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09" w:rsidRPr="00624771" w:rsidRDefault="00985809" w:rsidP="00985809">
      <w:pPr>
        <w:shd w:val="clear" w:color="auto" w:fill="EAF4FF"/>
        <w:spacing w:after="0" w:line="240" w:lineRule="auto"/>
        <w:rPr>
          <w:rFonts w:ascii="Tahoma" w:eastAsia="Times New Roman" w:hAnsi="Tahoma" w:cs="Tahoma"/>
          <w:b/>
          <w:bCs/>
          <w:color w:val="336699"/>
          <w:sz w:val="18"/>
          <w:szCs w:val="18"/>
        </w:rPr>
      </w:pPr>
      <w:proofErr w:type="gramStart"/>
      <w:r>
        <w:rPr>
          <w:rFonts w:ascii="Tahoma" w:eastAsia="Times New Roman" w:hAnsi="Tahoma" w:cs="Tahoma"/>
          <w:b/>
          <w:bCs/>
          <w:color w:val="FF0000"/>
          <w:sz w:val="18"/>
          <w:szCs w:val="18"/>
        </w:rPr>
        <w:t>T</w:t>
      </w:r>
      <w:r w:rsidRPr="00624771">
        <w:rPr>
          <w:rFonts w:ascii="Tahoma" w:eastAsia="Times New Roman" w:hAnsi="Tahoma" w:cs="Tahoma"/>
          <w:b/>
          <w:bCs/>
          <w:color w:val="FF0000"/>
          <w:sz w:val="18"/>
          <w:szCs w:val="18"/>
        </w:rPr>
        <w:t>hesis</w:t>
      </w:r>
      <w:r w:rsidRPr="00624771">
        <w:rPr>
          <w:rFonts w:ascii="Tahoma" w:eastAsia="Times New Roman" w:hAnsi="Tahoma" w:cs="Tahoma"/>
          <w:b/>
          <w:bCs/>
          <w:color w:val="336699"/>
          <w:sz w:val="18"/>
          <w:szCs w:val="18"/>
        </w:rPr>
        <w:t> 2003.</w:t>
      </w:r>
      <w:proofErr w:type="gramEnd"/>
    </w:p>
    <w:p w:rsidR="00985809" w:rsidRPr="00624771" w:rsidRDefault="00985809" w:rsidP="00985809">
      <w:pPr>
        <w:shd w:val="clear" w:color="auto" w:fill="EAF4FF"/>
        <w:spacing w:after="0" w:line="240" w:lineRule="auto"/>
        <w:rPr>
          <w:rFonts w:ascii="Tahoma" w:eastAsia="Times New Roman" w:hAnsi="Tahoma" w:cs="Tahoma"/>
          <w:b/>
          <w:bCs/>
          <w:color w:val="313131"/>
          <w:sz w:val="18"/>
          <w:szCs w:val="18"/>
        </w:rPr>
      </w:pPr>
      <w:r w:rsidRPr="00624771">
        <w:rPr>
          <w:rFonts w:ascii="Tahoma" w:eastAsia="Times New Roman" w:hAnsi="Tahoma" w:cs="Tahoma"/>
          <w:b/>
          <w:bCs/>
          <w:color w:val="313131"/>
          <w:sz w:val="18"/>
          <w:szCs w:val="18"/>
        </w:rPr>
        <w:t>Camel raising in Egypt in relation to behavioural problems and performance /</w:t>
      </w:r>
    </w:p>
    <w:p w:rsidR="00985809" w:rsidRPr="00624771" w:rsidRDefault="00985809" w:rsidP="00985809">
      <w:pPr>
        <w:shd w:val="clear" w:color="auto" w:fill="EAF4FF"/>
        <w:spacing w:after="0" w:line="240" w:lineRule="auto"/>
        <w:rPr>
          <w:rFonts w:ascii="Tahoma" w:eastAsia="Times New Roman" w:hAnsi="Tahoma" w:cs="Tahoma"/>
          <w:color w:val="3333CC"/>
          <w:sz w:val="18"/>
          <w:szCs w:val="18"/>
        </w:rPr>
      </w:pPr>
      <w:hyperlink r:id="rId5" w:history="1">
        <w:r w:rsidRPr="00624771">
          <w:rPr>
            <w:rFonts w:ascii="Tahoma" w:eastAsia="Times New Roman" w:hAnsi="Tahoma" w:cs="Tahoma"/>
            <w:color w:val="006699"/>
            <w:sz w:val="18"/>
            <w:szCs w:val="18"/>
          </w:rPr>
          <w:t xml:space="preserve">Mohammed, Tamer </w:t>
        </w:r>
        <w:proofErr w:type="spellStart"/>
        <w:r w:rsidRPr="00624771">
          <w:rPr>
            <w:rFonts w:ascii="Tahoma" w:eastAsia="Times New Roman" w:hAnsi="Tahoma" w:cs="Tahoma"/>
            <w:color w:val="006699"/>
            <w:sz w:val="18"/>
            <w:szCs w:val="18"/>
          </w:rPr>
          <w:t>Fawzy</w:t>
        </w:r>
        <w:proofErr w:type="spellEnd"/>
        <w:r w:rsidRPr="00624771">
          <w:rPr>
            <w:rFonts w:ascii="Tahoma" w:eastAsia="Times New Roman" w:hAnsi="Tahoma" w:cs="Tahoma"/>
            <w:color w:val="006699"/>
            <w:sz w:val="18"/>
            <w:szCs w:val="18"/>
          </w:rPr>
          <w:t xml:space="preserve"> Ibrahim.</w:t>
        </w:r>
      </w:hyperlink>
    </w:p>
    <w:p w:rsidR="00985809" w:rsidRPr="00624771" w:rsidRDefault="00985809" w:rsidP="00985809">
      <w:pPr>
        <w:shd w:val="clear" w:color="auto" w:fill="EAF4FF"/>
        <w:spacing w:after="0" w:line="240" w:lineRule="auto"/>
        <w:rPr>
          <w:rFonts w:ascii="Tahoma" w:eastAsia="Times New Roman" w:hAnsi="Tahoma" w:cs="Tahoma"/>
          <w:color w:val="313131"/>
          <w:sz w:val="18"/>
          <w:szCs w:val="18"/>
        </w:rPr>
      </w:pPr>
      <w:hyperlink r:id="rId6" w:tgtFrame="_self" w:history="1">
        <w:r>
          <w:rPr>
            <w:rFonts w:ascii="Tahoma" w:eastAsia="Times New Roman" w:hAnsi="Tahoma" w:cs="Tahoma"/>
            <w:noProof/>
            <w:color w:val="006699"/>
            <w:sz w:val="18"/>
            <w:szCs w:val="18"/>
          </w:rPr>
          <w:drawing>
            <wp:inline distT="0" distB="0" distL="0" distR="0" wp14:anchorId="006F15DE" wp14:editId="40A685F1">
              <wp:extent cx="104775" cy="95250"/>
              <wp:effectExtent l="0" t="0" r="9525" b="0"/>
              <wp:docPr id="1" name="Picture 1" descr="Description: http://srv5.eulc.edu.eg/eulc_v5/Libraries/images/Down_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Description: http://srv5.eulc.edu.eg/eulc_v5/Libraries/images/Down_.gif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24771">
          <w:rPr>
            <w:rFonts w:ascii="Tahoma" w:eastAsia="Times New Roman" w:hAnsi="Tahoma" w:cs="Tahoma"/>
            <w:color w:val="006699"/>
            <w:sz w:val="18"/>
            <w:szCs w:val="18"/>
          </w:rPr>
          <w:t> </w:t>
        </w:r>
        <w:r w:rsidRPr="00624771">
          <w:rPr>
            <w:rFonts w:ascii="Tahoma" w:eastAsia="Times New Roman" w:hAnsi="Tahoma" w:cs="Tahoma"/>
            <w:color w:val="666666"/>
            <w:sz w:val="18"/>
            <w:szCs w:val="18"/>
          </w:rPr>
          <w:t>636</w:t>
        </w:r>
        <w:r w:rsidRPr="00624771">
          <w:rPr>
            <w:rFonts w:ascii="Tahoma" w:eastAsia="Times New Roman" w:hAnsi="Tahoma" w:cs="Tahoma"/>
            <w:color w:val="006699"/>
            <w:sz w:val="18"/>
            <w:szCs w:val="18"/>
          </w:rPr>
          <w:t> </w:t>
        </w:r>
        <w:r w:rsidRPr="00624771">
          <w:rPr>
            <w:rFonts w:ascii="Tahoma" w:eastAsia="Times New Roman" w:hAnsi="Tahoma" w:cs="Tahoma"/>
            <w:color w:val="006699"/>
            <w:sz w:val="18"/>
            <w:szCs w:val="18"/>
            <w:rtl/>
          </w:rPr>
          <w:t>تربية الحيوانات</w:t>
        </w:r>
        <w:r w:rsidRPr="00624771">
          <w:rPr>
            <w:rFonts w:ascii="Tahoma" w:eastAsia="Times New Roman" w:hAnsi="Tahoma" w:cs="Tahoma"/>
            <w:color w:val="006699"/>
            <w:sz w:val="18"/>
            <w:szCs w:val="18"/>
          </w:rPr>
          <w:t> </w:t>
        </w:r>
      </w:hyperlink>
      <w:r w:rsidRPr="00624771">
        <w:rPr>
          <w:rFonts w:ascii="Tahoma" w:eastAsia="Times New Roman" w:hAnsi="Tahoma" w:cs="Tahoma"/>
          <w:color w:val="313131"/>
          <w:sz w:val="18"/>
          <w:szCs w:val="18"/>
        </w:rPr>
        <w:t> </w:t>
      </w:r>
    </w:p>
    <w:tbl>
      <w:tblPr>
        <w:tblW w:w="4950" w:type="pct"/>
        <w:tblCellSpacing w:w="0" w:type="dxa"/>
        <w:tblBorders>
          <w:bottom w:val="dashed" w:sz="6" w:space="0" w:color="666666"/>
        </w:tblBorders>
        <w:shd w:val="clear" w:color="auto" w:fill="EAF4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260"/>
      </w:tblGrid>
      <w:tr w:rsidR="00985809" w:rsidRPr="00997B64" w:rsidTr="002E6FC7">
        <w:trPr>
          <w:tblCellSpacing w:w="0" w:type="dxa"/>
        </w:trPr>
        <w:tc>
          <w:tcPr>
            <w:tcW w:w="0" w:type="auto"/>
            <w:shd w:val="clear" w:color="auto" w:fill="EAF4FF"/>
            <w:vAlign w:val="center"/>
            <w:hideMark/>
          </w:tcPr>
          <w:p w:rsidR="00985809" w:rsidRPr="00624771" w:rsidRDefault="00985809" w:rsidP="002E6FC7">
            <w:pPr>
              <w:spacing w:after="0" w:line="240" w:lineRule="auto"/>
              <w:rPr>
                <w:rFonts w:ascii="Tahoma" w:eastAsia="Times New Roman" w:hAnsi="Tahoma" w:cs="Tahoma"/>
                <w:color w:val="31313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AF4FF"/>
            <w:vAlign w:val="center"/>
            <w:hideMark/>
          </w:tcPr>
          <w:tbl>
            <w:tblPr>
              <w:tblpPr w:leftFromText="45" w:rightFromText="45" w:vertAnchor="text" w:tblpXSpec="right" w:tblpYSpec="center"/>
              <w:bidiVisual/>
              <w:tblW w:w="493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30"/>
            </w:tblGrid>
            <w:tr w:rsidR="00985809" w:rsidRPr="00997B64" w:rsidTr="002E6FC7">
              <w:trPr>
                <w:tblCellSpacing w:w="15" w:type="dxa"/>
              </w:trPr>
              <w:tc>
                <w:tcPr>
                  <w:tcW w:w="4934" w:type="pct"/>
                  <w:vAlign w:val="center"/>
                  <w:hideMark/>
                </w:tcPr>
                <w:p w:rsidR="00985809" w:rsidRPr="00624771" w:rsidRDefault="00985809" w:rsidP="002E6FC7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8" w:history="1"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  <w:rtl/>
                      </w:rPr>
                      <w:t>636.0893</w:t>
                    </w:r>
                  </w:hyperlink>
                </w:p>
              </w:tc>
            </w:tr>
            <w:tr w:rsidR="00985809" w:rsidRPr="00997B64" w:rsidTr="002E6FC7">
              <w:trPr>
                <w:tblCellSpacing w:w="15" w:type="dxa"/>
              </w:trPr>
              <w:tc>
                <w:tcPr>
                  <w:tcW w:w="4934" w:type="pct"/>
                  <w:vAlign w:val="center"/>
                  <w:hideMark/>
                </w:tcPr>
                <w:p w:rsidR="00985809" w:rsidRPr="00624771" w:rsidRDefault="00985809" w:rsidP="002E6FC7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9" w:history="1"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</w:rPr>
                      <w:t xml:space="preserve">Mohammed, Tamer </w:t>
                    </w:r>
                    <w:proofErr w:type="spellStart"/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</w:rPr>
                      <w:t>Fawzy</w:t>
                    </w:r>
                    <w:proofErr w:type="spellEnd"/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</w:rPr>
                      <w:t xml:space="preserve"> Ibrahim</w:t>
                    </w:r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  <w:rtl/>
                      </w:rPr>
                      <w:t>.</w:t>
                    </w:r>
                  </w:hyperlink>
                </w:p>
              </w:tc>
            </w:tr>
            <w:tr w:rsidR="00985809" w:rsidRPr="00997B64" w:rsidTr="002E6FC7">
              <w:trPr>
                <w:tblCellSpacing w:w="15" w:type="dxa"/>
              </w:trPr>
              <w:tc>
                <w:tcPr>
                  <w:tcW w:w="4934" w:type="pct"/>
                  <w:vAlign w:val="center"/>
                  <w:hideMark/>
                </w:tcPr>
                <w:p w:rsidR="00985809" w:rsidRPr="00624771" w:rsidRDefault="00985809" w:rsidP="002E6FC7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10" w:history="1"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</w:rPr>
                      <w:t>Camel raising in Egypt in relation to behavioural problems and performance</w:t>
                    </w:r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  <w:rtl/>
                      </w:rPr>
                      <w:t xml:space="preserve"> /</w:t>
                    </w:r>
                  </w:hyperlink>
                </w:p>
              </w:tc>
            </w:tr>
            <w:tr w:rsidR="00985809" w:rsidRPr="00997B64" w:rsidTr="002E6FC7">
              <w:trPr>
                <w:tblCellSpacing w:w="15" w:type="dxa"/>
              </w:trPr>
              <w:tc>
                <w:tcPr>
                  <w:tcW w:w="4934" w:type="pct"/>
                  <w:vAlign w:val="center"/>
                  <w:hideMark/>
                </w:tcPr>
                <w:p w:rsidR="00985809" w:rsidRPr="00624771" w:rsidRDefault="00985809" w:rsidP="002E6FC7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Tamer </w:t>
                  </w:r>
                  <w:proofErr w:type="spellStart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Fawzy</w:t>
                  </w:r>
                  <w:proofErr w:type="spellEnd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Ibrahim </w:t>
                  </w:r>
                  <w:proofErr w:type="gramStart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Mohammed ;</w:t>
                  </w:r>
                  <w:proofErr w:type="gramEnd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Supervised </w:t>
                  </w:r>
                  <w:proofErr w:type="spellStart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Mervat</w:t>
                  </w:r>
                  <w:proofErr w:type="spellEnd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M.Kamel</w:t>
                  </w:r>
                  <w:proofErr w:type="spellEnd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Essam</w:t>
                  </w:r>
                  <w:proofErr w:type="spellEnd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M.Abd</w:t>
                  </w:r>
                  <w:proofErr w:type="spellEnd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El </w:t>
                  </w:r>
                  <w:proofErr w:type="spellStart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gawad</w:t>
                  </w:r>
                  <w:proofErr w:type="spellEnd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, Rabie </w:t>
                  </w:r>
                  <w:proofErr w:type="spellStart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H.Fayed</w:t>
                  </w:r>
                  <w:proofErr w:type="spellEnd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t>.</w:t>
                  </w:r>
                </w:p>
              </w:tc>
            </w:tr>
            <w:tr w:rsidR="00985809" w:rsidRPr="00997B64" w:rsidTr="002E6FC7">
              <w:trPr>
                <w:tblCellSpacing w:w="15" w:type="dxa"/>
              </w:trPr>
              <w:tc>
                <w:tcPr>
                  <w:tcW w:w="4934" w:type="pct"/>
                  <w:vAlign w:val="center"/>
                  <w:hideMark/>
                </w:tcPr>
                <w:p w:rsidR="00985809" w:rsidRPr="00624771" w:rsidRDefault="00985809" w:rsidP="002E6FC7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11" w:history="1"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  <w:rtl/>
                      </w:rPr>
                      <w:t>2003.</w:t>
                    </w:r>
                  </w:hyperlink>
                </w:p>
              </w:tc>
            </w:tr>
            <w:tr w:rsidR="00985809" w:rsidRPr="00997B64" w:rsidTr="002E6FC7">
              <w:trPr>
                <w:tblCellSpacing w:w="15" w:type="dxa"/>
              </w:trPr>
              <w:tc>
                <w:tcPr>
                  <w:tcW w:w="4934" w:type="pct"/>
                  <w:vAlign w:val="center"/>
                  <w:hideMark/>
                </w:tcPr>
                <w:p w:rsidR="00985809" w:rsidRPr="00624771" w:rsidRDefault="00985809" w:rsidP="002E6FC7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t xml:space="preserve">167 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Leaves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t xml:space="preserve"> :</w:t>
                  </w:r>
                </w:p>
              </w:tc>
            </w:tr>
            <w:tr w:rsidR="00985809" w:rsidRPr="00997B64" w:rsidTr="002E6FC7">
              <w:trPr>
                <w:tblCellSpacing w:w="15" w:type="dxa"/>
              </w:trPr>
              <w:tc>
                <w:tcPr>
                  <w:tcW w:w="4934" w:type="pct"/>
                  <w:vAlign w:val="center"/>
                  <w:hideMark/>
                </w:tcPr>
                <w:p w:rsidR="00985809" w:rsidRPr="00624771" w:rsidRDefault="00985809" w:rsidP="002E6FC7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t xml:space="preserve">30 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cm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t>.</w:t>
                  </w:r>
                </w:p>
              </w:tc>
            </w:tr>
            <w:tr w:rsidR="00985809" w:rsidRPr="00997B64" w:rsidTr="002E6FC7">
              <w:trPr>
                <w:tblCellSpacing w:w="15" w:type="dxa"/>
              </w:trPr>
              <w:tc>
                <w:tcPr>
                  <w:tcW w:w="4934" w:type="pct"/>
                  <w:vAlign w:val="center"/>
                  <w:hideMark/>
                </w:tcPr>
                <w:p w:rsidR="00985809" w:rsidRPr="00624771" w:rsidRDefault="00985809" w:rsidP="002E6FC7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This study was carried out on two systems of camel raising in Egypt; the </w:t>
                  </w:r>
                  <w:proofErr w:type="spellStart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Pgyplian</w:t>
                  </w:r>
                  <w:proofErr w:type="spellEnd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Police Camel Corps and the </w:t>
                  </w:r>
                  <w:proofErr w:type="spellStart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Maryout</w:t>
                  </w:r>
                  <w:proofErr w:type="spellEnd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Research Station for 6 months in each system in order to investigate the advantages and disadvantages of each system depending on; housing, feeding programme, behavioural patterns, raising problems and performance of camels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t>.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br/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from the two systems, following recommendations should be undertaken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t xml:space="preserve"> :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br/>
                    <w:t xml:space="preserve">• 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Space allocation of camels should be increased to at least 20m2 to prevent aggression and the yard should be provided with a shade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t>.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br/>
                    <w:t xml:space="preserve">• 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Provision of sufficient balanced food at morning and evening periods to ensure good feed intake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t>.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br/>
                    <w:t xml:space="preserve">• 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Salt must be given to camels regularly and in a sufficient amount (120-MOgm/ camel/ day) specially for working camels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t>.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br/>
                    <w:t xml:space="preserve">• 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The regular removal of faeces, crushing of millets and provision of sufficient </w:t>
                  </w:r>
                  <w:proofErr w:type="spellStart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quanliiies</w:t>
                  </w:r>
                  <w:proofErr w:type="spellEnd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of balanced food will prevent </w:t>
                  </w:r>
                  <w:proofErr w:type="spellStart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coprophagy</w:t>
                  </w:r>
                  <w:proofErr w:type="spellEnd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t>.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br/>
                    <w:t xml:space="preserve">• 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The regular exercise or work will prevent stereotype motor activities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t>.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br/>
                    <w:t xml:space="preserve">• 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Human activities should be lowered to the minimal level at noon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t>.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br/>
                    <w:t xml:space="preserve">• 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Brushing of camels should be taken m consideration for assurance of healthy condition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t>.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br/>
                    <w:t xml:space="preserve">• 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Regular administration of </w:t>
                  </w:r>
                  <w:proofErr w:type="spellStart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anthelmintics</w:t>
                  </w:r>
                  <w:proofErr w:type="spellEnd"/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and spraying of camels</w:t>
                  </w:r>
                  <w:r w:rsidRPr="00624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rtl/>
                    </w:rPr>
                    <w:t>.</w:t>
                  </w:r>
                </w:p>
              </w:tc>
            </w:tr>
            <w:tr w:rsidR="00985809" w:rsidRPr="00997B64" w:rsidTr="002E6FC7">
              <w:trPr>
                <w:tblCellSpacing w:w="15" w:type="dxa"/>
              </w:trPr>
              <w:tc>
                <w:tcPr>
                  <w:tcW w:w="4934" w:type="pct"/>
                  <w:vAlign w:val="center"/>
                  <w:hideMark/>
                </w:tcPr>
                <w:p w:rsidR="00985809" w:rsidRPr="00624771" w:rsidRDefault="00985809" w:rsidP="002E6FC7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12" w:history="1"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</w:rPr>
                      <w:t>Hygiene</w:t>
                    </w:r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  <w:rtl/>
                      </w:rPr>
                      <w:t>.</w:t>
                    </w:r>
                  </w:hyperlink>
                </w:p>
              </w:tc>
            </w:tr>
            <w:tr w:rsidR="00985809" w:rsidRPr="00997B64" w:rsidTr="002E6FC7">
              <w:trPr>
                <w:tblCellSpacing w:w="15" w:type="dxa"/>
              </w:trPr>
              <w:tc>
                <w:tcPr>
                  <w:tcW w:w="4934" w:type="pct"/>
                  <w:vAlign w:val="center"/>
                  <w:hideMark/>
                </w:tcPr>
                <w:p w:rsidR="00985809" w:rsidRPr="00624771" w:rsidRDefault="00985809" w:rsidP="002E6FC7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13" w:history="1"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</w:rPr>
                      <w:t>Camel</w:t>
                    </w:r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  <w:rtl/>
                      </w:rPr>
                      <w:t>.</w:t>
                    </w:r>
                  </w:hyperlink>
                </w:p>
              </w:tc>
            </w:tr>
            <w:tr w:rsidR="00985809" w:rsidRPr="00997B64" w:rsidTr="002E6FC7">
              <w:trPr>
                <w:tblCellSpacing w:w="15" w:type="dxa"/>
              </w:trPr>
              <w:tc>
                <w:tcPr>
                  <w:tcW w:w="4934" w:type="pct"/>
                  <w:vAlign w:val="center"/>
                  <w:hideMark/>
                </w:tcPr>
                <w:p w:rsidR="00985809" w:rsidRPr="00624771" w:rsidRDefault="00985809" w:rsidP="002E6FC7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14" w:history="1"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</w:rPr>
                      <w:t>Fayed, Rabie Hassan</w:t>
                    </w:r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  <w:rtl/>
                      </w:rPr>
                      <w:t>,</w:t>
                    </w:r>
                  </w:hyperlink>
                </w:p>
              </w:tc>
            </w:tr>
            <w:tr w:rsidR="00985809" w:rsidRPr="00997B64" w:rsidTr="002E6FC7">
              <w:trPr>
                <w:tblCellSpacing w:w="15" w:type="dxa"/>
              </w:trPr>
              <w:tc>
                <w:tcPr>
                  <w:tcW w:w="4934" w:type="pct"/>
                  <w:vAlign w:val="center"/>
                  <w:hideMark/>
                </w:tcPr>
                <w:p w:rsidR="00985809" w:rsidRPr="00624771" w:rsidRDefault="00985809" w:rsidP="002E6FC7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15" w:history="1"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</w:rPr>
                      <w:t xml:space="preserve">El </w:t>
                    </w:r>
                    <w:proofErr w:type="spellStart"/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</w:rPr>
                      <w:t>gawad</w:t>
                    </w:r>
                    <w:proofErr w:type="spellEnd"/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</w:rPr>
                      <w:t>Essam</w:t>
                    </w:r>
                    <w:proofErr w:type="spellEnd"/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</w:rPr>
                      <w:t>Moustafa</w:t>
                    </w:r>
                    <w:proofErr w:type="spellEnd"/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</w:rPr>
                      <w:t>Abd</w:t>
                    </w:r>
                    <w:proofErr w:type="spellEnd"/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  <w:rtl/>
                      </w:rPr>
                      <w:t>,</w:t>
                    </w:r>
                  </w:hyperlink>
                </w:p>
              </w:tc>
            </w:tr>
            <w:tr w:rsidR="00985809" w:rsidRPr="00997B64" w:rsidTr="002E6FC7">
              <w:trPr>
                <w:tblCellSpacing w:w="15" w:type="dxa"/>
              </w:trPr>
              <w:tc>
                <w:tcPr>
                  <w:tcW w:w="4934" w:type="pct"/>
                  <w:vAlign w:val="center"/>
                  <w:hideMark/>
                </w:tcPr>
                <w:p w:rsidR="00985809" w:rsidRPr="00624771" w:rsidRDefault="00985809" w:rsidP="002E6FC7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16" w:history="1">
                    <w:proofErr w:type="spellStart"/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</w:rPr>
                      <w:t>Kamel</w:t>
                    </w:r>
                    <w:proofErr w:type="spellEnd"/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</w:rPr>
                      <w:t>Mervat</w:t>
                    </w:r>
                    <w:proofErr w:type="spellEnd"/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624771">
                      <w:rPr>
                        <w:rFonts w:ascii="Tahoma" w:eastAsia="Times New Roman" w:hAnsi="Tahoma" w:cs="Tahoma"/>
                        <w:color w:val="006699"/>
                        <w:sz w:val="18"/>
                        <w:szCs w:val="18"/>
                      </w:rPr>
                      <w:t>Mahmou</w:t>
                    </w:r>
                    <w:proofErr w:type="spellEnd"/>
                  </w:hyperlink>
                </w:p>
              </w:tc>
            </w:tr>
          </w:tbl>
          <w:p w:rsidR="00985809" w:rsidRPr="00624771" w:rsidRDefault="00985809" w:rsidP="002E6FC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313131"/>
                <w:sz w:val="18"/>
                <w:szCs w:val="18"/>
              </w:rPr>
            </w:pPr>
          </w:p>
        </w:tc>
      </w:tr>
    </w:tbl>
    <w:p w:rsidR="00985809" w:rsidRDefault="00985809" w:rsidP="00985809">
      <w:pPr>
        <w:rPr>
          <w:rtl/>
        </w:rPr>
      </w:pPr>
    </w:p>
    <w:p w:rsidR="00985809" w:rsidRDefault="00985809" w:rsidP="00985809">
      <w:pPr>
        <w:rPr>
          <w:rtl/>
        </w:rPr>
      </w:pPr>
    </w:p>
    <w:p w:rsidR="00985809" w:rsidRDefault="00985809" w:rsidP="00985809">
      <w:pPr>
        <w:rPr>
          <w:rtl/>
        </w:rPr>
      </w:pPr>
    </w:p>
    <w:p w:rsidR="00985809" w:rsidRDefault="00985809" w:rsidP="00985809">
      <w:pPr>
        <w:rPr>
          <w:rtl/>
        </w:rPr>
      </w:pPr>
    </w:p>
    <w:p w:rsidR="00985809" w:rsidRDefault="00985809" w:rsidP="00985809"/>
    <w:p w:rsidR="00985809" w:rsidRDefault="00985809" w:rsidP="00985809"/>
    <w:p w:rsidR="00657062" w:rsidRDefault="00657062">
      <w:bookmarkStart w:id="0" w:name="_GoBack"/>
      <w:bookmarkEnd w:id="0"/>
    </w:p>
    <w:sectPr w:rsidR="00657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09"/>
    <w:rsid w:val="00657062"/>
    <w:rsid w:val="0098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0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0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v5.eulc.edu.eg/eulc_v5/Libraries/start.aspx?fn=ApplySearch&amp;ScopeID=1.&amp;SearchBY=636.0893&amp;SearcIn=5." TargetMode="External"/><Relationship Id="rId13" Type="http://schemas.openxmlformats.org/officeDocument/2006/relationships/hyperlink" Target="http://srv5.eulc.edu.eg/eulc_v5/Libraries/start.aspx?fn=ApplySearch&amp;ScopeID=1.&amp;SearchBY=Camel.&amp;SearcIn=3.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rv5.eulc.edu.eg/eulc_v5/Libraries/start.aspx?fn=ApplySearch&amp;ScopeID=1.&amp;SearchBY=Hygiene.&amp;SearcIn=3.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rv5.eulc.edu.eg/eulc_v5/Libraries/start.aspx?fn=ApplySearch&amp;ScopeID=1.&amp;SearchBY=Kamel%2c+Mervat+Mahmoud%2c&amp;SearcIn=2." TargetMode="External"/><Relationship Id="rId1" Type="http://schemas.openxmlformats.org/officeDocument/2006/relationships/styles" Target="styles.xml"/><Relationship Id="rId6" Type="http://schemas.openxmlformats.org/officeDocument/2006/relationships/hyperlink" Target="http://srv5.eulc.edu.eg/eulc_v5/Libraries/start.aspx?fn=ApplySearch&amp;ScopeID=1.&amp;criteria1=5.&amp;SearchText1=636" TargetMode="External"/><Relationship Id="rId11" Type="http://schemas.openxmlformats.org/officeDocument/2006/relationships/hyperlink" Target="http://srv5.eulc.edu.eg/eulc_v5/Libraries/start.aspx?fn=ApplySearch&amp;ScopeID=1.&amp;SearchBY=2003.&amp;SearcIn=9." TargetMode="External"/><Relationship Id="rId5" Type="http://schemas.openxmlformats.org/officeDocument/2006/relationships/hyperlink" Target="http://srv5.eulc.edu.eg/eulc_v5/Libraries/start.aspx?fn=ApplySearch&amp;ScopeID=1.&amp;criteria1=2.&amp;SearchText1=Mohammed%2c+Tamer+Fawzy+Ibrahim." TargetMode="External"/><Relationship Id="rId15" Type="http://schemas.openxmlformats.org/officeDocument/2006/relationships/hyperlink" Target="http://srv5.eulc.edu.eg/eulc_v5/Libraries/start.aspx?fn=ApplySearch&amp;ScopeID=1.&amp;SearchBY=El+gawad%2c+Essam+Moustafa+Abd%2c&amp;SearcIn=2." TargetMode="External"/><Relationship Id="rId10" Type="http://schemas.openxmlformats.org/officeDocument/2006/relationships/hyperlink" Target="http://srv5.eulc.edu.eg/eulc_v5/Libraries/start.aspx?fn=ApplySearch&amp;ScopeID=1.&amp;SearchBY=Camel+raising+in+Egypt+in+relation+to+behavioural+problems+and+performance+%2f&amp;SearcIn=0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rv5.eulc.edu.eg/eulc_v5/Libraries/start.aspx?fn=ApplySearch&amp;ScopeID=1.&amp;SearchBY=Mohammed%2c+Tamer+Fawzy+Ibrahim.&amp;SearcIn=2." TargetMode="External"/><Relationship Id="rId14" Type="http://schemas.openxmlformats.org/officeDocument/2006/relationships/hyperlink" Target="http://srv5.eulc.edu.eg/eulc_v5/Libraries/start.aspx?fn=ApplySearch&amp;ScopeID=1.&amp;SearchBY=Fayed%2c+Rabie+Hassan%2c&amp;SearcIn=2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rabie</dc:creator>
  <cp:keywords/>
  <dc:description/>
  <cp:lastModifiedBy>rabie</cp:lastModifiedBy>
  <cp:revision>1</cp:revision>
  <dcterms:created xsi:type="dcterms:W3CDTF">2012-10-21T19:48:00Z</dcterms:created>
  <dcterms:modified xsi:type="dcterms:W3CDTF">2012-10-21T19:48:00Z</dcterms:modified>
</cp:coreProperties>
</file>