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69E" w:rsidRPr="00F6369E" w:rsidRDefault="00F6369E" w:rsidP="00F6369E">
      <w:r>
        <w:rPr>
          <w:noProof/>
        </w:rPr>
        <w:drawing>
          <wp:inline distT="0" distB="0" distL="0" distR="0">
            <wp:extent cx="762000" cy="704850"/>
            <wp:effectExtent l="19050" t="0" r="0" b="0"/>
            <wp:docPr id="1" name="Picture 1" descr="http://ars.els-cdn.com/content/image/D111086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s.els-cdn.com/content/image/D11108630.gif"/>
                    <pic:cNvPicPr>
                      <a:picLocks noChangeAspect="1" noChangeArrowheads="1"/>
                    </pic:cNvPicPr>
                  </pic:nvPicPr>
                  <pic:blipFill>
                    <a:blip r:embed="rId4" cstate="print"/>
                    <a:srcRect/>
                    <a:stretch>
                      <a:fillRect/>
                    </a:stretch>
                  </pic:blipFill>
                  <pic:spPr bwMode="auto">
                    <a:xfrm>
                      <a:off x="0" y="0"/>
                      <a:ext cx="762000" cy="704850"/>
                    </a:xfrm>
                    <a:prstGeom prst="rect">
                      <a:avLst/>
                    </a:prstGeom>
                    <a:noFill/>
                    <a:ln w="9525">
                      <a:noFill/>
                      <a:miter lim="800000"/>
                      <a:headEnd/>
                      <a:tailEnd/>
                    </a:ln>
                  </pic:spPr>
                </pic:pic>
              </a:graphicData>
            </a:graphic>
          </wp:inline>
        </w:drawing>
      </w:r>
      <w:r w:rsidRPr="00F6369E">
        <w:rPr>
          <w:rFonts w:hint="eastAsia"/>
        </w:rPr>
        <w:t>&lt;</w:t>
      </w:r>
      <w:proofErr w:type="spellStart"/>
      <w:r w:rsidRPr="00F6369E">
        <w:rPr>
          <w:rFonts w:hint="eastAsia"/>
        </w:rPr>
        <w:t>img</w:t>
      </w:r>
      <w:proofErr w:type="spellEnd"/>
      <w:r w:rsidRPr="00F6369E">
        <w:rPr>
          <w:rFonts w:hint="eastAsia"/>
        </w:rPr>
        <w:t xml:space="preserve"> alt="" </w:t>
      </w:r>
      <w:proofErr w:type="spellStart"/>
      <w:r w:rsidRPr="00F6369E">
        <w:rPr>
          <w:rFonts w:hint="eastAsia"/>
        </w:rPr>
        <w:t>src</w:t>
      </w:r>
      <w:proofErr w:type="spellEnd"/>
      <w:r w:rsidRPr="00F6369E">
        <w:rPr>
          <w:rFonts w:hint="eastAsia"/>
        </w:rPr>
        <w:t>="http://origin-ars.els-cdn.com/content/image/D11108630.gif"&gt;</w:t>
      </w:r>
    </w:p>
    <w:p w:rsidR="00F6369E" w:rsidRPr="00F6369E" w:rsidRDefault="00F6369E" w:rsidP="00F6369E">
      <w:pPr>
        <w:rPr>
          <w:rFonts w:hint="eastAsia"/>
        </w:rPr>
      </w:pPr>
      <w:hyperlink r:id="rId5" w:tooltip="Go to Egyptian Journal of Medical Human Genetics on SciVerse ScienceDirect" w:history="1">
        <w:r w:rsidRPr="00F6369E">
          <w:rPr>
            <w:rFonts w:hint="eastAsia"/>
          </w:rPr>
          <w:t>Egyptian Journal of Medical Human Genetics</w:t>
        </w:r>
      </w:hyperlink>
    </w:p>
    <w:p w:rsidR="00F6369E" w:rsidRPr="00F6369E" w:rsidRDefault="00F6369E" w:rsidP="00F6369E">
      <w:pPr>
        <w:rPr>
          <w:rFonts w:hint="eastAsia"/>
        </w:rPr>
      </w:pPr>
      <w:hyperlink r:id="rId6" w:tooltip="Go to table of contents for this volume/issue" w:history="1">
        <w:r w:rsidRPr="00F6369E">
          <w:rPr>
            <w:rFonts w:hint="eastAsia"/>
          </w:rPr>
          <w:t>Volume 14, Issue 2</w:t>
        </w:r>
      </w:hyperlink>
      <w:r w:rsidRPr="00F6369E">
        <w:rPr>
          <w:rFonts w:hint="eastAsia"/>
        </w:rPr>
        <w:t>, April 2013, Pages 195–199</w:t>
      </w:r>
    </w:p>
    <w:p w:rsidR="00F6369E" w:rsidRPr="00F6369E" w:rsidRDefault="00F6369E" w:rsidP="00F6369E">
      <w:pPr>
        <w:rPr>
          <w:rFonts w:hint="eastAsia"/>
        </w:rPr>
      </w:pPr>
      <w:hyperlink r:id="rId7" w:history="1">
        <w:r>
          <w:rPr>
            <w:noProof/>
          </w:rPr>
          <w:drawing>
            <wp:inline distT="0" distB="0" distL="0" distR="0">
              <wp:extent cx="1076325" cy="1428750"/>
              <wp:effectExtent l="19050" t="0" r="9525" b="0"/>
              <wp:docPr id="2" name="Picture 2" descr="Cover 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 image">
                        <a:hlinkClick r:id="rId7"/>
                      </pic:cNvPr>
                      <pic:cNvPicPr>
                        <a:picLocks noChangeAspect="1" noChangeArrowheads="1"/>
                      </pic:cNvPicPr>
                    </pic:nvPicPr>
                    <pic:blipFill>
                      <a:blip r:embed="rId8" cstate="print"/>
                      <a:srcRect/>
                      <a:stretch>
                        <a:fillRect/>
                      </a:stretch>
                    </pic:blipFill>
                    <pic:spPr bwMode="auto">
                      <a:xfrm>
                        <a:off x="0" y="0"/>
                        <a:ext cx="1076325" cy="1428750"/>
                      </a:xfrm>
                      <a:prstGeom prst="rect">
                        <a:avLst/>
                      </a:prstGeom>
                      <a:noFill/>
                      <a:ln w="9525">
                        <a:noFill/>
                        <a:miter lim="800000"/>
                        <a:headEnd/>
                        <a:tailEnd/>
                      </a:ln>
                    </pic:spPr>
                  </pic:pic>
                </a:graphicData>
              </a:graphic>
            </wp:inline>
          </w:drawing>
        </w:r>
        <w:r w:rsidRPr="00F6369E">
          <w:rPr>
            <w:rFonts w:hint="eastAsia"/>
          </w:rPr>
          <w:t>&lt;img alt="Cover image" src="http://origin-ars.els-cdn.com/content/image/1-s2.0-S1110863013X00023-cov150h.gif" class="</w:t>
        </w:r>
        <w:proofErr w:type="spellStart"/>
        <w:r w:rsidRPr="00F6369E">
          <w:rPr>
            <w:rFonts w:hint="eastAsia"/>
          </w:rPr>
          <w:t>toprightlogo</w:t>
        </w:r>
        <w:proofErr w:type="spellEnd"/>
        <w:r w:rsidRPr="00F6369E">
          <w:rPr>
            <w:rFonts w:hint="eastAsia"/>
          </w:rPr>
          <w:t>"&gt;</w:t>
        </w:r>
      </w:hyperlink>
    </w:p>
    <w:p w:rsidR="00F6369E" w:rsidRPr="00F6369E" w:rsidRDefault="00F6369E" w:rsidP="00F6369E">
      <w:pPr>
        <w:rPr>
          <w:rFonts w:hint="eastAsia"/>
        </w:rPr>
      </w:pPr>
      <w:r w:rsidRPr="00F6369E">
        <w:rPr>
          <w:rFonts w:hint="eastAsia"/>
        </w:rPr>
        <w:t>Original article</w:t>
      </w:r>
    </w:p>
    <w:p w:rsidR="00F6369E" w:rsidRPr="00F6369E" w:rsidRDefault="00F6369E" w:rsidP="00F6369E">
      <w:pPr>
        <w:rPr>
          <w:rFonts w:hint="eastAsia"/>
        </w:rPr>
      </w:pPr>
      <w:r w:rsidRPr="00F6369E">
        <w:rPr>
          <w:rFonts w:hint="eastAsia"/>
        </w:rPr>
        <w:t xml:space="preserve">Helium Neon laser therapy for post mastectomy </w:t>
      </w:r>
      <w:proofErr w:type="spellStart"/>
      <w:r w:rsidRPr="00F6369E">
        <w:rPr>
          <w:rFonts w:hint="eastAsia"/>
        </w:rPr>
        <w:t>lymphedema</w:t>
      </w:r>
      <w:proofErr w:type="spellEnd"/>
      <w:r w:rsidRPr="00F6369E">
        <w:rPr>
          <w:rFonts w:hint="eastAsia"/>
        </w:rPr>
        <w:t xml:space="preserve"> and shoulder mobility </w:t>
      </w:r>
    </w:p>
    <w:p w:rsidR="00F6369E" w:rsidRPr="00F6369E" w:rsidRDefault="00F6369E" w:rsidP="00F6369E">
      <w:pPr>
        <w:rPr>
          <w:rFonts w:hint="eastAsia"/>
        </w:rPr>
      </w:pPr>
      <w:hyperlink r:id="rId9" w:history="1">
        <w:r w:rsidRPr="00F6369E">
          <w:rPr>
            <w:rFonts w:hint="eastAsia"/>
          </w:rPr>
          <w:t>Mohamed M. Khalaf</w:t>
        </w:r>
      </w:hyperlink>
      <w:hyperlink r:id="rId10" w:anchor="cor1" w:tooltip="Corresponding author contact information" w:history="1">
        <w:r>
          <w:rPr>
            <w:noProof/>
          </w:rPr>
          <w:drawing>
            <wp:inline distT="0" distB="0" distL="0" distR="0">
              <wp:extent cx="152400" cy="152400"/>
              <wp:effectExtent l="19050" t="0" r="0" b="0"/>
              <wp:docPr id="3" name="Picture 3" descr="Corresponding author contact information">
                <a:hlinkClick xmlns:a="http://schemas.openxmlformats.org/drawingml/2006/main" r:id="rId11" tooltip="&quot;Corresponding author contac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responding author contact information">
                        <a:hlinkClick r:id="rId11" tooltip="&quot;Corresponding author contact information&quot;"/>
                      </pic:cNvPr>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F6369E">
          <w:rPr>
            <w:rFonts w:hint="eastAsia"/>
          </w:rPr>
          <w:t>&lt;img alt="Corresponding author contact information" src="http://origin-cdn.els-cdn.com/sd/entities/REcor.gif"&gt;</w:t>
        </w:r>
      </w:hyperlink>
      <w:r w:rsidRPr="00F6369E">
        <w:rPr>
          <w:rFonts w:hint="eastAsia"/>
        </w:rPr>
        <w:t xml:space="preserve">, </w:t>
      </w:r>
      <w:hyperlink r:id="rId13" w:anchor="fn1" w:tooltip="Footnote: 1" w:history="1">
        <w:r w:rsidRPr="00F6369E">
          <w:rPr>
            <w:rFonts w:hint="eastAsia"/>
          </w:rPr>
          <w:t>1</w:t>
        </w:r>
      </w:hyperlink>
      <w:r w:rsidRPr="00F6369E">
        <w:rPr>
          <w:rFonts w:hint="eastAsia"/>
        </w:rPr>
        <w:t xml:space="preserve">, </w:t>
      </w:r>
      <w:hyperlink r:id="rId14" w:history="1">
        <w:r>
          <w:rPr>
            <w:noProof/>
          </w:rPr>
          <w:drawing>
            <wp:inline distT="0" distB="0" distL="0" distR="0">
              <wp:extent cx="152400" cy="152400"/>
              <wp:effectExtent l="19050" t="0" r="0" b="0"/>
              <wp:docPr id="4" name="Picture 4" descr="E-mail the corresponding autho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ail the corresponding author">
                        <a:hlinkClick r:id="rId14"/>
                      </pic:cNvPr>
                      <pic:cNvPicPr>
                        <a:picLocks noChangeAspect="1" noChangeArrowheads="1"/>
                      </pic:cNvPicPr>
                    </pic:nvPicPr>
                    <pic:blipFill>
                      <a:blip r:embed="rId1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F6369E">
          <w:rPr>
            <w:rFonts w:hint="eastAsia"/>
          </w:rPr>
          <w:t>&lt;img src="http://origin-cdn.els-cdn.com/sd/entities/REemail.gif" alt="E-mail the corresponding author"&gt;</w:t>
        </w:r>
      </w:hyperlink>
      <w:r w:rsidRPr="00F6369E">
        <w:rPr>
          <w:rFonts w:hint="eastAsia"/>
        </w:rPr>
        <w:t xml:space="preserve">, </w:t>
      </w:r>
    </w:p>
    <w:p w:rsidR="00F6369E" w:rsidRPr="00F6369E" w:rsidRDefault="00F6369E" w:rsidP="00F6369E">
      <w:pPr>
        <w:rPr>
          <w:rFonts w:hint="eastAsia"/>
        </w:rPr>
      </w:pPr>
      <w:hyperlink r:id="rId16" w:history="1">
        <w:proofErr w:type="spellStart"/>
        <w:r w:rsidRPr="00F6369E">
          <w:rPr>
            <w:rFonts w:hint="eastAsia"/>
          </w:rPr>
          <w:t>Maha</w:t>
        </w:r>
        <w:proofErr w:type="spellEnd"/>
        <w:r w:rsidRPr="00F6369E">
          <w:rPr>
            <w:rFonts w:hint="eastAsia"/>
          </w:rPr>
          <w:t xml:space="preserve"> A. Hassan</w:t>
        </w:r>
      </w:hyperlink>
      <w:r w:rsidRPr="00F6369E">
        <w:rPr>
          <w:rFonts w:hint="eastAsia"/>
        </w:rPr>
        <w:t xml:space="preserve">, </w:t>
      </w:r>
    </w:p>
    <w:p w:rsidR="00F6369E" w:rsidRPr="00F6369E" w:rsidRDefault="00F6369E" w:rsidP="00F6369E">
      <w:pPr>
        <w:rPr>
          <w:rFonts w:hint="eastAsia"/>
        </w:rPr>
      </w:pPr>
      <w:hyperlink r:id="rId17" w:history="1">
        <w:proofErr w:type="spellStart"/>
        <w:r w:rsidRPr="00F6369E">
          <w:rPr>
            <w:rFonts w:hint="eastAsia"/>
          </w:rPr>
          <w:t>Zizi</w:t>
        </w:r>
        <w:proofErr w:type="spellEnd"/>
        <w:r w:rsidRPr="00F6369E">
          <w:rPr>
            <w:rFonts w:hint="eastAsia"/>
          </w:rPr>
          <w:t xml:space="preserve"> M. Ibrahim</w:t>
        </w:r>
      </w:hyperlink>
    </w:p>
    <w:p w:rsidR="00F6369E" w:rsidRPr="00F6369E" w:rsidRDefault="00F6369E" w:rsidP="00F6369E">
      <w:pPr>
        <w:rPr>
          <w:rFonts w:hint="eastAsia"/>
        </w:rPr>
      </w:pPr>
      <w:r w:rsidRPr="00F6369E">
        <w:rPr>
          <w:rFonts w:hint="eastAsia"/>
        </w:rPr>
        <w:t>Department of Physical Therapy for Surgery, Faculty of Physical Therapy, Cairo University, Giza, Egypt</w:t>
      </w:r>
    </w:p>
    <w:p w:rsidR="00F6369E" w:rsidRPr="00F6369E" w:rsidRDefault="00F6369E" w:rsidP="00F6369E">
      <w:pPr>
        <w:rPr>
          <w:rFonts w:hint="eastAsia"/>
        </w:rPr>
      </w:pPr>
      <w:r w:rsidRPr="00F6369E">
        <w:rPr>
          <w:rFonts w:hint="eastAsia"/>
        </w:rPr>
        <w:t>Received 12 October 2012</w:t>
      </w:r>
    </w:p>
    <w:p w:rsidR="00F6369E" w:rsidRPr="00F6369E" w:rsidRDefault="00F6369E" w:rsidP="00F6369E">
      <w:pPr>
        <w:rPr>
          <w:rFonts w:hint="eastAsia"/>
        </w:rPr>
      </w:pPr>
      <w:r w:rsidRPr="00F6369E">
        <w:rPr>
          <w:rFonts w:hint="eastAsia"/>
        </w:rPr>
        <w:t>Accepted 4 November 2012</w:t>
      </w:r>
    </w:p>
    <w:p w:rsidR="00F6369E" w:rsidRPr="00F6369E" w:rsidRDefault="00F6369E" w:rsidP="00F6369E">
      <w:pPr>
        <w:rPr>
          <w:rFonts w:hint="eastAsia"/>
        </w:rPr>
      </w:pPr>
      <w:r w:rsidRPr="00F6369E">
        <w:rPr>
          <w:rFonts w:hint="eastAsia"/>
        </w:rPr>
        <w:t>Available online 8 December 2012</w:t>
      </w:r>
    </w:p>
    <w:p w:rsidR="00F6369E" w:rsidRPr="00F6369E" w:rsidRDefault="00F6369E" w:rsidP="00F6369E">
      <w:pPr>
        <w:rPr>
          <w:rFonts w:hint="eastAsia"/>
        </w:rPr>
      </w:pPr>
      <w:hyperlink r:id="rId18" w:tgtFrame="doilink" w:history="1">
        <w:r w:rsidRPr="00F6369E">
          <w:rPr>
            <w:rFonts w:hint="eastAsia"/>
          </w:rPr>
          <w:t>http://dx.doi.org/10.1016/j.ejmhg.2012.11.003</w:t>
        </w:r>
      </w:hyperlink>
      <w:r w:rsidRPr="00F6369E">
        <w:rPr>
          <w:rFonts w:hint="eastAsia"/>
        </w:rPr>
        <w:t xml:space="preserve">, </w:t>
      </w:r>
      <w:hyperlink r:id="rId19" w:tgtFrame="sdhelp" w:history="1">
        <w:r w:rsidRPr="00F6369E">
          <w:rPr>
            <w:rFonts w:hint="eastAsia"/>
          </w:rPr>
          <w:t>How to Cite or Link Using DOI</w:t>
        </w:r>
      </w:hyperlink>
    </w:p>
    <w:p w:rsidR="00F6369E" w:rsidRPr="00F6369E" w:rsidRDefault="00F6369E" w:rsidP="00F6369E">
      <w:pPr>
        <w:rPr>
          <w:rFonts w:hint="eastAsia"/>
        </w:rPr>
      </w:pPr>
      <w:hyperlink r:id="rId20" w:tgtFrame="outwardLink" w:history="1">
        <w:r w:rsidRPr="00F6369E">
          <w:rPr>
            <w:rFonts w:hint="eastAsia"/>
          </w:rPr>
          <w:t>Permissions &amp; Reprints</w:t>
        </w:r>
      </w:hyperlink>
    </w:p>
    <w:p w:rsidR="00F6369E" w:rsidRPr="00F6369E" w:rsidRDefault="00F6369E" w:rsidP="00F6369E">
      <w:pPr>
        <w:rPr>
          <w:rFonts w:hint="eastAsia"/>
        </w:rPr>
      </w:pPr>
      <w:r w:rsidRPr="00F6369E">
        <w:rPr>
          <w:rFonts w:hint="eastAsia"/>
        </w:rPr>
        <w:pict>
          <v:rect id="_x0000_i1025" style="width:0;height:.75pt" o:hralign="center" o:hrstd="t" o:hr="t" fillcolor="#a0a0a0" stroked="f"/>
        </w:pict>
      </w:r>
    </w:p>
    <w:p w:rsidR="00F6369E" w:rsidRPr="00F6369E" w:rsidRDefault="00F6369E" w:rsidP="00F6369E">
      <w:pPr>
        <w:rPr>
          <w:rFonts w:hint="eastAsia"/>
        </w:rPr>
      </w:pPr>
      <w:r w:rsidRPr="00F6369E">
        <w:rPr>
          <w:rFonts w:hint="eastAsia"/>
        </w:rPr>
        <w:t>Abstract</w:t>
      </w:r>
    </w:p>
    <w:p w:rsidR="00F6369E" w:rsidRPr="00F6369E" w:rsidRDefault="00F6369E" w:rsidP="00F6369E">
      <w:pPr>
        <w:rPr>
          <w:rFonts w:hint="eastAsia"/>
        </w:rPr>
      </w:pPr>
      <w:r w:rsidRPr="00F6369E">
        <w:rPr>
          <w:rFonts w:hint="eastAsia"/>
        </w:rPr>
        <w:lastRenderedPageBreak/>
        <w:t xml:space="preserve">The aim of this work was to evaluate the efficacy of Helium Neon (He–Ne) laser therapy on post mastectomy </w:t>
      </w:r>
      <w:proofErr w:type="spellStart"/>
      <w:r w:rsidRPr="00F6369E">
        <w:rPr>
          <w:rFonts w:hint="eastAsia"/>
        </w:rPr>
        <w:t>lymphedema</w:t>
      </w:r>
      <w:proofErr w:type="spellEnd"/>
      <w:r w:rsidRPr="00F6369E">
        <w:rPr>
          <w:rFonts w:hint="eastAsia"/>
        </w:rPr>
        <w:t xml:space="preserve"> and shoulder mobility. Thirty female patients with </w:t>
      </w:r>
      <w:proofErr w:type="spellStart"/>
      <w:r w:rsidRPr="00F6369E">
        <w:rPr>
          <w:rFonts w:hint="eastAsia"/>
        </w:rPr>
        <w:t>axillary</w:t>
      </w:r>
      <w:proofErr w:type="spellEnd"/>
      <w:r w:rsidRPr="00F6369E">
        <w:rPr>
          <w:rFonts w:hint="eastAsia"/>
        </w:rPr>
        <w:t xml:space="preserve"> lymph node dissection (ALND), with or without radiotherapy had been participated in this study. The patients were randomly divided into two groups of equal numbers. Group </w:t>
      </w:r>
      <w:proofErr w:type="gramStart"/>
      <w:r w:rsidRPr="00F6369E">
        <w:rPr>
          <w:rFonts w:hint="eastAsia"/>
        </w:rPr>
        <w:t>A</w:t>
      </w:r>
      <w:proofErr w:type="gramEnd"/>
      <w:r w:rsidRPr="00F6369E">
        <w:rPr>
          <w:rFonts w:hint="eastAsia"/>
        </w:rPr>
        <w:t xml:space="preserve"> received He–Ne laser therapy and decongestive lymphatic therapy. Group B received placebo laser therapy in addition to decongestive lymphatic therapy. Measurements of limb volume and shoulder mobility (by tape measurement and standard </w:t>
      </w:r>
      <w:proofErr w:type="spellStart"/>
      <w:r w:rsidRPr="00F6369E">
        <w:rPr>
          <w:rFonts w:hint="eastAsia"/>
        </w:rPr>
        <w:t>goniometer</w:t>
      </w:r>
      <w:proofErr w:type="spellEnd"/>
      <w:r w:rsidRPr="00F6369E">
        <w:rPr>
          <w:rFonts w:hint="eastAsia"/>
        </w:rPr>
        <w:t>) were collected before treatment and after six months of treatment. The mean values of limb volume and Shoulder mobility after 6 months of treatment showed a significant improvement (p &lt; 0.05) for the two groups of the study with a greater improvement for patients in group A.</w:t>
      </w:r>
    </w:p>
    <w:p w:rsidR="00F6369E" w:rsidRPr="00F6369E" w:rsidRDefault="00F6369E" w:rsidP="00F6369E">
      <w:pPr>
        <w:rPr>
          <w:rFonts w:hint="eastAsia"/>
        </w:rPr>
      </w:pPr>
      <w:r w:rsidRPr="00F6369E">
        <w:rPr>
          <w:rFonts w:hint="eastAsia"/>
        </w:rPr>
        <w:t>Conclusion</w:t>
      </w:r>
    </w:p>
    <w:p w:rsidR="00F6369E" w:rsidRPr="00F6369E" w:rsidRDefault="00F6369E" w:rsidP="00F6369E">
      <w:pPr>
        <w:rPr>
          <w:rFonts w:hint="eastAsia"/>
        </w:rPr>
      </w:pPr>
      <w:r w:rsidRPr="00F6369E">
        <w:rPr>
          <w:rFonts w:hint="eastAsia"/>
        </w:rPr>
        <w:t xml:space="preserve">Helium Neon laser therapy has a positive effect in reducing post mastectomy </w:t>
      </w:r>
      <w:proofErr w:type="spellStart"/>
      <w:r w:rsidRPr="00F6369E">
        <w:rPr>
          <w:rFonts w:hint="eastAsia"/>
        </w:rPr>
        <w:t>lymphedema</w:t>
      </w:r>
      <w:proofErr w:type="spellEnd"/>
      <w:r w:rsidRPr="00F6369E">
        <w:rPr>
          <w:rFonts w:hint="eastAsia"/>
        </w:rPr>
        <w:t xml:space="preserve"> and increasing range of motion of shoulder joint.</w:t>
      </w:r>
    </w:p>
    <w:p w:rsidR="00F6369E" w:rsidRPr="00F6369E" w:rsidRDefault="00F6369E" w:rsidP="00F6369E">
      <w:pPr>
        <w:rPr>
          <w:rFonts w:hint="eastAsia"/>
        </w:rPr>
      </w:pPr>
      <w:r w:rsidRPr="00F6369E">
        <w:rPr>
          <w:rFonts w:hint="eastAsia"/>
        </w:rPr>
        <w:pict/>
      </w:r>
      <w:r w:rsidRPr="00F6369E">
        <w:rPr>
          <w:rFonts w:hint="eastAsia"/>
        </w:rPr>
        <w:t>Keywords</w:t>
      </w:r>
    </w:p>
    <w:p w:rsidR="00F6369E" w:rsidRPr="00F6369E" w:rsidRDefault="00F6369E" w:rsidP="00F6369E">
      <w:pPr>
        <w:rPr>
          <w:rFonts w:hint="eastAsia"/>
        </w:rPr>
      </w:pPr>
      <w:r w:rsidRPr="00F6369E">
        <w:rPr>
          <w:rFonts w:hint="eastAsia"/>
        </w:rPr>
        <w:t xml:space="preserve">Helium Neon laser; </w:t>
      </w:r>
    </w:p>
    <w:p w:rsidR="00F6369E" w:rsidRPr="00F6369E" w:rsidRDefault="00F6369E" w:rsidP="00F6369E">
      <w:pPr>
        <w:rPr>
          <w:rFonts w:hint="eastAsia"/>
        </w:rPr>
      </w:pPr>
      <w:proofErr w:type="spellStart"/>
      <w:r w:rsidRPr="00F6369E">
        <w:rPr>
          <w:rFonts w:hint="eastAsia"/>
        </w:rPr>
        <w:t>Lymphedema</w:t>
      </w:r>
      <w:proofErr w:type="spellEnd"/>
      <w:r w:rsidRPr="00F6369E">
        <w:rPr>
          <w:rFonts w:hint="eastAsia"/>
        </w:rPr>
        <w:t xml:space="preserve">; </w:t>
      </w:r>
    </w:p>
    <w:p w:rsidR="00F6369E" w:rsidRPr="00F6369E" w:rsidRDefault="00F6369E" w:rsidP="00F6369E">
      <w:pPr>
        <w:rPr>
          <w:rFonts w:hint="eastAsia"/>
        </w:rPr>
      </w:pPr>
      <w:r w:rsidRPr="00F6369E">
        <w:rPr>
          <w:rFonts w:hint="eastAsia"/>
        </w:rPr>
        <w:t xml:space="preserve">Mastectomy; </w:t>
      </w:r>
    </w:p>
    <w:p w:rsidR="00F6369E" w:rsidRPr="00F6369E" w:rsidRDefault="00F6369E" w:rsidP="00F6369E">
      <w:pPr>
        <w:rPr>
          <w:rFonts w:hint="eastAsia"/>
        </w:rPr>
      </w:pPr>
      <w:r w:rsidRPr="00F6369E">
        <w:rPr>
          <w:rFonts w:hint="eastAsia"/>
        </w:rPr>
        <w:t>Shoulder mobility</w:t>
      </w:r>
    </w:p>
    <w:p w:rsidR="00F6369E" w:rsidRPr="00F6369E" w:rsidRDefault="00F6369E" w:rsidP="00F6369E">
      <w:pPr>
        <w:rPr>
          <w:rFonts w:hint="eastAsia"/>
        </w:rPr>
      </w:pPr>
      <w:r w:rsidRPr="00F6369E">
        <w:rPr>
          <w:rFonts w:hint="eastAsia"/>
        </w:rPr>
        <w:pict>
          <v:rect id="_x0000_i1027" style="width:0;height:.75pt" o:hralign="center" o:hrstd="t" o:hr="t" fillcolor="#a0a0a0" stroked="f"/>
        </w:pict>
      </w:r>
    </w:p>
    <w:p w:rsidR="00F6369E" w:rsidRPr="00F6369E" w:rsidRDefault="00F6369E" w:rsidP="00F6369E">
      <w:pPr>
        <w:rPr>
          <w:rFonts w:hint="eastAsia"/>
        </w:rPr>
      </w:pPr>
      <w:r w:rsidRPr="00F6369E">
        <w:rPr>
          <w:rFonts w:hint="eastAsia"/>
        </w:rPr>
        <w:t>1. Introduction</w:t>
      </w:r>
    </w:p>
    <w:p w:rsidR="00F6369E" w:rsidRPr="00F6369E" w:rsidRDefault="00F6369E" w:rsidP="00F6369E">
      <w:pPr>
        <w:rPr>
          <w:rFonts w:hint="eastAsia"/>
        </w:rPr>
      </w:pPr>
      <w:r w:rsidRPr="00F6369E">
        <w:rPr>
          <w:rFonts w:hint="eastAsia"/>
        </w:rPr>
        <w:t xml:space="preserve">Breast cancer is recognized as a major problem because of its high incidence, mortality rate, and detrimental impact on the quality of life. Carcinoma of the breast continues to be the most common cancer in women over the age of 40 years, and represents one of every seven new cancer cases diagnosed </w:t>
      </w:r>
      <w:hyperlink r:id="rId21" w:anchor="b0005" w:history="1">
        <w:r w:rsidRPr="00F6369E">
          <w:rPr>
            <w:rFonts w:hint="eastAsia"/>
          </w:rPr>
          <w:t>[1]</w:t>
        </w:r>
      </w:hyperlink>
      <w:r w:rsidRPr="00F6369E">
        <w:rPr>
          <w:rFonts w:hint="eastAsia"/>
        </w:rPr>
        <w:t xml:space="preserve">. The women who had </w:t>
      </w:r>
      <w:proofErr w:type="spellStart"/>
      <w:r w:rsidRPr="00F6369E">
        <w:rPr>
          <w:rFonts w:hint="eastAsia"/>
        </w:rPr>
        <w:t>axillary</w:t>
      </w:r>
      <w:proofErr w:type="spellEnd"/>
      <w:r w:rsidRPr="00F6369E">
        <w:rPr>
          <w:rFonts w:hint="eastAsia"/>
        </w:rPr>
        <w:t xml:space="preserve"> lymph nodes dissection (ALND) (secondary to breast cancer) as well as curative effect of radiation and chemotherapy are at risk to develop </w:t>
      </w:r>
      <w:proofErr w:type="spellStart"/>
      <w:r w:rsidRPr="00F6369E">
        <w:rPr>
          <w:rFonts w:hint="eastAsia"/>
        </w:rPr>
        <w:t>lymphedema</w:t>
      </w:r>
      <w:proofErr w:type="spellEnd"/>
      <w:r w:rsidRPr="00F6369E">
        <w:rPr>
          <w:rFonts w:hint="eastAsia"/>
        </w:rPr>
        <w:t xml:space="preserve"> and they have a prevalence of 25–30% </w:t>
      </w:r>
      <w:hyperlink r:id="rId22" w:anchor="b0010" w:history="1">
        <w:r w:rsidRPr="00F6369E">
          <w:rPr>
            <w:rFonts w:hint="eastAsia"/>
          </w:rPr>
          <w:t>[2]</w:t>
        </w:r>
      </w:hyperlink>
      <w:r w:rsidRPr="00F6369E">
        <w:rPr>
          <w:rFonts w:hint="eastAsia"/>
        </w:rPr>
        <w:t>.</w:t>
      </w:r>
    </w:p>
    <w:p w:rsidR="00F6369E" w:rsidRPr="00F6369E" w:rsidRDefault="00F6369E" w:rsidP="00F6369E">
      <w:pPr>
        <w:rPr>
          <w:rFonts w:hint="eastAsia"/>
        </w:rPr>
      </w:pPr>
      <w:proofErr w:type="spellStart"/>
      <w:r w:rsidRPr="00F6369E">
        <w:rPr>
          <w:rFonts w:hint="eastAsia"/>
        </w:rPr>
        <w:t>Lymphedema</w:t>
      </w:r>
      <w:proofErr w:type="spellEnd"/>
      <w:r w:rsidRPr="00F6369E">
        <w:rPr>
          <w:rFonts w:hint="eastAsia"/>
        </w:rPr>
        <w:t xml:space="preserve"> is an accumulation of protein rich interstitial fluid because of impaired lymphatic function </w:t>
      </w:r>
      <w:hyperlink r:id="rId23" w:anchor="b0015" w:history="1">
        <w:r w:rsidRPr="00F6369E">
          <w:rPr>
            <w:rFonts w:hint="eastAsia"/>
          </w:rPr>
          <w:t>[3]</w:t>
        </w:r>
      </w:hyperlink>
      <w:r w:rsidRPr="00F6369E">
        <w:rPr>
          <w:rFonts w:hint="eastAsia"/>
        </w:rPr>
        <w:t xml:space="preserve">. </w:t>
      </w:r>
      <w:proofErr w:type="spellStart"/>
      <w:r w:rsidRPr="00F6369E">
        <w:rPr>
          <w:rFonts w:hint="eastAsia"/>
        </w:rPr>
        <w:t>Lymphedema</w:t>
      </w:r>
      <w:proofErr w:type="spellEnd"/>
      <w:r w:rsidRPr="00F6369E">
        <w:rPr>
          <w:rFonts w:hint="eastAsia"/>
        </w:rPr>
        <w:t xml:space="preserve"> can begin insidiously post mastectomy or several years later, and swelling may range from being mild and barely noticeable especially in the early stage to seriously disabling enlargement </w:t>
      </w:r>
      <w:hyperlink r:id="rId24" w:anchor="b0020" w:history="1">
        <w:r w:rsidRPr="00F6369E">
          <w:rPr>
            <w:rFonts w:hint="eastAsia"/>
          </w:rPr>
          <w:t>[4]</w:t>
        </w:r>
      </w:hyperlink>
      <w:r w:rsidRPr="00F6369E">
        <w:rPr>
          <w:rFonts w:hint="eastAsia"/>
        </w:rPr>
        <w:t xml:space="preserve">. In post mastectomy patients, chronic </w:t>
      </w:r>
      <w:proofErr w:type="spellStart"/>
      <w:r w:rsidRPr="00F6369E">
        <w:rPr>
          <w:rFonts w:hint="eastAsia"/>
        </w:rPr>
        <w:t>lymphedema</w:t>
      </w:r>
      <w:proofErr w:type="spellEnd"/>
      <w:r w:rsidRPr="00F6369E">
        <w:rPr>
          <w:rFonts w:hint="eastAsia"/>
        </w:rPr>
        <w:t xml:space="preserve"> has the potential to become a permanent progressive condition. Allowed to be progressing the condition can become extremely treatment resistant and in most cases cannot be completely relieved with either medical or surgical means </w:t>
      </w:r>
      <w:hyperlink r:id="rId25" w:anchor="b0025" w:history="1">
        <w:r w:rsidRPr="00F6369E">
          <w:rPr>
            <w:rFonts w:hint="eastAsia"/>
          </w:rPr>
          <w:t>[5]</w:t>
        </w:r>
      </w:hyperlink>
      <w:r w:rsidRPr="00F6369E">
        <w:rPr>
          <w:rFonts w:hint="eastAsia"/>
        </w:rPr>
        <w:t>.</w:t>
      </w:r>
    </w:p>
    <w:p w:rsidR="00F6369E" w:rsidRPr="00F6369E" w:rsidRDefault="00F6369E" w:rsidP="00F6369E">
      <w:pPr>
        <w:rPr>
          <w:rFonts w:hint="eastAsia"/>
        </w:rPr>
      </w:pPr>
      <w:r w:rsidRPr="00F6369E">
        <w:rPr>
          <w:rFonts w:hint="eastAsia"/>
        </w:rPr>
        <w:t xml:space="preserve">Short-term complications such as increased fullness of soft tissues, heaviness of the affected extremity, discomfort, and pain make patients susceptible to long-term complications of restricted shoulder </w:t>
      </w:r>
      <w:r w:rsidRPr="00F6369E">
        <w:rPr>
          <w:rFonts w:hint="eastAsia"/>
        </w:rPr>
        <w:lastRenderedPageBreak/>
        <w:t xml:space="preserve">mobility and decreased functional ability. The </w:t>
      </w:r>
      <w:proofErr w:type="spellStart"/>
      <w:r w:rsidRPr="00F6369E">
        <w:rPr>
          <w:rFonts w:hint="eastAsia"/>
        </w:rPr>
        <w:t>lymphedema</w:t>
      </w:r>
      <w:proofErr w:type="spellEnd"/>
      <w:r w:rsidRPr="00F6369E">
        <w:rPr>
          <w:rFonts w:hint="eastAsia"/>
        </w:rPr>
        <w:t xml:space="preserve"> in turn may be subsequent to fibrosis of the tissues because of deposition of protein rich fluids in interstitial tissues </w:t>
      </w:r>
      <w:hyperlink r:id="rId26" w:anchor="b0020" w:history="1">
        <w:r w:rsidRPr="00F6369E">
          <w:rPr>
            <w:rFonts w:hint="eastAsia"/>
          </w:rPr>
          <w:t>[4]</w:t>
        </w:r>
      </w:hyperlink>
      <w:r w:rsidRPr="00F6369E">
        <w:rPr>
          <w:rFonts w:hint="eastAsia"/>
        </w:rPr>
        <w:t xml:space="preserve"> and </w:t>
      </w:r>
      <w:hyperlink r:id="rId27" w:anchor="b0030" w:history="1">
        <w:r w:rsidRPr="00F6369E">
          <w:rPr>
            <w:rFonts w:hint="eastAsia"/>
          </w:rPr>
          <w:t>[6]</w:t>
        </w:r>
      </w:hyperlink>
      <w:r w:rsidRPr="00F6369E">
        <w:rPr>
          <w:rFonts w:hint="eastAsia"/>
        </w:rPr>
        <w:t>.</w:t>
      </w:r>
    </w:p>
    <w:p w:rsidR="00F6369E" w:rsidRPr="00F6369E" w:rsidRDefault="00F6369E" w:rsidP="00F6369E">
      <w:pPr>
        <w:rPr>
          <w:rFonts w:hint="eastAsia"/>
        </w:rPr>
      </w:pPr>
      <w:r w:rsidRPr="00F6369E">
        <w:rPr>
          <w:rFonts w:hint="eastAsia"/>
        </w:rPr>
        <w:t xml:space="preserve">Treatment of </w:t>
      </w:r>
      <w:proofErr w:type="spellStart"/>
      <w:r w:rsidRPr="00F6369E">
        <w:rPr>
          <w:rFonts w:hint="eastAsia"/>
        </w:rPr>
        <w:t>lymphedema</w:t>
      </w:r>
      <w:proofErr w:type="spellEnd"/>
      <w:r w:rsidRPr="00F6369E">
        <w:rPr>
          <w:rFonts w:hint="eastAsia"/>
        </w:rPr>
        <w:t xml:space="preserve"> is difficult and multidisciplinary in nature, and even in the best outcome costly and time consuming. Therapy available for </w:t>
      </w:r>
      <w:proofErr w:type="spellStart"/>
      <w:r w:rsidRPr="00F6369E">
        <w:rPr>
          <w:rFonts w:hint="eastAsia"/>
        </w:rPr>
        <w:t>lymphedema</w:t>
      </w:r>
      <w:proofErr w:type="spellEnd"/>
      <w:r w:rsidRPr="00F6369E">
        <w:rPr>
          <w:rFonts w:hint="eastAsia"/>
        </w:rPr>
        <w:t xml:space="preserve"> may be divided into three general categories, pharmacological, surgical and rehabilitation. The later is a multidisciplinary and comprehensive treatment approach incorporating specialized massage, skin care, bandaging, exercises, and pneumatic pump and complex decongestive therapy (CDT) </w:t>
      </w:r>
      <w:hyperlink r:id="rId28" w:anchor="b0035" w:history="1">
        <w:r w:rsidRPr="00F6369E">
          <w:rPr>
            <w:rFonts w:hint="eastAsia"/>
          </w:rPr>
          <w:t>[7]</w:t>
        </w:r>
      </w:hyperlink>
      <w:r w:rsidRPr="00F6369E">
        <w:rPr>
          <w:rFonts w:hint="eastAsia"/>
        </w:rPr>
        <w:t>.</w:t>
      </w:r>
    </w:p>
    <w:p w:rsidR="00F6369E" w:rsidRPr="00F6369E" w:rsidRDefault="00F6369E" w:rsidP="00F6369E">
      <w:pPr>
        <w:rPr>
          <w:rFonts w:hint="eastAsia"/>
        </w:rPr>
      </w:pPr>
      <w:proofErr w:type="gramStart"/>
      <w:r w:rsidRPr="00F6369E">
        <w:rPr>
          <w:rFonts w:hint="eastAsia"/>
        </w:rPr>
        <w:t xml:space="preserve">Range of motion (ROM) restrictions of the </w:t>
      </w:r>
      <w:proofErr w:type="spellStart"/>
      <w:r w:rsidRPr="00F6369E">
        <w:rPr>
          <w:rFonts w:hint="eastAsia"/>
        </w:rPr>
        <w:t>ipsilateral</w:t>
      </w:r>
      <w:proofErr w:type="spellEnd"/>
      <w:r w:rsidRPr="00F6369E">
        <w:rPr>
          <w:rFonts w:hint="eastAsia"/>
        </w:rPr>
        <w:t xml:space="preserve"> arm are</w:t>
      </w:r>
      <w:proofErr w:type="gramEnd"/>
      <w:r w:rsidRPr="00F6369E">
        <w:rPr>
          <w:rFonts w:hint="eastAsia"/>
        </w:rPr>
        <w:t xml:space="preserve"> almost universal and are the result of tissue manipulation and positioning during surgery. Even if successful, resolution of surgery-induced ROM restrictions occurs. </w:t>
      </w:r>
      <w:proofErr w:type="spellStart"/>
      <w:r w:rsidRPr="00F6369E">
        <w:rPr>
          <w:rFonts w:hint="eastAsia"/>
        </w:rPr>
        <w:t>Lymphedema</w:t>
      </w:r>
      <w:proofErr w:type="spellEnd"/>
      <w:r w:rsidRPr="00F6369E">
        <w:rPr>
          <w:rFonts w:hint="eastAsia"/>
        </w:rPr>
        <w:t xml:space="preserve">, by itself, can cause ROM limitations of the shoulder, elbow, and wrist. As the expanding subcutaneous tissues reach maximum capacity, tissue spaces that are necessary for free movement of the joints become full of fluid, and joint mobility can be severely reduced. The sheer weight of the arm further limits movement, can negatively alter posture, and can reduce the functional abilities necessary for independent activities of daily living </w:t>
      </w:r>
      <w:hyperlink r:id="rId29" w:anchor="b0040" w:history="1">
        <w:r w:rsidRPr="00F6369E">
          <w:rPr>
            <w:rFonts w:hint="eastAsia"/>
          </w:rPr>
          <w:t>[8]</w:t>
        </w:r>
      </w:hyperlink>
      <w:r w:rsidRPr="00F6369E">
        <w:rPr>
          <w:rFonts w:hint="eastAsia"/>
        </w:rPr>
        <w:t xml:space="preserve"> and </w:t>
      </w:r>
      <w:hyperlink r:id="rId30" w:anchor="b0045" w:history="1">
        <w:r w:rsidRPr="00F6369E">
          <w:rPr>
            <w:rFonts w:hint="eastAsia"/>
          </w:rPr>
          <w:t>[9]</w:t>
        </w:r>
      </w:hyperlink>
      <w:r w:rsidRPr="00F6369E">
        <w:rPr>
          <w:rFonts w:hint="eastAsia"/>
        </w:rPr>
        <w:t>.</w:t>
      </w:r>
    </w:p>
    <w:p w:rsidR="00F6369E" w:rsidRPr="00F6369E" w:rsidRDefault="00F6369E" w:rsidP="00F6369E">
      <w:pPr>
        <w:rPr>
          <w:rFonts w:hint="eastAsia"/>
        </w:rPr>
      </w:pPr>
      <w:r w:rsidRPr="00F6369E">
        <w:rPr>
          <w:rFonts w:hint="eastAsia"/>
        </w:rPr>
        <w:t xml:space="preserve">Low level laser therapy (LLLT) is reported to have beneficial effects on cells and tissues. These remarkable effects are reported for treatment of a wide range of conditions (e.g. musculoskeletal disorder, wound healing problem, scar and pain). Laser was reported to have an efficacy for treatment of </w:t>
      </w:r>
      <w:proofErr w:type="spellStart"/>
      <w:r w:rsidRPr="00F6369E">
        <w:rPr>
          <w:rFonts w:hint="eastAsia"/>
        </w:rPr>
        <w:t>lymphedema</w:t>
      </w:r>
      <w:proofErr w:type="spellEnd"/>
      <w:r w:rsidRPr="00F6369E">
        <w:rPr>
          <w:rFonts w:hint="eastAsia"/>
        </w:rPr>
        <w:t xml:space="preserve"> </w:t>
      </w:r>
      <w:hyperlink r:id="rId31" w:anchor="b0050" w:history="1">
        <w:r w:rsidRPr="00F6369E">
          <w:rPr>
            <w:rFonts w:hint="eastAsia"/>
          </w:rPr>
          <w:t>[10]</w:t>
        </w:r>
      </w:hyperlink>
      <w:r w:rsidRPr="00F6369E">
        <w:rPr>
          <w:rFonts w:hint="eastAsia"/>
        </w:rPr>
        <w:t xml:space="preserve"> and </w:t>
      </w:r>
      <w:hyperlink r:id="rId32" w:anchor="b0055" w:history="1">
        <w:r w:rsidRPr="00F6369E">
          <w:rPr>
            <w:rFonts w:hint="eastAsia"/>
          </w:rPr>
          <w:t>[11]</w:t>
        </w:r>
      </w:hyperlink>
      <w:r w:rsidRPr="00F6369E">
        <w:rPr>
          <w:rFonts w:hint="eastAsia"/>
        </w:rPr>
        <w:t xml:space="preserve">. Laser has been used for treatment of post mastectomy </w:t>
      </w:r>
      <w:proofErr w:type="spellStart"/>
      <w:r w:rsidRPr="00F6369E">
        <w:rPr>
          <w:rFonts w:hint="eastAsia"/>
        </w:rPr>
        <w:t>lymphedema</w:t>
      </w:r>
      <w:proofErr w:type="spellEnd"/>
      <w:r w:rsidRPr="00F6369E">
        <w:rPr>
          <w:rFonts w:hint="eastAsia"/>
        </w:rPr>
        <w:t xml:space="preserve"> as it encourages </w:t>
      </w:r>
      <w:proofErr w:type="spellStart"/>
      <w:r w:rsidRPr="00F6369E">
        <w:rPr>
          <w:rFonts w:hint="eastAsia"/>
        </w:rPr>
        <w:t>lymphangiogenesis</w:t>
      </w:r>
      <w:proofErr w:type="spellEnd"/>
      <w:r w:rsidRPr="00F6369E">
        <w:rPr>
          <w:rFonts w:hint="eastAsia"/>
        </w:rPr>
        <w:t xml:space="preserve"> and stimulation of lymphatic drainage as well as stimulation of macrophage cells and stimulation of the immune system </w:t>
      </w:r>
      <w:hyperlink r:id="rId33" w:anchor="b0060" w:history="1">
        <w:r w:rsidRPr="00F6369E">
          <w:rPr>
            <w:rFonts w:hint="eastAsia"/>
          </w:rPr>
          <w:t>[12]</w:t>
        </w:r>
      </w:hyperlink>
      <w:r w:rsidRPr="00F6369E">
        <w:rPr>
          <w:rFonts w:hint="eastAsia"/>
        </w:rPr>
        <w:t xml:space="preserve">.The current study had been conducted to determine the effect of Helium Neon laser therapy (which is a type of LLLT) in the treatment of </w:t>
      </w:r>
      <w:proofErr w:type="spellStart"/>
      <w:r w:rsidRPr="00F6369E">
        <w:rPr>
          <w:rFonts w:hint="eastAsia"/>
        </w:rPr>
        <w:t>lymphedema</w:t>
      </w:r>
      <w:proofErr w:type="spellEnd"/>
      <w:r w:rsidRPr="00F6369E">
        <w:rPr>
          <w:rFonts w:hint="eastAsia"/>
        </w:rPr>
        <w:t xml:space="preserve"> and shoulder mobility.</w:t>
      </w:r>
    </w:p>
    <w:p w:rsidR="00F6369E" w:rsidRPr="00F6369E" w:rsidRDefault="00F6369E" w:rsidP="00F6369E">
      <w:pPr>
        <w:rPr>
          <w:rFonts w:hint="eastAsia"/>
        </w:rPr>
      </w:pPr>
      <w:r w:rsidRPr="00F6369E">
        <w:rPr>
          <w:rFonts w:hint="eastAsia"/>
        </w:rPr>
        <w:t>2. Subjects and methods</w:t>
      </w:r>
    </w:p>
    <w:p w:rsidR="00F6369E" w:rsidRPr="00F6369E" w:rsidRDefault="00F6369E" w:rsidP="00F6369E">
      <w:pPr>
        <w:rPr>
          <w:rFonts w:hint="eastAsia"/>
        </w:rPr>
      </w:pPr>
      <w:r w:rsidRPr="00F6369E">
        <w:rPr>
          <w:rFonts w:hint="eastAsia"/>
        </w:rPr>
        <w:t xml:space="preserve">Thirty female volunteer patients from the National Cancer Institute who had modified radical mastectomy and had </w:t>
      </w:r>
      <w:proofErr w:type="spellStart"/>
      <w:r w:rsidRPr="00F6369E">
        <w:rPr>
          <w:rFonts w:hint="eastAsia"/>
        </w:rPr>
        <w:t>lymphedema</w:t>
      </w:r>
      <w:proofErr w:type="spellEnd"/>
      <w:r w:rsidRPr="00F6369E">
        <w:rPr>
          <w:rFonts w:hint="eastAsia"/>
        </w:rPr>
        <w:t xml:space="preserve"> of the upper limb secondary to breast cancer surgery were included in the study. Their ages ranged from 45 to 55 years. They were examined carefully by the physician before the study procedures. All patients were free from any other pathological conditions or histories of other health abnormalities except arm </w:t>
      </w:r>
      <w:proofErr w:type="spellStart"/>
      <w:r w:rsidRPr="00F6369E">
        <w:rPr>
          <w:rFonts w:hint="eastAsia"/>
        </w:rPr>
        <w:t>lymphedema</w:t>
      </w:r>
      <w:proofErr w:type="spellEnd"/>
      <w:r w:rsidRPr="00F6369E">
        <w:rPr>
          <w:rFonts w:hint="eastAsia"/>
        </w:rPr>
        <w:t xml:space="preserve">. The patients were excluded if they had recurrent malignancy, active infection, </w:t>
      </w:r>
      <w:proofErr w:type="gramStart"/>
      <w:r w:rsidRPr="00F6369E">
        <w:rPr>
          <w:rFonts w:hint="eastAsia"/>
        </w:rPr>
        <w:t>clinical</w:t>
      </w:r>
      <w:proofErr w:type="gramEnd"/>
      <w:r w:rsidRPr="00F6369E">
        <w:rPr>
          <w:rFonts w:hint="eastAsia"/>
        </w:rPr>
        <w:t xml:space="preserve"> evidence of obstructive venous diseases, bilateral upper limb </w:t>
      </w:r>
      <w:proofErr w:type="spellStart"/>
      <w:r w:rsidRPr="00F6369E">
        <w:rPr>
          <w:rFonts w:hint="eastAsia"/>
        </w:rPr>
        <w:t>lymphedema</w:t>
      </w:r>
      <w:proofErr w:type="spellEnd"/>
      <w:r w:rsidRPr="00F6369E">
        <w:rPr>
          <w:rFonts w:hint="eastAsia"/>
        </w:rPr>
        <w:t>, neurological and orthopedic problems, or diabetes.</w:t>
      </w:r>
    </w:p>
    <w:p w:rsidR="00F6369E" w:rsidRPr="00F6369E" w:rsidRDefault="00F6369E" w:rsidP="00F6369E">
      <w:pPr>
        <w:rPr>
          <w:rFonts w:hint="eastAsia"/>
        </w:rPr>
      </w:pPr>
      <w:r w:rsidRPr="00F6369E">
        <w:rPr>
          <w:rFonts w:hint="eastAsia"/>
        </w:rPr>
        <w:t>The patients were randomly assigned into two main groups (A and B). Group A: (study group) included 15 patients who received laser therapy (Helium Neon laser therapy) in addition to decongestive lymphatic therapy. Group B: (Control group) included 15 patients who received placebo laser therapy in addition to decongestive lymphatic therapy. Treatment sessions were conducted three times per week for 6 months.</w:t>
      </w:r>
    </w:p>
    <w:p w:rsidR="00F6369E" w:rsidRPr="00F6369E" w:rsidRDefault="00F6369E" w:rsidP="00F6369E">
      <w:pPr>
        <w:rPr>
          <w:rFonts w:hint="eastAsia"/>
        </w:rPr>
      </w:pPr>
      <w:r w:rsidRPr="00F6369E">
        <w:rPr>
          <w:rFonts w:hint="eastAsia"/>
        </w:rPr>
        <w:t>2.1. Ethical consideration</w:t>
      </w:r>
    </w:p>
    <w:p w:rsidR="00F6369E" w:rsidRPr="00F6369E" w:rsidRDefault="00F6369E" w:rsidP="00F6369E">
      <w:pPr>
        <w:rPr>
          <w:rFonts w:hint="eastAsia"/>
        </w:rPr>
      </w:pPr>
      <w:r w:rsidRPr="00F6369E">
        <w:rPr>
          <w:rFonts w:hint="eastAsia"/>
        </w:rPr>
        <w:lastRenderedPageBreak/>
        <w:t>The study protocol was explained in detail for each patient before the initial assessment and signed informed consent was obtained from each patient before enrollment in the study.</w:t>
      </w:r>
    </w:p>
    <w:p w:rsidR="00F6369E" w:rsidRPr="00F6369E" w:rsidRDefault="00F6369E" w:rsidP="00F6369E">
      <w:pPr>
        <w:rPr>
          <w:rFonts w:hint="eastAsia"/>
        </w:rPr>
      </w:pPr>
      <w:r w:rsidRPr="00F6369E">
        <w:rPr>
          <w:rFonts w:hint="eastAsia"/>
        </w:rPr>
        <w:t>2.2. Measurements</w:t>
      </w:r>
    </w:p>
    <w:p w:rsidR="00F6369E" w:rsidRPr="00F6369E" w:rsidRDefault="00F6369E" w:rsidP="00F6369E">
      <w:pPr>
        <w:rPr>
          <w:rFonts w:hint="eastAsia"/>
        </w:rPr>
      </w:pPr>
      <w:r w:rsidRPr="00F6369E">
        <w:rPr>
          <w:rFonts w:hint="eastAsia"/>
        </w:rPr>
        <w:t>Primary clinical and laboratory investigations were done to draw a complete picture of the health of all patients and to decide if the patient is able to undergo the experiment. The patient’s name, age, weight and height, were written in the evaluation sheet of every patient. The measurement procedures were conducted before treatment application and at the end of the study after 6 months.</w:t>
      </w:r>
    </w:p>
    <w:p w:rsidR="00F6369E" w:rsidRPr="00F6369E" w:rsidRDefault="00F6369E" w:rsidP="00F6369E">
      <w:pPr>
        <w:rPr>
          <w:rFonts w:hint="eastAsia"/>
        </w:rPr>
      </w:pPr>
      <w:r w:rsidRPr="00F6369E">
        <w:rPr>
          <w:rFonts w:hint="eastAsia"/>
        </w:rPr>
        <w:t xml:space="preserve">2.3. </w:t>
      </w:r>
      <w:proofErr w:type="spellStart"/>
      <w:r w:rsidRPr="00F6369E">
        <w:rPr>
          <w:rFonts w:hint="eastAsia"/>
        </w:rPr>
        <w:t>Lymphedema</w:t>
      </w:r>
      <w:proofErr w:type="spellEnd"/>
      <w:r w:rsidRPr="00F6369E">
        <w:rPr>
          <w:rFonts w:hint="eastAsia"/>
        </w:rPr>
        <w:t xml:space="preserve"> volume measurement procedure</w:t>
      </w:r>
    </w:p>
    <w:p w:rsidR="00F6369E" w:rsidRPr="00F6369E" w:rsidRDefault="00F6369E" w:rsidP="00F6369E">
      <w:pPr>
        <w:rPr>
          <w:rFonts w:hint="eastAsia"/>
        </w:rPr>
      </w:pPr>
      <w:r w:rsidRPr="00F6369E">
        <w:rPr>
          <w:rFonts w:hint="eastAsia"/>
        </w:rPr>
        <w:t xml:space="preserve">The patients were placed in the supine lying position on a plinth with arm resting comfortably at the sides with forearm in </w:t>
      </w:r>
      <w:proofErr w:type="spellStart"/>
      <w:r w:rsidRPr="00F6369E">
        <w:rPr>
          <w:rFonts w:hint="eastAsia"/>
        </w:rPr>
        <w:t>pronation</w:t>
      </w:r>
      <w:proofErr w:type="spellEnd"/>
      <w:r w:rsidRPr="00F6369E">
        <w:rPr>
          <w:rFonts w:hint="eastAsia"/>
        </w:rPr>
        <w:t xml:space="preserve">. This position enables easy access to </w:t>
      </w:r>
      <w:proofErr w:type="spellStart"/>
      <w:r w:rsidRPr="00F6369E">
        <w:rPr>
          <w:rFonts w:hint="eastAsia"/>
        </w:rPr>
        <w:t>ulnar</w:t>
      </w:r>
      <w:proofErr w:type="spellEnd"/>
      <w:r w:rsidRPr="00F6369E">
        <w:rPr>
          <w:rFonts w:hint="eastAsia"/>
        </w:rPr>
        <w:t xml:space="preserve"> </w:t>
      </w:r>
      <w:proofErr w:type="spellStart"/>
      <w:r w:rsidRPr="00F6369E">
        <w:rPr>
          <w:rFonts w:hint="eastAsia"/>
        </w:rPr>
        <w:t>styloid</w:t>
      </w:r>
      <w:proofErr w:type="spellEnd"/>
      <w:r w:rsidRPr="00F6369E">
        <w:rPr>
          <w:rFonts w:hint="eastAsia"/>
        </w:rPr>
        <w:t xml:space="preserve"> process for measurement. The limb was divided into intervals of 10 cm from the </w:t>
      </w:r>
      <w:proofErr w:type="spellStart"/>
      <w:r w:rsidRPr="00F6369E">
        <w:rPr>
          <w:rFonts w:hint="eastAsia"/>
        </w:rPr>
        <w:t>ulnar</w:t>
      </w:r>
      <w:proofErr w:type="spellEnd"/>
      <w:r w:rsidRPr="00F6369E">
        <w:rPr>
          <w:rFonts w:hint="eastAsia"/>
        </w:rPr>
        <w:t xml:space="preserve"> </w:t>
      </w:r>
      <w:proofErr w:type="spellStart"/>
      <w:r w:rsidRPr="00F6369E">
        <w:rPr>
          <w:rFonts w:hint="eastAsia"/>
        </w:rPr>
        <w:t>styloid</w:t>
      </w:r>
      <w:proofErr w:type="spellEnd"/>
      <w:r w:rsidRPr="00F6369E">
        <w:rPr>
          <w:rFonts w:hint="eastAsia"/>
        </w:rPr>
        <w:t xml:space="preserve"> process and with total of four segments. The distal and proximal circumferences for each segment were measured. The distance between the distal and proximal circumferences was measured. The measurement was calculated by using the following formula.</w:t>
      </w:r>
    </w:p>
    <w:p w:rsidR="00F6369E" w:rsidRPr="00F6369E" w:rsidRDefault="00F6369E" w:rsidP="00F6369E">
      <w:pPr>
        <w:rPr>
          <w:rFonts w:hint="eastAsia"/>
        </w:rPr>
      </w:pPr>
      <w:r w:rsidRPr="00F6369E">
        <w:rPr>
          <w:rFonts w:hint="eastAsia"/>
        </w:rPr>
        <w:t>V=L/</w:t>
      </w:r>
      <w:proofErr w:type="gramStart"/>
      <w:r w:rsidRPr="00F6369E">
        <w:rPr>
          <w:rFonts w:hint="eastAsia"/>
        </w:rPr>
        <w:t>12π(</w:t>
      </w:r>
      <w:proofErr w:type="gramEnd"/>
      <w:r w:rsidRPr="00F6369E">
        <w:rPr>
          <w:rFonts w:hint="eastAsia"/>
        </w:rPr>
        <w:t>C21+C1C2+C2)V=L/12π(C21+C1C2+C2)</w:t>
      </w:r>
      <w:r>
        <w:rPr>
          <w:noProof/>
        </w:rPr>
        <w:drawing>
          <wp:inline distT="0" distB="0" distL="0" distR="0">
            <wp:extent cx="9525" cy="9525"/>
            <wp:effectExtent l="0" t="0" r="0" b="0"/>
            <wp:docPr id="8" name="Picture 8" descr="http://www.sciencedirect.com/sd/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ciencedirect.com/sd/blank.gif"/>
                    <pic:cNvPicPr>
                      <a:picLocks noChangeAspect="1" noChangeArrowheads="1"/>
                    </pic:cNvPicPr>
                  </pic:nvPicPr>
                  <pic:blipFill>
                    <a:blip r:embed="rId3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F6369E" w:rsidRPr="00F6369E" w:rsidRDefault="00F6369E" w:rsidP="00F6369E">
      <w:pPr>
        <w:rPr>
          <w:rFonts w:hint="eastAsia"/>
        </w:rPr>
      </w:pPr>
      <w:proofErr w:type="gramStart"/>
      <w:r w:rsidRPr="00F6369E">
        <w:rPr>
          <w:rFonts w:hint="eastAsia"/>
        </w:rPr>
        <w:t>where</w:t>
      </w:r>
      <w:proofErr w:type="gramEnd"/>
      <w:r w:rsidRPr="00F6369E">
        <w:rPr>
          <w:rFonts w:hint="eastAsia"/>
        </w:rPr>
        <w:t xml:space="preserve"> v = volume, C1 and C2 are the measured circumferences at the either end of the chosen segment of length (L), π a constant of 3.12 </w:t>
      </w:r>
      <w:hyperlink r:id="rId35" w:anchor="b0065" w:history="1">
        <w:r w:rsidRPr="00F6369E">
          <w:rPr>
            <w:rFonts w:hint="eastAsia"/>
          </w:rPr>
          <w:t>[13]</w:t>
        </w:r>
      </w:hyperlink>
      <w:r w:rsidRPr="00F6369E">
        <w:rPr>
          <w:rFonts w:hint="eastAsia"/>
        </w:rPr>
        <w:t>.</w:t>
      </w:r>
    </w:p>
    <w:p w:rsidR="00F6369E" w:rsidRPr="00F6369E" w:rsidRDefault="00F6369E" w:rsidP="00F6369E">
      <w:pPr>
        <w:rPr>
          <w:rFonts w:hint="eastAsia"/>
        </w:rPr>
      </w:pPr>
      <w:r w:rsidRPr="00F6369E">
        <w:rPr>
          <w:rFonts w:hint="eastAsia"/>
        </w:rPr>
        <w:t>2.4. Shoulder mobility measurement procedure</w:t>
      </w:r>
    </w:p>
    <w:p w:rsidR="00F6369E" w:rsidRPr="00F6369E" w:rsidRDefault="00F6369E" w:rsidP="00F6369E">
      <w:pPr>
        <w:rPr>
          <w:rFonts w:hint="eastAsia"/>
        </w:rPr>
      </w:pPr>
      <w:r w:rsidRPr="00F6369E">
        <w:rPr>
          <w:rFonts w:hint="eastAsia"/>
        </w:rPr>
        <w:t xml:space="preserve">A standard </w:t>
      </w:r>
      <w:proofErr w:type="spellStart"/>
      <w:r w:rsidRPr="00F6369E">
        <w:rPr>
          <w:rFonts w:hint="eastAsia"/>
        </w:rPr>
        <w:t>goniometer</w:t>
      </w:r>
      <w:proofErr w:type="spellEnd"/>
      <w:r w:rsidRPr="00F6369E">
        <w:rPr>
          <w:rFonts w:hint="eastAsia"/>
        </w:rPr>
        <w:t xml:space="preserve"> was used to measure active ROM for shoulder flexion, abduction, and external rotation. For measurement the patient was placed supine with the thorax firmly strapped to the table to prevent body shift, which would tend to compensate for movement of the shoulder </w:t>
      </w:r>
      <w:hyperlink r:id="rId36" w:anchor="b0070" w:history="1">
        <w:r w:rsidRPr="00F6369E">
          <w:rPr>
            <w:rFonts w:hint="eastAsia"/>
          </w:rPr>
          <w:t>[14]</w:t>
        </w:r>
      </w:hyperlink>
      <w:r w:rsidRPr="00F6369E">
        <w:rPr>
          <w:rFonts w:hint="eastAsia"/>
        </w:rPr>
        <w:t xml:space="preserve">. For shoulder, abduction and external rotation, the range of motion measurement started from neutral zero position to the limit of pain. The patient is asked actively to move the limb in the desired direction as she can till the appearance of pain and the degree of joint movement was recorded </w:t>
      </w:r>
      <w:hyperlink r:id="rId37" w:anchor="b0075" w:history="1">
        <w:r w:rsidRPr="00F6369E">
          <w:rPr>
            <w:rFonts w:hint="eastAsia"/>
          </w:rPr>
          <w:t>[15]</w:t>
        </w:r>
      </w:hyperlink>
      <w:r w:rsidRPr="00F6369E">
        <w:rPr>
          <w:rFonts w:hint="eastAsia"/>
        </w:rPr>
        <w:t>.</w:t>
      </w:r>
    </w:p>
    <w:p w:rsidR="00F6369E" w:rsidRPr="00F6369E" w:rsidRDefault="00F6369E" w:rsidP="00F6369E">
      <w:pPr>
        <w:rPr>
          <w:rFonts w:hint="eastAsia"/>
        </w:rPr>
      </w:pPr>
      <w:r w:rsidRPr="00F6369E">
        <w:rPr>
          <w:rFonts w:hint="eastAsia"/>
        </w:rPr>
        <w:t>2.5. Laser treatment procedure</w:t>
      </w:r>
    </w:p>
    <w:p w:rsidR="00F6369E" w:rsidRPr="00F6369E" w:rsidRDefault="00F6369E" w:rsidP="00F6369E">
      <w:pPr>
        <w:rPr>
          <w:rFonts w:hint="eastAsia"/>
        </w:rPr>
      </w:pPr>
      <w:r w:rsidRPr="00F6369E">
        <w:rPr>
          <w:rFonts w:hint="eastAsia"/>
        </w:rPr>
        <w:t xml:space="preserve">The laser unit was set at the following treatment parameters (frequency: 5000 Hz, duration: 15 min, pulse duration: 50 ns, power intensity: 5 </w:t>
      </w:r>
      <w:proofErr w:type="spellStart"/>
      <w:r w:rsidRPr="00F6369E">
        <w:rPr>
          <w:rFonts w:hint="eastAsia"/>
        </w:rPr>
        <w:t>mW</w:t>
      </w:r>
      <w:proofErr w:type="spellEnd"/>
      <w:r w:rsidRPr="00F6369E">
        <w:rPr>
          <w:rFonts w:hint="eastAsia"/>
        </w:rPr>
        <w:t xml:space="preserve">, wave length: 632.8 nm and dosage: 1.5 J/cm2). The patients were placed in a comfortable supine position. A plastic guide with a grid of 17 treatment points centered at 2 cm </w:t>
      </w:r>
      <w:proofErr w:type="gramStart"/>
      <w:r w:rsidRPr="00F6369E">
        <w:rPr>
          <w:rFonts w:hint="eastAsia"/>
        </w:rPr>
        <w:t>interval,</w:t>
      </w:r>
      <w:proofErr w:type="gramEnd"/>
      <w:r w:rsidRPr="00F6369E">
        <w:rPr>
          <w:rFonts w:hint="eastAsia"/>
        </w:rPr>
        <w:t xml:space="preserve"> was placed in </w:t>
      </w:r>
      <w:proofErr w:type="spellStart"/>
      <w:r w:rsidRPr="00F6369E">
        <w:rPr>
          <w:rFonts w:hint="eastAsia"/>
        </w:rPr>
        <w:t>axilla</w:t>
      </w:r>
      <w:proofErr w:type="spellEnd"/>
      <w:r w:rsidRPr="00F6369E">
        <w:rPr>
          <w:rFonts w:hint="eastAsia"/>
        </w:rPr>
        <w:t xml:space="preserve"> to guide application and determine the points of application for laser therapy. During the laser treatment head was held in contact with and at right angles to the skin, after that the therapist presses on the emission enabling key to allow irradiation beam passages through laser aperture. Each point had been irradiated for one minute with a total duration of 17 min </w:t>
      </w:r>
      <w:hyperlink r:id="rId38" w:anchor="b0030" w:history="1">
        <w:r w:rsidRPr="00F6369E">
          <w:rPr>
            <w:rFonts w:hint="eastAsia"/>
          </w:rPr>
          <w:t>[6]</w:t>
        </w:r>
      </w:hyperlink>
      <w:r w:rsidRPr="00F6369E">
        <w:rPr>
          <w:rFonts w:hint="eastAsia"/>
        </w:rPr>
        <w:t>.</w:t>
      </w:r>
    </w:p>
    <w:p w:rsidR="00F6369E" w:rsidRPr="00F6369E" w:rsidRDefault="00F6369E" w:rsidP="00F6369E">
      <w:pPr>
        <w:rPr>
          <w:rFonts w:hint="eastAsia"/>
        </w:rPr>
      </w:pPr>
      <w:r w:rsidRPr="00F6369E">
        <w:rPr>
          <w:rFonts w:hint="eastAsia"/>
        </w:rPr>
        <w:t>2.6. Decongestive lymphatic therapy</w:t>
      </w:r>
    </w:p>
    <w:p w:rsidR="00F6369E" w:rsidRPr="00F6369E" w:rsidRDefault="00F6369E" w:rsidP="00F6369E">
      <w:pPr>
        <w:rPr>
          <w:rFonts w:hint="eastAsia"/>
        </w:rPr>
      </w:pPr>
      <w:r w:rsidRPr="00F6369E">
        <w:rPr>
          <w:rFonts w:hint="eastAsia"/>
        </w:rPr>
        <w:lastRenderedPageBreak/>
        <w:t>Decongestive lymphatic therapy comprises a number of interrelated treatment modalities that are most effective when utilized in an interdependent fashion.</w:t>
      </w:r>
    </w:p>
    <w:p w:rsidR="00F6369E" w:rsidRPr="00F6369E" w:rsidRDefault="00F6369E" w:rsidP="00F6369E">
      <w:pPr>
        <w:rPr>
          <w:rFonts w:hint="eastAsia"/>
        </w:rPr>
      </w:pPr>
      <w:r w:rsidRPr="00F6369E">
        <w:rPr>
          <w:rFonts w:hint="eastAsia"/>
        </w:rPr>
        <w:t>•</w:t>
      </w:r>
    </w:p>
    <w:p w:rsidR="00F6369E" w:rsidRPr="00F6369E" w:rsidRDefault="00F6369E" w:rsidP="00F6369E">
      <w:pPr>
        <w:rPr>
          <w:rFonts w:hint="eastAsia"/>
        </w:rPr>
      </w:pPr>
      <w:r w:rsidRPr="00F6369E">
        <w:rPr>
          <w:rFonts w:hint="eastAsia"/>
        </w:rPr>
        <w:t xml:space="preserve">Proper skin care will optimize the supple texture of the skin and with the other components of this therapy and minimize the risk of infection through </w:t>
      </w:r>
      <w:proofErr w:type="spellStart"/>
      <w:r w:rsidRPr="00F6369E">
        <w:rPr>
          <w:rFonts w:hint="eastAsia"/>
        </w:rPr>
        <w:t>cutaneous</w:t>
      </w:r>
      <w:proofErr w:type="spellEnd"/>
      <w:r w:rsidRPr="00F6369E">
        <w:rPr>
          <w:rFonts w:hint="eastAsia"/>
        </w:rPr>
        <w:t xml:space="preserve"> portals of entry.</w:t>
      </w:r>
    </w:p>
    <w:p w:rsidR="00F6369E" w:rsidRPr="00F6369E" w:rsidRDefault="00F6369E" w:rsidP="00F6369E">
      <w:pPr>
        <w:rPr>
          <w:rFonts w:hint="eastAsia"/>
        </w:rPr>
      </w:pPr>
      <w:r w:rsidRPr="00F6369E">
        <w:rPr>
          <w:rFonts w:hint="eastAsia"/>
        </w:rPr>
        <w:t>•</w:t>
      </w:r>
    </w:p>
    <w:p w:rsidR="00F6369E" w:rsidRPr="00F6369E" w:rsidRDefault="00F6369E" w:rsidP="00F6369E">
      <w:pPr>
        <w:rPr>
          <w:rFonts w:hint="eastAsia"/>
        </w:rPr>
      </w:pPr>
      <w:r w:rsidRPr="00F6369E">
        <w:rPr>
          <w:rFonts w:hint="eastAsia"/>
        </w:rPr>
        <w:t>Manual lymphatic therapy is a specialized form of massage that has been demonstrated to stimulate and direct lymphatic flow, thereby decreasing the edema and fibrous changes of the involved extremity.</w:t>
      </w:r>
    </w:p>
    <w:p w:rsidR="00F6369E" w:rsidRPr="00F6369E" w:rsidRDefault="00F6369E" w:rsidP="00F6369E">
      <w:pPr>
        <w:rPr>
          <w:rFonts w:hint="eastAsia"/>
        </w:rPr>
      </w:pPr>
      <w:r w:rsidRPr="00F6369E">
        <w:rPr>
          <w:rFonts w:hint="eastAsia"/>
        </w:rPr>
        <w:t>•</w:t>
      </w:r>
    </w:p>
    <w:p w:rsidR="00F6369E" w:rsidRPr="00F6369E" w:rsidRDefault="00F6369E" w:rsidP="00F6369E">
      <w:pPr>
        <w:rPr>
          <w:rFonts w:hint="eastAsia"/>
        </w:rPr>
      </w:pPr>
      <w:r w:rsidRPr="00F6369E">
        <w:rPr>
          <w:rFonts w:hint="eastAsia"/>
        </w:rPr>
        <w:t>Application of multilayered low-stretch bandages (with appropriate padding) is utilized to enhance the effect of muscular activity upon the clearance of lymphatic fluid from the limb.</w:t>
      </w:r>
    </w:p>
    <w:p w:rsidR="00F6369E" w:rsidRPr="00F6369E" w:rsidRDefault="00F6369E" w:rsidP="00F6369E">
      <w:pPr>
        <w:rPr>
          <w:rFonts w:hint="eastAsia"/>
        </w:rPr>
      </w:pPr>
      <w:r w:rsidRPr="00F6369E">
        <w:rPr>
          <w:rFonts w:hint="eastAsia"/>
        </w:rPr>
        <w:t>•</w:t>
      </w:r>
    </w:p>
    <w:p w:rsidR="00F6369E" w:rsidRPr="00F6369E" w:rsidRDefault="00F6369E" w:rsidP="00F6369E">
      <w:pPr>
        <w:rPr>
          <w:rFonts w:hint="eastAsia"/>
        </w:rPr>
      </w:pPr>
      <w:r w:rsidRPr="00F6369E">
        <w:rPr>
          <w:rFonts w:hint="eastAsia"/>
        </w:rPr>
        <w:t xml:space="preserve">Exercises include active range of motion, and they are maximally effective when performed while the edematous limb is bandaged. Isometric exercise is of dubious benefit and may, in fact, promote worsening of the edema </w:t>
      </w:r>
      <w:hyperlink r:id="rId39" w:anchor="b0080" w:history="1">
        <w:r w:rsidRPr="00F6369E">
          <w:rPr>
            <w:rFonts w:hint="eastAsia"/>
          </w:rPr>
          <w:t>[16]</w:t>
        </w:r>
      </w:hyperlink>
      <w:r w:rsidRPr="00F6369E">
        <w:rPr>
          <w:rFonts w:hint="eastAsia"/>
        </w:rPr>
        <w:t>.</w:t>
      </w:r>
    </w:p>
    <w:p w:rsidR="00F6369E" w:rsidRPr="00F6369E" w:rsidRDefault="00F6369E" w:rsidP="00F6369E">
      <w:pPr>
        <w:rPr>
          <w:rFonts w:hint="eastAsia"/>
        </w:rPr>
      </w:pPr>
      <w:r w:rsidRPr="00F6369E">
        <w:rPr>
          <w:rFonts w:hint="eastAsia"/>
        </w:rPr>
        <w:t>3. Data analysis</w:t>
      </w:r>
    </w:p>
    <w:p w:rsidR="00F6369E" w:rsidRPr="00F6369E" w:rsidRDefault="00F6369E" w:rsidP="00F6369E">
      <w:pPr>
        <w:rPr>
          <w:rFonts w:hint="eastAsia"/>
        </w:rPr>
      </w:pPr>
      <w:r w:rsidRPr="00F6369E">
        <w:rPr>
          <w:rFonts w:hint="eastAsia"/>
        </w:rPr>
        <w:t xml:space="preserve">The equivalence of both groups was checked by conducting independent t-test on </w:t>
      </w:r>
      <w:proofErr w:type="spellStart"/>
      <w:r w:rsidRPr="00F6369E">
        <w:rPr>
          <w:rFonts w:hint="eastAsia"/>
        </w:rPr>
        <w:t>lymphedema</w:t>
      </w:r>
      <w:proofErr w:type="spellEnd"/>
      <w:r w:rsidRPr="00F6369E">
        <w:rPr>
          <w:rFonts w:hint="eastAsia"/>
        </w:rPr>
        <w:t xml:space="preserve"> volume and shoulder mobility. Paired t-test was calculated on the pretest to posttest change within each group. Finally to assess whether any difference existed in the posttest scores, an independent t-test was calculated on the posttest change for both groups. The level of significance p &lt; 0.05 was used.</w:t>
      </w:r>
    </w:p>
    <w:p w:rsidR="00F6369E" w:rsidRPr="00F6369E" w:rsidRDefault="00F6369E" w:rsidP="00F6369E">
      <w:pPr>
        <w:rPr>
          <w:rFonts w:hint="eastAsia"/>
        </w:rPr>
      </w:pPr>
      <w:r w:rsidRPr="00F6369E">
        <w:rPr>
          <w:rFonts w:hint="eastAsia"/>
        </w:rPr>
        <w:t>4. Results</w:t>
      </w:r>
    </w:p>
    <w:p w:rsidR="00F6369E" w:rsidRPr="00F6369E" w:rsidRDefault="00F6369E" w:rsidP="00F6369E">
      <w:pPr>
        <w:rPr>
          <w:rFonts w:hint="eastAsia"/>
        </w:rPr>
      </w:pPr>
      <w:r w:rsidRPr="00F6369E">
        <w:rPr>
          <w:rFonts w:hint="eastAsia"/>
        </w:rPr>
        <w:t xml:space="preserve">The descriptive characteristics of both groups are shown in </w:t>
      </w:r>
      <w:hyperlink r:id="rId40" w:anchor="t0005" w:history="1">
        <w:r w:rsidRPr="00F6369E">
          <w:rPr>
            <w:rFonts w:hint="eastAsia"/>
          </w:rPr>
          <w:t>Table 1</w:t>
        </w:r>
      </w:hyperlink>
      <w:r w:rsidRPr="00F6369E">
        <w:rPr>
          <w:rFonts w:hint="eastAsia"/>
        </w:rPr>
        <w:t xml:space="preserve">. There were no statistical differences between both groups regarding the age and </w:t>
      </w:r>
      <w:proofErr w:type="spellStart"/>
      <w:r w:rsidRPr="00F6369E">
        <w:rPr>
          <w:rFonts w:hint="eastAsia"/>
        </w:rPr>
        <w:t>lymphedema</w:t>
      </w:r>
      <w:proofErr w:type="spellEnd"/>
      <w:r w:rsidRPr="00F6369E">
        <w:rPr>
          <w:rFonts w:hint="eastAsia"/>
        </w:rPr>
        <w:t xml:space="preserve"> period.</w:t>
      </w:r>
    </w:p>
    <w:p w:rsidR="00F6369E" w:rsidRPr="00F6369E" w:rsidRDefault="00F6369E" w:rsidP="00F6369E">
      <w:pPr>
        <w:rPr>
          <w:rFonts w:hint="eastAsia"/>
        </w:rPr>
      </w:pPr>
      <w:proofErr w:type="gramStart"/>
      <w:r w:rsidRPr="00F6369E">
        <w:rPr>
          <w:rFonts w:hint="eastAsia"/>
        </w:rPr>
        <w:t>Table 1.</w:t>
      </w:r>
      <w:proofErr w:type="gramEnd"/>
      <w:r w:rsidRPr="00F6369E">
        <w:rPr>
          <w:rFonts w:hint="eastAsia"/>
        </w:rPr>
        <w:t xml:space="preserve"> </w:t>
      </w:r>
      <w:proofErr w:type="gramStart"/>
      <w:r w:rsidRPr="00F6369E">
        <w:rPr>
          <w:rFonts w:hint="eastAsia"/>
        </w:rPr>
        <w:t>Descriptive statistics in both groups.</w:t>
      </w:r>
      <w:proofErr w:type="gramEnd"/>
    </w:p>
    <w:tbl>
      <w:tblPr>
        <w:tblW w:w="0" w:type="auto"/>
        <w:tblInd w:w="720" w:type="dxa"/>
        <w:tblCellMar>
          <w:top w:w="15" w:type="dxa"/>
          <w:left w:w="15" w:type="dxa"/>
          <w:bottom w:w="15" w:type="dxa"/>
          <w:right w:w="15" w:type="dxa"/>
        </w:tblCellMar>
        <w:tblLook w:val="04A0"/>
      </w:tblPr>
      <w:tblGrid>
        <w:gridCol w:w="1105"/>
        <w:gridCol w:w="662"/>
        <w:gridCol w:w="662"/>
        <w:gridCol w:w="1373"/>
        <w:gridCol w:w="1373"/>
      </w:tblGrid>
      <w:tr w:rsidR="00F6369E" w:rsidRPr="00F6369E" w:rsidTr="00F6369E">
        <w:trPr>
          <w:tblHeader/>
        </w:trPr>
        <w:tc>
          <w:tcPr>
            <w:tcW w:w="0" w:type="auto"/>
            <w:vAlign w:val="center"/>
            <w:hideMark/>
          </w:tcPr>
          <w:p w:rsidR="00F6369E" w:rsidRPr="00F6369E" w:rsidRDefault="00F6369E" w:rsidP="00F6369E">
            <w:r w:rsidRPr="00F6369E">
              <w:rPr>
                <w:rFonts w:hint="eastAsia"/>
              </w:rPr>
              <w:t>Comparison</w:t>
            </w:r>
          </w:p>
        </w:tc>
        <w:tc>
          <w:tcPr>
            <w:tcW w:w="0" w:type="auto"/>
            <w:gridSpan w:val="2"/>
            <w:vAlign w:val="center"/>
            <w:hideMark/>
          </w:tcPr>
          <w:p w:rsidR="00F6369E" w:rsidRPr="00F6369E" w:rsidRDefault="00F6369E" w:rsidP="00F6369E">
            <w:r w:rsidRPr="00F6369E">
              <w:rPr>
                <w:rFonts w:hint="eastAsia"/>
              </w:rPr>
              <w:t>Age (years)</w:t>
            </w:r>
          </w:p>
          <w:p w:rsidR="00F6369E" w:rsidRPr="00F6369E" w:rsidRDefault="00F6369E" w:rsidP="00F6369E">
            <w:r w:rsidRPr="00F6369E">
              <w:rPr>
                <w:rFonts w:hint="eastAsia"/>
              </w:rPr>
              <w:pict>
                <v:rect id="_x0000_i1028" style="width:0;height:.75pt" o:hralign="center" o:hrstd="t" o:hr="t" fillcolor="#a0a0a0" stroked="f"/>
              </w:pict>
            </w:r>
          </w:p>
        </w:tc>
        <w:tc>
          <w:tcPr>
            <w:tcW w:w="0" w:type="auto"/>
            <w:gridSpan w:val="2"/>
            <w:vAlign w:val="center"/>
            <w:hideMark/>
          </w:tcPr>
          <w:p w:rsidR="00F6369E" w:rsidRPr="00F6369E" w:rsidRDefault="00F6369E" w:rsidP="00F6369E">
            <w:proofErr w:type="spellStart"/>
            <w:r w:rsidRPr="00F6369E">
              <w:rPr>
                <w:rFonts w:hint="eastAsia"/>
              </w:rPr>
              <w:t>Lymphedema</w:t>
            </w:r>
            <w:proofErr w:type="spellEnd"/>
            <w:r w:rsidRPr="00F6369E">
              <w:rPr>
                <w:rFonts w:hint="eastAsia"/>
              </w:rPr>
              <w:t xml:space="preserve"> period (months)</w:t>
            </w:r>
          </w:p>
          <w:p w:rsidR="00F6369E" w:rsidRPr="00F6369E" w:rsidRDefault="00F6369E" w:rsidP="00F6369E">
            <w:r w:rsidRPr="00F6369E">
              <w:rPr>
                <w:rFonts w:hint="eastAsia"/>
              </w:rPr>
              <w:pict>
                <v:rect id="_x0000_i1029" style="width:0;height:.75pt" o:hralign="center" o:hrstd="t" o:hr="t" fillcolor="#a0a0a0" stroked="f"/>
              </w:pict>
            </w:r>
          </w:p>
        </w:tc>
      </w:tr>
      <w:tr w:rsidR="00F6369E" w:rsidRPr="00F6369E" w:rsidTr="00F6369E">
        <w:trPr>
          <w:tblHeader/>
        </w:trPr>
        <w:tc>
          <w:tcPr>
            <w:tcW w:w="0" w:type="auto"/>
            <w:vAlign w:val="center"/>
            <w:hideMark/>
          </w:tcPr>
          <w:p w:rsidR="00F6369E" w:rsidRPr="00F6369E" w:rsidRDefault="00F6369E" w:rsidP="00F6369E">
            <w:r w:rsidRPr="00F6369E">
              <w:rPr>
                <w:rFonts w:hint="eastAsia"/>
              </w:rPr>
              <w:t>Groups</w:t>
            </w:r>
          </w:p>
        </w:tc>
        <w:tc>
          <w:tcPr>
            <w:tcW w:w="0" w:type="auto"/>
            <w:vAlign w:val="center"/>
            <w:hideMark/>
          </w:tcPr>
          <w:p w:rsidR="00F6369E" w:rsidRPr="00F6369E" w:rsidRDefault="00F6369E" w:rsidP="00F6369E">
            <w:r w:rsidRPr="00F6369E">
              <w:rPr>
                <w:rFonts w:hint="eastAsia"/>
              </w:rPr>
              <w:t>A</w:t>
            </w:r>
          </w:p>
        </w:tc>
        <w:tc>
          <w:tcPr>
            <w:tcW w:w="0" w:type="auto"/>
            <w:vAlign w:val="center"/>
            <w:hideMark/>
          </w:tcPr>
          <w:p w:rsidR="00F6369E" w:rsidRPr="00F6369E" w:rsidRDefault="00F6369E" w:rsidP="00F6369E">
            <w:r w:rsidRPr="00F6369E">
              <w:rPr>
                <w:rFonts w:hint="eastAsia"/>
              </w:rPr>
              <w:t>B</w:t>
            </w:r>
          </w:p>
        </w:tc>
        <w:tc>
          <w:tcPr>
            <w:tcW w:w="0" w:type="auto"/>
            <w:vAlign w:val="center"/>
            <w:hideMark/>
          </w:tcPr>
          <w:p w:rsidR="00F6369E" w:rsidRPr="00F6369E" w:rsidRDefault="00F6369E" w:rsidP="00F6369E">
            <w:r w:rsidRPr="00F6369E">
              <w:rPr>
                <w:rFonts w:hint="eastAsia"/>
              </w:rPr>
              <w:t>A</w:t>
            </w:r>
          </w:p>
        </w:tc>
        <w:tc>
          <w:tcPr>
            <w:tcW w:w="0" w:type="auto"/>
            <w:vAlign w:val="center"/>
            <w:hideMark/>
          </w:tcPr>
          <w:p w:rsidR="00F6369E" w:rsidRPr="00F6369E" w:rsidRDefault="00F6369E" w:rsidP="00F6369E">
            <w:r w:rsidRPr="00F6369E">
              <w:rPr>
                <w:rFonts w:hint="eastAsia"/>
              </w:rPr>
              <w:t>B</w:t>
            </w:r>
          </w:p>
        </w:tc>
      </w:tr>
      <w:tr w:rsidR="00F6369E" w:rsidRPr="00F6369E" w:rsidTr="00F6369E">
        <w:tc>
          <w:tcPr>
            <w:tcW w:w="0" w:type="auto"/>
            <w:vAlign w:val="center"/>
            <w:hideMark/>
          </w:tcPr>
          <w:p w:rsidR="00F6369E" w:rsidRPr="00F6369E" w:rsidRDefault="00F6369E" w:rsidP="00F6369E">
            <w:r w:rsidRPr="00F6369E">
              <w:rPr>
                <w:rFonts w:hint="eastAsia"/>
              </w:rPr>
              <w:t>Mean</w:t>
            </w:r>
          </w:p>
        </w:tc>
        <w:tc>
          <w:tcPr>
            <w:tcW w:w="0" w:type="auto"/>
            <w:vAlign w:val="center"/>
            <w:hideMark/>
          </w:tcPr>
          <w:p w:rsidR="00F6369E" w:rsidRPr="00F6369E" w:rsidRDefault="00F6369E" w:rsidP="00F6369E">
            <w:r w:rsidRPr="00F6369E">
              <w:rPr>
                <w:rFonts w:hint="eastAsia"/>
              </w:rPr>
              <w:t>49.13</w:t>
            </w:r>
          </w:p>
        </w:tc>
        <w:tc>
          <w:tcPr>
            <w:tcW w:w="0" w:type="auto"/>
            <w:vAlign w:val="center"/>
            <w:hideMark/>
          </w:tcPr>
          <w:p w:rsidR="00F6369E" w:rsidRPr="00F6369E" w:rsidRDefault="00F6369E" w:rsidP="00F6369E">
            <w:r w:rsidRPr="00F6369E">
              <w:rPr>
                <w:rFonts w:hint="eastAsia"/>
              </w:rPr>
              <w:t>48.66</w:t>
            </w:r>
          </w:p>
        </w:tc>
        <w:tc>
          <w:tcPr>
            <w:tcW w:w="0" w:type="auto"/>
            <w:vAlign w:val="center"/>
            <w:hideMark/>
          </w:tcPr>
          <w:p w:rsidR="00F6369E" w:rsidRPr="00F6369E" w:rsidRDefault="00F6369E" w:rsidP="00F6369E">
            <w:r w:rsidRPr="00F6369E">
              <w:rPr>
                <w:rFonts w:hint="eastAsia"/>
              </w:rPr>
              <w:t>19.80</w:t>
            </w:r>
          </w:p>
        </w:tc>
        <w:tc>
          <w:tcPr>
            <w:tcW w:w="0" w:type="auto"/>
            <w:vAlign w:val="center"/>
            <w:hideMark/>
          </w:tcPr>
          <w:p w:rsidR="00F6369E" w:rsidRPr="00F6369E" w:rsidRDefault="00F6369E" w:rsidP="00F6369E">
            <w:r w:rsidRPr="00F6369E">
              <w:rPr>
                <w:rFonts w:hint="eastAsia"/>
              </w:rPr>
              <w:t>18.66</w:t>
            </w:r>
          </w:p>
        </w:tc>
      </w:tr>
      <w:tr w:rsidR="00F6369E" w:rsidRPr="00F6369E" w:rsidTr="00F6369E">
        <w:tc>
          <w:tcPr>
            <w:tcW w:w="0" w:type="auto"/>
            <w:vAlign w:val="center"/>
            <w:hideMark/>
          </w:tcPr>
          <w:p w:rsidR="00F6369E" w:rsidRPr="00F6369E" w:rsidRDefault="00F6369E" w:rsidP="00F6369E">
            <w:r w:rsidRPr="00F6369E">
              <w:rPr>
                <w:rFonts w:hint="eastAsia"/>
              </w:rPr>
              <w:lastRenderedPageBreak/>
              <w:t>SD</w:t>
            </w:r>
          </w:p>
        </w:tc>
        <w:tc>
          <w:tcPr>
            <w:tcW w:w="0" w:type="auto"/>
            <w:vAlign w:val="center"/>
            <w:hideMark/>
          </w:tcPr>
          <w:p w:rsidR="00F6369E" w:rsidRPr="00F6369E" w:rsidRDefault="00F6369E" w:rsidP="00F6369E">
            <w:r w:rsidRPr="00F6369E">
              <w:rPr>
                <w:rFonts w:hint="eastAsia"/>
              </w:rPr>
              <w:t>±2.58</w:t>
            </w:r>
          </w:p>
        </w:tc>
        <w:tc>
          <w:tcPr>
            <w:tcW w:w="0" w:type="auto"/>
            <w:vAlign w:val="center"/>
            <w:hideMark/>
          </w:tcPr>
          <w:p w:rsidR="00F6369E" w:rsidRPr="00F6369E" w:rsidRDefault="00F6369E" w:rsidP="00F6369E">
            <w:r w:rsidRPr="00F6369E">
              <w:rPr>
                <w:rFonts w:hint="eastAsia"/>
              </w:rPr>
              <w:t>±2.31</w:t>
            </w:r>
          </w:p>
        </w:tc>
        <w:tc>
          <w:tcPr>
            <w:tcW w:w="0" w:type="auto"/>
            <w:vAlign w:val="center"/>
            <w:hideMark/>
          </w:tcPr>
          <w:p w:rsidR="00F6369E" w:rsidRPr="00F6369E" w:rsidRDefault="00F6369E" w:rsidP="00F6369E">
            <w:r w:rsidRPr="00F6369E">
              <w:rPr>
                <w:rFonts w:hint="eastAsia"/>
              </w:rPr>
              <w:t>±4.31</w:t>
            </w:r>
          </w:p>
        </w:tc>
        <w:tc>
          <w:tcPr>
            <w:tcW w:w="0" w:type="auto"/>
            <w:vAlign w:val="center"/>
            <w:hideMark/>
          </w:tcPr>
          <w:p w:rsidR="00F6369E" w:rsidRPr="00F6369E" w:rsidRDefault="00F6369E" w:rsidP="00F6369E">
            <w:r w:rsidRPr="00F6369E">
              <w:rPr>
                <w:rFonts w:hint="eastAsia"/>
              </w:rPr>
              <w:t>±2.84</w:t>
            </w:r>
          </w:p>
        </w:tc>
      </w:tr>
      <w:tr w:rsidR="00F6369E" w:rsidRPr="00F6369E" w:rsidTr="00F6369E">
        <w:tc>
          <w:tcPr>
            <w:tcW w:w="0" w:type="auto"/>
            <w:vAlign w:val="center"/>
            <w:hideMark/>
          </w:tcPr>
          <w:p w:rsidR="00F6369E" w:rsidRPr="00F6369E" w:rsidRDefault="00F6369E" w:rsidP="00F6369E">
            <w:r w:rsidRPr="00F6369E">
              <w:rPr>
                <w:rFonts w:hint="eastAsia"/>
              </w:rPr>
              <w:t>t-Value</w:t>
            </w:r>
          </w:p>
        </w:tc>
        <w:tc>
          <w:tcPr>
            <w:tcW w:w="0" w:type="auto"/>
            <w:gridSpan w:val="2"/>
            <w:vAlign w:val="center"/>
            <w:hideMark/>
          </w:tcPr>
          <w:p w:rsidR="00F6369E" w:rsidRPr="00F6369E" w:rsidRDefault="00F6369E" w:rsidP="00F6369E">
            <w:r w:rsidRPr="00F6369E">
              <w:rPr>
                <w:rFonts w:hint="eastAsia"/>
              </w:rPr>
              <w:t>0.520</w:t>
            </w:r>
          </w:p>
        </w:tc>
        <w:tc>
          <w:tcPr>
            <w:tcW w:w="0" w:type="auto"/>
            <w:gridSpan w:val="2"/>
            <w:vAlign w:val="center"/>
            <w:hideMark/>
          </w:tcPr>
          <w:p w:rsidR="00F6369E" w:rsidRPr="00F6369E" w:rsidRDefault="00F6369E" w:rsidP="00F6369E">
            <w:r w:rsidRPr="00F6369E">
              <w:rPr>
                <w:rFonts w:hint="eastAsia"/>
              </w:rPr>
              <w:t>0.850</w:t>
            </w:r>
          </w:p>
        </w:tc>
      </w:tr>
      <w:tr w:rsidR="00F6369E" w:rsidRPr="00F6369E" w:rsidTr="00F6369E">
        <w:tc>
          <w:tcPr>
            <w:tcW w:w="0" w:type="auto"/>
            <w:vAlign w:val="center"/>
            <w:hideMark/>
          </w:tcPr>
          <w:p w:rsidR="00F6369E" w:rsidRPr="00F6369E" w:rsidRDefault="00F6369E" w:rsidP="00F6369E">
            <w:r w:rsidRPr="00F6369E">
              <w:rPr>
                <w:rFonts w:hint="eastAsia"/>
              </w:rPr>
              <w:t>p-Value</w:t>
            </w:r>
          </w:p>
        </w:tc>
        <w:tc>
          <w:tcPr>
            <w:tcW w:w="0" w:type="auto"/>
            <w:gridSpan w:val="2"/>
            <w:vAlign w:val="center"/>
            <w:hideMark/>
          </w:tcPr>
          <w:p w:rsidR="00F6369E" w:rsidRPr="00F6369E" w:rsidRDefault="00F6369E" w:rsidP="00F6369E">
            <w:r w:rsidRPr="00F6369E">
              <w:rPr>
                <w:rFonts w:hint="eastAsia"/>
              </w:rPr>
              <w:t>0.607</w:t>
            </w:r>
          </w:p>
        </w:tc>
        <w:tc>
          <w:tcPr>
            <w:tcW w:w="0" w:type="auto"/>
            <w:gridSpan w:val="2"/>
            <w:vAlign w:val="center"/>
            <w:hideMark/>
          </w:tcPr>
          <w:p w:rsidR="00F6369E" w:rsidRPr="00F6369E" w:rsidRDefault="00F6369E" w:rsidP="00F6369E">
            <w:r w:rsidRPr="00F6369E">
              <w:rPr>
                <w:rFonts w:hint="eastAsia"/>
              </w:rPr>
              <w:t>0.403</w:t>
            </w:r>
          </w:p>
        </w:tc>
      </w:tr>
      <w:tr w:rsidR="00F6369E" w:rsidRPr="00F6369E" w:rsidTr="00F6369E">
        <w:tc>
          <w:tcPr>
            <w:tcW w:w="0" w:type="auto"/>
            <w:vAlign w:val="center"/>
            <w:hideMark/>
          </w:tcPr>
          <w:p w:rsidR="00F6369E" w:rsidRPr="00F6369E" w:rsidRDefault="00F6369E" w:rsidP="00F6369E">
            <w:r w:rsidRPr="00F6369E">
              <w:rPr>
                <w:rFonts w:hint="eastAsia"/>
              </w:rPr>
              <w:t>Significance</w:t>
            </w:r>
          </w:p>
        </w:tc>
        <w:tc>
          <w:tcPr>
            <w:tcW w:w="0" w:type="auto"/>
            <w:gridSpan w:val="2"/>
            <w:vAlign w:val="center"/>
            <w:hideMark/>
          </w:tcPr>
          <w:p w:rsidR="00F6369E" w:rsidRPr="00F6369E" w:rsidRDefault="00F6369E" w:rsidP="00F6369E">
            <w:r w:rsidRPr="00F6369E">
              <w:rPr>
                <w:rFonts w:hint="eastAsia"/>
              </w:rPr>
              <w:t>Not significant</w:t>
            </w:r>
          </w:p>
        </w:tc>
        <w:tc>
          <w:tcPr>
            <w:tcW w:w="0" w:type="auto"/>
            <w:gridSpan w:val="2"/>
            <w:vAlign w:val="center"/>
            <w:hideMark/>
          </w:tcPr>
          <w:p w:rsidR="00F6369E" w:rsidRPr="00F6369E" w:rsidRDefault="00F6369E" w:rsidP="00F6369E">
            <w:r w:rsidRPr="00F6369E">
              <w:rPr>
                <w:rFonts w:hint="eastAsia"/>
              </w:rPr>
              <w:t>Not significant</w:t>
            </w:r>
          </w:p>
        </w:tc>
      </w:tr>
    </w:tbl>
    <w:p w:rsidR="00F6369E" w:rsidRPr="00F6369E" w:rsidRDefault="00F6369E" w:rsidP="00F6369E">
      <w:pPr>
        <w:rPr>
          <w:rFonts w:hint="eastAsia"/>
        </w:rPr>
      </w:pPr>
      <w:hyperlink r:id="rId41" w:tooltip="Full-size table - Opens new window" w:history="1">
        <w:r w:rsidRPr="00F6369E">
          <w:rPr>
            <w:rFonts w:hint="eastAsia"/>
          </w:rPr>
          <w:t>Full-size table</w:t>
        </w:r>
      </w:hyperlink>
    </w:p>
    <w:p w:rsidR="00F6369E" w:rsidRPr="00F6369E" w:rsidRDefault="00F6369E" w:rsidP="00F6369E">
      <w:pPr>
        <w:rPr>
          <w:rFonts w:hint="eastAsia"/>
        </w:rPr>
      </w:pPr>
      <w:hyperlink r:id="rId42" w:history="1">
        <w:r w:rsidRPr="00F6369E">
          <w:rPr>
            <w:rFonts w:hint="eastAsia"/>
          </w:rPr>
          <w:t>Table options</w:t>
        </w:r>
      </w:hyperlink>
    </w:p>
    <w:p w:rsidR="00F6369E" w:rsidRPr="00F6369E" w:rsidRDefault="00F6369E" w:rsidP="00F6369E">
      <w:pPr>
        <w:rPr>
          <w:rFonts w:hint="eastAsia"/>
        </w:rPr>
      </w:pPr>
      <w:hyperlink r:id="rId43" w:anchor="t0005" w:tooltip="View in workspace" w:history="1">
        <w:r w:rsidRPr="00F6369E">
          <w:rPr>
            <w:rFonts w:hint="eastAsia"/>
          </w:rPr>
          <w:t>View in workspace</w:t>
        </w:r>
      </w:hyperlink>
    </w:p>
    <w:p w:rsidR="00F6369E" w:rsidRPr="00F6369E" w:rsidRDefault="00F6369E" w:rsidP="00F6369E">
      <w:pPr>
        <w:rPr>
          <w:rFonts w:hint="eastAsia"/>
        </w:rPr>
      </w:pPr>
      <w:hyperlink r:id="rId44" w:tooltip="Download as CSV" w:history="1">
        <w:r w:rsidRPr="00F6369E">
          <w:rPr>
            <w:rFonts w:hint="eastAsia"/>
          </w:rPr>
          <w:t>Download as CSV</w:t>
        </w:r>
      </w:hyperlink>
    </w:p>
    <w:p w:rsidR="00F6369E" w:rsidRPr="00F6369E" w:rsidRDefault="00F6369E" w:rsidP="00F6369E">
      <w:pPr>
        <w:rPr>
          <w:rFonts w:hint="eastAsia"/>
        </w:rPr>
      </w:pPr>
      <w:r w:rsidRPr="00F6369E">
        <w:rPr>
          <w:rFonts w:hint="eastAsia"/>
        </w:rPr>
        <w:t>4.1. Comparison between pre and post treatment within the same group</w:t>
      </w:r>
    </w:p>
    <w:p w:rsidR="00F6369E" w:rsidRPr="00F6369E" w:rsidRDefault="00F6369E" w:rsidP="00F6369E">
      <w:pPr>
        <w:rPr>
          <w:rFonts w:hint="eastAsia"/>
        </w:rPr>
      </w:pPr>
      <w:r w:rsidRPr="00F6369E">
        <w:rPr>
          <w:rFonts w:hint="eastAsia"/>
        </w:rPr>
        <w:t xml:space="preserve">4.1.1. Results of </w:t>
      </w:r>
      <w:proofErr w:type="spellStart"/>
      <w:r w:rsidRPr="00F6369E">
        <w:rPr>
          <w:rFonts w:hint="eastAsia"/>
        </w:rPr>
        <w:t>lymphedema</w:t>
      </w:r>
      <w:proofErr w:type="spellEnd"/>
      <w:r w:rsidRPr="00F6369E">
        <w:rPr>
          <w:rFonts w:hint="eastAsia"/>
        </w:rPr>
        <w:t xml:space="preserve"> volume</w:t>
      </w:r>
    </w:p>
    <w:p w:rsidR="00F6369E" w:rsidRPr="00F6369E" w:rsidRDefault="00F6369E" w:rsidP="00F6369E">
      <w:pPr>
        <w:rPr>
          <w:rFonts w:hint="eastAsia"/>
        </w:rPr>
      </w:pPr>
      <w:r w:rsidRPr="00F6369E">
        <w:rPr>
          <w:rFonts w:hint="eastAsia"/>
        </w:rPr>
        <w:t xml:space="preserve">The mean value of </w:t>
      </w:r>
      <w:proofErr w:type="spellStart"/>
      <w:r w:rsidRPr="00F6369E">
        <w:rPr>
          <w:rFonts w:hint="eastAsia"/>
        </w:rPr>
        <w:t>lymphedema</w:t>
      </w:r>
      <w:proofErr w:type="spellEnd"/>
      <w:r w:rsidRPr="00F6369E">
        <w:rPr>
          <w:rFonts w:hint="eastAsia"/>
        </w:rPr>
        <w:t xml:space="preserve"> volume pretreatment in the group A was 1245.66 ± 101.3 ml. and the value after treatment was 960.46 ± 76.00 ml. The paired t-test demonstrated a statistically significant difference between pre and post treatment for </w:t>
      </w:r>
      <w:proofErr w:type="spellStart"/>
      <w:r w:rsidRPr="00F6369E">
        <w:rPr>
          <w:rFonts w:hint="eastAsia"/>
        </w:rPr>
        <w:t>lymphedema</w:t>
      </w:r>
      <w:proofErr w:type="spellEnd"/>
      <w:r w:rsidRPr="00F6369E">
        <w:rPr>
          <w:rFonts w:hint="eastAsia"/>
        </w:rPr>
        <w:t xml:space="preserve"> volume in this group (t = 13.28, p = 0.00).</w:t>
      </w:r>
    </w:p>
    <w:p w:rsidR="00F6369E" w:rsidRPr="00F6369E" w:rsidRDefault="00F6369E" w:rsidP="00F6369E">
      <w:pPr>
        <w:rPr>
          <w:rFonts w:hint="eastAsia"/>
        </w:rPr>
      </w:pPr>
      <w:r w:rsidRPr="00F6369E">
        <w:rPr>
          <w:rFonts w:hint="eastAsia"/>
        </w:rPr>
        <w:t xml:space="preserve">The mean value of </w:t>
      </w:r>
      <w:proofErr w:type="spellStart"/>
      <w:r w:rsidRPr="00F6369E">
        <w:rPr>
          <w:rFonts w:hint="eastAsia"/>
        </w:rPr>
        <w:t>lymphedema</w:t>
      </w:r>
      <w:proofErr w:type="spellEnd"/>
      <w:r w:rsidRPr="00F6369E">
        <w:rPr>
          <w:rFonts w:hint="eastAsia"/>
        </w:rPr>
        <w:t xml:space="preserve"> volume pretreatment in the group B was 1282.13 ± 97.43 ml. and the value after treatment was 1124.00 ± 121.99 ml. The paired t-test demonstrated a statistically significant difference between pretest and posttest for </w:t>
      </w:r>
      <w:proofErr w:type="spellStart"/>
      <w:r w:rsidRPr="00F6369E">
        <w:rPr>
          <w:rFonts w:hint="eastAsia"/>
        </w:rPr>
        <w:t>lymphedema</w:t>
      </w:r>
      <w:proofErr w:type="spellEnd"/>
      <w:r w:rsidRPr="00F6369E">
        <w:rPr>
          <w:rFonts w:hint="eastAsia"/>
        </w:rPr>
        <w:t xml:space="preserve"> volume in this group (t = 7.83, p = 0.00), </w:t>
      </w:r>
      <w:hyperlink r:id="rId45" w:anchor="t0010" w:history="1">
        <w:r w:rsidRPr="00F6369E">
          <w:rPr>
            <w:rFonts w:hint="eastAsia"/>
          </w:rPr>
          <w:t>Table 2</w:t>
        </w:r>
      </w:hyperlink>
      <w:r w:rsidRPr="00F6369E">
        <w:rPr>
          <w:rFonts w:hint="eastAsia"/>
        </w:rPr>
        <w:t xml:space="preserve">, </w:t>
      </w:r>
      <w:hyperlink r:id="rId46" w:anchor="f0005" w:history="1">
        <w:r w:rsidRPr="00F6369E">
          <w:rPr>
            <w:rFonts w:hint="eastAsia"/>
          </w:rPr>
          <w:t>Fig. 1</w:t>
        </w:r>
      </w:hyperlink>
      <w:r w:rsidRPr="00F6369E">
        <w:rPr>
          <w:rFonts w:hint="eastAsia"/>
        </w:rPr>
        <w:t>.</w:t>
      </w:r>
    </w:p>
    <w:p w:rsidR="00F6369E" w:rsidRPr="00F6369E" w:rsidRDefault="00F6369E" w:rsidP="00F6369E">
      <w:pPr>
        <w:rPr>
          <w:rFonts w:hint="eastAsia"/>
        </w:rPr>
      </w:pPr>
      <w:proofErr w:type="gramStart"/>
      <w:r w:rsidRPr="00F6369E">
        <w:rPr>
          <w:rFonts w:hint="eastAsia"/>
        </w:rPr>
        <w:t>Table 2.</w:t>
      </w:r>
      <w:proofErr w:type="gramEnd"/>
      <w:r w:rsidRPr="00F6369E">
        <w:rPr>
          <w:rFonts w:hint="eastAsia"/>
        </w:rPr>
        <w:t xml:space="preserve"> </w:t>
      </w:r>
      <w:proofErr w:type="gramStart"/>
      <w:r w:rsidRPr="00F6369E">
        <w:rPr>
          <w:rFonts w:hint="eastAsia"/>
        </w:rPr>
        <w:t xml:space="preserve">Comparison of </w:t>
      </w:r>
      <w:proofErr w:type="spellStart"/>
      <w:r w:rsidRPr="00F6369E">
        <w:rPr>
          <w:rFonts w:hint="eastAsia"/>
        </w:rPr>
        <w:t>lymphedema</w:t>
      </w:r>
      <w:proofErr w:type="spellEnd"/>
      <w:r w:rsidRPr="00F6369E">
        <w:rPr>
          <w:rFonts w:hint="eastAsia"/>
        </w:rPr>
        <w:t xml:space="preserve"> volume (ml) pre and post treatment in both groups.</w:t>
      </w:r>
      <w:proofErr w:type="gramEnd"/>
    </w:p>
    <w:tbl>
      <w:tblPr>
        <w:tblW w:w="0" w:type="auto"/>
        <w:tblInd w:w="720" w:type="dxa"/>
        <w:tblCellMar>
          <w:top w:w="15" w:type="dxa"/>
          <w:left w:w="15" w:type="dxa"/>
          <w:bottom w:w="15" w:type="dxa"/>
          <w:right w:w="15" w:type="dxa"/>
        </w:tblCellMar>
        <w:tblLook w:val="04A0"/>
      </w:tblPr>
      <w:tblGrid>
        <w:gridCol w:w="1086"/>
        <w:gridCol w:w="864"/>
        <w:gridCol w:w="752"/>
        <w:gridCol w:w="755"/>
        <w:gridCol w:w="864"/>
      </w:tblGrid>
      <w:tr w:rsidR="00F6369E" w:rsidRPr="00F6369E" w:rsidTr="00F6369E">
        <w:trPr>
          <w:tblHeader/>
        </w:trPr>
        <w:tc>
          <w:tcPr>
            <w:tcW w:w="0" w:type="auto"/>
            <w:vAlign w:val="center"/>
            <w:hideMark/>
          </w:tcPr>
          <w:p w:rsidR="00F6369E" w:rsidRPr="00F6369E" w:rsidRDefault="00F6369E" w:rsidP="00F6369E">
            <w:r w:rsidRPr="00F6369E">
              <w:rPr>
                <w:rFonts w:hint="eastAsia"/>
              </w:rPr>
              <w:t>Groups</w:t>
            </w:r>
          </w:p>
        </w:tc>
        <w:tc>
          <w:tcPr>
            <w:tcW w:w="0" w:type="auto"/>
            <w:gridSpan w:val="2"/>
            <w:vAlign w:val="center"/>
            <w:hideMark/>
          </w:tcPr>
          <w:p w:rsidR="00F6369E" w:rsidRPr="00F6369E" w:rsidRDefault="00F6369E" w:rsidP="00F6369E">
            <w:r w:rsidRPr="00F6369E">
              <w:rPr>
                <w:rFonts w:hint="eastAsia"/>
              </w:rPr>
              <w:t>A</w:t>
            </w:r>
          </w:p>
          <w:p w:rsidR="00F6369E" w:rsidRPr="00F6369E" w:rsidRDefault="00F6369E" w:rsidP="00F6369E">
            <w:r w:rsidRPr="00F6369E">
              <w:rPr>
                <w:rFonts w:hint="eastAsia"/>
              </w:rPr>
              <w:pict>
                <v:rect id="_x0000_i1030" style="width:0;height:.75pt" o:hralign="center" o:hrstd="t" o:hr="t" fillcolor="#a0a0a0" stroked="f"/>
              </w:pict>
            </w:r>
          </w:p>
        </w:tc>
        <w:tc>
          <w:tcPr>
            <w:tcW w:w="0" w:type="auto"/>
            <w:gridSpan w:val="2"/>
            <w:vAlign w:val="center"/>
            <w:hideMark/>
          </w:tcPr>
          <w:p w:rsidR="00F6369E" w:rsidRPr="00F6369E" w:rsidRDefault="00F6369E" w:rsidP="00F6369E">
            <w:r w:rsidRPr="00F6369E">
              <w:rPr>
                <w:rFonts w:hint="eastAsia"/>
              </w:rPr>
              <w:t>B</w:t>
            </w:r>
          </w:p>
          <w:p w:rsidR="00F6369E" w:rsidRPr="00F6369E" w:rsidRDefault="00F6369E" w:rsidP="00F6369E">
            <w:r w:rsidRPr="00F6369E">
              <w:rPr>
                <w:rFonts w:hint="eastAsia"/>
              </w:rPr>
              <w:pict>
                <v:rect id="_x0000_i1031" style="width:0;height:.75pt" o:hralign="center" o:hrstd="t" o:hr="t" fillcolor="#a0a0a0" stroked="f"/>
              </w:pict>
            </w:r>
          </w:p>
        </w:tc>
      </w:tr>
      <w:tr w:rsidR="00F6369E" w:rsidRPr="00F6369E" w:rsidTr="00F6369E">
        <w:trPr>
          <w:tblHeader/>
        </w:trPr>
        <w:tc>
          <w:tcPr>
            <w:tcW w:w="0" w:type="auto"/>
            <w:vAlign w:val="center"/>
            <w:hideMark/>
          </w:tcPr>
          <w:p w:rsidR="00F6369E" w:rsidRPr="00F6369E" w:rsidRDefault="00F6369E" w:rsidP="00F6369E">
            <w:r w:rsidRPr="00F6369E">
              <w:rPr>
                <w:rFonts w:hint="eastAsia"/>
              </w:rPr>
              <w:t>Treatment</w:t>
            </w:r>
          </w:p>
        </w:tc>
        <w:tc>
          <w:tcPr>
            <w:tcW w:w="0" w:type="auto"/>
            <w:vAlign w:val="center"/>
            <w:hideMark/>
          </w:tcPr>
          <w:p w:rsidR="00F6369E" w:rsidRPr="00F6369E" w:rsidRDefault="00F6369E" w:rsidP="00F6369E">
            <w:r w:rsidRPr="00F6369E">
              <w:rPr>
                <w:rFonts w:hint="eastAsia"/>
              </w:rPr>
              <w:t>Pre</w:t>
            </w:r>
          </w:p>
        </w:tc>
        <w:tc>
          <w:tcPr>
            <w:tcW w:w="0" w:type="auto"/>
            <w:vAlign w:val="center"/>
            <w:hideMark/>
          </w:tcPr>
          <w:p w:rsidR="00F6369E" w:rsidRPr="00F6369E" w:rsidRDefault="00F6369E" w:rsidP="00F6369E">
            <w:r w:rsidRPr="00F6369E">
              <w:rPr>
                <w:rFonts w:hint="eastAsia"/>
              </w:rPr>
              <w:t>Post</w:t>
            </w:r>
          </w:p>
        </w:tc>
        <w:tc>
          <w:tcPr>
            <w:tcW w:w="0" w:type="auto"/>
            <w:vAlign w:val="center"/>
            <w:hideMark/>
          </w:tcPr>
          <w:p w:rsidR="00F6369E" w:rsidRPr="00F6369E" w:rsidRDefault="00F6369E" w:rsidP="00F6369E">
            <w:r w:rsidRPr="00F6369E">
              <w:rPr>
                <w:rFonts w:hint="eastAsia"/>
              </w:rPr>
              <w:t>Pre</w:t>
            </w:r>
          </w:p>
        </w:tc>
        <w:tc>
          <w:tcPr>
            <w:tcW w:w="0" w:type="auto"/>
            <w:vAlign w:val="center"/>
            <w:hideMark/>
          </w:tcPr>
          <w:p w:rsidR="00F6369E" w:rsidRPr="00F6369E" w:rsidRDefault="00F6369E" w:rsidP="00F6369E">
            <w:r w:rsidRPr="00F6369E">
              <w:rPr>
                <w:rFonts w:hint="eastAsia"/>
              </w:rPr>
              <w:t>Post</w:t>
            </w:r>
          </w:p>
        </w:tc>
      </w:tr>
      <w:tr w:rsidR="00F6369E" w:rsidRPr="00F6369E" w:rsidTr="00F6369E">
        <w:tc>
          <w:tcPr>
            <w:tcW w:w="0" w:type="auto"/>
            <w:vAlign w:val="center"/>
            <w:hideMark/>
          </w:tcPr>
          <w:p w:rsidR="00F6369E" w:rsidRPr="00F6369E" w:rsidRDefault="00F6369E" w:rsidP="00F6369E">
            <w:r w:rsidRPr="00F6369E">
              <w:rPr>
                <w:rFonts w:hint="eastAsia"/>
              </w:rPr>
              <w:t>Mean</w:t>
            </w:r>
          </w:p>
        </w:tc>
        <w:tc>
          <w:tcPr>
            <w:tcW w:w="0" w:type="auto"/>
            <w:vAlign w:val="center"/>
            <w:hideMark/>
          </w:tcPr>
          <w:p w:rsidR="00F6369E" w:rsidRPr="00F6369E" w:rsidRDefault="00F6369E" w:rsidP="00F6369E">
            <w:r w:rsidRPr="00F6369E">
              <w:rPr>
                <w:rFonts w:hint="eastAsia"/>
              </w:rPr>
              <w:t>1245.66</w:t>
            </w:r>
          </w:p>
        </w:tc>
        <w:tc>
          <w:tcPr>
            <w:tcW w:w="0" w:type="auto"/>
            <w:vAlign w:val="center"/>
            <w:hideMark/>
          </w:tcPr>
          <w:p w:rsidR="00F6369E" w:rsidRPr="00F6369E" w:rsidRDefault="00F6369E" w:rsidP="00F6369E">
            <w:r w:rsidRPr="00F6369E">
              <w:rPr>
                <w:rFonts w:hint="eastAsia"/>
              </w:rPr>
              <w:t>960.46</w:t>
            </w:r>
          </w:p>
        </w:tc>
        <w:tc>
          <w:tcPr>
            <w:tcW w:w="0" w:type="auto"/>
            <w:vAlign w:val="center"/>
            <w:hideMark/>
          </w:tcPr>
          <w:p w:rsidR="00F6369E" w:rsidRPr="00F6369E" w:rsidRDefault="00F6369E" w:rsidP="00F6369E">
            <w:r w:rsidRPr="00F6369E">
              <w:rPr>
                <w:rFonts w:hint="eastAsia"/>
              </w:rPr>
              <w:t>1282.13</w:t>
            </w:r>
          </w:p>
        </w:tc>
        <w:tc>
          <w:tcPr>
            <w:tcW w:w="0" w:type="auto"/>
            <w:vAlign w:val="center"/>
            <w:hideMark/>
          </w:tcPr>
          <w:p w:rsidR="00F6369E" w:rsidRPr="00F6369E" w:rsidRDefault="00F6369E" w:rsidP="00F6369E">
            <w:r w:rsidRPr="00F6369E">
              <w:rPr>
                <w:rFonts w:hint="eastAsia"/>
              </w:rPr>
              <w:t>1124.00</w:t>
            </w:r>
          </w:p>
        </w:tc>
      </w:tr>
      <w:tr w:rsidR="00F6369E" w:rsidRPr="00F6369E" w:rsidTr="00F6369E">
        <w:tc>
          <w:tcPr>
            <w:tcW w:w="0" w:type="auto"/>
            <w:vAlign w:val="center"/>
            <w:hideMark/>
          </w:tcPr>
          <w:p w:rsidR="00F6369E" w:rsidRPr="00F6369E" w:rsidRDefault="00F6369E" w:rsidP="00F6369E">
            <w:r w:rsidRPr="00F6369E">
              <w:rPr>
                <w:rFonts w:hint="eastAsia"/>
              </w:rPr>
              <w:t>SD</w:t>
            </w:r>
          </w:p>
        </w:tc>
        <w:tc>
          <w:tcPr>
            <w:tcW w:w="0" w:type="auto"/>
            <w:vAlign w:val="center"/>
            <w:hideMark/>
          </w:tcPr>
          <w:p w:rsidR="00F6369E" w:rsidRPr="00F6369E" w:rsidRDefault="00F6369E" w:rsidP="00F6369E">
            <w:r w:rsidRPr="00F6369E">
              <w:rPr>
                <w:rFonts w:hint="eastAsia"/>
              </w:rPr>
              <w:t>±101.36</w:t>
            </w:r>
          </w:p>
        </w:tc>
        <w:tc>
          <w:tcPr>
            <w:tcW w:w="0" w:type="auto"/>
            <w:vAlign w:val="center"/>
            <w:hideMark/>
          </w:tcPr>
          <w:p w:rsidR="00F6369E" w:rsidRPr="00F6369E" w:rsidRDefault="00F6369E" w:rsidP="00F6369E">
            <w:r w:rsidRPr="00F6369E">
              <w:rPr>
                <w:rFonts w:hint="eastAsia"/>
              </w:rPr>
              <w:t>±76.00</w:t>
            </w:r>
          </w:p>
        </w:tc>
        <w:tc>
          <w:tcPr>
            <w:tcW w:w="0" w:type="auto"/>
            <w:vAlign w:val="center"/>
            <w:hideMark/>
          </w:tcPr>
          <w:p w:rsidR="00F6369E" w:rsidRPr="00F6369E" w:rsidRDefault="00F6369E" w:rsidP="00F6369E">
            <w:r w:rsidRPr="00F6369E">
              <w:rPr>
                <w:rFonts w:hint="eastAsia"/>
              </w:rPr>
              <w:t>±97.43</w:t>
            </w:r>
          </w:p>
        </w:tc>
        <w:tc>
          <w:tcPr>
            <w:tcW w:w="0" w:type="auto"/>
            <w:vAlign w:val="center"/>
            <w:hideMark/>
          </w:tcPr>
          <w:p w:rsidR="00F6369E" w:rsidRPr="00F6369E" w:rsidRDefault="00F6369E" w:rsidP="00F6369E">
            <w:r w:rsidRPr="00F6369E">
              <w:rPr>
                <w:rFonts w:hint="eastAsia"/>
              </w:rPr>
              <w:t>±121.99</w:t>
            </w:r>
          </w:p>
        </w:tc>
      </w:tr>
      <w:tr w:rsidR="00F6369E" w:rsidRPr="00F6369E" w:rsidTr="00F6369E">
        <w:tc>
          <w:tcPr>
            <w:tcW w:w="0" w:type="auto"/>
            <w:vAlign w:val="center"/>
            <w:hideMark/>
          </w:tcPr>
          <w:p w:rsidR="00F6369E" w:rsidRPr="00F6369E" w:rsidRDefault="00F6369E" w:rsidP="00F6369E">
            <w:r w:rsidRPr="00F6369E">
              <w:rPr>
                <w:rFonts w:hint="eastAsia"/>
              </w:rPr>
              <w:lastRenderedPageBreak/>
              <w:t>t-Value</w:t>
            </w:r>
          </w:p>
        </w:tc>
        <w:tc>
          <w:tcPr>
            <w:tcW w:w="0" w:type="auto"/>
            <w:gridSpan w:val="2"/>
            <w:vAlign w:val="center"/>
            <w:hideMark/>
          </w:tcPr>
          <w:p w:rsidR="00F6369E" w:rsidRPr="00F6369E" w:rsidRDefault="00F6369E" w:rsidP="00F6369E">
            <w:r w:rsidRPr="00F6369E">
              <w:rPr>
                <w:rFonts w:hint="eastAsia"/>
              </w:rPr>
              <w:t>13.28</w:t>
            </w:r>
          </w:p>
        </w:tc>
        <w:tc>
          <w:tcPr>
            <w:tcW w:w="0" w:type="auto"/>
            <w:gridSpan w:val="2"/>
            <w:vAlign w:val="center"/>
            <w:hideMark/>
          </w:tcPr>
          <w:p w:rsidR="00F6369E" w:rsidRPr="00F6369E" w:rsidRDefault="00F6369E" w:rsidP="00F6369E">
            <w:r w:rsidRPr="00F6369E">
              <w:rPr>
                <w:rFonts w:hint="eastAsia"/>
              </w:rPr>
              <w:t>7.83</w:t>
            </w:r>
          </w:p>
        </w:tc>
      </w:tr>
      <w:tr w:rsidR="00F6369E" w:rsidRPr="00F6369E" w:rsidTr="00F6369E">
        <w:tc>
          <w:tcPr>
            <w:tcW w:w="0" w:type="auto"/>
            <w:vAlign w:val="center"/>
            <w:hideMark/>
          </w:tcPr>
          <w:p w:rsidR="00F6369E" w:rsidRPr="00F6369E" w:rsidRDefault="00F6369E" w:rsidP="00F6369E">
            <w:r w:rsidRPr="00F6369E">
              <w:rPr>
                <w:rFonts w:hint="eastAsia"/>
              </w:rPr>
              <w:t>p-Value</w:t>
            </w:r>
          </w:p>
        </w:tc>
        <w:tc>
          <w:tcPr>
            <w:tcW w:w="0" w:type="auto"/>
            <w:gridSpan w:val="2"/>
            <w:vAlign w:val="center"/>
            <w:hideMark/>
          </w:tcPr>
          <w:p w:rsidR="00F6369E" w:rsidRPr="00F6369E" w:rsidRDefault="00F6369E" w:rsidP="00F6369E">
            <w:r w:rsidRPr="00F6369E">
              <w:rPr>
                <w:rFonts w:hint="eastAsia"/>
              </w:rPr>
              <w:t>0.00</w:t>
            </w:r>
          </w:p>
        </w:tc>
        <w:tc>
          <w:tcPr>
            <w:tcW w:w="0" w:type="auto"/>
            <w:gridSpan w:val="2"/>
            <w:vAlign w:val="center"/>
            <w:hideMark/>
          </w:tcPr>
          <w:p w:rsidR="00F6369E" w:rsidRPr="00F6369E" w:rsidRDefault="00F6369E" w:rsidP="00F6369E">
            <w:r w:rsidRPr="00F6369E">
              <w:rPr>
                <w:rFonts w:hint="eastAsia"/>
              </w:rPr>
              <w:t>0.00</w:t>
            </w:r>
          </w:p>
        </w:tc>
      </w:tr>
      <w:tr w:rsidR="00F6369E" w:rsidRPr="00F6369E" w:rsidTr="00F6369E">
        <w:tc>
          <w:tcPr>
            <w:tcW w:w="0" w:type="auto"/>
            <w:vAlign w:val="center"/>
            <w:hideMark/>
          </w:tcPr>
          <w:p w:rsidR="00F6369E" w:rsidRPr="00F6369E" w:rsidRDefault="00F6369E" w:rsidP="00F6369E">
            <w:r w:rsidRPr="00F6369E">
              <w:rPr>
                <w:rFonts w:hint="eastAsia"/>
              </w:rPr>
              <w:t>Significance</w:t>
            </w:r>
          </w:p>
        </w:tc>
        <w:tc>
          <w:tcPr>
            <w:tcW w:w="0" w:type="auto"/>
            <w:gridSpan w:val="2"/>
            <w:vAlign w:val="center"/>
            <w:hideMark/>
          </w:tcPr>
          <w:p w:rsidR="00F6369E" w:rsidRPr="00F6369E" w:rsidRDefault="00F6369E" w:rsidP="00F6369E">
            <w:r w:rsidRPr="00F6369E">
              <w:rPr>
                <w:rFonts w:hint="eastAsia"/>
              </w:rPr>
              <w:t>Significant</w:t>
            </w:r>
          </w:p>
        </w:tc>
        <w:tc>
          <w:tcPr>
            <w:tcW w:w="0" w:type="auto"/>
            <w:gridSpan w:val="2"/>
            <w:vAlign w:val="center"/>
            <w:hideMark/>
          </w:tcPr>
          <w:p w:rsidR="00F6369E" w:rsidRPr="00F6369E" w:rsidRDefault="00F6369E" w:rsidP="00F6369E">
            <w:r w:rsidRPr="00F6369E">
              <w:rPr>
                <w:rFonts w:hint="eastAsia"/>
              </w:rPr>
              <w:t>Significant</w:t>
            </w:r>
          </w:p>
        </w:tc>
      </w:tr>
    </w:tbl>
    <w:p w:rsidR="00F6369E" w:rsidRPr="00F6369E" w:rsidRDefault="00F6369E" w:rsidP="00F6369E">
      <w:pPr>
        <w:rPr>
          <w:rFonts w:hint="eastAsia"/>
        </w:rPr>
      </w:pPr>
      <w:hyperlink r:id="rId47" w:tooltip="Full-size table - Opens new window" w:history="1">
        <w:r w:rsidRPr="00F6369E">
          <w:rPr>
            <w:rFonts w:hint="eastAsia"/>
          </w:rPr>
          <w:t>Full-size table</w:t>
        </w:r>
      </w:hyperlink>
    </w:p>
    <w:p w:rsidR="00F6369E" w:rsidRPr="00F6369E" w:rsidRDefault="00F6369E" w:rsidP="00F6369E">
      <w:pPr>
        <w:rPr>
          <w:rFonts w:hint="eastAsia"/>
        </w:rPr>
      </w:pPr>
      <w:hyperlink r:id="rId48" w:history="1">
        <w:r w:rsidRPr="00F6369E">
          <w:rPr>
            <w:rFonts w:hint="eastAsia"/>
          </w:rPr>
          <w:t>Table options</w:t>
        </w:r>
      </w:hyperlink>
    </w:p>
    <w:p w:rsidR="00F6369E" w:rsidRPr="00F6369E" w:rsidRDefault="00F6369E" w:rsidP="00F6369E">
      <w:pPr>
        <w:rPr>
          <w:rFonts w:hint="eastAsia"/>
        </w:rPr>
      </w:pPr>
      <w:hyperlink r:id="rId49" w:anchor="t0010" w:tooltip="View in workspace" w:history="1">
        <w:r w:rsidRPr="00F6369E">
          <w:rPr>
            <w:rFonts w:hint="eastAsia"/>
          </w:rPr>
          <w:t>View in workspace</w:t>
        </w:r>
      </w:hyperlink>
    </w:p>
    <w:p w:rsidR="00F6369E" w:rsidRPr="00F6369E" w:rsidRDefault="00F6369E" w:rsidP="00F6369E">
      <w:pPr>
        <w:rPr>
          <w:rFonts w:hint="eastAsia"/>
        </w:rPr>
      </w:pPr>
      <w:hyperlink r:id="rId50" w:tooltip="Download as CSV" w:history="1">
        <w:r w:rsidRPr="00F6369E">
          <w:rPr>
            <w:rFonts w:hint="eastAsia"/>
          </w:rPr>
          <w:t>Download as CSV</w:t>
        </w:r>
      </w:hyperlink>
    </w:p>
    <w:p w:rsidR="00F6369E" w:rsidRPr="00F6369E" w:rsidRDefault="00F6369E" w:rsidP="00F6369E">
      <w:pPr>
        <w:rPr>
          <w:rFonts w:hint="eastAsia"/>
        </w:rPr>
      </w:pPr>
      <w:hyperlink r:id="rId51" w:anchor="gr1" w:tooltip="Full-size image (14 K)" w:history="1">
        <w:r>
          <w:rPr>
            <w:noProof/>
          </w:rPr>
          <w:drawing>
            <wp:inline distT="0" distB="0" distL="0" distR="0">
              <wp:extent cx="3609975" cy="2181225"/>
              <wp:effectExtent l="19050" t="0" r="9525" b="0"/>
              <wp:docPr id="13" name="Picture 13" descr="Full-size image (14 K)">
                <a:hlinkClick xmlns:a="http://schemas.openxmlformats.org/drawingml/2006/main" r:id="rId52" tooltip="&quot;Full-size image (14 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ull-size image (14 K)">
                        <a:hlinkClick r:id="rId52" tooltip="&quot;Full-size image (14 K)&quot;"/>
                      </pic:cNvPr>
                      <pic:cNvPicPr>
                        <a:picLocks noChangeAspect="1" noChangeArrowheads="1"/>
                      </pic:cNvPicPr>
                    </pic:nvPicPr>
                    <pic:blipFill>
                      <a:blip r:embed="rId53" cstate="print"/>
                      <a:srcRect/>
                      <a:stretch>
                        <a:fillRect/>
                      </a:stretch>
                    </pic:blipFill>
                    <pic:spPr bwMode="auto">
                      <a:xfrm>
                        <a:off x="0" y="0"/>
                        <a:ext cx="3609975" cy="2181225"/>
                      </a:xfrm>
                      <a:prstGeom prst="rect">
                        <a:avLst/>
                      </a:prstGeom>
                      <a:noFill/>
                      <a:ln w="9525">
                        <a:noFill/>
                        <a:miter lim="800000"/>
                        <a:headEnd/>
                        <a:tailEnd/>
                      </a:ln>
                    </pic:spPr>
                  </pic:pic>
                </a:graphicData>
              </a:graphic>
            </wp:inline>
          </w:drawing>
        </w:r>
        <w:r w:rsidRPr="00F6369E">
          <w:rPr>
            <w:rFonts w:hint="eastAsia"/>
          </w:rPr>
          <w:t>&lt;img class="figure large" border="0" alt="Full-size image (14 K)" src="http://origin-ars.els-cdn.com/content/image/1-s2.0-S1110863012001036-gr1.jpg" data-</w:t>
        </w:r>
        <w:proofErr w:type="spellStart"/>
        <w:r w:rsidRPr="00F6369E">
          <w:rPr>
            <w:rFonts w:hint="eastAsia"/>
          </w:rPr>
          <w:t>thumbEID</w:t>
        </w:r>
        <w:proofErr w:type="spellEnd"/>
        <w:r w:rsidRPr="00F6369E">
          <w:rPr>
            <w:rFonts w:hint="eastAsia"/>
          </w:rPr>
          <w:t>="1-s2.0-S1110863012001036-gr1.sml" data-</w:t>
        </w:r>
        <w:proofErr w:type="spellStart"/>
        <w:r w:rsidRPr="00F6369E">
          <w:rPr>
            <w:rFonts w:hint="eastAsia"/>
          </w:rPr>
          <w:t>fullEID</w:t>
        </w:r>
        <w:proofErr w:type="spellEnd"/>
        <w:r w:rsidRPr="00F6369E">
          <w:rPr>
            <w:rFonts w:hint="eastAsia"/>
          </w:rPr>
          <w:t>="1-s2.0-S1110863012001036-gr1.jpg"&gt;</w:t>
        </w:r>
      </w:hyperlink>
    </w:p>
    <w:p w:rsidR="00F6369E" w:rsidRPr="00F6369E" w:rsidRDefault="00F6369E" w:rsidP="00F6369E">
      <w:pPr>
        <w:rPr>
          <w:rFonts w:hint="eastAsia"/>
        </w:rPr>
      </w:pPr>
      <w:proofErr w:type="gramStart"/>
      <w:r w:rsidRPr="00F6369E">
        <w:rPr>
          <w:rFonts w:hint="eastAsia"/>
        </w:rPr>
        <w:t>Figure 1.</w:t>
      </w:r>
      <w:proofErr w:type="gramEnd"/>
      <w:r w:rsidRPr="00F6369E">
        <w:rPr>
          <w:rFonts w:hint="eastAsia"/>
        </w:rPr>
        <w:t xml:space="preserve"> </w:t>
      </w:r>
      <w:proofErr w:type="gramStart"/>
      <w:r w:rsidRPr="00F6369E">
        <w:rPr>
          <w:rFonts w:hint="eastAsia"/>
        </w:rPr>
        <w:t xml:space="preserve">Comparison of </w:t>
      </w:r>
      <w:proofErr w:type="spellStart"/>
      <w:r w:rsidRPr="00F6369E">
        <w:rPr>
          <w:rFonts w:hint="eastAsia"/>
        </w:rPr>
        <w:t>lymphedema</w:t>
      </w:r>
      <w:proofErr w:type="spellEnd"/>
      <w:r w:rsidRPr="00F6369E">
        <w:rPr>
          <w:rFonts w:hint="eastAsia"/>
        </w:rPr>
        <w:t xml:space="preserve"> volume (ml) pre and post treatment in both groups.</w:t>
      </w:r>
      <w:proofErr w:type="gramEnd"/>
    </w:p>
    <w:p w:rsidR="00F6369E" w:rsidRPr="00F6369E" w:rsidRDefault="00F6369E" w:rsidP="00F6369E">
      <w:pPr>
        <w:rPr>
          <w:rFonts w:hint="eastAsia"/>
        </w:rPr>
      </w:pPr>
      <w:hyperlink r:id="rId54" w:history="1">
        <w:r w:rsidRPr="00F6369E">
          <w:rPr>
            <w:rFonts w:hint="eastAsia"/>
          </w:rPr>
          <w:t>Figure options</w:t>
        </w:r>
      </w:hyperlink>
    </w:p>
    <w:p w:rsidR="00F6369E" w:rsidRPr="00F6369E" w:rsidRDefault="00F6369E" w:rsidP="00F6369E">
      <w:pPr>
        <w:rPr>
          <w:rFonts w:hint="eastAsia"/>
        </w:rPr>
      </w:pPr>
      <w:hyperlink r:id="rId55" w:anchor="f0005" w:tooltip="View in workspace" w:history="1">
        <w:r w:rsidRPr="00F6369E">
          <w:rPr>
            <w:rFonts w:hint="eastAsia"/>
          </w:rPr>
          <w:t>View in workspace</w:t>
        </w:r>
      </w:hyperlink>
    </w:p>
    <w:p w:rsidR="00F6369E" w:rsidRPr="00F6369E" w:rsidRDefault="00F6369E" w:rsidP="00F6369E">
      <w:pPr>
        <w:rPr>
          <w:rFonts w:hint="eastAsia"/>
        </w:rPr>
      </w:pPr>
      <w:hyperlink r:id="rId56" w:anchor="gr1" w:tooltip="View full-size image - Opens in new window" w:history="1">
        <w:r w:rsidRPr="00F6369E">
          <w:rPr>
            <w:rFonts w:hint="eastAsia"/>
          </w:rPr>
          <w:t>Download full-size image</w:t>
        </w:r>
      </w:hyperlink>
    </w:p>
    <w:p w:rsidR="00F6369E" w:rsidRPr="00F6369E" w:rsidRDefault="00F6369E" w:rsidP="00F6369E">
      <w:pPr>
        <w:rPr>
          <w:rFonts w:hint="eastAsia"/>
        </w:rPr>
      </w:pPr>
      <w:hyperlink r:id="rId57" w:tooltip="Download as PowerPoint slide" w:history="1">
        <w:r w:rsidRPr="00F6369E">
          <w:rPr>
            <w:rFonts w:hint="eastAsia"/>
          </w:rPr>
          <w:t>Download as PowerPoint slide</w:t>
        </w:r>
      </w:hyperlink>
    </w:p>
    <w:p w:rsidR="00F6369E" w:rsidRPr="00F6369E" w:rsidRDefault="00F6369E" w:rsidP="00F6369E">
      <w:pPr>
        <w:rPr>
          <w:rFonts w:hint="eastAsia"/>
        </w:rPr>
      </w:pPr>
      <w:r w:rsidRPr="00F6369E">
        <w:rPr>
          <w:rFonts w:hint="eastAsia"/>
        </w:rPr>
        <w:t>4.1.2. Results of shoulder mobility</w:t>
      </w:r>
    </w:p>
    <w:p w:rsidR="00F6369E" w:rsidRPr="00F6369E" w:rsidRDefault="00F6369E" w:rsidP="00F6369E">
      <w:pPr>
        <w:rPr>
          <w:rFonts w:hint="eastAsia"/>
        </w:rPr>
      </w:pPr>
      <w:r w:rsidRPr="00F6369E">
        <w:rPr>
          <w:rFonts w:hint="eastAsia"/>
        </w:rPr>
        <w:lastRenderedPageBreak/>
        <w:t xml:space="preserve">The paired t-test showed a significant increase in range of motion in both groups regarding shoulder flexion, abduction and external rotation in comparing pre and post treatment range of motion scores with (p &lt; 0.05), </w:t>
      </w:r>
      <w:hyperlink r:id="rId58" w:anchor="t0015" w:history="1">
        <w:r w:rsidRPr="00F6369E">
          <w:rPr>
            <w:rFonts w:hint="eastAsia"/>
          </w:rPr>
          <w:t>Table 3</w:t>
        </w:r>
      </w:hyperlink>
      <w:r w:rsidRPr="00F6369E">
        <w:rPr>
          <w:rFonts w:hint="eastAsia"/>
        </w:rPr>
        <w:t xml:space="preserve"> and </w:t>
      </w:r>
      <w:hyperlink r:id="rId59" w:anchor="t0020" w:history="1">
        <w:r w:rsidRPr="00F6369E">
          <w:rPr>
            <w:rFonts w:hint="eastAsia"/>
          </w:rPr>
          <w:t>Table 4</w:t>
        </w:r>
      </w:hyperlink>
      <w:r w:rsidRPr="00F6369E">
        <w:rPr>
          <w:rFonts w:hint="eastAsia"/>
        </w:rPr>
        <w:t>.</w:t>
      </w:r>
    </w:p>
    <w:p w:rsidR="00F6369E" w:rsidRPr="00F6369E" w:rsidRDefault="00F6369E" w:rsidP="00F6369E">
      <w:pPr>
        <w:rPr>
          <w:rFonts w:hint="eastAsia"/>
        </w:rPr>
      </w:pPr>
      <w:proofErr w:type="gramStart"/>
      <w:r w:rsidRPr="00F6369E">
        <w:rPr>
          <w:rFonts w:hint="eastAsia"/>
        </w:rPr>
        <w:t>Table 3.</w:t>
      </w:r>
      <w:proofErr w:type="gramEnd"/>
      <w:r w:rsidRPr="00F6369E">
        <w:rPr>
          <w:rFonts w:hint="eastAsia"/>
        </w:rPr>
        <w:t xml:space="preserve"> </w:t>
      </w:r>
      <w:proofErr w:type="gramStart"/>
      <w:r w:rsidRPr="00F6369E">
        <w:rPr>
          <w:rFonts w:hint="eastAsia"/>
        </w:rPr>
        <w:t>Comparison between shoulder mobility (in degrees) pre and post treatment in group A.</w:t>
      </w:r>
      <w:proofErr w:type="gramEnd"/>
    </w:p>
    <w:tbl>
      <w:tblPr>
        <w:tblW w:w="0" w:type="auto"/>
        <w:tblInd w:w="720" w:type="dxa"/>
        <w:tblCellMar>
          <w:top w:w="15" w:type="dxa"/>
          <w:left w:w="15" w:type="dxa"/>
          <w:bottom w:w="15" w:type="dxa"/>
          <w:right w:w="15" w:type="dxa"/>
        </w:tblCellMar>
        <w:tblLook w:val="04A0"/>
      </w:tblPr>
      <w:tblGrid>
        <w:gridCol w:w="1815"/>
        <w:gridCol w:w="644"/>
        <w:gridCol w:w="644"/>
        <w:gridCol w:w="644"/>
        <w:gridCol w:w="644"/>
        <w:gridCol w:w="771"/>
        <w:gridCol w:w="771"/>
      </w:tblGrid>
      <w:tr w:rsidR="00F6369E" w:rsidRPr="00F6369E" w:rsidTr="00F6369E">
        <w:trPr>
          <w:tblHeader/>
        </w:trPr>
        <w:tc>
          <w:tcPr>
            <w:tcW w:w="0" w:type="auto"/>
            <w:vAlign w:val="center"/>
            <w:hideMark/>
          </w:tcPr>
          <w:p w:rsidR="00F6369E" w:rsidRPr="00F6369E" w:rsidRDefault="00F6369E" w:rsidP="00F6369E">
            <w:r w:rsidRPr="00F6369E">
              <w:rPr>
                <w:rFonts w:hint="eastAsia"/>
              </w:rPr>
              <w:t>Shoulder ROM</w:t>
            </w:r>
          </w:p>
        </w:tc>
        <w:tc>
          <w:tcPr>
            <w:tcW w:w="0" w:type="auto"/>
            <w:gridSpan w:val="2"/>
            <w:vAlign w:val="center"/>
            <w:hideMark/>
          </w:tcPr>
          <w:p w:rsidR="00F6369E" w:rsidRPr="00F6369E" w:rsidRDefault="00F6369E" w:rsidP="00F6369E">
            <w:r w:rsidRPr="00F6369E">
              <w:rPr>
                <w:rFonts w:hint="eastAsia"/>
              </w:rPr>
              <w:t>Flexion</w:t>
            </w:r>
          </w:p>
          <w:p w:rsidR="00F6369E" w:rsidRPr="00F6369E" w:rsidRDefault="00F6369E" w:rsidP="00F6369E">
            <w:r w:rsidRPr="00F6369E">
              <w:rPr>
                <w:rFonts w:hint="eastAsia"/>
              </w:rPr>
              <w:pict>
                <v:rect id="_x0000_i1032" style="width:0;height:.75pt" o:hralign="center" o:hrstd="t" o:hr="t" fillcolor="#a0a0a0" stroked="f"/>
              </w:pict>
            </w:r>
          </w:p>
        </w:tc>
        <w:tc>
          <w:tcPr>
            <w:tcW w:w="0" w:type="auto"/>
            <w:gridSpan w:val="2"/>
            <w:vAlign w:val="center"/>
            <w:hideMark/>
          </w:tcPr>
          <w:p w:rsidR="00F6369E" w:rsidRPr="00F6369E" w:rsidRDefault="00F6369E" w:rsidP="00F6369E">
            <w:r w:rsidRPr="00F6369E">
              <w:rPr>
                <w:rFonts w:hint="eastAsia"/>
              </w:rPr>
              <w:t>Abduction</w:t>
            </w:r>
          </w:p>
          <w:p w:rsidR="00F6369E" w:rsidRPr="00F6369E" w:rsidRDefault="00F6369E" w:rsidP="00F6369E">
            <w:r w:rsidRPr="00F6369E">
              <w:rPr>
                <w:rFonts w:hint="eastAsia"/>
              </w:rPr>
              <w:pict>
                <v:rect id="_x0000_i1033" style="width:0;height:.75pt" o:hralign="center" o:hrstd="t" o:hr="t" fillcolor="#a0a0a0" stroked="f"/>
              </w:pict>
            </w:r>
          </w:p>
        </w:tc>
        <w:tc>
          <w:tcPr>
            <w:tcW w:w="0" w:type="auto"/>
            <w:gridSpan w:val="2"/>
            <w:vAlign w:val="center"/>
            <w:hideMark/>
          </w:tcPr>
          <w:p w:rsidR="00F6369E" w:rsidRPr="00F6369E" w:rsidRDefault="00F6369E" w:rsidP="00F6369E">
            <w:r w:rsidRPr="00F6369E">
              <w:rPr>
                <w:rFonts w:hint="eastAsia"/>
              </w:rPr>
              <w:t>External rotation</w:t>
            </w:r>
          </w:p>
          <w:p w:rsidR="00F6369E" w:rsidRPr="00F6369E" w:rsidRDefault="00F6369E" w:rsidP="00F6369E">
            <w:r w:rsidRPr="00F6369E">
              <w:rPr>
                <w:rFonts w:hint="eastAsia"/>
              </w:rPr>
              <w:pict>
                <v:rect id="_x0000_i1034" style="width:0;height:.75pt" o:hralign="center" o:hrstd="t" o:hr="t" fillcolor="#a0a0a0" stroked="f"/>
              </w:pict>
            </w:r>
          </w:p>
        </w:tc>
      </w:tr>
      <w:tr w:rsidR="00F6369E" w:rsidRPr="00F6369E" w:rsidTr="00F6369E">
        <w:trPr>
          <w:tblHeader/>
        </w:trPr>
        <w:tc>
          <w:tcPr>
            <w:tcW w:w="0" w:type="auto"/>
            <w:vAlign w:val="center"/>
            <w:hideMark/>
          </w:tcPr>
          <w:p w:rsidR="00F6369E" w:rsidRPr="00F6369E" w:rsidRDefault="00F6369E" w:rsidP="00F6369E">
            <w:r w:rsidRPr="00F6369E">
              <w:rPr>
                <w:rFonts w:hint="eastAsia"/>
              </w:rPr>
              <w:t>Treatment</w:t>
            </w:r>
          </w:p>
        </w:tc>
        <w:tc>
          <w:tcPr>
            <w:tcW w:w="0" w:type="auto"/>
            <w:vAlign w:val="center"/>
            <w:hideMark/>
          </w:tcPr>
          <w:p w:rsidR="00F6369E" w:rsidRPr="00F6369E" w:rsidRDefault="00F6369E" w:rsidP="00F6369E">
            <w:r w:rsidRPr="00F6369E">
              <w:rPr>
                <w:rFonts w:hint="eastAsia"/>
              </w:rPr>
              <w:t>Pre</w:t>
            </w:r>
          </w:p>
        </w:tc>
        <w:tc>
          <w:tcPr>
            <w:tcW w:w="0" w:type="auto"/>
            <w:vAlign w:val="center"/>
            <w:hideMark/>
          </w:tcPr>
          <w:p w:rsidR="00F6369E" w:rsidRPr="00F6369E" w:rsidRDefault="00F6369E" w:rsidP="00F6369E">
            <w:r w:rsidRPr="00F6369E">
              <w:rPr>
                <w:rFonts w:hint="eastAsia"/>
              </w:rPr>
              <w:t>Post</w:t>
            </w:r>
          </w:p>
        </w:tc>
        <w:tc>
          <w:tcPr>
            <w:tcW w:w="0" w:type="auto"/>
            <w:vAlign w:val="center"/>
            <w:hideMark/>
          </w:tcPr>
          <w:p w:rsidR="00F6369E" w:rsidRPr="00F6369E" w:rsidRDefault="00F6369E" w:rsidP="00F6369E">
            <w:r w:rsidRPr="00F6369E">
              <w:rPr>
                <w:rFonts w:hint="eastAsia"/>
              </w:rPr>
              <w:t>Pre</w:t>
            </w:r>
          </w:p>
        </w:tc>
        <w:tc>
          <w:tcPr>
            <w:tcW w:w="0" w:type="auto"/>
            <w:vAlign w:val="center"/>
            <w:hideMark/>
          </w:tcPr>
          <w:p w:rsidR="00F6369E" w:rsidRPr="00F6369E" w:rsidRDefault="00F6369E" w:rsidP="00F6369E">
            <w:r w:rsidRPr="00F6369E">
              <w:rPr>
                <w:rFonts w:hint="eastAsia"/>
              </w:rPr>
              <w:t>Post</w:t>
            </w:r>
          </w:p>
        </w:tc>
        <w:tc>
          <w:tcPr>
            <w:tcW w:w="0" w:type="auto"/>
            <w:vAlign w:val="center"/>
            <w:hideMark/>
          </w:tcPr>
          <w:p w:rsidR="00F6369E" w:rsidRPr="00F6369E" w:rsidRDefault="00F6369E" w:rsidP="00F6369E">
            <w:r w:rsidRPr="00F6369E">
              <w:rPr>
                <w:rFonts w:hint="eastAsia"/>
              </w:rPr>
              <w:t>Pre</w:t>
            </w:r>
          </w:p>
        </w:tc>
        <w:tc>
          <w:tcPr>
            <w:tcW w:w="0" w:type="auto"/>
            <w:vAlign w:val="center"/>
            <w:hideMark/>
          </w:tcPr>
          <w:p w:rsidR="00F6369E" w:rsidRPr="00F6369E" w:rsidRDefault="00F6369E" w:rsidP="00F6369E">
            <w:r w:rsidRPr="00F6369E">
              <w:rPr>
                <w:rFonts w:hint="eastAsia"/>
              </w:rPr>
              <w:t>Post</w:t>
            </w:r>
          </w:p>
        </w:tc>
      </w:tr>
      <w:tr w:rsidR="00F6369E" w:rsidRPr="00F6369E" w:rsidTr="00F6369E">
        <w:tc>
          <w:tcPr>
            <w:tcW w:w="0" w:type="auto"/>
            <w:vAlign w:val="center"/>
            <w:hideMark/>
          </w:tcPr>
          <w:p w:rsidR="00F6369E" w:rsidRPr="00F6369E" w:rsidRDefault="00F6369E" w:rsidP="00F6369E">
            <w:r w:rsidRPr="00F6369E">
              <w:rPr>
                <w:rFonts w:hint="eastAsia"/>
              </w:rPr>
              <w:t>Mean</w:t>
            </w:r>
          </w:p>
        </w:tc>
        <w:tc>
          <w:tcPr>
            <w:tcW w:w="0" w:type="auto"/>
            <w:vAlign w:val="center"/>
            <w:hideMark/>
          </w:tcPr>
          <w:p w:rsidR="00F6369E" w:rsidRPr="00F6369E" w:rsidRDefault="00F6369E" w:rsidP="00F6369E">
            <w:r w:rsidRPr="00F6369E">
              <w:rPr>
                <w:rFonts w:hint="eastAsia"/>
              </w:rPr>
              <w:t>151.40</w:t>
            </w:r>
          </w:p>
        </w:tc>
        <w:tc>
          <w:tcPr>
            <w:tcW w:w="0" w:type="auto"/>
            <w:vAlign w:val="center"/>
            <w:hideMark/>
          </w:tcPr>
          <w:p w:rsidR="00F6369E" w:rsidRPr="00F6369E" w:rsidRDefault="00F6369E" w:rsidP="00F6369E">
            <w:r w:rsidRPr="00F6369E">
              <w:rPr>
                <w:rFonts w:hint="eastAsia"/>
              </w:rPr>
              <w:t>173.20</w:t>
            </w:r>
          </w:p>
        </w:tc>
        <w:tc>
          <w:tcPr>
            <w:tcW w:w="0" w:type="auto"/>
            <w:vAlign w:val="center"/>
            <w:hideMark/>
          </w:tcPr>
          <w:p w:rsidR="00F6369E" w:rsidRPr="00F6369E" w:rsidRDefault="00F6369E" w:rsidP="00F6369E">
            <w:r w:rsidRPr="00F6369E">
              <w:rPr>
                <w:rFonts w:hint="eastAsia"/>
              </w:rPr>
              <w:t>162.28</w:t>
            </w:r>
          </w:p>
        </w:tc>
        <w:tc>
          <w:tcPr>
            <w:tcW w:w="0" w:type="auto"/>
            <w:vAlign w:val="center"/>
            <w:hideMark/>
          </w:tcPr>
          <w:p w:rsidR="00F6369E" w:rsidRPr="00F6369E" w:rsidRDefault="00F6369E" w:rsidP="00F6369E">
            <w:r w:rsidRPr="00F6369E">
              <w:rPr>
                <w:rFonts w:hint="eastAsia"/>
              </w:rPr>
              <w:t>172.40</w:t>
            </w:r>
          </w:p>
        </w:tc>
        <w:tc>
          <w:tcPr>
            <w:tcW w:w="0" w:type="auto"/>
            <w:vAlign w:val="center"/>
            <w:hideMark/>
          </w:tcPr>
          <w:p w:rsidR="00F6369E" w:rsidRPr="00F6369E" w:rsidRDefault="00F6369E" w:rsidP="00F6369E">
            <w:r w:rsidRPr="00F6369E">
              <w:rPr>
                <w:rFonts w:hint="eastAsia"/>
              </w:rPr>
              <w:t>70.38</w:t>
            </w:r>
          </w:p>
        </w:tc>
        <w:tc>
          <w:tcPr>
            <w:tcW w:w="0" w:type="auto"/>
            <w:vAlign w:val="center"/>
            <w:hideMark/>
          </w:tcPr>
          <w:p w:rsidR="00F6369E" w:rsidRPr="00F6369E" w:rsidRDefault="00F6369E" w:rsidP="00F6369E">
            <w:r w:rsidRPr="00F6369E">
              <w:rPr>
                <w:rFonts w:hint="eastAsia"/>
              </w:rPr>
              <w:t>81.90</w:t>
            </w:r>
          </w:p>
        </w:tc>
      </w:tr>
      <w:tr w:rsidR="00F6369E" w:rsidRPr="00F6369E" w:rsidTr="00F6369E">
        <w:tc>
          <w:tcPr>
            <w:tcW w:w="0" w:type="auto"/>
            <w:vAlign w:val="center"/>
            <w:hideMark/>
          </w:tcPr>
          <w:p w:rsidR="00F6369E" w:rsidRPr="00F6369E" w:rsidRDefault="00F6369E" w:rsidP="00F6369E">
            <w:r w:rsidRPr="00F6369E">
              <w:rPr>
                <w:rFonts w:hint="eastAsia"/>
              </w:rPr>
              <w:t>SD</w:t>
            </w:r>
          </w:p>
        </w:tc>
        <w:tc>
          <w:tcPr>
            <w:tcW w:w="0" w:type="auto"/>
            <w:vAlign w:val="center"/>
            <w:hideMark/>
          </w:tcPr>
          <w:p w:rsidR="00F6369E" w:rsidRPr="00F6369E" w:rsidRDefault="00F6369E" w:rsidP="00F6369E">
            <w:r w:rsidRPr="00F6369E">
              <w:rPr>
                <w:rFonts w:hint="eastAsia"/>
              </w:rPr>
              <w:t>±4.01</w:t>
            </w:r>
          </w:p>
        </w:tc>
        <w:tc>
          <w:tcPr>
            <w:tcW w:w="0" w:type="auto"/>
            <w:vAlign w:val="center"/>
            <w:hideMark/>
          </w:tcPr>
          <w:p w:rsidR="00F6369E" w:rsidRPr="00F6369E" w:rsidRDefault="00F6369E" w:rsidP="00F6369E">
            <w:r w:rsidRPr="00F6369E">
              <w:rPr>
                <w:rFonts w:hint="eastAsia"/>
              </w:rPr>
              <w:t>±4.06</w:t>
            </w:r>
          </w:p>
        </w:tc>
        <w:tc>
          <w:tcPr>
            <w:tcW w:w="0" w:type="auto"/>
            <w:vAlign w:val="center"/>
            <w:hideMark/>
          </w:tcPr>
          <w:p w:rsidR="00F6369E" w:rsidRPr="00F6369E" w:rsidRDefault="00F6369E" w:rsidP="00F6369E">
            <w:r w:rsidRPr="00F6369E">
              <w:rPr>
                <w:rFonts w:hint="eastAsia"/>
              </w:rPr>
              <w:t>±6.50</w:t>
            </w:r>
          </w:p>
        </w:tc>
        <w:tc>
          <w:tcPr>
            <w:tcW w:w="0" w:type="auto"/>
            <w:vAlign w:val="center"/>
            <w:hideMark/>
          </w:tcPr>
          <w:p w:rsidR="00F6369E" w:rsidRPr="00F6369E" w:rsidRDefault="00F6369E" w:rsidP="00F6369E">
            <w:r w:rsidRPr="00F6369E">
              <w:rPr>
                <w:rFonts w:hint="eastAsia"/>
              </w:rPr>
              <w:t>±7.00</w:t>
            </w:r>
          </w:p>
        </w:tc>
        <w:tc>
          <w:tcPr>
            <w:tcW w:w="0" w:type="auto"/>
            <w:vAlign w:val="center"/>
            <w:hideMark/>
          </w:tcPr>
          <w:p w:rsidR="00F6369E" w:rsidRPr="00F6369E" w:rsidRDefault="00F6369E" w:rsidP="00F6369E">
            <w:r w:rsidRPr="00F6369E">
              <w:rPr>
                <w:rFonts w:hint="eastAsia"/>
              </w:rPr>
              <w:t>±4.18</w:t>
            </w:r>
          </w:p>
        </w:tc>
        <w:tc>
          <w:tcPr>
            <w:tcW w:w="0" w:type="auto"/>
            <w:vAlign w:val="center"/>
            <w:hideMark/>
          </w:tcPr>
          <w:p w:rsidR="00F6369E" w:rsidRPr="00F6369E" w:rsidRDefault="00F6369E" w:rsidP="00F6369E">
            <w:r w:rsidRPr="00F6369E">
              <w:rPr>
                <w:rFonts w:hint="eastAsia"/>
              </w:rPr>
              <w:t>±4.31</w:t>
            </w:r>
          </w:p>
        </w:tc>
      </w:tr>
      <w:tr w:rsidR="00F6369E" w:rsidRPr="00F6369E" w:rsidTr="00F6369E">
        <w:tc>
          <w:tcPr>
            <w:tcW w:w="0" w:type="auto"/>
            <w:vAlign w:val="center"/>
            <w:hideMark/>
          </w:tcPr>
          <w:p w:rsidR="00F6369E" w:rsidRPr="00F6369E" w:rsidRDefault="00F6369E" w:rsidP="00F6369E">
            <w:r w:rsidRPr="00F6369E">
              <w:rPr>
                <w:rFonts w:hint="eastAsia"/>
              </w:rPr>
              <w:t>t-Value</w:t>
            </w:r>
          </w:p>
        </w:tc>
        <w:tc>
          <w:tcPr>
            <w:tcW w:w="0" w:type="auto"/>
            <w:gridSpan w:val="2"/>
            <w:vAlign w:val="center"/>
            <w:hideMark/>
          </w:tcPr>
          <w:p w:rsidR="00F6369E" w:rsidRPr="00F6369E" w:rsidRDefault="00F6369E" w:rsidP="00F6369E">
            <w:r w:rsidRPr="00F6369E">
              <w:rPr>
                <w:rFonts w:hint="eastAsia"/>
              </w:rPr>
              <w:t>−25.63</w:t>
            </w:r>
          </w:p>
        </w:tc>
        <w:tc>
          <w:tcPr>
            <w:tcW w:w="0" w:type="auto"/>
            <w:gridSpan w:val="2"/>
            <w:vAlign w:val="center"/>
            <w:hideMark/>
          </w:tcPr>
          <w:p w:rsidR="00F6369E" w:rsidRPr="00F6369E" w:rsidRDefault="00F6369E" w:rsidP="00F6369E">
            <w:r w:rsidRPr="00F6369E">
              <w:rPr>
                <w:rFonts w:hint="eastAsia"/>
              </w:rPr>
              <w:t>−12.49</w:t>
            </w:r>
          </w:p>
        </w:tc>
        <w:tc>
          <w:tcPr>
            <w:tcW w:w="0" w:type="auto"/>
            <w:gridSpan w:val="2"/>
            <w:vAlign w:val="center"/>
            <w:hideMark/>
          </w:tcPr>
          <w:p w:rsidR="00F6369E" w:rsidRPr="00F6369E" w:rsidRDefault="00F6369E" w:rsidP="00F6369E">
            <w:r w:rsidRPr="00F6369E">
              <w:rPr>
                <w:rFonts w:hint="eastAsia"/>
              </w:rPr>
              <w:t>−38.25</w:t>
            </w:r>
          </w:p>
        </w:tc>
      </w:tr>
      <w:tr w:rsidR="00F6369E" w:rsidRPr="00F6369E" w:rsidTr="00F6369E">
        <w:tc>
          <w:tcPr>
            <w:tcW w:w="0" w:type="auto"/>
            <w:vAlign w:val="center"/>
            <w:hideMark/>
          </w:tcPr>
          <w:p w:rsidR="00F6369E" w:rsidRPr="00F6369E" w:rsidRDefault="00F6369E" w:rsidP="00F6369E">
            <w:r w:rsidRPr="00F6369E">
              <w:rPr>
                <w:rFonts w:hint="eastAsia"/>
              </w:rPr>
              <w:t>p-Value</w:t>
            </w:r>
          </w:p>
        </w:tc>
        <w:tc>
          <w:tcPr>
            <w:tcW w:w="0" w:type="auto"/>
            <w:gridSpan w:val="2"/>
            <w:vAlign w:val="center"/>
            <w:hideMark/>
          </w:tcPr>
          <w:p w:rsidR="00F6369E" w:rsidRPr="00F6369E" w:rsidRDefault="00F6369E" w:rsidP="00F6369E">
            <w:r w:rsidRPr="00F6369E">
              <w:rPr>
                <w:rFonts w:hint="eastAsia"/>
              </w:rPr>
              <w:t>0.00</w:t>
            </w:r>
          </w:p>
        </w:tc>
        <w:tc>
          <w:tcPr>
            <w:tcW w:w="0" w:type="auto"/>
            <w:gridSpan w:val="2"/>
            <w:vAlign w:val="center"/>
            <w:hideMark/>
          </w:tcPr>
          <w:p w:rsidR="00F6369E" w:rsidRPr="00F6369E" w:rsidRDefault="00F6369E" w:rsidP="00F6369E">
            <w:r w:rsidRPr="00F6369E">
              <w:rPr>
                <w:rFonts w:hint="eastAsia"/>
              </w:rPr>
              <w:t>0.00</w:t>
            </w:r>
          </w:p>
        </w:tc>
        <w:tc>
          <w:tcPr>
            <w:tcW w:w="0" w:type="auto"/>
            <w:gridSpan w:val="2"/>
            <w:vAlign w:val="center"/>
            <w:hideMark/>
          </w:tcPr>
          <w:p w:rsidR="00F6369E" w:rsidRPr="00F6369E" w:rsidRDefault="00F6369E" w:rsidP="00F6369E">
            <w:r w:rsidRPr="00F6369E">
              <w:rPr>
                <w:rFonts w:hint="eastAsia"/>
              </w:rPr>
              <w:t>0.00</w:t>
            </w:r>
          </w:p>
        </w:tc>
      </w:tr>
      <w:tr w:rsidR="00F6369E" w:rsidRPr="00F6369E" w:rsidTr="00F6369E">
        <w:tc>
          <w:tcPr>
            <w:tcW w:w="0" w:type="auto"/>
            <w:vAlign w:val="center"/>
            <w:hideMark/>
          </w:tcPr>
          <w:p w:rsidR="00F6369E" w:rsidRPr="00F6369E" w:rsidRDefault="00F6369E" w:rsidP="00F6369E">
            <w:r w:rsidRPr="00F6369E">
              <w:rPr>
                <w:rFonts w:hint="eastAsia"/>
              </w:rPr>
              <w:t>Level of significance</w:t>
            </w:r>
          </w:p>
        </w:tc>
        <w:tc>
          <w:tcPr>
            <w:tcW w:w="0" w:type="auto"/>
            <w:gridSpan w:val="2"/>
            <w:vAlign w:val="center"/>
            <w:hideMark/>
          </w:tcPr>
          <w:p w:rsidR="00F6369E" w:rsidRPr="00F6369E" w:rsidRDefault="00F6369E" w:rsidP="00F6369E">
            <w:r w:rsidRPr="00F6369E">
              <w:rPr>
                <w:rFonts w:hint="eastAsia"/>
              </w:rPr>
              <w:t>Significant</w:t>
            </w:r>
          </w:p>
        </w:tc>
        <w:tc>
          <w:tcPr>
            <w:tcW w:w="0" w:type="auto"/>
            <w:gridSpan w:val="2"/>
            <w:vAlign w:val="center"/>
            <w:hideMark/>
          </w:tcPr>
          <w:p w:rsidR="00F6369E" w:rsidRPr="00F6369E" w:rsidRDefault="00F6369E" w:rsidP="00F6369E">
            <w:r w:rsidRPr="00F6369E">
              <w:rPr>
                <w:rFonts w:hint="eastAsia"/>
              </w:rPr>
              <w:t>Significant</w:t>
            </w:r>
          </w:p>
        </w:tc>
        <w:tc>
          <w:tcPr>
            <w:tcW w:w="0" w:type="auto"/>
            <w:gridSpan w:val="2"/>
            <w:vAlign w:val="center"/>
            <w:hideMark/>
          </w:tcPr>
          <w:p w:rsidR="00F6369E" w:rsidRPr="00F6369E" w:rsidRDefault="00F6369E" w:rsidP="00F6369E">
            <w:r w:rsidRPr="00F6369E">
              <w:rPr>
                <w:rFonts w:hint="eastAsia"/>
              </w:rPr>
              <w:t>Significant</w:t>
            </w:r>
          </w:p>
        </w:tc>
      </w:tr>
    </w:tbl>
    <w:p w:rsidR="00F6369E" w:rsidRPr="00F6369E" w:rsidRDefault="00F6369E" w:rsidP="00F6369E">
      <w:pPr>
        <w:rPr>
          <w:rFonts w:hint="eastAsia"/>
        </w:rPr>
      </w:pPr>
      <w:hyperlink r:id="rId60" w:tooltip="Full-size table - Opens new window" w:history="1">
        <w:r w:rsidRPr="00F6369E">
          <w:rPr>
            <w:rFonts w:hint="eastAsia"/>
          </w:rPr>
          <w:t>Full-size table</w:t>
        </w:r>
      </w:hyperlink>
    </w:p>
    <w:p w:rsidR="00F6369E" w:rsidRPr="00F6369E" w:rsidRDefault="00F6369E" w:rsidP="00F6369E">
      <w:pPr>
        <w:rPr>
          <w:rFonts w:hint="eastAsia"/>
        </w:rPr>
      </w:pPr>
      <w:hyperlink r:id="rId61" w:history="1">
        <w:r w:rsidRPr="00F6369E">
          <w:rPr>
            <w:rFonts w:hint="eastAsia"/>
          </w:rPr>
          <w:t>Table options</w:t>
        </w:r>
      </w:hyperlink>
    </w:p>
    <w:p w:rsidR="00F6369E" w:rsidRPr="00F6369E" w:rsidRDefault="00F6369E" w:rsidP="00F6369E">
      <w:pPr>
        <w:rPr>
          <w:rFonts w:hint="eastAsia"/>
        </w:rPr>
      </w:pPr>
      <w:hyperlink r:id="rId62" w:anchor="t0015" w:tooltip="View in workspace" w:history="1">
        <w:r w:rsidRPr="00F6369E">
          <w:rPr>
            <w:rFonts w:hint="eastAsia"/>
          </w:rPr>
          <w:t>View in workspace</w:t>
        </w:r>
      </w:hyperlink>
    </w:p>
    <w:p w:rsidR="00F6369E" w:rsidRPr="00F6369E" w:rsidRDefault="00F6369E" w:rsidP="00F6369E">
      <w:pPr>
        <w:rPr>
          <w:rFonts w:hint="eastAsia"/>
        </w:rPr>
      </w:pPr>
      <w:hyperlink r:id="rId63" w:tooltip="Download as CSV" w:history="1">
        <w:r w:rsidRPr="00F6369E">
          <w:rPr>
            <w:rFonts w:hint="eastAsia"/>
          </w:rPr>
          <w:t>Download as CSV</w:t>
        </w:r>
      </w:hyperlink>
    </w:p>
    <w:p w:rsidR="00F6369E" w:rsidRPr="00F6369E" w:rsidRDefault="00F6369E" w:rsidP="00F6369E">
      <w:pPr>
        <w:rPr>
          <w:rFonts w:hint="eastAsia"/>
        </w:rPr>
      </w:pPr>
      <w:proofErr w:type="gramStart"/>
      <w:r w:rsidRPr="00F6369E">
        <w:rPr>
          <w:rFonts w:hint="eastAsia"/>
        </w:rPr>
        <w:t>Table 4.</w:t>
      </w:r>
      <w:proofErr w:type="gramEnd"/>
      <w:r w:rsidRPr="00F6369E">
        <w:rPr>
          <w:rFonts w:hint="eastAsia"/>
        </w:rPr>
        <w:t xml:space="preserve"> </w:t>
      </w:r>
      <w:proofErr w:type="gramStart"/>
      <w:r w:rsidRPr="00F6369E">
        <w:rPr>
          <w:rFonts w:hint="eastAsia"/>
        </w:rPr>
        <w:t>Comparison between shoulder mobility (in degrees) pre and post treatment in group B.</w:t>
      </w:r>
      <w:proofErr w:type="gramEnd"/>
    </w:p>
    <w:tbl>
      <w:tblPr>
        <w:tblW w:w="0" w:type="auto"/>
        <w:tblInd w:w="720" w:type="dxa"/>
        <w:tblCellMar>
          <w:top w:w="15" w:type="dxa"/>
          <w:left w:w="15" w:type="dxa"/>
          <w:bottom w:w="15" w:type="dxa"/>
          <w:right w:w="15" w:type="dxa"/>
        </w:tblCellMar>
        <w:tblLook w:val="04A0"/>
      </w:tblPr>
      <w:tblGrid>
        <w:gridCol w:w="1815"/>
        <w:gridCol w:w="644"/>
        <w:gridCol w:w="644"/>
        <w:gridCol w:w="644"/>
        <w:gridCol w:w="644"/>
        <w:gridCol w:w="771"/>
        <w:gridCol w:w="771"/>
      </w:tblGrid>
      <w:tr w:rsidR="00F6369E" w:rsidRPr="00F6369E" w:rsidTr="00F6369E">
        <w:trPr>
          <w:tblHeader/>
        </w:trPr>
        <w:tc>
          <w:tcPr>
            <w:tcW w:w="0" w:type="auto"/>
            <w:vAlign w:val="center"/>
            <w:hideMark/>
          </w:tcPr>
          <w:p w:rsidR="00F6369E" w:rsidRPr="00F6369E" w:rsidRDefault="00F6369E" w:rsidP="00F6369E">
            <w:r w:rsidRPr="00F6369E">
              <w:rPr>
                <w:rFonts w:hint="eastAsia"/>
              </w:rPr>
              <w:t>Shoulder ROM</w:t>
            </w:r>
          </w:p>
        </w:tc>
        <w:tc>
          <w:tcPr>
            <w:tcW w:w="0" w:type="auto"/>
            <w:gridSpan w:val="2"/>
            <w:vAlign w:val="center"/>
            <w:hideMark/>
          </w:tcPr>
          <w:p w:rsidR="00F6369E" w:rsidRPr="00F6369E" w:rsidRDefault="00F6369E" w:rsidP="00F6369E">
            <w:r w:rsidRPr="00F6369E">
              <w:rPr>
                <w:rFonts w:hint="eastAsia"/>
              </w:rPr>
              <w:t>Flexion</w:t>
            </w:r>
          </w:p>
          <w:p w:rsidR="00F6369E" w:rsidRPr="00F6369E" w:rsidRDefault="00F6369E" w:rsidP="00F6369E">
            <w:r w:rsidRPr="00F6369E">
              <w:rPr>
                <w:rFonts w:hint="eastAsia"/>
              </w:rPr>
              <w:pict>
                <v:rect id="_x0000_i1035" style="width:0;height:.75pt" o:hralign="center" o:hrstd="t" o:hr="t" fillcolor="#a0a0a0" stroked="f"/>
              </w:pict>
            </w:r>
          </w:p>
        </w:tc>
        <w:tc>
          <w:tcPr>
            <w:tcW w:w="0" w:type="auto"/>
            <w:gridSpan w:val="2"/>
            <w:vAlign w:val="center"/>
            <w:hideMark/>
          </w:tcPr>
          <w:p w:rsidR="00F6369E" w:rsidRPr="00F6369E" w:rsidRDefault="00F6369E" w:rsidP="00F6369E">
            <w:r w:rsidRPr="00F6369E">
              <w:rPr>
                <w:rFonts w:hint="eastAsia"/>
              </w:rPr>
              <w:t>Abduction</w:t>
            </w:r>
          </w:p>
          <w:p w:rsidR="00F6369E" w:rsidRPr="00F6369E" w:rsidRDefault="00F6369E" w:rsidP="00F6369E">
            <w:r w:rsidRPr="00F6369E">
              <w:rPr>
                <w:rFonts w:hint="eastAsia"/>
              </w:rPr>
              <w:pict>
                <v:rect id="_x0000_i1036" style="width:0;height:.75pt" o:hralign="center" o:hrstd="t" o:hr="t" fillcolor="#a0a0a0" stroked="f"/>
              </w:pict>
            </w:r>
          </w:p>
        </w:tc>
        <w:tc>
          <w:tcPr>
            <w:tcW w:w="0" w:type="auto"/>
            <w:gridSpan w:val="2"/>
            <w:vAlign w:val="center"/>
            <w:hideMark/>
          </w:tcPr>
          <w:p w:rsidR="00F6369E" w:rsidRPr="00F6369E" w:rsidRDefault="00F6369E" w:rsidP="00F6369E">
            <w:r w:rsidRPr="00F6369E">
              <w:rPr>
                <w:rFonts w:hint="eastAsia"/>
              </w:rPr>
              <w:t>External rotation</w:t>
            </w:r>
          </w:p>
          <w:p w:rsidR="00F6369E" w:rsidRPr="00F6369E" w:rsidRDefault="00F6369E" w:rsidP="00F6369E">
            <w:r w:rsidRPr="00F6369E">
              <w:rPr>
                <w:rFonts w:hint="eastAsia"/>
              </w:rPr>
              <w:pict>
                <v:rect id="_x0000_i1037" style="width:0;height:.75pt" o:hralign="center" o:hrstd="t" o:hr="t" fillcolor="#a0a0a0" stroked="f"/>
              </w:pict>
            </w:r>
          </w:p>
        </w:tc>
      </w:tr>
      <w:tr w:rsidR="00F6369E" w:rsidRPr="00F6369E" w:rsidTr="00F6369E">
        <w:trPr>
          <w:tblHeader/>
        </w:trPr>
        <w:tc>
          <w:tcPr>
            <w:tcW w:w="0" w:type="auto"/>
            <w:vAlign w:val="center"/>
            <w:hideMark/>
          </w:tcPr>
          <w:p w:rsidR="00F6369E" w:rsidRPr="00F6369E" w:rsidRDefault="00F6369E" w:rsidP="00F6369E">
            <w:r w:rsidRPr="00F6369E">
              <w:rPr>
                <w:rFonts w:hint="eastAsia"/>
              </w:rPr>
              <w:t>Treatment</w:t>
            </w:r>
          </w:p>
        </w:tc>
        <w:tc>
          <w:tcPr>
            <w:tcW w:w="0" w:type="auto"/>
            <w:vAlign w:val="center"/>
            <w:hideMark/>
          </w:tcPr>
          <w:p w:rsidR="00F6369E" w:rsidRPr="00F6369E" w:rsidRDefault="00F6369E" w:rsidP="00F6369E">
            <w:r w:rsidRPr="00F6369E">
              <w:rPr>
                <w:rFonts w:hint="eastAsia"/>
              </w:rPr>
              <w:t>Pre</w:t>
            </w:r>
          </w:p>
        </w:tc>
        <w:tc>
          <w:tcPr>
            <w:tcW w:w="0" w:type="auto"/>
            <w:vAlign w:val="center"/>
            <w:hideMark/>
          </w:tcPr>
          <w:p w:rsidR="00F6369E" w:rsidRPr="00F6369E" w:rsidRDefault="00F6369E" w:rsidP="00F6369E">
            <w:r w:rsidRPr="00F6369E">
              <w:rPr>
                <w:rFonts w:hint="eastAsia"/>
              </w:rPr>
              <w:t>Post</w:t>
            </w:r>
          </w:p>
        </w:tc>
        <w:tc>
          <w:tcPr>
            <w:tcW w:w="0" w:type="auto"/>
            <w:vAlign w:val="center"/>
            <w:hideMark/>
          </w:tcPr>
          <w:p w:rsidR="00F6369E" w:rsidRPr="00F6369E" w:rsidRDefault="00F6369E" w:rsidP="00F6369E">
            <w:r w:rsidRPr="00F6369E">
              <w:rPr>
                <w:rFonts w:hint="eastAsia"/>
              </w:rPr>
              <w:t>Pre</w:t>
            </w:r>
          </w:p>
        </w:tc>
        <w:tc>
          <w:tcPr>
            <w:tcW w:w="0" w:type="auto"/>
            <w:vAlign w:val="center"/>
            <w:hideMark/>
          </w:tcPr>
          <w:p w:rsidR="00F6369E" w:rsidRPr="00F6369E" w:rsidRDefault="00F6369E" w:rsidP="00F6369E">
            <w:r w:rsidRPr="00F6369E">
              <w:rPr>
                <w:rFonts w:hint="eastAsia"/>
              </w:rPr>
              <w:t>Post</w:t>
            </w:r>
          </w:p>
        </w:tc>
        <w:tc>
          <w:tcPr>
            <w:tcW w:w="0" w:type="auto"/>
            <w:vAlign w:val="center"/>
            <w:hideMark/>
          </w:tcPr>
          <w:p w:rsidR="00F6369E" w:rsidRPr="00F6369E" w:rsidRDefault="00F6369E" w:rsidP="00F6369E">
            <w:r w:rsidRPr="00F6369E">
              <w:rPr>
                <w:rFonts w:hint="eastAsia"/>
              </w:rPr>
              <w:t>Pre</w:t>
            </w:r>
          </w:p>
        </w:tc>
        <w:tc>
          <w:tcPr>
            <w:tcW w:w="0" w:type="auto"/>
            <w:vAlign w:val="center"/>
            <w:hideMark/>
          </w:tcPr>
          <w:p w:rsidR="00F6369E" w:rsidRPr="00F6369E" w:rsidRDefault="00F6369E" w:rsidP="00F6369E">
            <w:r w:rsidRPr="00F6369E">
              <w:rPr>
                <w:rFonts w:hint="eastAsia"/>
              </w:rPr>
              <w:t>Post</w:t>
            </w:r>
          </w:p>
        </w:tc>
      </w:tr>
      <w:tr w:rsidR="00F6369E" w:rsidRPr="00F6369E" w:rsidTr="00F6369E">
        <w:tc>
          <w:tcPr>
            <w:tcW w:w="0" w:type="auto"/>
            <w:vAlign w:val="center"/>
            <w:hideMark/>
          </w:tcPr>
          <w:p w:rsidR="00F6369E" w:rsidRPr="00F6369E" w:rsidRDefault="00F6369E" w:rsidP="00F6369E">
            <w:r w:rsidRPr="00F6369E">
              <w:rPr>
                <w:rFonts w:hint="eastAsia"/>
              </w:rPr>
              <w:t>Mean</w:t>
            </w:r>
          </w:p>
        </w:tc>
        <w:tc>
          <w:tcPr>
            <w:tcW w:w="0" w:type="auto"/>
            <w:vAlign w:val="center"/>
            <w:hideMark/>
          </w:tcPr>
          <w:p w:rsidR="00F6369E" w:rsidRPr="00F6369E" w:rsidRDefault="00F6369E" w:rsidP="00F6369E">
            <w:r w:rsidRPr="00F6369E">
              <w:rPr>
                <w:rFonts w:hint="eastAsia"/>
              </w:rPr>
              <w:t>150.16</w:t>
            </w:r>
          </w:p>
        </w:tc>
        <w:tc>
          <w:tcPr>
            <w:tcW w:w="0" w:type="auto"/>
            <w:vAlign w:val="center"/>
            <w:hideMark/>
          </w:tcPr>
          <w:p w:rsidR="00F6369E" w:rsidRPr="00F6369E" w:rsidRDefault="00F6369E" w:rsidP="00F6369E">
            <w:r w:rsidRPr="00F6369E">
              <w:rPr>
                <w:rFonts w:hint="eastAsia"/>
              </w:rPr>
              <w:t>163.93</w:t>
            </w:r>
          </w:p>
        </w:tc>
        <w:tc>
          <w:tcPr>
            <w:tcW w:w="0" w:type="auto"/>
            <w:vAlign w:val="center"/>
            <w:hideMark/>
          </w:tcPr>
          <w:p w:rsidR="00F6369E" w:rsidRPr="00F6369E" w:rsidRDefault="00F6369E" w:rsidP="00F6369E">
            <w:r w:rsidRPr="00F6369E">
              <w:rPr>
                <w:rFonts w:hint="eastAsia"/>
              </w:rPr>
              <w:t>158.36</w:t>
            </w:r>
          </w:p>
        </w:tc>
        <w:tc>
          <w:tcPr>
            <w:tcW w:w="0" w:type="auto"/>
            <w:vAlign w:val="center"/>
            <w:hideMark/>
          </w:tcPr>
          <w:p w:rsidR="00F6369E" w:rsidRPr="00F6369E" w:rsidRDefault="00F6369E" w:rsidP="00F6369E">
            <w:r w:rsidRPr="00F6369E">
              <w:rPr>
                <w:rFonts w:hint="eastAsia"/>
              </w:rPr>
              <w:t>163.40</w:t>
            </w:r>
          </w:p>
        </w:tc>
        <w:tc>
          <w:tcPr>
            <w:tcW w:w="0" w:type="auto"/>
            <w:vAlign w:val="center"/>
            <w:hideMark/>
          </w:tcPr>
          <w:p w:rsidR="00F6369E" w:rsidRPr="00F6369E" w:rsidRDefault="00F6369E" w:rsidP="00F6369E">
            <w:r w:rsidRPr="00F6369E">
              <w:rPr>
                <w:rFonts w:hint="eastAsia"/>
              </w:rPr>
              <w:t>70.38</w:t>
            </w:r>
          </w:p>
        </w:tc>
        <w:tc>
          <w:tcPr>
            <w:tcW w:w="0" w:type="auto"/>
            <w:vAlign w:val="center"/>
            <w:hideMark/>
          </w:tcPr>
          <w:p w:rsidR="00F6369E" w:rsidRPr="00F6369E" w:rsidRDefault="00F6369E" w:rsidP="00F6369E">
            <w:r w:rsidRPr="00F6369E">
              <w:rPr>
                <w:rFonts w:hint="eastAsia"/>
              </w:rPr>
              <w:t>75.60</w:t>
            </w:r>
          </w:p>
        </w:tc>
      </w:tr>
      <w:tr w:rsidR="00F6369E" w:rsidRPr="00F6369E" w:rsidTr="00F6369E">
        <w:tc>
          <w:tcPr>
            <w:tcW w:w="0" w:type="auto"/>
            <w:vAlign w:val="center"/>
            <w:hideMark/>
          </w:tcPr>
          <w:p w:rsidR="00F6369E" w:rsidRPr="00F6369E" w:rsidRDefault="00F6369E" w:rsidP="00F6369E">
            <w:r w:rsidRPr="00F6369E">
              <w:rPr>
                <w:rFonts w:hint="eastAsia"/>
              </w:rPr>
              <w:t>SD</w:t>
            </w:r>
          </w:p>
        </w:tc>
        <w:tc>
          <w:tcPr>
            <w:tcW w:w="0" w:type="auto"/>
            <w:vAlign w:val="center"/>
            <w:hideMark/>
          </w:tcPr>
          <w:p w:rsidR="00F6369E" w:rsidRPr="00F6369E" w:rsidRDefault="00F6369E" w:rsidP="00F6369E">
            <w:r w:rsidRPr="00F6369E">
              <w:rPr>
                <w:rFonts w:hint="eastAsia"/>
              </w:rPr>
              <w:t>±5.70</w:t>
            </w:r>
          </w:p>
        </w:tc>
        <w:tc>
          <w:tcPr>
            <w:tcW w:w="0" w:type="auto"/>
            <w:vAlign w:val="center"/>
            <w:hideMark/>
          </w:tcPr>
          <w:p w:rsidR="00F6369E" w:rsidRPr="00F6369E" w:rsidRDefault="00F6369E" w:rsidP="00F6369E">
            <w:r w:rsidRPr="00F6369E">
              <w:rPr>
                <w:rFonts w:hint="eastAsia"/>
              </w:rPr>
              <w:t>±7.15</w:t>
            </w:r>
          </w:p>
        </w:tc>
        <w:tc>
          <w:tcPr>
            <w:tcW w:w="0" w:type="auto"/>
            <w:vAlign w:val="center"/>
            <w:hideMark/>
          </w:tcPr>
          <w:p w:rsidR="00F6369E" w:rsidRPr="00F6369E" w:rsidRDefault="00F6369E" w:rsidP="00F6369E">
            <w:r w:rsidRPr="00F6369E">
              <w:rPr>
                <w:rFonts w:hint="eastAsia"/>
              </w:rPr>
              <w:t>±5.92</w:t>
            </w:r>
          </w:p>
        </w:tc>
        <w:tc>
          <w:tcPr>
            <w:tcW w:w="0" w:type="auto"/>
            <w:vAlign w:val="center"/>
            <w:hideMark/>
          </w:tcPr>
          <w:p w:rsidR="00F6369E" w:rsidRPr="00F6369E" w:rsidRDefault="00F6369E" w:rsidP="00F6369E">
            <w:r w:rsidRPr="00F6369E">
              <w:rPr>
                <w:rFonts w:hint="eastAsia"/>
              </w:rPr>
              <w:t>±5.32</w:t>
            </w:r>
          </w:p>
        </w:tc>
        <w:tc>
          <w:tcPr>
            <w:tcW w:w="0" w:type="auto"/>
            <w:vAlign w:val="center"/>
            <w:hideMark/>
          </w:tcPr>
          <w:p w:rsidR="00F6369E" w:rsidRPr="00F6369E" w:rsidRDefault="00F6369E" w:rsidP="00F6369E">
            <w:r w:rsidRPr="00F6369E">
              <w:rPr>
                <w:rFonts w:hint="eastAsia"/>
              </w:rPr>
              <w:t>±4.23</w:t>
            </w:r>
          </w:p>
        </w:tc>
        <w:tc>
          <w:tcPr>
            <w:tcW w:w="0" w:type="auto"/>
            <w:vAlign w:val="center"/>
            <w:hideMark/>
          </w:tcPr>
          <w:p w:rsidR="00F6369E" w:rsidRPr="00F6369E" w:rsidRDefault="00F6369E" w:rsidP="00F6369E">
            <w:r w:rsidRPr="00F6369E">
              <w:rPr>
                <w:rFonts w:hint="eastAsia"/>
              </w:rPr>
              <w:t>±4.10</w:t>
            </w:r>
          </w:p>
        </w:tc>
      </w:tr>
      <w:tr w:rsidR="00F6369E" w:rsidRPr="00F6369E" w:rsidTr="00F6369E">
        <w:tc>
          <w:tcPr>
            <w:tcW w:w="0" w:type="auto"/>
            <w:vAlign w:val="center"/>
            <w:hideMark/>
          </w:tcPr>
          <w:p w:rsidR="00F6369E" w:rsidRPr="00F6369E" w:rsidRDefault="00F6369E" w:rsidP="00F6369E">
            <w:r w:rsidRPr="00F6369E">
              <w:rPr>
                <w:rFonts w:hint="eastAsia"/>
              </w:rPr>
              <w:t>t-Value</w:t>
            </w:r>
          </w:p>
        </w:tc>
        <w:tc>
          <w:tcPr>
            <w:tcW w:w="0" w:type="auto"/>
            <w:gridSpan w:val="2"/>
            <w:vAlign w:val="center"/>
            <w:hideMark/>
          </w:tcPr>
          <w:p w:rsidR="00F6369E" w:rsidRPr="00F6369E" w:rsidRDefault="00F6369E" w:rsidP="00F6369E">
            <w:r w:rsidRPr="00F6369E">
              <w:rPr>
                <w:rFonts w:hint="eastAsia"/>
              </w:rPr>
              <w:t>−8.31</w:t>
            </w:r>
          </w:p>
        </w:tc>
        <w:tc>
          <w:tcPr>
            <w:tcW w:w="0" w:type="auto"/>
            <w:gridSpan w:val="2"/>
            <w:vAlign w:val="center"/>
            <w:hideMark/>
          </w:tcPr>
          <w:p w:rsidR="00F6369E" w:rsidRPr="00F6369E" w:rsidRDefault="00F6369E" w:rsidP="00F6369E">
            <w:r w:rsidRPr="00F6369E">
              <w:rPr>
                <w:rFonts w:hint="eastAsia"/>
              </w:rPr>
              <w:t>−6.64</w:t>
            </w:r>
          </w:p>
        </w:tc>
        <w:tc>
          <w:tcPr>
            <w:tcW w:w="0" w:type="auto"/>
            <w:gridSpan w:val="2"/>
            <w:vAlign w:val="center"/>
            <w:hideMark/>
          </w:tcPr>
          <w:p w:rsidR="00F6369E" w:rsidRPr="00F6369E" w:rsidRDefault="00F6369E" w:rsidP="00F6369E">
            <w:r w:rsidRPr="00F6369E">
              <w:rPr>
                <w:rFonts w:hint="eastAsia"/>
              </w:rPr>
              <w:t>−15.69</w:t>
            </w:r>
          </w:p>
        </w:tc>
      </w:tr>
      <w:tr w:rsidR="00F6369E" w:rsidRPr="00F6369E" w:rsidTr="00F6369E">
        <w:tc>
          <w:tcPr>
            <w:tcW w:w="0" w:type="auto"/>
            <w:vAlign w:val="center"/>
            <w:hideMark/>
          </w:tcPr>
          <w:p w:rsidR="00F6369E" w:rsidRPr="00F6369E" w:rsidRDefault="00F6369E" w:rsidP="00F6369E">
            <w:r w:rsidRPr="00F6369E">
              <w:rPr>
                <w:rFonts w:hint="eastAsia"/>
              </w:rPr>
              <w:t>p-Value</w:t>
            </w:r>
          </w:p>
        </w:tc>
        <w:tc>
          <w:tcPr>
            <w:tcW w:w="0" w:type="auto"/>
            <w:gridSpan w:val="2"/>
            <w:vAlign w:val="center"/>
            <w:hideMark/>
          </w:tcPr>
          <w:p w:rsidR="00F6369E" w:rsidRPr="00F6369E" w:rsidRDefault="00F6369E" w:rsidP="00F6369E">
            <w:r w:rsidRPr="00F6369E">
              <w:rPr>
                <w:rFonts w:hint="eastAsia"/>
              </w:rPr>
              <w:t>0.00</w:t>
            </w:r>
          </w:p>
        </w:tc>
        <w:tc>
          <w:tcPr>
            <w:tcW w:w="0" w:type="auto"/>
            <w:gridSpan w:val="2"/>
            <w:vAlign w:val="center"/>
            <w:hideMark/>
          </w:tcPr>
          <w:p w:rsidR="00F6369E" w:rsidRPr="00F6369E" w:rsidRDefault="00F6369E" w:rsidP="00F6369E">
            <w:r w:rsidRPr="00F6369E">
              <w:rPr>
                <w:rFonts w:hint="eastAsia"/>
              </w:rPr>
              <w:t>0.00</w:t>
            </w:r>
          </w:p>
        </w:tc>
        <w:tc>
          <w:tcPr>
            <w:tcW w:w="0" w:type="auto"/>
            <w:gridSpan w:val="2"/>
            <w:vAlign w:val="center"/>
            <w:hideMark/>
          </w:tcPr>
          <w:p w:rsidR="00F6369E" w:rsidRPr="00F6369E" w:rsidRDefault="00F6369E" w:rsidP="00F6369E">
            <w:r w:rsidRPr="00F6369E">
              <w:rPr>
                <w:rFonts w:hint="eastAsia"/>
              </w:rPr>
              <w:t>0.00</w:t>
            </w:r>
          </w:p>
        </w:tc>
      </w:tr>
      <w:tr w:rsidR="00F6369E" w:rsidRPr="00F6369E" w:rsidTr="00F6369E">
        <w:tc>
          <w:tcPr>
            <w:tcW w:w="0" w:type="auto"/>
            <w:vAlign w:val="center"/>
            <w:hideMark/>
          </w:tcPr>
          <w:p w:rsidR="00F6369E" w:rsidRPr="00F6369E" w:rsidRDefault="00F6369E" w:rsidP="00F6369E">
            <w:r w:rsidRPr="00F6369E">
              <w:rPr>
                <w:rFonts w:hint="eastAsia"/>
              </w:rPr>
              <w:t>Level of significance</w:t>
            </w:r>
          </w:p>
        </w:tc>
        <w:tc>
          <w:tcPr>
            <w:tcW w:w="0" w:type="auto"/>
            <w:gridSpan w:val="2"/>
            <w:vAlign w:val="center"/>
            <w:hideMark/>
          </w:tcPr>
          <w:p w:rsidR="00F6369E" w:rsidRPr="00F6369E" w:rsidRDefault="00F6369E" w:rsidP="00F6369E">
            <w:r w:rsidRPr="00F6369E">
              <w:rPr>
                <w:rFonts w:hint="eastAsia"/>
              </w:rPr>
              <w:t>Significant</w:t>
            </w:r>
          </w:p>
        </w:tc>
        <w:tc>
          <w:tcPr>
            <w:tcW w:w="0" w:type="auto"/>
            <w:gridSpan w:val="2"/>
            <w:vAlign w:val="center"/>
            <w:hideMark/>
          </w:tcPr>
          <w:p w:rsidR="00F6369E" w:rsidRPr="00F6369E" w:rsidRDefault="00F6369E" w:rsidP="00F6369E">
            <w:r w:rsidRPr="00F6369E">
              <w:rPr>
                <w:rFonts w:hint="eastAsia"/>
              </w:rPr>
              <w:t>Significant</w:t>
            </w:r>
          </w:p>
        </w:tc>
        <w:tc>
          <w:tcPr>
            <w:tcW w:w="0" w:type="auto"/>
            <w:gridSpan w:val="2"/>
            <w:vAlign w:val="center"/>
            <w:hideMark/>
          </w:tcPr>
          <w:p w:rsidR="00F6369E" w:rsidRPr="00F6369E" w:rsidRDefault="00F6369E" w:rsidP="00F6369E">
            <w:r w:rsidRPr="00F6369E">
              <w:rPr>
                <w:rFonts w:hint="eastAsia"/>
              </w:rPr>
              <w:t>Significant</w:t>
            </w:r>
          </w:p>
        </w:tc>
      </w:tr>
    </w:tbl>
    <w:p w:rsidR="00F6369E" w:rsidRPr="00F6369E" w:rsidRDefault="00F6369E" w:rsidP="00F6369E">
      <w:pPr>
        <w:rPr>
          <w:rFonts w:hint="eastAsia"/>
        </w:rPr>
      </w:pPr>
      <w:hyperlink r:id="rId64" w:tooltip="Full-size table - Opens new window" w:history="1">
        <w:r w:rsidRPr="00F6369E">
          <w:rPr>
            <w:rFonts w:hint="eastAsia"/>
          </w:rPr>
          <w:t>Full-size table</w:t>
        </w:r>
      </w:hyperlink>
    </w:p>
    <w:p w:rsidR="00F6369E" w:rsidRPr="00F6369E" w:rsidRDefault="00F6369E" w:rsidP="00F6369E">
      <w:pPr>
        <w:rPr>
          <w:rFonts w:hint="eastAsia"/>
        </w:rPr>
      </w:pPr>
      <w:hyperlink r:id="rId65" w:history="1">
        <w:r w:rsidRPr="00F6369E">
          <w:rPr>
            <w:rFonts w:hint="eastAsia"/>
          </w:rPr>
          <w:t>Table options</w:t>
        </w:r>
      </w:hyperlink>
    </w:p>
    <w:p w:rsidR="00F6369E" w:rsidRPr="00F6369E" w:rsidRDefault="00F6369E" w:rsidP="00F6369E">
      <w:pPr>
        <w:rPr>
          <w:rFonts w:hint="eastAsia"/>
        </w:rPr>
      </w:pPr>
      <w:hyperlink r:id="rId66" w:anchor="t0020" w:tooltip="View in workspace" w:history="1">
        <w:r w:rsidRPr="00F6369E">
          <w:rPr>
            <w:rFonts w:hint="eastAsia"/>
          </w:rPr>
          <w:t>View in workspace</w:t>
        </w:r>
      </w:hyperlink>
    </w:p>
    <w:p w:rsidR="00F6369E" w:rsidRPr="00F6369E" w:rsidRDefault="00F6369E" w:rsidP="00F6369E">
      <w:pPr>
        <w:rPr>
          <w:rFonts w:hint="eastAsia"/>
        </w:rPr>
      </w:pPr>
      <w:hyperlink r:id="rId67" w:tooltip="Download as CSV" w:history="1">
        <w:r w:rsidRPr="00F6369E">
          <w:rPr>
            <w:rFonts w:hint="eastAsia"/>
          </w:rPr>
          <w:t>Download as CSV</w:t>
        </w:r>
      </w:hyperlink>
    </w:p>
    <w:p w:rsidR="00F6369E" w:rsidRPr="00F6369E" w:rsidRDefault="00F6369E" w:rsidP="00F6369E">
      <w:pPr>
        <w:rPr>
          <w:rFonts w:hint="eastAsia"/>
        </w:rPr>
      </w:pPr>
      <w:r w:rsidRPr="00F6369E">
        <w:rPr>
          <w:rFonts w:hint="eastAsia"/>
        </w:rPr>
        <w:t>4.2. Comparison between both groups at the end of treatment</w:t>
      </w:r>
    </w:p>
    <w:p w:rsidR="00F6369E" w:rsidRPr="00F6369E" w:rsidRDefault="00F6369E" w:rsidP="00F6369E">
      <w:pPr>
        <w:rPr>
          <w:rFonts w:hint="eastAsia"/>
        </w:rPr>
      </w:pPr>
      <w:r w:rsidRPr="00F6369E">
        <w:rPr>
          <w:rFonts w:hint="eastAsia"/>
        </w:rPr>
        <w:t xml:space="preserve">4.2.1. Results of </w:t>
      </w:r>
      <w:proofErr w:type="spellStart"/>
      <w:r w:rsidRPr="00F6369E">
        <w:rPr>
          <w:rFonts w:hint="eastAsia"/>
        </w:rPr>
        <w:t>lymphedema</w:t>
      </w:r>
      <w:proofErr w:type="spellEnd"/>
      <w:r w:rsidRPr="00F6369E">
        <w:rPr>
          <w:rFonts w:hint="eastAsia"/>
        </w:rPr>
        <w:t xml:space="preserve"> volume</w:t>
      </w:r>
    </w:p>
    <w:p w:rsidR="00F6369E" w:rsidRPr="00F6369E" w:rsidRDefault="00F6369E" w:rsidP="00F6369E">
      <w:pPr>
        <w:rPr>
          <w:rFonts w:hint="eastAsia"/>
        </w:rPr>
      </w:pPr>
      <w:r w:rsidRPr="00F6369E">
        <w:rPr>
          <w:rFonts w:hint="eastAsia"/>
        </w:rPr>
        <w:t xml:space="preserve">Independent t-test showed a significant decrease in </w:t>
      </w:r>
      <w:proofErr w:type="spellStart"/>
      <w:r w:rsidRPr="00F6369E">
        <w:rPr>
          <w:rFonts w:hint="eastAsia"/>
        </w:rPr>
        <w:t>lymphedema</w:t>
      </w:r>
      <w:proofErr w:type="spellEnd"/>
      <w:r w:rsidRPr="00F6369E">
        <w:rPr>
          <w:rFonts w:hint="eastAsia"/>
        </w:rPr>
        <w:t xml:space="preserve"> volume after 6 months of treatment in group A in relation to group B (p = 0.00), </w:t>
      </w:r>
      <w:hyperlink r:id="rId68" w:anchor="t0025" w:history="1">
        <w:r w:rsidRPr="00F6369E">
          <w:rPr>
            <w:rFonts w:hint="eastAsia"/>
          </w:rPr>
          <w:t>Table 5</w:t>
        </w:r>
      </w:hyperlink>
      <w:r w:rsidRPr="00F6369E">
        <w:rPr>
          <w:rFonts w:hint="eastAsia"/>
        </w:rPr>
        <w:t xml:space="preserve"> and </w:t>
      </w:r>
      <w:hyperlink r:id="rId69" w:anchor="f0010" w:history="1">
        <w:r w:rsidRPr="00F6369E">
          <w:rPr>
            <w:rFonts w:hint="eastAsia"/>
          </w:rPr>
          <w:t>Fig. 2</w:t>
        </w:r>
      </w:hyperlink>
      <w:r w:rsidRPr="00F6369E">
        <w:rPr>
          <w:rFonts w:hint="eastAsia"/>
        </w:rPr>
        <w:t>.</w:t>
      </w:r>
    </w:p>
    <w:p w:rsidR="00F6369E" w:rsidRPr="00F6369E" w:rsidRDefault="00F6369E" w:rsidP="00F6369E">
      <w:pPr>
        <w:rPr>
          <w:rFonts w:hint="eastAsia"/>
        </w:rPr>
      </w:pPr>
      <w:proofErr w:type="gramStart"/>
      <w:r w:rsidRPr="00F6369E">
        <w:rPr>
          <w:rFonts w:hint="eastAsia"/>
        </w:rPr>
        <w:t>Table 5.</w:t>
      </w:r>
      <w:proofErr w:type="gramEnd"/>
      <w:r w:rsidRPr="00F6369E">
        <w:rPr>
          <w:rFonts w:hint="eastAsia"/>
        </w:rPr>
        <w:t xml:space="preserve"> </w:t>
      </w:r>
      <w:proofErr w:type="gramStart"/>
      <w:r w:rsidRPr="00F6369E">
        <w:rPr>
          <w:rFonts w:hint="eastAsia"/>
        </w:rPr>
        <w:t xml:space="preserve">Comparison of </w:t>
      </w:r>
      <w:proofErr w:type="spellStart"/>
      <w:r w:rsidRPr="00F6369E">
        <w:rPr>
          <w:rFonts w:hint="eastAsia"/>
        </w:rPr>
        <w:t>lymphedema</w:t>
      </w:r>
      <w:proofErr w:type="spellEnd"/>
      <w:r w:rsidRPr="00F6369E">
        <w:rPr>
          <w:rFonts w:hint="eastAsia"/>
        </w:rPr>
        <w:t xml:space="preserve"> volume (ml) after end of treatment.</w:t>
      </w:r>
      <w:proofErr w:type="gramEnd"/>
    </w:p>
    <w:tbl>
      <w:tblPr>
        <w:tblW w:w="0" w:type="auto"/>
        <w:tblInd w:w="720" w:type="dxa"/>
        <w:tblCellMar>
          <w:top w:w="15" w:type="dxa"/>
          <w:left w:w="15" w:type="dxa"/>
          <w:bottom w:w="15" w:type="dxa"/>
          <w:right w:w="15" w:type="dxa"/>
        </w:tblCellMar>
        <w:tblLook w:val="04A0"/>
      </w:tblPr>
      <w:tblGrid>
        <w:gridCol w:w="1815"/>
        <w:gridCol w:w="752"/>
        <w:gridCol w:w="864"/>
      </w:tblGrid>
      <w:tr w:rsidR="00F6369E" w:rsidRPr="00F6369E" w:rsidTr="00F6369E">
        <w:trPr>
          <w:tblHeader/>
        </w:trPr>
        <w:tc>
          <w:tcPr>
            <w:tcW w:w="0" w:type="auto"/>
            <w:vAlign w:val="center"/>
            <w:hideMark/>
          </w:tcPr>
          <w:p w:rsidR="00F6369E" w:rsidRPr="00F6369E" w:rsidRDefault="00F6369E" w:rsidP="00F6369E">
            <w:r w:rsidRPr="00F6369E">
              <w:rPr>
                <w:rFonts w:hint="eastAsia"/>
              </w:rPr>
              <w:t>Groups</w:t>
            </w:r>
          </w:p>
        </w:tc>
        <w:tc>
          <w:tcPr>
            <w:tcW w:w="0" w:type="auto"/>
            <w:vAlign w:val="center"/>
            <w:hideMark/>
          </w:tcPr>
          <w:p w:rsidR="00F6369E" w:rsidRPr="00F6369E" w:rsidRDefault="00F6369E" w:rsidP="00F6369E">
            <w:r w:rsidRPr="00F6369E">
              <w:rPr>
                <w:rFonts w:hint="eastAsia"/>
              </w:rPr>
              <w:t>A</w:t>
            </w:r>
          </w:p>
        </w:tc>
        <w:tc>
          <w:tcPr>
            <w:tcW w:w="0" w:type="auto"/>
            <w:vAlign w:val="center"/>
            <w:hideMark/>
          </w:tcPr>
          <w:p w:rsidR="00F6369E" w:rsidRPr="00F6369E" w:rsidRDefault="00F6369E" w:rsidP="00F6369E">
            <w:r w:rsidRPr="00F6369E">
              <w:rPr>
                <w:rFonts w:hint="eastAsia"/>
              </w:rPr>
              <w:t>B</w:t>
            </w:r>
          </w:p>
        </w:tc>
      </w:tr>
      <w:tr w:rsidR="00F6369E" w:rsidRPr="00F6369E" w:rsidTr="00F6369E">
        <w:tc>
          <w:tcPr>
            <w:tcW w:w="0" w:type="auto"/>
            <w:vAlign w:val="center"/>
            <w:hideMark/>
          </w:tcPr>
          <w:p w:rsidR="00F6369E" w:rsidRPr="00F6369E" w:rsidRDefault="00F6369E" w:rsidP="00F6369E">
            <w:r w:rsidRPr="00F6369E">
              <w:rPr>
                <w:rFonts w:hint="eastAsia"/>
              </w:rPr>
              <w:t>Mean</w:t>
            </w:r>
          </w:p>
        </w:tc>
        <w:tc>
          <w:tcPr>
            <w:tcW w:w="0" w:type="auto"/>
            <w:vAlign w:val="center"/>
            <w:hideMark/>
          </w:tcPr>
          <w:p w:rsidR="00F6369E" w:rsidRPr="00F6369E" w:rsidRDefault="00F6369E" w:rsidP="00F6369E">
            <w:r w:rsidRPr="00F6369E">
              <w:rPr>
                <w:rFonts w:hint="eastAsia"/>
              </w:rPr>
              <w:t>960.46</w:t>
            </w:r>
          </w:p>
        </w:tc>
        <w:tc>
          <w:tcPr>
            <w:tcW w:w="0" w:type="auto"/>
            <w:vAlign w:val="center"/>
            <w:hideMark/>
          </w:tcPr>
          <w:p w:rsidR="00F6369E" w:rsidRPr="00F6369E" w:rsidRDefault="00F6369E" w:rsidP="00F6369E">
            <w:r w:rsidRPr="00F6369E">
              <w:rPr>
                <w:rFonts w:hint="eastAsia"/>
              </w:rPr>
              <w:t>1124.00</w:t>
            </w:r>
          </w:p>
        </w:tc>
      </w:tr>
      <w:tr w:rsidR="00F6369E" w:rsidRPr="00F6369E" w:rsidTr="00F6369E">
        <w:tc>
          <w:tcPr>
            <w:tcW w:w="0" w:type="auto"/>
            <w:vAlign w:val="center"/>
            <w:hideMark/>
          </w:tcPr>
          <w:p w:rsidR="00F6369E" w:rsidRPr="00F6369E" w:rsidRDefault="00F6369E" w:rsidP="00F6369E">
            <w:r w:rsidRPr="00F6369E">
              <w:rPr>
                <w:rFonts w:hint="eastAsia"/>
              </w:rPr>
              <w:t>SD</w:t>
            </w:r>
          </w:p>
        </w:tc>
        <w:tc>
          <w:tcPr>
            <w:tcW w:w="0" w:type="auto"/>
            <w:vAlign w:val="center"/>
            <w:hideMark/>
          </w:tcPr>
          <w:p w:rsidR="00F6369E" w:rsidRPr="00F6369E" w:rsidRDefault="00F6369E" w:rsidP="00F6369E">
            <w:r w:rsidRPr="00F6369E">
              <w:rPr>
                <w:rFonts w:hint="eastAsia"/>
              </w:rPr>
              <w:t>±76.00</w:t>
            </w:r>
          </w:p>
        </w:tc>
        <w:tc>
          <w:tcPr>
            <w:tcW w:w="0" w:type="auto"/>
            <w:vAlign w:val="center"/>
            <w:hideMark/>
          </w:tcPr>
          <w:p w:rsidR="00F6369E" w:rsidRPr="00F6369E" w:rsidRDefault="00F6369E" w:rsidP="00F6369E">
            <w:r w:rsidRPr="00F6369E">
              <w:rPr>
                <w:rFonts w:hint="eastAsia"/>
              </w:rPr>
              <w:t>±121.99</w:t>
            </w:r>
          </w:p>
        </w:tc>
      </w:tr>
      <w:tr w:rsidR="00F6369E" w:rsidRPr="00F6369E" w:rsidTr="00F6369E">
        <w:tc>
          <w:tcPr>
            <w:tcW w:w="0" w:type="auto"/>
            <w:vAlign w:val="center"/>
            <w:hideMark/>
          </w:tcPr>
          <w:p w:rsidR="00F6369E" w:rsidRPr="00F6369E" w:rsidRDefault="00F6369E" w:rsidP="00F6369E">
            <w:r w:rsidRPr="00F6369E">
              <w:rPr>
                <w:rFonts w:hint="eastAsia"/>
              </w:rPr>
              <w:t>t-Value</w:t>
            </w:r>
          </w:p>
        </w:tc>
        <w:tc>
          <w:tcPr>
            <w:tcW w:w="0" w:type="auto"/>
            <w:gridSpan w:val="2"/>
            <w:vAlign w:val="center"/>
            <w:hideMark/>
          </w:tcPr>
          <w:p w:rsidR="00F6369E" w:rsidRPr="00F6369E" w:rsidRDefault="00F6369E" w:rsidP="00F6369E">
            <w:r w:rsidRPr="00F6369E">
              <w:rPr>
                <w:rFonts w:hint="eastAsia"/>
              </w:rPr>
              <w:t>4.156</w:t>
            </w:r>
          </w:p>
        </w:tc>
      </w:tr>
      <w:tr w:rsidR="00F6369E" w:rsidRPr="00F6369E" w:rsidTr="00F6369E">
        <w:tc>
          <w:tcPr>
            <w:tcW w:w="0" w:type="auto"/>
            <w:vAlign w:val="center"/>
            <w:hideMark/>
          </w:tcPr>
          <w:p w:rsidR="00F6369E" w:rsidRPr="00F6369E" w:rsidRDefault="00F6369E" w:rsidP="00F6369E">
            <w:r w:rsidRPr="00F6369E">
              <w:rPr>
                <w:rFonts w:hint="eastAsia"/>
              </w:rPr>
              <w:t>p-Value</w:t>
            </w:r>
          </w:p>
        </w:tc>
        <w:tc>
          <w:tcPr>
            <w:tcW w:w="0" w:type="auto"/>
            <w:gridSpan w:val="2"/>
            <w:vAlign w:val="center"/>
            <w:hideMark/>
          </w:tcPr>
          <w:p w:rsidR="00F6369E" w:rsidRPr="00F6369E" w:rsidRDefault="00F6369E" w:rsidP="00F6369E">
            <w:r w:rsidRPr="00F6369E">
              <w:rPr>
                <w:rFonts w:hint="eastAsia"/>
              </w:rPr>
              <w:t>0.00</w:t>
            </w:r>
          </w:p>
        </w:tc>
      </w:tr>
      <w:tr w:rsidR="00F6369E" w:rsidRPr="00F6369E" w:rsidTr="00F6369E">
        <w:tc>
          <w:tcPr>
            <w:tcW w:w="0" w:type="auto"/>
            <w:vAlign w:val="center"/>
            <w:hideMark/>
          </w:tcPr>
          <w:p w:rsidR="00F6369E" w:rsidRPr="00F6369E" w:rsidRDefault="00F6369E" w:rsidP="00F6369E">
            <w:r w:rsidRPr="00F6369E">
              <w:rPr>
                <w:rFonts w:hint="eastAsia"/>
              </w:rPr>
              <w:t>Level of significance</w:t>
            </w:r>
          </w:p>
        </w:tc>
        <w:tc>
          <w:tcPr>
            <w:tcW w:w="0" w:type="auto"/>
            <w:gridSpan w:val="2"/>
            <w:vAlign w:val="center"/>
            <w:hideMark/>
          </w:tcPr>
          <w:p w:rsidR="00F6369E" w:rsidRPr="00F6369E" w:rsidRDefault="00F6369E" w:rsidP="00F6369E">
            <w:r w:rsidRPr="00F6369E">
              <w:rPr>
                <w:rFonts w:hint="eastAsia"/>
              </w:rPr>
              <w:t>Significant</w:t>
            </w:r>
          </w:p>
        </w:tc>
      </w:tr>
    </w:tbl>
    <w:p w:rsidR="00F6369E" w:rsidRPr="00F6369E" w:rsidRDefault="00F6369E" w:rsidP="00F6369E">
      <w:pPr>
        <w:rPr>
          <w:rFonts w:hint="eastAsia"/>
        </w:rPr>
      </w:pPr>
      <w:hyperlink r:id="rId70" w:tooltip="Full-size table - Opens new window" w:history="1">
        <w:r w:rsidRPr="00F6369E">
          <w:rPr>
            <w:rFonts w:hint="eastAsia"/>
          </w:rPr>
          <w:t>Full-size table</w:t>
        </w:r>
      </w:hyperlink>
    </w:p>
    <w:p w:rsidR="00F6369E" w:rsidRPr="00F6369E" w:rsidRDefault="00F6369E" w:rsidP="00F6369E">
      <w:pPr>
        <w:rPr>
          <w:rFonts w:hint="eastAsia"/>
        </w:rPr>
      </w:pPr>
      <w:hyperlink r:id="rId71" w:history="1">
        <w:r w:rsidRPr="00F6369E">
          <w:rPr>
            <w:rFonts w:hint="eastAsia"/>
          </w:rPr>
          <w:t>Table options</w:t>
        </w:r>
      </w:hyperlink>
    </w:p>
    <w:p w:rsidR="00F6369E" w:rsidRPr="00F6369E" w:rsidRDefault="00F6369E" w:rsidP="00F6369E">
      <w:pPr>
        <w:rPr>
          <w:rFonts w:hint="eastAsia"/>
        </w:rPr>
      </w:pPr>
      <w:hyperlink r:id="rId72" w:anchor="t0025" w:tooltip="View in workspace" w:history="1">
        <w:r w:rsidRPr="00F6369E">
          <w:rPr>
            <w:rFonts w:hint="eastAsia"/>
          </w:rPr>
          <w:t>View in workspace</w:t>
        </w:r>
      </w:hyperlink>
    </w:p>
    <w:p w:rsidR="00F6369E" w:rsidRPr="00F6369E" w:rsidRDefault="00F6369E" w:rsidP="00F6369E">
      <w:pPr>
        <w:rPr>
          <w:rFonts w:hint="eastAsia"/>
        </w:rPr>
      </w:pPr>
      <w:hyperlink r:id="rId73" w:tooltip="Download as CSV" w:history="1">
        <w:r w:rsidRPr="00F6369E">
          <w:rPr>
            <w:rFonts w:hint="eastAsia"/>
          </w:rPr>
          <w:t>Download as CSV</w:t>
        </w:r>
      </w:hyperlink>
    </w:p>
    <w:p w:rsidR="00F6369E" w:rsidRPr="00F6369E" w:rsidRDefault="00F6369E" w:rsidP="00F6369E">
      <w:pPr>
        <w:rPr>
          <w:rFonts w:hint="eastAsia"/>
        </w:rPr>
      </w:pPr>
      <w:hyperlink r:id="rId74" w:anchor="gr2" w:tooltip="Full-size image (12 K)" w:history="1">
        <w:r>
          <w:rPr>
            <w:noProof/>
          </w:rPr>
          <w:drawing>
            <wp:inline distT="0" distB="0" distL="0" distR="0">
              <wp:extent cx="3609975" cy="2314575"/>
              <wp:effectExtent l="19050" t="0" r="9525" b="0"/>
              <wp:docPr id="20" name="Picture 20" descr="Full-size image (12 K)">
                <a:hlinkClick xmlns:a="http://schemas.openxmlformats.org/drawingml/2006/main" r:id="rId75" tooltip="&quot;Full-size image (12 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ull-size image (12 K)">
                        <a:hlinkClick r:id="rId75" tooltip="&quot;Full-size image (12 K)&quot;"/>
                      </pic:cNvPr>
                      <pic:cNvPicPr>
                        <a:picLocks noChangeAspect="1" noChangeArrowheads="1"/>
                      </pic:cNvPicPr>
                    </pic:nvPicPr>
                    <pic:blipFill>
                      <a:blip r:embed="rId76" cstate="print"/>
                      <a:srcRect/>
                      <a:stretch>
                        <a:fillRect/>
                      </a:stretch>
                    </pic:blipFill>
                    <pic:spPr bwMode="auto">
                      <a:xfrm>
                        <a:off x="0" y="0"/>
                        <a:ext cx="3609975" cy="2314575"/>
                      </a:xfrm>
                      <a:prstGeom prst="rect">
                        <a:avLst/>
                      </a:prstGeom>
                      <a:noFill/>
                      <a:ln w="9525">
                        <a:noFill/>
                        <a:miter lim="800000"/>
                        <a:headEnd/>
                        <a:tailEnd/>
                      </a:ln>
                    </pic:spPr>
                  </pic:pic>
                </a:graphicData>
              </a:graphic>
            </wp:inline>
          </w:drawing>
        </w:r>
        <w:r w:rsidRPr="00F6369E">
          <w:rPr>
            <w:rFonts w:hint="eastAsia"/>
          </w:rPr>
          <w:t>&lt;img class="figure large" border="0" alt="Full-size image (12 K)" src="http://origin-ars.els-cdn.com/content/image/1-s2.0-S1110863012001036-gr2.jpg" data-</w:t>
        </w:r>
        <w:proofErr w:type="spellStart"/>
        <w:r w:rsidRPr="00F6369E">
          <w:rPr>
            <w:rFonts w:hint="eastAsia"/>
          </w:rPr>
          <w:t>thumbEID</w:t>
        </w:r>
        <w:proofErr w:type="spellEnd"/>
        <w:r w:rsidRPr="00F6369E">
          <w:rPr>
            <w:rFonts w:hint="eastAsia"/>
          </w:rPr>
          <w:t>="1-s2.0-S1110863012001036-gr2.sml" data-</w:t>
        </w:r>
        <w:proofErr w:type="spellStart"/>
        <w:r w:rsidRPr="00F6369E">
          <w:rPr>
            <w:rFonts w:hint="eastAsia"/>
          </w:rPr>
          <w:t>fullEID</w:t>
        </w:r>
        <w:proofErr w:type="spellEnd"/>
        <w:r w:rsidRPr="00F6369E">
          <w:rPr>
            <w:rFonts w:hint="eastAsia"/>
          </w:rPr>
          <w:t>="1-s2.0-S1110863012001036-gr2.jpg"&gt;</w:t>
        </w:r>
      </w:hyperlink>
    </w:p>
    <w:p w:rsidR="00F6369E" w:rsidRPr="00F6369E" w:rsidRDefault="00F6369E" w:rsidP="00F6369E">
      <w:pPr>
        <w:rPr>
          <w:rFonts w:hint="eastAsia"/>
        </w:rPr>
      </w:pPr>
      <w:proofErr w:type="gramStart"/>
      <w:r w:rsidRPr="00F6369E">
        <w:rPr>
          <w:rFonts w:hint="eastAsia"/>
        </w:rPr>
        <w:t>Figure 2.</w:t>
      </w:r>
      <w:proofErr w:type="gramEnd"/>
      <w:r w:rsidRPr="00F6369E">
        <w:rPr>
          <w:rFonts w:hint="eastAsia"/>
        </w:rPr>
        <w:t xml:space="preserve"> </w:t>
      </w:r>
      <w:proofErr w:type="gramStart"/>
      <w:r w:rsidRPr="00F6369E">
        <w:rPr>
          <w:rFonts w:hint="eastAsia"/>
        </w:rPr>
        <w:t xml:space="preserve">Comparison of </w:t>
      </w:r>
      <w:proofErr w:type="spellStart"/>
      <w:r w:rsidRPr="00F6369E">
        <w:rPr>
          <w:rFonts w:hint="eastAsia"/>
        </w:rPr>
        <w:t>lymphedema</w:t>
      </w:r>
      <w:proofErr w:type="spellEnd"/>
      <w:r w:rsidRPr="00F6369E">
        <w:rPr>
          <w:rFonts w:hint="eastAsia"/>
        </w:rPr>
        <w:t xml:space="preserve"> volume between both groups after end of treatment.</w:t>
      </w:r>
      <w:proofErr w:type="gramEnd"/>
    </w:p>
    <w:p w:rsidR="00F6369E" w:rsidRPr="00F6369E" w:rsidRDefault="00F6369E" w:rsidP="00F6369E">
      <w:pPr>
        <w:rPr>
          <w:rFonts w:hint="eastAsia"/>
        </w:rPr>
      </w:pPr>
      <w:hyperlink r:id="rId77" w:history="1">
        <w:r w:rsidRPr="00F6369E">
          <w:rPr>
            <w:rFonts w:hint="eastAsia"/>
          </w:rPr>
          <w:t>Figure options</w:t>
        </w:r>
      </w:hyperlink>
    </w:p>
    <w:p w:rsidR="00F6369E" w:rsidRPr="00F6369E" w:rsidRDefault="00F6369E" w:rsidP="00F6369E">
      <w:pPr>
        <w:rPr>
          <w:rFonts w:hint="eastAsia"/>
        </w:rPr>
      </w:pPr>
      <w:hyperlink r:id="rId78" w:anchor="f0010" w:tooltip="View in workspace" w:history="1">
        <w:r w:rsidRPr="00F6369E">
          <w:rPr>
            <w:rFonts w:hint="eastAsia"/>
          </w:rPr>
          <w:t>View in workspace</w:t>
        </w:r>
      </w:hyperlink>
    </w:p>
    <w:p w:rsidR="00F6369E" w:rsidRPr="00F6369E" w:rsidRDefault="00F6369E" w:rsidP="00F6369E">
      <w:pPr>
        <w:rPr>
          <w:rFonts w:hint="eastAsia"/>
        </w:rPr>
      </w:pPr>
      <w:hyperlink r:id="rId79" w:anchor="gr2" w:tooltip="View full-size image - Opens in new window" w:history="1">
        <w:r w:rsidRPr="00F6369E">
          <w:rPr>
            <w:rFonts w:hint="eastAsia"/>
          </w:rPr>
          <w:t>Download full-size image</w:t>
        </w:r>
      </w:hyperlink>
    </w:p>
    <w:p w:rsidR="00F6369E" w:rsidRPr="00F6369E" w:rsidRDefault="00F6369E" w:rsidP="00F6369E">
      <w:pPr>
        <w:rPr>
          <w:rFonts w:hint="eastAsia"/>
        </w:rPr>
      </w:pPr>
      <w:hyperlink r:id="rId80" w:tooltip="Download as PowerPoint slide" w:history="1">
        <w:r w:rsidRPr="00F6369E">
          <w:rPr>
            <w:rFonts w:hint="eastAsia"/>
          </w:rPr>
          <w:t>Download as PowerPoint slide</w:t>
        </w:r>
      </w:hyperlink>
    </w:p>
    <w:p w:rsidR="00F6369E" w:rsidRPr="00F6369E" w:rsidRDefault="00F6369E" w:rsidP="00F6369E">
      <w:pPr>
        <w:rPr>
          <w:rFonts w:hint="eastAsia"/>
        </w:rPr>
      </w:pPr>
      <w:r w:rsidRPr="00F6369E">
        <w:rPr>
          <w:rFonts w:hint="eastAsia"/>
        </w:rPr>
        <w:t>4.2.2. Results of shoulder mobility</w:t>
      </w:r>
    </w:p>
    <w:p w:rsidR="00F6369E" w:rsidRPr="00F6369E" w:rsidRDefault="00F6369E" w:rsidP="00F6369E">
      <w:pPr>
        <w:rPr>
          <w:rFonts w:hint="eastAsia"/>
        </w:rPr>
      </w:pPr>
      <w:r w:rsidRPr="00F6369E">
        <w:rPr>
          <w:rFonts w:hint="eastAsia"/>
        </w:rPr>
        <w:t xml:space="preserve">Independent t-test showed a significant increase in shoulder mobility (flexion, abduction and external rotation) after 6 months of treatment in group A in relation to group B (p = 0.00) as shown in </w:t>
      </w:r>
      <w:hyperlink r:id="rId81" w:anchor="t0030" w:history="1">
        <w:r w:rsidRPr="00F6369E">
          <w:rPr>
            <w:rFonts w:hint="eastAsia"/>
          </w:rPr>
          <w:t>Table 6</w:t>
        </w:r>
      </w:hyperlink>
      <w:r w:rsidRPr="00F6369E">
        <w:rPr>
          <w:rFonts w:hint="eastAsia"/>
        </w:rPr>
        <w:t>.</w:t>
      </w:r>
    </w:p>
    <w:p w:rsidR="00F6369E" w:rsidRPr="00F6369E" w:rsidRDefault="00F6369E" w:rsidP="00F6369E">
      <w:pPr>
        <w:rPr>
          <w:rFonts w:hint="eastAsia"/>
        </w:rPr>
      </w:pPr>
      <w:proofErr w:type="gramStart"/>
      <w:r w:rsidRPr="00F6369E">
        <w:rPr>
          <w:rFonts w:hint="eastAsia"/>
        </w:rPr>
        <w:t>Table 6.</w:t>
      </w:r>
      <w:proofErr w:type="gramEnd"/>
      <w:r w:rsidRPr="00F6369E">
        <w:rPr>
          <w:rFonts w:hint="eastAsia"/>
        </w:rPr>
        <w:t xml:space="preserve"> </w:t>
      </w:r>
      <w:proofErr w:type="gramStart"/>
      <w:r w:rsidRPr="00F6369E">
        <w:rPr>
          <w:rFonts w:hint="eastAsia"/>
        </w:rPr>
        <w:t>Comparison of shoulder mobility (in degrees) after end of treatment between both groups.</w:t>
      </w:r>
      <w:proofErr w:type="gramEnd"/>
    </w:p>
    <w:tbl>
      <w:tblPr>
        <w:tblW w:w="0" w:type="auto"/>
        <w:tblInd w:w="720" w:type="dxa"/>
        <w:tblCellMar>
          <w:top w:w="15" w:type="dxa"/>
          <w:left w:w="15" w:type="dxa"/>
          <w:bottom w:w="15" w:type="dxa"/>
          <w:right w:w="15" w:type="dxa"/>
        </w:tblCellMar>
        <w:tblLook w:val="04A0"/>
      </w:tblPr>
      <w:tblGrid>
        <w:gridCol w:w="1815"/>
        <w:gridCol w:w="644"/>
        <w:gridCol w:w="644"/>
        <w:gridCol w:w="644"/>
        <w:gridCol w:w="644"/>
        <w:gridCol w:w="771"/>
        <w:gridCol w:w="771"/>
      </w:tblGrid>
      <w:tr w:rsidR="00F6369E" w:rsidRPr="00F6369E" w:rsidTr="00F6369E">
        <w:trPr>
          <w:tblHeader/>
        </w:trPr>
        <w:tc>
          <w:tcPr>
            <w:tcW w:w="0" w:type="auto"/>
            <w:vAlign w:val="center"/>
            <w:hideMark/>
          </w:tcPr>
          <w:p w:rsidR="00F6369E" w:rsidRPr="00F6369E" w:rsidRDefault="00F6369E" w:rsidP="00F6369E">
            <w:r w:rsidRPr="00F6369E">
              <w:rPr>
                <w:rFonts w:hint="eastAsia"/>
              </w:rPr>
              <w:t>Shoulder ROM</w:t>
            </w:r>
          </w:p>
        </w:tc>
        <w:tc>
          <w:tcPr>
            <w:tcW w:w="0" w:type="auto"/>
            <w:gridSpan w:val="2"/>
            <w:vAlign w:val="center"/>
            <w:hideMark/>
          </w:tcPr>
          <w:p w:rsidR="00F6369E" w:rsidRPr="00F6369E" w:rsidRDefault="00F6369E" w:rsidP="00F6369E">
            <w:r w:rsidRPr="00F6369E">
              <w:rPr>
                <w:rFonts w:hint="eastAsia"/>
              </w:rPr>
              <w:t>Flexion</w:t>
            </w:r>
          </w:p>
          <w:p w:rsidR="00F6369E" w:rsidRPr="00F6369E" w:rsidRDefault="00F6369E" w:rsidP="00F6369E">
            <w:r w:rsidRPr="00F6369E">
              <w:rPr>
                <w:rFonts w:hint="eastAsia"/>
              </w:rPr>
              <w:pict>
                <v:rect id="_x0000_i1038" style="width:0;height:.75pt" o:hralign="center" o:hrstd="t" o:hr="t" fillcolor="#a0a0a0" stroked="f"/>
              </w:pict>
            </w:r>
          </w:p>
        </w:tc>
        <w:tc>
          <w:tcPr>
            <w:tcW w:w="0" w:type="auto"/>
            <w:gridSpan w:val="2"/>
            <w:vAlign w:val="center"/>
            <w:hideMark/>
          </w:tcPr>
          <w:p w:rsidR="00F6369E" w:rsidRPr="00F6369E" w:rsidRDefault="00F6369E" w:rsidP="00F6369E">
            <w:r w:rsidRPr="00F6369E">
              <w:rPr>
                <w:rFonts w:hint="eastAsia"/>
              </w:rPr>
              <w:t>Abduction</w:t>
            </w:r>
          </w:p>
          <w:p w:rsidR="00F6369E" w:rsidRPr="00F6369E" w:rsidRDefault="00F6369E" w:rsidP="00F6369E">
            <w:r w:rsidRPr="00F6369E">
              <w:rPr>
                <w:rFonts w:hint="eastAsia"/>
              </w:rPr>
              <w:pict>
                <v:rect id="_x0000_i1039" style="width:0;height:.75pt" o:hralign="center" o:hrstd="t" o:hr="t" fillcolor="#a0a0a0" stroked="f"/>
              </w:pict>
            </w:r>
          </w:p>
        </w:tc>
        <w:tc>
          <w:tcPr>
            <w:tcW w:w="0" w:type="auto"/>
            <w:gridSpan w:val="2"/>
            <w:vAlign w:val="center"/>
            <w:hideMark/>
          </w:tcPr>
          <w:p w:rsidR="00F6369E" w:rsidRPr="00F6369E" w:rsidRDefault="00F6369E" w:rsidP="00F6369E">
            <w:r w:rsidRPr="00F6369E">
              <w:rPr>
                <w:rFonts w:hint="eastAsia"/>
              </w:rPr>
              <w:t>External rotation</w:t>
            </w:r>
          </w:p>
          <w:p w:rsidR="00F6369E" w:rsidRPr="00F6369E" w:rsidRDefault="00F6369E" w:rsidP="00F6369E">
            <w:r w:rsidRPr="00F6369E">
              <w:rPr>
                <w:rFonts w:hint="eastAsia"/>
              </w:rPr>
              <w:pict>
                <v:rect id="_x0000_i1040" style="width:0;height:.75pt" o:hralign="center" o:hrstd="t" o:hr="t" fillcolor="#a0a0a0" stroked="f"/>
              </w:pict>
            </w:r>
          </w:p>
        </w:tc>
      </w:tr>
      <w:tr w:rsidR="00F6369E" w:rsidRPr="00F6369E" w:rsidTr="00F6369E">
        <w:trPr>
          <w:tblHeader/>
        </w:trPr>
        <w:tc>
          <w:tcPr>
            <w:tcW w:w="0" w:type="auto"/>
            <w:vAlign w:val="center"/>
            <w:hideMark/>
          </w:tcPr>
          <w:p w:rsidR="00F6369E" w:rsidRPr="00F6369E" w:rsidRDefault="00F6369E" w:rsidP="00F6369E">
            <w:r w:rsidRPr="00F6369E">
              <w:rPr>
                <w:rFonts w:hint="eastAsia"/>
              </w:rPr>
              <w:t>Groups</w:t>
            </w:r>
          </w:p>
        </w:tc>
        <w:tc>
          <w:tcPr>
            <w:tcW w:w="0" w:type="auto"/>
            <w:vAlign w:val="center"/>
            <w:hideMark/>
          </w:tcPr>
          <w:p w:rsidR="00F6369E" w:rsidRPr="00F6369E" w:rsidRDefault="00F6369E" w:rsidP="00F6369E">
            <w:r w:rsidRPr="00F6369E">
              <w:rPr>
                <w:rFonts w:hint="eastAsia"/>
              </w:rPr>
              <w:t>A</w:t>
            </w:r>
          </w:p>
        </w:tc>
        <w:tc>
          <w:tcPr>
            <w:tcW w:w="0" w:type="auto"/>
            <w:vAlign w:val="center"/>
            <w:hideMark/>
          </w:tcPr>
          <w:p w:rsidR="00F6369E" w:rsidRPr="00F6369E" w:rsidRDefault="00F6369E" w:rsidP="00F6369E">
            <w:r w:rsidRPr="00F6369E">
              <w:rPr>
                <w:rFonts w:hint="eastAsia"/>
              </w:rPr>
              <w:t>B</w:t>
            </w:r>
          </w:p>
        </w:tc>
        <w:tc>
          <w:tcPr>
            <w:tcW w:w="0" w:type="auto"/>
            <w:vAlign w:val="center"/>
            <w:hideMark/>
          </w:tcPr>
          <w:p w:rsidR="00F6369E" w:rsidRPr="00F6369E" w:rsidRDefault="00F6369E" w:rsidP="00F6369E">
            <w:r w:rsidRPr="00F6369E">
              <w:rPr>
                <w:rFonts w:hint="eastAsia"/>
              </w:rPr>
              <w:t>A</w:t>
            </w:r>
          </w:p>
        </w:tc>
        <w:tc>
          <w:tcPr>
            <w:tcW w:w="0" w:type="auto"/>
            <w:vAlign w:val="center"/>
            <w:hideMark/>
          </w:tcPr>
          <w:p w:rsidR="00F6369E" w:rsidRPr="00F6369E" w:rsidRDefault="00F6369E" w:rsidP="00F6369E">
            <w:r w:rsidRPr="00F6369E">
              <w:rPr>
                <w:rFonts w:hint="eastAsia"/>
              </w:rPr>
              <w:t>B</w:t>
            </w:r>
          </w:p>
        </w:tc>
        <w:tc>
          <w:tcPr>
            <w:tcW w:w="0" w:type="auto"/>
            <w:vAlign w:val="center"/>
            <w:hideMark/>
          </w:tcPr>
          <w:p w:rsidR="00F6369E" w:rsidRPr="00F6369E" w:rsidRDefault="00F6369E" w:rsidP="00F6369E">
            <w:r w:rsidRPr="00F6369E">
              <w:rPr>
                <w:rFonts w:hint="eastAsia"/>
              </w:rPr>
              <w:t>A</w:t>
            </w:r>
          </w:p>
        </w:tc>
        <w:tc>
          <w:tcPr>
            <w:tcW w:w="0" w:type="auto"/>
            <w:vAlign w:val="center"/>
            <w:hideMark/>
          </w:tcPr>
          <w:p w:rsidR="00F6369E" w:rsidRPr="00F6369E" w:rsidRDefault="00F6369E" w:rsidP="00F6369E">
            <w:r w:rsidRPr="00F6369E">
              <w:rPr>
                <w:rFonts w:hint="eastAsia"/>
              </w:rPr>
              <w:t>B</w:t>
            </w:r>
          </w:p>
        </w:tc>
      </w:tr>
      <w:tr w:rsidR="00F6369E" w:rsidRPr="00F6369E" w:rsidTr="00F6369E">
        <w:tc>
          <w:tcPr>
            <w:tcW w:w="0" w:type="auto"/>
            <w:vAlign w:val="center"/>
            <w:hideMark/>
          </w:tcPr>
          <w:p w:rsidR="00F6369E" w:rsidRPr="00F6369E" w:rsidRDefault="00F6369E" w:rsidP="00F6369E">
            <w:r w:rsidRPr="00F6369E">
              <w:rPr>
                <w:rFonts w:hint="eastAsia"/>
              </w:rPr>
              <w:t>Mean</w:t>
            </w:r>
          </w:p>
        </w:tc>
        <w:tc>
          <w:tcPr>
            <w:tcW w:w="0" w:type="auto"/>
            <w:vAlign w:val="center"/>
            <w:hideMark/>
          </w:tcPr>
          <w:p w:rsidR="00F6369E" w:rsidRPr="00F6369E" w:rsidRDefault="00F6369E" w:rsidP="00F6369E">
            <w:r w:rsidRPr="00F6369E">
              <w:rPr>
                <w:rFonts w:hint="eastAsia"/>
              </w:rPr>
              <w:t>173.20</w:t>
            </w:r>
          </w:p>
        </w:tc>
        <w:tc>
          <w:tcPr>
            <w:tcW w:w="0" w:type="auto"/>
            <w:vAlign w:val="center"/>
            <w:hideMark/>
          </w:tcPr>
          <w:p w:rsidR="00F6369E" w:rsidRPr="00F6369E" w:rsidRDefault="00F6369E" w:rsidP="00F6369E">
            <w:r w:rsidRPr="00F6369E">
              <w:rPr>
                <w:rFonts w:hint="eastAsia"/>
              </w:rPr>
              <w:t>163.93</w:t>
            </w:r>
          </w:p>
        </w:tc>
        <w:tc>
          <w:tcPr>
            <w:tcW w:w="0" w:type="auto"/>
            <w:vAlign w:val="center"/>
            <w:hideMark/>
          </w:tcPr>
          <w:p w:rsidR="00F6369E" w:rsidRPr="00F6369E" w:rsidRDefault="00F6369E" w:rsidP="00F6369E">
            <w:r w:rsidRPr="00F6369E">
              <w:rPr>
                <w:rFonts w:hint="eastAsia"/>
              </w:rPr>
              <w:t>172.40</w:t>
            </w:r>
          </w:p>
        </w:tc>
        <w:tc>
          <w:tcPr>
            <w:tcW w:w="0" w:type="auto"/>
            <w:vAlign w:val="center"/>
            <w:hideMark/>
          </w:tcPr>
          <w:p w:rsidR="00F6369E" w:rsidRPr="00F6369E" w:rsidRDefault="00F6369E" w:rsidP="00F6369E">
            <w:r w:rsidRPr="00F6369E">
              <w:rPr>
                <w:rFonts w:hint="eastAsia"/>
              </w:rPr>
              <w:t>163.40</w:t>
            </w:r>
          </w:p>
        </w:tc>
        <w:tc>
          <w:tcPr>
            <w:tcW w:w="0" w:type="auto"/>
            <w:vAlign w:val="center"/>
            <w:hideMark/>
          </w:tcPr>
          <w:p w:rsidR="00F6369E" w:rsidRPr="00F6369E" w:rsidRDefault="00F6369E" w:rsidP="00F6369E">
            <w:r w:rsidRPr="00F6369E">
              <w:rPr>
                <w:rFonts w:hint="eastAsia"/>
              </w:rPr>
              <w:t>81.90</w:t>
            </w:r>
          </w:p>
        </w:tc>
        <w:tc>
          <w:tcPr>
            <w:tcW w:w="0" w:type="auto"/>
            <w:vAlign w:val="center"/>
            <w:hideMark/>
          </w:tcPr>
          <w:p w:rsidR="00F6369E" w:rsidRPr="00F6369E" w:rsidRDefault="00F6369E" w:rsidP="00F6369E">
            <w:r w:rsidRPr="00F6369E">
              <w:rPr>
                <w:rFonts w:hint="eastAsia"/>
              </w:rPr>
              <w:t>75.60</w:t>
            </w:r>
          </w:p>
        </w:tc>
      </w:tr>
      <w:tr w:rsidR="00F6369E" w:rsidRPr="00F6369E" w:rsidTr="00F6369E">
        <w:tc>
          <w:tcPr>
            <w:tcW w:w="0" w:type="auto"/>
            <w:vAlign w:val="center"/>
            <w:hideMark/>
          </w:tcPr>
          <w:p w:rsidR="00F6369E" w:rsidRPr="00F6369E" w:rsidRDefault="00F6369E" w:rsidP="00F6369E">
            <w:r w:rsidRPr="00F6369E">
              <w:rPr>
                <w:rFonts w:hint="eastAsia"/>
              </w:rPr>
              <w:t>SD</w:t>
            </w:r>
          </w:p>
        </w:tc>
        <w:tc>
          <w:tcPr>
            <w:tcW w:w="0" w:type="auto"/>
            <w:vAlign w:val="center"/>
            <w:hideMark/>
          </w:tcPr>
          <w:p w:rsidR="00F6369E" w:rsidRPr="00F6369E" w:rsidRDefault="00F6369E" w:rsidP="00F6369E">
            <w:r w:rsidRPr="00F6369E">
              <w:rPr>
                <w:rFonts w:hint="eastAsia"/>
              </w:rPr>
              <w:t>±4.06</w:t>
            </w:r>
          </w:p>
        </w:tc>
        <w:tc>
          <w:tcPr>
            <w:tcW w:w="0" w:type="auto"/>
            <w:vAlign w:val="center"/>
            <w:hideMark/>
          </w:tcPr>
          <w:p w:rsidR="00F6369E" w:rsidRPr="00F6369E" w:rsidRDefault="00F6369E" w:rsidP="00F6369E">
            <w:r w:rsidRPr="00F6369E">
              <w:rPr>
                <w:rFonts w:hint="eastAsia"/>
              </w:rPr>
              <w:t>±7.15</w:t>
            </w:r>
          </w:p>
        </w:tc>
        <w:tc>
          <w:tcPr>
            <w:tcW w:w="0" w:type="auto"/>
            <w:vAlign w:val="center"/>
            <w:hideMark/>
          </w:tcPr>
          <w:p w:rsidR="00F6369E" w:rsidRPr="00F6369E" w:rsidRDefault="00F6369E" w:rsidP="00F6369E">
            <w:r w:rsidRPr="00F6369E">
              <w:rPr>
                <w:rFonts w:hint="eastAsia"/>
              </w:rPr>
              <w:t>±7.00</w:t>
            </w:r>
          </w:p>
        </w:tc>
        <w:tc>
          <w:tcPr>
            <w:tcW w:w="0" w:type="auto"/>
            <w:vAlign w:val="center"/>
            <w:hideMark/>
          </w:tcPr>
          <w:p w:rsidR="00F6369E" w:rsidRPr="00F6369E" w:rsidRDefault="00F6369E" w:rsidP="00F6369E">
            <w:r w:rsidRPr="00F6369E">
              <w:rPr>
                <w:rFonts w:hint="eastAsia"/>
              </w:rPr>
              <w:t>±5.32</w:t>
            </w:r>
          </w:p>
        </w:tc>
        <w:tc>
          <w:tcPr>
            <w:tcW w:w="0" w:type="auto"/>
            <w:vAlign w:val="center"/>
            <w:hideMark/>
          </w:tcPr>
          <w:p w:rsidR="00F6369E" w:rsidRPr="00F6369E" w:rsidRDefault="00F6369E" w:rsidP="00F6369E">
            <w:r w:rsidRPr="00F6369E">
              <w:rPr>
                <w:rFonts w:hint="eastAsia"/>
              </w:rPr>
              <w:t>±4.31</w:t>
            </w:r>
          </w:p>
        </w:tc>
        <w:tc>
          <w:tcPr>
            <w:tcW w:w="0" w:type="auto"/>
            <w:vAlign w:val="center"/>
            <w:hideMark/>
          </w:tcPr>
          <w:p w:rsidR="00F6369E" w:rsidRPr="00F6369E" w:rsidRDefault="00F6369E" w:rsidP="00F6369E">
            <w:r w:rsidRPr="00F6369E">
              <w:rPr>
                <w:rFonts w:hint="eastAsia"/>
              </w:rPr>
              <w:t>±4.10</w:t>
            </w:r>
          </w:p>
        </w:tc>
      </w:tr>
      <w:tr w:rsidR="00F6369E" w:rsidRPr="00F6369E" w:rsidTr="00F6369E">
        <w:tc>
          <w:tcPr>
            <w:tcW w:w="0" w:type="auto"/>
            <w:vAlign w:val="center"/>
            <w:hideMark/>
          </w:tcPr>
          <w:p w:rsidR="00F6369E" w:rsidRPr="00F6369E" w:rsidRDefault="00F6369E" w:rsidP="00F6369E">
            <w:r w:rsidRPr="00F6369E">
              <w:rPr>
                <w:rFonts w:hint="eastAsia"/>
              </w:rPr>
              <w:t>t-Value</w:t>
            </w:r>
          </w:p>
        </w:tc>
        <w:tc>
          <w:tcPr>
            <w:tcW w:w="0" w:type="auto"/>
            <w:gridSpan w:val="2"/>
            <w:vAlign w:val="center"/>
            <w:hideMark/>
          </w:tcPr>
          <w:p w:rsidR="00F6369E" w:rsidRPr="00F6369E" w:rsidRDefault="00F6369E" w:rsidP="00F6369E">
            <w:r w:rsidRPr="00F6369E">
              <w:rPr>
                <w:rFonts w:hint="eastAsia"/>
              </w:rPr>
              <w:t>4.10</w:t>
            </w:r>
          </w:p>
        </w:tc>
        <w:tc>
          <w:tcPr>
            <w:tcW w:w="0" w:type="auto"/>
            <w:gridSpan w:val="2"/>
            <w:vAlign w:val="center"/>
            <w:hideMark/>
          </w:tcPr>
          <w:p w:rsidR="00F6369E" w:rsidRPr="00F6369E" w:rsidRDefault="00F6369E" w:rsidP="00F6369E">
            <w:r w:rsidRPr="00F6369E">
              <w:rPr>
                <w:rFonts w:hint="eastAsia"/>
              </w:rPr>
              <w:t>4.46</w:t>
            </w:r>
          </w:p>
        </w:tc>
        <w:tc>
          <w:tcPr>
            <w:tcW w:w="0" w:type="auto"/>
            <w:gridSpan w:val="2"/>
            <w:vAlign w:val="center"/>
            <w:hideMark/>
          </w:tcPr>
          <w:p w:rsidR="00F6369E" w:rsidRPr="00F6369E" w:rsidRDefault="00F6369E" w:rsidP="00F6369E">
            <w:r w:rsidRPr="00F6369E">
              <w:rPr>
                <w:rFonts w:hint="eastAsia"/>
              </w:rPr>
              <w:t>4.19</w:t>
            </w:r>
          </w:p>
        </w:tc>
      </w:tr>
      <w:tr w:rsidR="00F6369E" w:rsidRPr="00F6369E" w:rsidTr="00F6369E">
        <w:tc>
          <w:tcPr>
            <w:tcW w:w="0" w:type="auto"/>
            <w:vAlign w:val="center"/>
            <w:hideMark/>
          </w:tcPr>
          <w:p w:rsidR="00F6369E" w:rsidRPr="00F6369E" w:rsidRDefault="00F6369E" w:rsidP="00F6369E">
            <w:r w:rsidRPr="00F6369E">
              <w:rPr>
                <w:rFonts w:hint="eastAsia"/>
              </w:rPr>
              <w:lastRenderedPageBreak/>
              <w:t>p-Value</w:t>
            </w:r>
          </w:p>
        </w:tc>
        <w:tc>
          <w:tcPr>
            <w:tcW w:w="0" w:type="auto"/>
            <w:gridSpan w:val="2"/>
            <w:vAlign w:val="center"/>
            <w:hideMark/>
          </w:tcPr>
          <w:p w:rsidR="00F6369E" w:rsidRPr="00F6369E" w:rsidRDefault="00F6369E" w:rsidP="00F6369E">
            <w:r w:rsidRPr="00F6369E">
              <w:rPr>
                <w:rFonts w:hint="eastAsia"/>
              </w:rPr>
              <w:t>0.00</w:t>
            </w:r>
          </w:p>
        </w:tc>
        <w:tc>
          <w:tcPr>
            <w:tcW w:w="0" w:type="auto"/>
            <w:gridSpan w:val="2"/>
            <w:vAlign w:val="center"/>
            <w:hideMark/>
          </w:tcPr>
          <w:p w:rsidR="00F6369E" w:rsidRPr="00F6369E" w:rsidRDefault="00F6369E" w:rsidP="00F6369E">
            <w:r w:rsidRPr="00F6369E">
              <w:rPr>
                <w:rFonts w:hint="eastAsia"/>
              </w:rPr>
              <w:t>0.00</w:t>
            </w:r>
          </w:p>
        </w:tc>
        <w:tc>
          <w:tcPr>
            <w:tcW w:w="0" w:type="auto"/>
            <w:gridSpan w:val="2"/>
            <w:vAlign w:val="center"/>
            <w:hideMark/>
          </w:tcPr>
          <w:p w:rsidR="00F6369E" w:rsidRPr="00F6369E" w:rsidRDefault="00F6369E" w:rsidP="00F6369E">
            <w:r w:rsidRPr="00F6369E">
              <w:rPr>
                <w:rFonts w:hint="eastAsia"/>
              </w:rPr>
              <w:t>0.00</w:t>
            </w:r>
          </w:p>
        </w:tc>
      </w:tr>
      <w:tr w:rsidR="00F6369E" w:rsidRPr="00F6369E" w:rsidTr="00F6369E">
        <w:tc>
          <w:tcPr>
            <w:tcW w:w="0" w:type="auto"/>
            <w:vAlign w:val="center"/>
            <w:hideMark/>
          </w:tcPr>
          <w:p w:rsidR="00F6369E" w:rsidRPr="00F6369E" w:rsidRDefault="00F6369E" w:rsidP="00F6369E">
            <w:r w:rsidRPr="00F6369E">
              <w:rPr>
                <w:rFonts w:hint="eastAsia"/>
              </w:rPr>
              <w:t>Level of significance</w:t>
            </w:r>
          </w:p>
        </w:tc>
        <w:tc>
          <w:tcPr>
            <w:tcW w:w="0" w:type="auto"/>
            <w:gridSpan w:val="2"/>
            <w:vAlign w:val="center"/>
            <w:hideMark/>
          </w:tcPr>
          <w:p w:rsidR="00F6369E" w:rsidRPr="00F6369E" w:rsidRDefault="00F6369E" w:rsidP="00F6369E">
            <w:r w:rsidRPr="00F6369E">
              <w:rPr>
                <w:rFonts w:hint="eastAsia"/>
              </w:rPr>
              <w:t>Significant</w:t>
            </w:r>
          </w:p>
        </w:tc>
        <w:tc>
          <w:tcPr>
            <w:tcW w:w="0" w:type="auto"/>
            <w:gridSpan w:val="2"/>
            <w:vAlign w:val="center"/>
            <w:hideMark/>
          </w:tcPr>
          <w:p w:rsidR="00F6369E" w:rsidRPr="00F6369E" w:rsidRDefault="00F6369E" w:rsidP="00F6369E">
            <w:r w:rsidRPr="00F6369E">
              <w:rPr>
                <w:rFonts w:hint="eastAsia"/>
              </w:rPr>
              <w:t>Significant</w:t>
            </w:r>
          </w:p>
        </w:tc>
        <w:tc>
          <w:tcPr>
            <w:tcW w:w="0" w:type="auto"/>
            <w:gridSpan w:val="2"/>
            <w:vAlign w:val="center"/>
            <w:hideMark/>
          </w:tcPr>
          <w:p w:rsidR="00F6369E" w:rsidRPr="00F6369E" w:rsidRDefault="00F6369E" w:rsidP="00F6369E">
            <w:r w:rsidRPr="00F6369E">
              <w:rPr>
                <w:rFonts w:hint="eastAsia"/>
              </w:rPr>
              <w:t>Significant</w:t>
            </w:r>
          </w:p>
        </w:tc>
      </w:tr>
    </w:tbl>
    <w:p w:rsidR="00F6369E" w:rsidRPr="00F6369E" w:rsidRDefault="00F6369E" w:rsidP="00F6369E">
      <w:pPr>
        <w:rPr>
          <w:rFonts w:hint="eastAsia"/>
        </w:rPr>
      </w:pPr>
      <w:hyperlink r:id="rId82" w:tooltip="Full-size table - Opens new window" w:history="1">
        <w:r w:rsidRPr="00F6369E">
          <w:rPr>
            <w:rFonts w:hint="eastAsia"/>
          </w:rPr>
          <w:t>Full-size table</w:t>
        </w:r>
      </w:hyperlink>
    </w:p>
    <w:p w:rsidR="00F6369E" w:rsidRPr="00F6369E" w:rsidRDefault="00F6369E" w:rsidP="00F6369E">
      <w:pPr>
        <w:rPr>
          <w:rFonts w:hint="eastAsia"/>
        </w:rPr>
      </w:pPr>
      <w:hyperlink r:id="rId83" w:history="1">
        <w:r w:rsidRPr="00F6369E">
          <w:rPr>
            <w:rFonts w:hint="eastAsia"/>
          </w:rPr>
          <w:t>Table options</w:t>
        </w:r>
      </w:hyperlink>
    </w:p>
    <w:p w:rsidR="00F6369E" w:rsidRPr="00F6369E" w:rsidRDefault="00F6369E" w:rsidP="00F6369E">
      <w:pPr>
        <w:rPr>
          <w:rFonts w:hint="eastAsia"/>
        </w:rPr>
      </w:pPr>
      <w:hyperlink r:id="rId84" w:anchor="t0030" w:tooltip="View in workspace" w:history="1">
        <w:r w:rsidRPr="00F6369E">
          <w:rPr>
            <w:rFonts w:hint="eastAsia"/>
          </w:rPr>
          <w:t>View in workspace</w:t>
        </w:r>
      </w:hyperlink>
    </w:p>
    <w:p w:rsidR="00F6369E" w:rsidRPr="00F6369E" w:rsidRDefault="00F6369E" w:rsidP="00F6369E">
      <w:pPr>
        <w:rPr>
          <w:rFonts w:hint="eastAsia"/>
        </w:rPr>
      </w:pPr>
      <w:hyperlink r:id="rId85" w:tooltip="Download as CSV" w:history="1">
        <w:r w:rsidRPr="00F6369E">
          <w:rPr>
            <w:rFonts w:hint="eastAsia"/>
          </w:rPr>
          <w:t>Download as CSV</w:t>
        </w:r>
      </w:hyperlink>
    </w:p>
    <w:p w:rsidR="00F6369E" w:rsidRPr="00F6369E" w:rsidRDefault="00F6369E" w:rsidP="00F6369E">
      <w:pPr>
        <w:rPr>
          <w:rFonts w:hint="eastAsia"/>
        </w:rPr>
      </w:pPr>
      <w:r w:rsidRPr="00F6369E">
        <w:rPr>
          <w:rFonts w:hint="eastAsia"/>
        </w:rPr>
        <w:t>5. Discussion</w:t>
      </w:r>
    </w:p>
    <w:p w:rsidR="00F6369E" w:rsidRPr="00F6369E" w:rsidRDefault="00F6369E" w:rsidP="00F6369E">
      <w:pPr>
        <w:rPr>
          <w:rFonts w:hint="eastAsia"/>
        </w:rPr>
      </w:pPr>
      <w:r w:rsidRPr="00F6369E">
        <w:rPr>
          <w:rFonts w:hint="eastAsia"/>
        </w:rPr>
        <w:t xml:space="preserve">This study demonstrated that, laser therapy was significantly more effective in reducing limb volume and increasing shoulder mobility associated with post mastectomy </w:t>
      </w:r>
      <w:proofErr w:type="spellStart"/>
      <w:r w:rsidRPr="00F6369E">
        <w:rPr>
          <w:rFonts w:hint="eastAsia"/>
        </w:rPr>
        <w:t>lymphedema</w:t>
      </w:r>
      <w:proofErr w:type="spellEnd"/>
      <w:r w:rsidRPr="00F6369E">
        <w:rPr>
          <w:rFonts w:hint="eastAsia"/>
        </w:rPr>
        <w:t>.</w:t>
      </w:r>
    </w:p>
    <w:p w:rsidR="00F6369E" w:rsidRPr="00F6369E" w:rsidRDefault="00F6369E" w:rsidP="00F6369E">
      <w:pPr>
        <w:rPr>
          <w:rFonts w:hint="eastAsia"/>
        </w:rPr>
      </w:pPr>
      <w:r w:rsidRPr="00F6369E">
        <w:rPr>
          <w:rFonts w:hint="eastAsia"/>
        </w:rPr>
        <w:t xml:space="preserve">Our results agree with </w:t>
      </w:r>
      <w:proofErr w:type="spellStart"/>
      <w:r w:rsidRPr="00F6369E">
        <w:rPr>
          <w:rFonts w:hint="eastAsia"/>
        </w:rPr>
        <w:t>Piller</w:t>
      </w:r>
      <w:proofErr w:type="spellEnd"/>
      <w:r w:rsidRPr="00F6369E">
        <w:rPr>
          <w:rFonts w:hint="eastAsia"/>
        </w:rPr>
        <w:t xml:space="preserve"> and </w:t>
      </w:r>
      <w:proofErr w:type="spellStart"/>
      <w:r w:rsidRPr="00F6369E">
        <w:rPr>
          <w:rFonts w:hint="eastAsia"/>
        </w:rPr>
        <w:t>Thelander</w:t>
      </w:r>
      <w:proofErr w:type="spellEnd"/>
      <w:r w:rsidRPr="00F6369E">
        <w:rPr>
          <w:rFonts w:hint="eastAsia"/>
        </w:rPr>
        <w:t xml:space="preserve"> </w:t>
      </w:r>
      <w:hyperlink r:id="rId86" w:anchor="b0055" w:history="1">
        <w:r w:rsidRPr="00F6369E">
          <w:rPr>
            <w:rFonts w:hint="eastAsia"/>
          </w:rPr>
          <w:t>[11]</w:t>
        </w:r>
      </w:hyperlink>
      <w:r w:rsidRPr="00F6369E">
        <w:rPr>
          <w:rFonts w:hint="eastAsia"/>
        </w:rPr>
        <w:t xml:space="preserve">, who studied the effect of laser therapy in post mastectomy arms </w:t>
      </w:r>
      <w:proofErr w:type="spellStart"/>
      <w:r w:rsidRPr="00F6369E">
        <w:rPr>
          <w:rFonts w:hint="eastAsia"/>
        </w:rPr>
        <w:t>lymphedema</w:t>
      </w:r>
      <w:proofErr w:type="spellEnd"/>
      <w:r w:rsidRPr="00F6369E">
        <w:rPr>
          <w:rFonts w:hint="eastAsia"/>
        </w:rPr>
        <w:t xml:space="preserve"> (duration &gt;4 years). This trial found that the arms responded well to the laser therapy. There was a reduction in the amount of edema and volume of the extracellular fluid as measured by </w:t>
      </w:r>
      <w:proofErr w:type="spellStart"/>
      <w:r w:rsidRPr="00F6369E">
        <w:rPr>
          <w:rFonts w:hint="eastAsia"/>
        </w:rPr>
        <w:t>bioimpedence</w:t>
      </w:r>
      <w:proofErr w:type="spellEnd"/>
      <w:r w:rsidRPr="00F6369E">
        <w:rPr>
          <w:rFonts w:hint="eastAsia"/>
        </w:rPr>
        <w:t xml:space="preserve">. The tissues become softer as measured by </w:t>
      </w:r>
      <w:proofErr w:type="spellStart"/>
      <w:r w:rsidRPr="00F6369E">
        <w:rPr>
          <w:rFonts w:hint="eastAsia"/>
        </w:rPr>
        <w:t>tonometry</w:t>
      </w:r>
      <w:proofErr w:type="spellEnd"/>
      <w:r w:rsidRPr="00F6369E">
        <w:rPr>
          <w:rFonts w:hint="eastAsia"/>
        </w:rPr>
        <w:t xml:space="preserve"> and the patients perceived an improvement in symptoms of pain, tightness, heaviness, and cramps as well as mobility of the limb. The arm had lost 19.7% of its edema volume during the first 16 sessions, in addition to 7% loss over 6 months.</w:t>
      </w:r>
    </w:p>
    <w:p w:rsidR="00F6369E" w:rsidRPr="00F6369E" w:rsidRDefault="00F6369E" w:rsidP="00F6369E">
      <w:pPr>
        <w:rPr>
          <w:rFonts w:hint="eastAsia"/>
        </w:rPr>
      </w:pPr>
      <w:r w:rsidRPr="00F6369E">
        <w:rPr>
          <w:rFonts w:hint="eastAsia"/>
        </w:rPr>
        <w:t xml:space="preserve">Similarly, </w:t>
      </w:r>
      <w:proofErr w:type="spellStart"/>
      <w:r w:rsidRPr="00F6369E">
        <w:rPr>
          <w:rFonts w:hint="eastAsia"/>
        </w:rPr>
        <w:t>Thelnder</w:t>
      </w:r>
      <w:proofErr w:type="spellEnd"/>
      <w:r w:rsidRPr="00F6369E">
        <w:rPr>
          <w:rFonts w:hint="eastAsia"/>
        </w:rPr>
        <w:t xml:space="preserve"> </w:t>
      </w:r>
      <w:hyperlink r:id="rId87" w:anchor="b0085" w:history="1">
        <w:r w:rsidRPr="00F6369E">
          <w:rPr>
            <w:rFonts w:hint="eastAsia"/>
          </w:rPr>
          <w:t>[17]</w:t>
        </w:r>
      </w:hyperlink>
      <w:proofErr w:type="gramStart"/>
      <w:r w:rsidRPr="00F6369E">
        <w:rPr>
          <w:rFonts w:hint="eastAsia"/>
        </w:rPr>
        <w:t>,</w:t>
      </w:r>
      <w:proofErr w:type="gramEnd"/>
      <w:r w:rsidRPr="00F6369E">
        <w:rPr>
          <w:rFonts w:hint="eastAsia"/>
        </w:rPr>
        <w:t xml:space="preserve"> examined the effect of low level laser therapy (LLLT) (wavelength of 632.8 nm, output intensity of 9 </w:t>
      </w:r>
      <w:proofErr w:type="spellStart"/>
      <w:r w:rsidRPr="00F6369E">
        <w:rPr>
          <w:rFonts w:hint="eastAsia"/>
        </w:rPr>
        <w:t>mW</w:t>
      </w:r>
      <w:proofErr w:type="spellEnd"/>
      <w:r w:rsidRPr="00F6369E">
        <w:rPr>
          <w:rFonts w:hint="eastAsia"/>
        </w:rPr>
        <w:t xml:space="preserve">, and energy density of 2.4 J/cm2) on </w:t>
      </w:r>
      <w:proofErr w:type="spellStart"/>
      <w:r w:rsidRPr="00F6369E">
        <w:rPr>
          <w:rFonts w:hint="eastAsia"/>
        </w:rPr>
        <w:t>lymphedema</w:t>
      </w:r>
      <w:proofErr w:type="spellEnd"/>
      <w:r w:rsidRPr="00F6369E">
        <w:rPr>
          <w:rFonts w:hint="eastAsia"/>
        </w:rPr>
        <w:t xml:space="preserve">. The laser therapy targets the areas of blockage of fibrosis starting over the chest wall and </w:t>
      </w:r>
      <w:proofErr w:type="spellStart"/>
      <w:r w:rsidRPr="00F6369E">
        <w:rPr>
          <w:rFonts w:hint="eastAsia"/>
        </w:rPr>
        <w:t>axilla</w:t>
      </w:r>
      <w:proofErr w:type="spellEnd"/>
      <w:r w:rsidRPr="00F6369E">
        <w:rPr>
          <w:rFonts w:hint="eastAsia"/>
        </w:rPr>
        <w:t xml:space="preserve"> and moving distally in the arm. Results confirmed that the patients treated with laser therapy had a significant reduction of the </w:t>
      </w:r>
      <w:proofErr w:type="spellStart"/>
      <w:r w:rsidRPr="00F6369E">
        <w:rPr>
          <w:rFonts w:hint="eastAsia"/>
        </w:rPr>
        <w:t>lymphedema</w:t>
      </w:r>
      <w:proofErr w:type="spellEnd"/>
      <w:r w:rsidRPr="00F6369E">
        <w:rPr>
          <w:rFonts w:hint="eastAsia"/>
        </w:rPr>
        <w:t xml:space="preserve"> and drop in the rate of infections. Also they reported a significant reduction of </w:t>
      </w:r>
      <w:proofErr w:type="spellStart"/>
      <w:r w:rsidRPr="00F6369E">
        <w:rPr>
          <w:rFonts w:hint="eastAsia"/>
        </w:rPr>
        <w:t>lymphedema</w:t>
      </w:r>
      <w:proofErr w:type="spellEnd"/>
      <w:r w:rsidRPr="00F6369E">
        <w:rPr>
          <w:rFonts w:hint="eastAsia"/>
        </w:rPr>
        <w:t xml:space="preserve"> of the face and neck following surgery and associated radiotherapy for cancer of thyroid.</w:t>
      </w:r>
    </w:p>
    <w:p w:rsidR="00F6369E" w:rsidRPr="00F6369E" w:rsidRDefault="00F6369E" w:rsidP="00F6369E">
      <w:pPr>
        <w:rPr>
          <w:rFonts w:hint="eastAsia"/>
        </w:rPr>
      </w:pPr>
      <w:r w:rsidRPr="00F6369E">
        <w:rPr>
          <w:rFonts w:hint="eastAsia"/>
        </w:rPr>
        <w:t xml:space="preserve">The effect of LLLT may be due to, restoration of lymphatic drainage through the </w:t>
      </w:r>
      <w:proofErr w:type="spellStart"/>
      <w:r w:rsidRPr="00F6369E">
        <w:rPr>
          <w:rFonts w:hint="eastAsia"/>
        </w:rPr>
        <w:t>axillary</w:t>
      </w:r>
      <w:proofErr w:type="spellEnd"/>
      <w:r w:rsidRPr="00F6369E">
        <w:rPr>
          <w:rFonts w:hint="eastAsia"/>
        </w:rPr>
        <w:t xml:space="preserve"> regions due to stimulation of new lymphatic pathways and restoration of draining through reduction of fibrosis and scaring of tissues as there was evidence of tissue softening after treatment with LLLT </w:t>
      </w:r>
      <w:hyperlink r:id="rId88" w:anchor="b0030" w:history="1">
        <w:r w:rsidRPr="00F6369E">
          <w:rPr>
            <w:rFonts w:hint="eastAsia"/>
          </w:rPr>
          <w:t>[6]</w:t>
        </w:r>
      </w:hyperlink>
      <w:r w:rsidRPr="00F6369E">
        <w:rPr>
          <w:rFonts w:hint="eastAsia"/>
        </w:rPr>
        <w:t>.</w:t>
      </w:r>
    </w:p>
    <w:p w:rsidR="00F6369E" w:rsidRPr="00F6369E" w:rsidRDefault="00F6369E" w:rsidP="00F6369E">
      <w:pPr>
        <w:rPr>
          <w:rFonts w:hint="eastAsia"/>
        </w:rPr>
      </w:pPr>
      <w:r w:rsidRPr="00F6369E">
        <w:rPr>
          <w:rFonts w:hint="eastAsia"/>
        </w:rPr>
        <w:t xml:space="preserve">Nussbaum </w:t>
      </w:r>
      <w:hyperlink r:id="rId89" w:anchor="b0090" w:history="1">
        <w:r w:rsidRPr="00F6369E">
          <w:rPr>
            <w:rFonts w:hint="eastAsia"/>
          </w:rPr>
          <w:t>[18]</w:t>
        </w:r>
      </w:hyperlink>
      <w:r w:rsidRPr="00F6369E">
        <w:rPr>
          <w:rFonts w:hint="eastAsia"/>
        </w:rPr>
        <w:t xml:space="preserve"> demonstrated that LLLT increased endothelial </w:t>
      </w:r>
      <w:proofErr w:type="spellStart"/>
      <w:r w:rsidRPr="00F6369E">
        <w:rPr>
          <w:rFonts w:hint="eastAsia"/>
        </w:rPr>
        <w:t>prostacyclin</w:t>
      </w:r>
      <w:proofErr w:type="spellEnd"/>
      <w:r w:rsidRPr="00F6369E">
        <w:rPr>
          <w:rFonts w:hint="eastAsia"/>
        </w:rPr>
        <w:t xml:space="preserve"> secretion and degradation of fibrin networks with enhancement of hematoma absorption. In addition, LLLT increases the production of vascular endothelial growth factors (VEGF) by smooth muscle cell fibroblasts and stimulation of </w:t>
      </w:r>
      <w:r w:rsidRPr="00F6369E">
        <w:rPr>
          <w:rFonts w:hint="eastAsia"/>
        </w:rPr>
        <w:lastRenderedPageBreak/>
        <w:t>endothelial cell growth thus enhancing vascular and lymphatic repair and promotion of collateral growth of lymphatic vessels.</w:t>
      </w:r>
    </w:p>
    <w:p w:rsidR="00F6369E" w:rsidRPr="00F6369E" w:rsidRDefault="00F6369E" w:rsidP="00F6369E">
      <w:pPr>
        <w:rPr>
          <w:rFonts w:hint="eastAsia"/>
        </w:rPr>
      </w:pPr>
      <w:r w:rsidRPr="00F6369E">
        <w:rPr>
          <w:rFonts w:hint="eastAsia"/>
        </w:rPr>
        <w:t xml:space="preserve">Improved circulation due to LLLT irradiation is considered to be one of the possible mechanisms of clinical effectiveness of LLLT for the treatment of pain and edema reduction. The reduction in tissue fluid accumulation occurs through changes in the blood flow directly via effect on blood vessels (enhancing vascular and lymphatic repair and promotion of collateral growth of lymphatic vessels) or by neural or hormonal regulations of vessels in the limb. The LLLT is capable of inducing potent arteriolar vasodilatation and a consequent increase of blood flow </w:t>
      </w:r>
      <w:hyperlink r:id="rId90" w:anchor="b0095" w:history="1">
        <w:r w:rsidRPr="00F6369E">
          <w:rPr>
            <w:rFonts w:hint="eastAsia"/>
          </w:rPr>
          <w:t>[19]</w:t>
        </w:r>
      </w:hyperlink>
      <w:r w:rsidRPr="00F6369E">
        <w:rPr>
          <w:rFonts w:hint="eastAsia"/>
        </w:rPr>
        <w:t xml:space="preserve">. The increased blood flow occurs in two phases; the first increase occurred shortly after the laser irradiation and the second additional increase occurred approximately 20 min after the irradiation. The sympathetic vasomotor nerve plays a key role in the control mechanisms for arteriolar constriction. It is known that LLLT attenuates neural conduction in the dorsal root of sensory nerves. Thus, it is reasonable to hypothesize that the attenuation of the vasomotor nerve activity by laser would be involved in the LLLT induced arteriolar vasodilatation </w:t>
      </w:r>
      <w:hyperlink r:id="rId91" w:anchor="b0100" w:history="1">
        <w:r w:rsidRPr="00F6369E">
          <w:rPr>
            <w:rFonts w:hint="eastAsia"/>
          </w:rPr>
          <w:t>[20]</w:t>
        </w:r>
      </w:hyperlink>
      <w:r w:rsidRPr="00F6369E">
        <w:rPr>
          <w:rFonts w:hint="eastAsia"/>
        </w:rPr>
        <w:t>.</w:t>
      </w:r>
    </w:p>
    <w:p w:rsidR="00F6369E" w:rsidRPr="00F6369E" w:rsidRDefault="00F6369E" w:rsidP="00F6369E">
      <w:pPr>
        <w:rPr>
          <w:rFonts w:hint="eastAsia"/>
        </w:rPr>
      </w:pPr>
      <w:r w:rsidRPr="00F6369E">
        <w:rPr>
          <w:rFonts w:hint="eastAsia"/>
        </w:rPr>
        <w:t xml:space="preserve">In conclusion, we found that, a combination of laser therapy and decongestive lymphatic therapy had a significant effect on </w:t>
      </w:r>
      <w:proofErr w:type="spellStart"/>
      <w:r w:rsidRPr="00F6369E">
        <w:rPr>
          <w:rFonts w:hint="eastAsia"/>
        </w:rPr>
        <w:t>lymphedema</w:t>
      </w:r>
      <w:proofErr w:type="spellEnd"/>
      <w:r w:rsidRPr="00F6369E">
        <w:rPr>
          <w:rFonts w:hint="eastAsia"/>
        </w:rPr>
        <w:t xml:space="preserve"> reduction and increasing shoulder mobility. For this, a program of laser therapy and decongestive lymphatic therapy should form a core for most patients with </w:t>
      </w:r>
      <w:proofErr w:type="spellStart"/>
      <w:r w:rsidRPr="00F6369E">
        <w:rPr>
          <w:rFonts w:hint="eastAsia"/>
        </w:rPr>
        <w:t>lymphedema</w:t>
      </w:r>
      <w:proofErr w:type="spellEnd"/>
      <w:r w:rsidRPr="00F6369E">
        <w:rPr>
          <w:rFonts w:hint="eastAsia"/>
        </w:rPr>
        <w:t xml:space="preserve"> aiming to reduce limb volume and improve shoulder mobility.</w:t>
      </w:r>
    </w:p>
    <w:p w:rsidR="00F6369E" w:rsidRPr="00F6369E" w:rsidRDefault="00F6369E" w:rsidP="00F6369E">
      <w:pPr>
        <w:rPr>
          <w:rFonts w:hint="eastAsia"/>
        </w:rPr>
      </w:pPr>
      <w:r w:rsidRPr="00F6369E">
        <w:rPr>
          <w:rFonts w:hint="eastAsia"/>
        </w:rPr>
        <w:t>References</w:t>
      </w:r>
    </w:p>
    <w:p w:rsidR="00F6369E" w:rsidRPr="00F6369E" w:rsidRDefault="00F6369E" w:rsidP="00F6369E">
      <w:pPr>
        <w:rPr>
          <w:rFonts w:hint="eastAsia"/>
        </w:rPr>
      </w:pPr>
    </w:p>
    <w:p w:rsidR="00F6369E" w:rsidRPr="00F6369E" w:rsidRDefault="00F6369E" w:rsidP="00F6369E">
      <w:pPr>
        <w:rPr>
          <w:rFonts w:hint="eastAsia"/>
        </w:rPr>
      </w:pPr>
      <w:hyperlink r:id="rId92" w:anchor="b0005" w:history="1">
        <w:r w:rsidRPr="00F6369E">
          <w:rPr>
            <w:rFonts w:hint="eastAsia"/>
          </w:rPr>
          <w:t>[1]</w:t>
        </w:r>
      </w:hyperlink>
    </w:p>
    <w:p w:rsidR="00F6369E" w:rsidRPr="00F6369E" w:rsidRDefault="00F6369E" w:rsidP="00F6369E">
      <w:pPr>
        <w:rPr>
          <w:rFonts w:hint="eastAsia"/>
        </w:rPr>
      </w:pPr>
      <w:r w:rsidRPr="00F6369E">
        <w:rPr>
          <w:rFonts w:hint="eastAsia"/>
        </w:rPr>
        <w:t xml:space="preserve">J.S. </w:t>
      </w:r>
      <w:proofErr w:type="spellStart"/>
      <w:r w:rsidRPr="00F6369E">
        <w:rPr>
          <w:rFonts w:hint="eastAsia"/>
        </w:rPr>
        <w:t>Rietman</w:t>
      </w:r>
      <w:proofErr w:type="spellEnd"/>
      <w:r w:rsidRPr="00F6369E">
        <w:rPr>
          <w:rFonts w:hint="eastAsia"/>
        </w:rPr>
        <w:t xml:space="preserve">, J.H. </w:t>
      </w:r>
      <w:proofErr w:type="spellStart"/>
      <w:r w:rsidRPr="00F6369E">
        <w:rPr>
          <w:rFonts w:hint="eastAsia"/>
        </w:rPr>
        <w:t>Geertzen</w:t>
      </w:r>
      <w:proofErr w:type="spellEnd"/>
      <w:r w:rsidRPr="00F6369E">
        <w:rPr>
          <w:rFonts w:hint="eastAsia"/>
        </w:rPr>
        <w:t xml:space="preserve">, P. Boas, W.H. </w:t>
      </w:r>
      <w:proofErr w:type="spellStart"/>
      <w:r w:rsidRPr="00F6369E">
        <w:rPr>
          <w:rFonts w:hint="eastAsia"/>
        </w:rPr>
        <w:t>Eisma</w:t>
      </w:r>
      <w:proofErr w:type="spellEnd"/>
      <w:r w:rsidRPr="00F6369E">
        <w:rPr>
          <w:rFonts w:hint="eastAsia"/>
        </w:rPr>
        <w:t xml:space="preserve"> et al.</w:t>
      </w:r>
    </w:p>
    <w:p w:rsidR="00F6369E" w:rsidRPr="00F6369E" w:rsidRDefault="00F6369E" w:rsidP="00F6369E">
      <w:pPr>
        <w:rPr>
          <w:rFonts w:hint="eastAsia"/>
        </w:rPr>
      </w:pPr>
      <w:r w:rsidRPr="00F6369E">
        <w:rPr>
          <w:rFonts w:hint="eastAsia"/>
        </w:rPr>
        <w:t xml:space="preserve">Short term morbidity of the upper limbs after sentinel lymph node biopsy or </w:t>
      </w:r>
      <w:proofErr w:type="spellStart"/>
      <w:r w:rsidRPr="00F6369E">
        <w:rPr>
          <w:rFonts w:hint="eastAsia"/>
        </w:rPr>
        <w:t>axillary</w:t>
      </w:r>
      <w:proofErr w:type="spellEnd"/>
      <w:r w:rsidRPr="00F6369E">
        <w:rPr>
          <w:rFonts w:hint="eastAsia"/>
        </w:rPr>
        <w:t xml:space="preserve"> lymph node dissections for stage I &amp; II breast carcinoma</w:t>
      </w:r>
    </w:p>
    <w:p w:rsidR="00F6369E" w:rsidRPr="00F6369E" w:rsidRDefault="00F6369E" w:rsidP="00F6369E">
      <w:pPr>
        <w:rPr>
          <w:rFonts w:hint="eastAsia"/>
        </w:rPr>
      </w:pPr>
      <w:r w:rsidRPr="00F6369E">
        <w:rPr>
          <w:rFonts w:hint="eastAsia"/>
        </w:rPr>
        <w:t>Cancer J, 98 (4) (2003), pp. 690–696</w:t>
      </w:r>
    </w:p>
    <w:p w:rsidR="00F6369E" w:rsidRPr="00F6369E" w:rsidRDefault="00F6369E" w:rsidP="00F6369E">
      <w:pPr>
        <w:rPr>
          <w:rFonts w:hint="eastAsia"/>
        </w:rPr>
      </w:pPr>
      <w:r>
        <w:rPr>
          <w:noProof/>
        </w:rPr>
        <w:drawing>
          <wp:inline distT="0" distB="0" distL="0" distR="0">
            <wp:extent cx="152400" cy="152400"/>
            <wp:effectExtent l="19050" t="0" r="0" b="0"/>
            <wp:docPr id="24" name="Picture 24" descr="http://origin-cdn.els-cdn.com/sd/loading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origin-cdn.els-cdn.com/sd/loading_icon.gif"/>
                    <pic:cNvPicPr>
                      <a:picLocks noChangeAspect="1" noChangeArrowheads="1"/>
                    </pic:cNvPicPr>
                  </pic:nvPicPr>
                  <pic:blipFill>
                    <a:blip r:embed="rId9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6369E" w:rsidRPr="00F6369E" w:rsidRDefault="00F6369E" w:rsidP="00F6369E">
      <w:pPr>
        <w:rPr>
          <w:rFonts w:hint="eastAsia"/>
        </w:rPr>
      </w:pPr>
    </w:p>
    <w:p w:rsidR="00F6369E" w:rsidRPr="00F6369E" w:rsidRDefault="00F6369E" w:rsidP="00F6369E">
      <w:pPr>
        <w:rPr>
          <w:rFonts w:hint="eastAsia"/>
        </w:rPr>
      </w:pPr>
      <w:hyperlink r:id="rId94" w:anchor="b0010" w:history="1">
        <w:r w:rsidRPr="00F6369E">
          <w:rPr>
            <w:rFonts w:hint="eastAsia"/>
          </w:rPr>
          <w:t>[2]</w:t>
        </w:r>
      </w:hyperlink>
    </w:p>
    <w:p w:rsidR="00F6369E" w:rsidRPr="00F6369E" w:rsidRDefault="00F6369E" w:rsidP="00F6369E">
      <w:pPr>
        <w:rPr>
          <w:rFonts w:hint="eastAsia"/>
        </w:rPr>
      </w:pPr>
      <w:r w:rsidRPr="00F6369E">
        <w:rPr>
          <w:rFonts w:hint="eastAsia"/>
        </w:rPr>
        <w:t>L.H. Gerber</w:t>
      </w:r>
    </w:p>
    <w:p w:rsidR="00F6369E" w:rsidRPr="00F6369E" w:rsidRDefault="00F6369E" w:rsidP="00F6369E">
      <w:pPr>
        <w:rPr>
          <w:rFonts w:hint="eastAsia"/>
        </w:rPr>
      </w:pPr>
      <w:r w:rsidRPr="00F6369E">
        <w:rPr>
          <w:rFonts w:hint="eastAsia"/>
        </w:rPr>
        <w:t xml:space="preserve">A review of measures of </w:t>
      </w:r>
      <w:proofErr w:type="spellStart"/>
      <w:r w:rsidRPr="00F6369E">
        <w:rPr>
          <w:rFonts w:hint="eastAsia"/>
        </w:rPr>
        <w:t>lymphedema</w:t>
      </w:r>
      <w:proofErr w:type="spellEnd"/>
    </w:p>
    <w:p w:rsidR="00F6369E" w:rsidRPr="00F6369E" w:rsidRDefault="00F6369E" w:rsidP="00F6369E">
      <w:pPr>
        <w:rPr>
          <w:rFonts w:hint="eastAsia"/>
        </w:rPr>
      </w:pPr>
      <w:r w:rsidRPr="00F6369E">
        <w:rPr>
          <w:rFonts w:hint="eastAsia"/>
        </w:rPr>
        <w:t>Cancer J, 83 (12) (1998), pp. 2803–2804</w:t>
      </w:r>
    </w:p>
    <w:p w:rsidR="00F6369E" w:rsidRPr="00F6369E" w:rsidRDefault="00F6369E" w:rsidP="00F6369E">
      <w:pPr>
        <w:rPr>
          <w:rFonts w:hint="eastAsia"/>
        </w:rPr>
      </w:pPr>
      <w:r>
        <w:rPr>
          <w:noProof/>
        </w:rPr>
        <w:drawing>
          <wp:inline distT="0" distB="0" distL="0" distR="0">
            <wp:extent cx="152400" cy="152400"/>
            <wp:effectExtent l="19050" t="0" r="0" b="0"/>
            <wp:docPr id="25" name="Picture 25" descr="http://origin-cdn.els-cdn.com/sd/loading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origin-cdn.els-cdn.com/sd/loading_icon.gif"/>
                    <pic:cNvPicPr>
                      <a:picLocks noChangeAspect="1" noChangeArrowheads="1"/>
                    </pic:cNvPicPr>
                  </pic:nvPicPr>
                  <pic:blipFill>
                    <a:blip r:embed="rId9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6369E" w:rsidRPr="00F6369E" w:rsidRDefault="00F6369E" w:rsidP="00F6369E">
      <w:pPr>
        <w:rPr>
          <w:rFonts w:hint="eastAsia"/>
        </w:rPr>
      </w:pPr>
    </w:p>
    <w:p w:rsidR="00F6369E" w:rsidRPr="00F6369E" w:rsidRDefault="00F6369E" w:rsidP="00F6369E">
      <w:pPr>
        <w:rPr>
          <w:rFonts w:hint="eastAsia"/>
        </w:rPr>
      </w:pPr>
      <w:hyperlink r:id="rId95" w:anchor="b0015" w:history="1">
        <w:r w:rsidRPr="00F6369E">
          <w:rPr>
            <w:rFonts w:hint="eastAsia"/>
          </w:rPr>
          <w:t>[3]</w:t>
        </w:r>
      </w:hyperlink>
    </w:p>
    <w:p w:rsidR="00F6369E" w:rsidRPr="00F6369E" w:rsidRDefault="00F6369E" w:rsidP="00F6369E">
      <w:pPr>
        <w:rPr>
          <w:rFonts w:hint="eastAsia"/>
        </w:rPr>
      </w:pPr>
      <w:r w:rsidRPr="00F6369E">
        <w:rPr>
          <w:rFonts w:hint="eastAsia"/>
        </w:rPr>
        <w:t xml:space="preserve">E. </w:t>
      </w:r>
      <w:proofErr w:type="spellStart"/>
      <w:r w:rsidRPr="00F6369E">
        <w:rPr>
          <w:rFonts w:hint="eastAsia"/>
        </w:rPr>
        <w:t>Kozanoglu</w:t>
      </w:r>
      <w:proofErr w:type="spellEnd"/>
      <w:r w:rsidRPr="00F6369E">
        <w:rPr>
          <w:rFonts w:hint="eastAsia"/>
        </w:rPr>
        <w:t xml:space="preserve">, S. </w:t>
      </w:r>
      <w:proofErr w:type="spellStart"/>
      <w:r w:rsidRPr="00F6369E">
        <w:rPr>
          <w:rFonts w:hint="eastAsia"/>
        </w:rPr>
        <w:t>Basaran</w:t>
      </w:r>
      <w:proofErr w:type="spellEnd"/>
    </w:p>
    <w:p w:rsidR="00F6369E" w:rsidRPr="00F6369E" w:rsidRDefault="00F6369E" w:rsidP="00F6369E">
      <w:pPr>
        <w:rPr>
          <w:rFonts w:hint="eastAsia"/>
        </w:rPr>
      </w:pPr>
      <w:r w:rsidRPr="00F6369E">
        <w:rPr>
          <w:rFonts w:hint="eastAsia"/>
        </w:rPr>
        <w:t xml:space="preserve">Efficacy of pneumatic compression and low-level laser therapy in the treatment of </w:t>
      </w:r>
      <w:proofErr w:type="spellStart"/>
      <w:r w:rsidRPr="00F6369E">
        <w:rPr>
          <w:rFonts w:hint="eastAsia"/>
        </w:rPr>
        <w:t>postmastectomy</w:t>
      </w:r>
      <w:proofErr w:type="spellEnd"/>
      <w:r w:rsidRPr="00F6369E">
        <w:rPr>
          <w:rFonts w:hint="eastAsia"/>
        </w:rPr>
        <w:t xml:space="preserve"> </w:t>
      </w:r>
      <w:proofErr w:type="spellStart"/>
      <w:r w:rsidRPr="00F6369E">
        <w:rPr>
          <w:rFonts w:hint="eastAsia"/>
        </w:rPr>
        <w:t>lymphedema</w:t>
      </w:r>
      <w:proofErr w:type="spellEnd"/>
      <w:r w:rsidRPr="00F6369E">
        <w:rPr>
          <w:rFonts w:hint="eastAsia"/>
        </w:rPr>
        <w:t>: a randomized controlled trial</w:t>
      </w:r>
    </w:p>
    <w:p w:rsidR="00F6369E" w:rsidRPr="00F6369E" w:rsidRDefault="00F6369E" w:rsidP="00F6369E">
      <w:pPr>
        <w:rPr>
          <w:rFonts w:hint="eastAsia"/>
        </w:rPr>
      </w:pPr>
      <w:proofErr w:type="spellStart"/>
      <w:r w:rsidRPr="00F6369E">
        <w:rPr>
          <w:rFonts w:hint="eastAsia"/>
        </w:rPr>
        <w:t>Clin</w:t>
      </w:r>
      <w:proofErr w:type="spellEnd"/>
      <w:r w:rsidRPr="00F6369E">
        <w:rPr>
          <w:rFonts w:hint="eastAsia"/>
        </w:rPr>
        <w:t xml:space="preserve"> </w:t>
      </w:r>
      <w:proofErr w:type="spellStart"/>
      <w:r w:rsidRPr="00F6369E">
        <w:rPr>
          <w:rFonts w:hint="eastAsia"/>
        </w:rPr>
        <w:t>Rehabil</w:t>
      </w:r>
      <w:proofErr w:type="spellEnd"/>
      <w:r w:rsidRPr="00F6369E">
        <w:rPr>
          <w:rFonts w:hint="eastAsia"/>
        </w:rPr>
        <w:t>, 23 (2009), p. 117</w:t>
      </w:r>
    </w:p>
    <w:p w:rsidR="00F6369E" w:rsidRPr="00F6369E" w:rsidRDefault="00F6369E" w:rsidP="00F6369E">
      <w:pPr>
        <w:rPr>
          <w:rFonts w:hint="eastAsia"/>
        </w:rPr>
      </w:pPr>
      <w:r>
        <w:rPr>
          <w:noProof/>
        </w:rPr>
        <w:drawing>
          <wp:inline distT="0" distB="0" distL="0" distR="0">
            <wp:extent cx="152400" cy="152400"/>
            <wp:effectExtent l="19050" t="0" r="0" b="0"/>
            <wp:docPr id="26" name="Picture 26" descr="http://origin-cdn.els-cdn.com/sd/loading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origin-cdn.els-cdn.com/sd/loading_icon.gif"/>
                    <pic:cNvPicPr>
                      <a:picLocks noChangeAspect="1" noChangeArrowheads="1"/>
                    </pic:cNvPicPr>
                  </pic:nvPicPr>
                  <pic:blipFill>
                    <a:blip r:embed="rId9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6369E" w:rsidRPr="00F6369E" w:rsidRDefault="00F6369E" w:rsidP="00F6369E">
      <w:pPr>
        <w:rPr>
          <w:rFonts w:hint="eastAsia"/>
        </w:rPr>
      </w:pPr>
    </w:p>
    <w:p w:rsidR="00F6369E" w:rsidRPr="00F6369E" w:rsidRDefault="00F6369E" w:rsidP="00F6369E">
      <w:pPr>
        <w:rPr>
          <w:rFonts w:hint="eastAsia"/>
        </w:rPr>
      </w:pPr>
      <w:hyperlink r:id="rId96" w:anchor="b0020" w:history="1">
        <w:r w:rsidRPr="00F6369E">
          <w:rPr>
            <w:rFonts w:hint="eastAsia"/>
          </w:rPr>
          <w:t>[4]</w:t>
        </w:r>
      </w:hyperlink>
    </w:p>
    <w:p w:rsidR="00F6369E" w:rsidRPr="00F6369E" w:rsidRDefault="00F6369E" w:rsidP="00F6369E">
      <w:pPr>
        <w:rPr>
          <w:rFonts w:hint="eastAsia"/>
        </w:rPr>
      </w:pPr>
      <w:r w:rsidRPr="00F6369E">
        <w:rPr>
          <w:rFonts w:hint="eastAsia"/>
        </w:rPr>
        <w:t xml:space="preserve">S.R. Harris, M.R. Hug, O.M. Levine, I.A. </w:t>
      </w:r>
      <w:proofErr w:type="spellStart"/>
      <w:r w:rsidRPr="00F6369E">
        <w:rPr>
          <w:rFonts w:hint="eastAsia"/>
        </w:rPr>
        <w:t>Olivotto</w:t>
      </w:r>
      <w:proofErr w:type="spellEnd"/>
    </w:p>
    <w:p w:rsidR="00F6369E" w:rsidRPr="00F6369E" w:rsidRDefault="00F6369E" w:rsidP="00F6369E">
      <w:pPr>
        <w:rPr>
          <w:rFonts w:hint="eastAsia"/>
        </w:rPr>
      </w:pPr>
      <w:r w:rsidRPr="00F6369E">
        <w:rPr>
          <w:rFonts w:hint="eastAsia"/>
        </w:rPr>
        <w:t xml:space="preserve">Clinical practice guidelines for the care and treatment of breast cancer II </w:t>
      </w:r>
      <w:proofErr w:type="spellStart"/>
      <w:r w:rsidRPr="00F6369E">
        <w:rPr>
          <w:rFonts w:hint="eastAsia"/>
        </w:rPr>
        <w:t>lymphedema</w:t>
      </w:r>
      <w:proofErr w:type="spellEnd"/>
    </w:p>
    <w:p w:rsidR="00F6369E" w:rsidRPr="00F6369E" w:rsidRDefault="00F6369E" w:rsidP="00F6369E">
      <w:pPr>
        <w:rPr>
          <w:rFonts w:hint="eastAsia"/>
        </w:rPr>
      </w:pPr>
      <w:r w:rsidRPr="00F6369E">
        <w:rPr>
          <w:rFonts w:hint="eastAsia"/>
        </w:rPr>
        <w:t>CMAJ (2001)</w:t>
      </w:r>
    </w:p>
    <w:p w:rsidR="00F6369E" w:rsidRPr="00F6369E" w:rsidRDefault="00F6369E" w:rsidP="00F6369E">
      <w:pPr>
        <w:rPr>
          <w:rFonts w:hint="eastAsia"/>
        </w:rPr>
      </w:pPr>
      <w:r>
        <w:rPr>
          <w:noProof/>
        </w:rPr>
        <w:drawing>
          <wp:inline distT="0" distB="0" distL="0" distR="0">
            <wp:extent cx="152400" cy="152400"/>
            <wp:effectExtent l="19050" t="0" r="0" b="0"/>
            <wp:docPr id="27" name="Picture 27" descr="http://origin-cdn.els-cdn.com/sd/loading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origin-cdn.els-cdn.com/sd/loading_icon.gif"/>
                    <pic:cNvPicPr>
                      <a:picLocks noChangeAspect="1" noChangeArrowheads="1"/>
                    </pic:cNvPicPr>
                  </pic:nvPicPr>
                  <pic:blipFill>
                    <a:blip r:embed="rId9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6369E" w:rsidRPr="00F6369E" w:rsidRDefault="00F6369E" w:rsidP="00F6369E">
      <w:pPr>
        <w:rPr>
          <w:rFonts w:hint="eastAsia"/>
        </w:rPr>
      </w:pPr>
    </w:p>
    <w:p w:rsidR="00F6369E" w:rsidRPr="00F6369E" w:rsidRDefault="00F6369E" w:rsidP="00F6369E">
      <w:pPr>
        <w:rPr>
          <w:rFonts w:hint="eastAsia"/>
        </w:rPr>
      </w:pPr>
      <w:hyperlink r:id="rId97" w:anchor="b0025" w:history="1">
        <w:r w:rsidRPr="00F6369E">
          <w:rPr>
            <w:rFonts w:hint="eastAsia"/>
          </w:rPr>
          <w:t>[5]</w:t>
        </w:r>
      </w:hyperlink>
    </w:p>
    <w:p w:rsidR="00F6369E" w:rsidRPr="00F6369E" w:rsidRDefault="00F6369E" w:rsidP="00F6369E">
      <w:pPr>
        <w:rPr>
          <w:rFonts w:hint="eastAsia"/>
        </w:rPr>
      </w:pPr>
      <w:r w:rsidRPr="00F6369E">
        <w:rPr>
          <w:rFonts w:hint="eastAsia"/>
        </w:rPr>
        <w:t xml:space="preserve">K.I. Bland, </w:t>
      </w:r>
      <w:proofErr w:type="spellStart"/>
      <w:r w:rsidRPr="00F6369E">
        <w:rPr>
          <w:rFonts w:hint="eastAsia"/>
        </w:rPr>
        <w:t>Em</w:t>
      </w:r>
      <w:proofErr w:type="spellEnd"/>
      <w:r w:rsidRPr="00F6369E">
        <w:rPr>
          <w:rFonts w:hint="eastAsia"/>
        </w:rPr>
        <w:t>. Copeland</w:t>
      </w:r>
    </w:p>
    <w:p w:rsidR="00F6369E" w:rsidRPr="00F6369E" w:rsidRDefault="00F6369E" w:rsidP="00F6369E">
      <w:pPr>
        <w:rPr>
          <w:rFonts w:hint="eastAsia"/>
        </w:rPr>
      </w:pPr>
      <w:r w:rsidRPr="00F6369E">
        <w:rPr>
          <w:rFonts w:hint="eastAsia"/>
        </w:rPr>
        <w:t>The breast comprehensive management of benign and malignant disorders</w:t>
      </w:r>
    </w:p>
    <w:p w:rsidR="00F6369E" w:rsidRPr="00F6369E" w:rsidRDefault="00F6369E" w:rsidP="00F6369E">
      <w:pPr>
        <w:rPr>
          <w:rFonts w:hint="eastAsia"/>
        </w:rPr>
      </w:pPr>
      <w:r w:rsidRPr="00F6369E">
        <w:rPr>
          <w:rFonts w:hint="eastAsia"/>
        </w:rPr>
        <w:t xml:space="preserve">(3rd </w:t>
      </w:r>
      <w:proofErr w:type="gramStart"/>
      <w:r w:rsidRPr="00F6369E">
        <w:rPr>
          <w:rFonts w:hint="eastAsia"/>
        </w:rPr>
        <w:t>ed</w:t>
      </w:r>
      <w:proofErr w:type="gramEnd"/>
      <w:r w:rsidRPr="00F6369E">
        <w:rPr>
          <w:rFonts w:hint="eastAsia"/>
        </w:rPr>
        <w:t>.)Florida Sunders (2004) p. 956–80</w:t>
      </w:r>
    </w:p>
    <w:p w:rsidR="00F6369E" w:rsidRPr="00F6369E" w:rsidRDefault="00F6369E" w:rsidP="00F6369E">
      <w:pPr>
        <w:rPr>
          <w:rFonts w:hint="eastAsia"/>
        </w:rPr>
      </w:pPr>
      <w:r>
        <w:rPr>
          <w:noProof/>
        </w:rPr>
        <w:drawing>
          <wp:inline distT="0" distB="0" distL="0" distR="0">
            <wp:extent cx="152400" cy="152400"/>
            <wp:effectExtent l="19050" t="0" r="0" b="0"/>
            <wp:docPr id="28" name="Picture 28" descr="http://origin-cdn.els-cdn.com/sd/loading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origin-cdn.els-cdn.com/sd/loading_icon.gif"/>
                    <pic:cNvPicPr>
                      <a:picLocks noChangeAspect="1" noChangeArrowheads="1"/>
                    </pic:cNvPicPr>
                  </pic:nvPicPr>
                  <pic:blipFill>
                    <a:blip r:embed="rId9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6369E" w:rsidRPr="00F6369E" w:rsidRDefault="00F6369E" w:rsidP="00F6369E">
      <w:pPr>
        <w:rPr>
          <w:rFonts w:hint="eastAsia"/>
        </w:rPr>
      </w:pPr>
    </w:p>
    <w:p w:rsidR="00F6369E" w:rsidRPr="00F6369E" w:rsidRDefault="00F6369E" w:rsidP="00F6369E">
      <w:pPr>
        <w:rPr>
          <w:rFonts w:hint="eastAsia"/>
        </w:rPr>
      </w:pPr>
      <w:hyperlink r:id="rId98" w:anchor="b0030" w:history="1">
        <w:r w:rsidRPr="00F6369E">
          <w:rPr>
            <w:rFonts w:hint="eastAsia"/>
          </w:rPr>
          <w:t>[6]</w:t>
        </w:r>
      </w:hyperlink>
    </w:p>
    <w:p w:rsidR="00F6369E" w:rsidRPr="00F6369E" w:rsidRDefault="00F6369E" w:rsidP="00F6369E">
      <w:pPr>
        <w:rPr>
          <w:rFonts w:hint="eastAsia"/>
        </w:rPr>
      </w:pPr>
      <w:proofErr w:type="spellStart"/>
      <w:r w:rsidRPr="00F6369E">
        <w:rPr>
          <w:rFonts w:hint="eastAsia"/>
        </w:rPr>
        <w:t>Cj</w:t>
      </w:r>
      <w:proofErr w:type="spellEnd"/>
      <w:r w:rsidRPr="00F6369E">
        <w:rPr>
          <w:rFonts w:hint="eastAsia"/>
        </w:rPr>
        <w:t xml:space="preserve">. </w:t>
      </w:r>
      <w:proofErr w:type="spellStart"/>
      <w:r w:rsidRPr="00F6369E">
        <w:rPr>
          <w:rFonts w:hint="eastAsia"/>
        </w:rPr>
        <w:t>Carati</w:t>
      </w:r>
      <w:proofErr w:type="spellEnd"/>
      <w:r w:rsidRPr="00F6369E">
        <w:rPr>
          <w:rFonts w:hint="eastAsia"/>
        </w:rPr>
        <w:t xml:space="preserve">, S.N. Anderson, B.J. Gannon, N.B. </w:t>
      </w:r>
      <w:proofErr w:type="spellStart"/>
      <w:r w:rsidRPr="00F6369E">
        <w:rPr>
          <w:rFonts w:hint="eastAsia"/>
        </w:rPr>
        <w:t>Piller</w:t>
      </w:r>
      <w:proofErr w:type="spellEnd"/>
    </w:p>
    <w:p w:rsidR="00F6369E" w:rsidRPr="00F6369E" w:rsidRDefault="00F6369E" w:rsidP="00F6369E">
      <w:pPr>
        <w:rPr>
          <w:rFonts w:hint="eastAsia"/>
        </w:rPr>
      </w:pPr>
      <w:r w:rsidRPr="00F6369E">
        <w:rPr>
          <w:rFonts w:hint="eastAsia"/>
        </w:rPr>
        <w:t xml:space="preserve">Treatment of post mastectomy </w:t>
      </w:r>
      <w:proofErr w:type="spellStart"/>
      <w:r w:rsidRPr="00F6369E">
        <w:rPr>
          <w:rFonts w:hint="eastAsia"/>
        </w:rPr>
        <w:t>lymphedema</w:t>
      </w:r>
      <w:proofErr w:type="spellEnd"/>
      <w:r w:rsidRPr="00F6369E">
        <w:rPr>
          <w:rFonts w:hint="eastAsia"/>
        </w:rPr>
        <w:t xml:space="preserve"> with low level laser therapy</w:t>
      </w:r>
    </w:p>
    <w:p w:rsidR="00F6369E" w:rsidRPr="00F6369E" w:rsidRDefault="00F6369E" w:rsidP="00F6369E">
      <w:pPr>
        <w:rPr>
          <w:rFonts w:hint="eastAsia"/>
        </w:rPr>
      </w:pPr>
      <w:r w:rsidRPr="00F6369E">
        <w:rPr>
          <w:rFonts w:hint="eastAsia"/>
        </w:rPr>
        <w:t>Cancer, 98 (6) (2003), pp. 1114–1122</w:t>
      </w:r>
    </w:p>
    <w:p w:rsidR="00F6369E" w:rsidRPr="00F6369E" w:rsidRDefault="00F6369E" w:rsidP="00F6369E">
      <w:pPr>
        <w:rPr>
          <w:rFonts w:hint="eastAsia"/>
        </w:rPr>
      </w:pPr>
      <w:hyperlink r:id="rId99" w:tgtFrame="outwardLink" w:history="1">
        <w:r w:rsidRPr="00F6369E">
          <w:rPr>
            <w:rFonts w:hint="eastAsia"/>
          </w:rPr>
          <w:t>View Record in Scopus</w:t>
        </w:r>
      </w:hyperlink>
    </w:p>
    <w:p w:rsidR="00F6369E" w:rsidRPr="00F6369E" w:rsidRDefault="00F6369E" w:rsidP="00F6369E">
      <w:pPr>
        <w:rPr>
          <w:rFonts w:hint="eastAsia"/>
        </w:rPr>
      </w:pPr>
      <w:r w:rsidRPr="00F6369E">
        <w:rPr>
          <w:rFonts w:hint="eastAsia"/>
        </w:rPr>
        <w:t xml:space="preserve">| </w:t>
      </w:r>
    </w:p>
    <w:p w:rsidR="00F6369E" w:rsidRPr="00F6369E" w:rsidRDefault="00F6369E" w:rsidP="00F6369E">
      <w:pPr>
        <w:rPr>
          <w:rFonts w:hint="eastAsia"/>
        </w:rPr>
      </w:pPr>
      <w:hyperlink r:id="rId100" w:tgtFrame="outwardLink" w:history="1">
        <w:r w:rsidRPr="00F6369E">
          <w:rPr>
            <w:rFonts w:hint="eastAsia"/>
          </w:rPr>
          <w:t xml:space="preserve">Full Text via </w:t>
        </w:r>
        <w:proofErr w:type="spellStart"/>
        <w:r w:rsidRPr="00F6369E">
          <w:rPr>
            <w:rFonts w:hint="eastAsia"/>
          </w:rPr>
          <w:t>CrossRef</w:t>
        </w:r>
        <w:proofErr w:type="spellEnd"/>
      </w:hyperlink>
    </w:p>
    <w:p w:rsidR="00F6369E" w:rsidRPr="00F6369E" w:rsidRDefault="00F6369E" w:rsidP="00F6369E">
      <w:pPr>
        <w:rPr>
          <w:rFonts w:hint="eastAsia"/>
        </w:rPr>
      </w:pPr>
      <w:hyperlink r:id="rId101" w:tgtFrame="outwardLink" w:history="1">
        <w:r w:rsidRPr="00F6369E">
          <w:rPr>
            <w:rFonts w:hint="eastAsia"/>
          </w:rPr>
          <w:t>| Cited By in Scopus (55)</w:t>
        </w:r>
      </w:hyperlink>
    </w:p>
    <w:p w:rsidR="00F6369E" w:rsidRPr="00F6369E" w:rsidRDefault="00F6369E" w:rsidP="00F6369E">
      <w:pPr>
        <w:rPr>
          <w:rFonts w:hint="eastAsia"/>
        </w:rPr>
      </w:pPr>
    </w:p>
    <w:p w:rsidR="00F6369E" w:rsidRPr="00F6369E" w:rsidRDefault="00F6369E" w:rsidP="00F6369E">
      <w:pPr>
        <w:rPr>
          <w:rFonts w:hint="eastAsia"/>
        </w:rPr>
      </w:pPr>
      <w:hyperlink r:id="rId102" w:anchor="b0035" w:history="1">
        <w:r w:rsidRPr="00F6369E">
          <w:rPr>
            <w:rFonts w:hint="eastAsia"/>
          </w:rPr>
          <w:t>[7]</w:t>
        </w:r>
      </w:hyperlink>
    </w:p>
    <w:p w:rsidR="00F6369E" w:rsidRPr="00F6369E" w:rsidRDefault="00F6369E" w:rsidP="00F6369E">
      <w:pPr>
        <w:rPr>
          <w:rFonts w:hint="eastAsia"/>
        </w:rPr>
      </w:pPr>
      <w:r w:rsidRPr="00F6369E">
        <w:rPr>
          <w:rFonts w:hint="eastAsia"/>
        </w:rPr>
        <w:t>C.M. Badger, J.L. Peacock, P.S. Mortimer</w:t>
      </w:r>
    </w:p>
    <w:p w:rsidR="00F6369E" w:rsidRPr="00F6369E" w:rsidRDefault="00F6369E" w:rsidP="00F6369E">
      <w:pPr>
        <w:rPr>
          <w:rFonts w:hint="eastAsia"/>
        </w:rPr>
      </w:pPr>
      <w:r w:rsidRPr="00F6369E">
        <w:rPr>
          <w:rFonts w:hint="eastAsia"/>
        </w:rPr>
        <w:t xml:space="preserve">A randomized controlled parallel group clinical trial comparing multi-layer bandaging followed by hosiery versus hosiery alone in the treatment of patients with </w:t>
      </w:r>
      <w:proofErr w:type="spellStart"/>
      <w:r w:rsidRPr="00F6369E">
        <w:rPr>
          <w:rFonts w:hint="eastAsia"/>
        </w:rPr>
        <w:t>lymphedema</w:t>
      </w:r>
      <w:proofErr w:type="spellEnd"/>
      <w:r w:rsidRPr="00F6369E">
        <w:rPr>
          <w:rFonts w:hint="eastAsia"/>
        </w:rPr>
        <w:t xml:space="preserve"> of the limb</w:t>
      </w:r>
    </w:p>
    <w:p w:rsidR="00F6369E" w:rsidRPr="00F6369E" w:rsidRDefault="00F6369E" w:rsidP="00F6369E">
      <w:pPr>
        <w:rPr>
          <w:rFonts w:hint="eastAsia"/>
        </w:rPr>
      </w:pPr>
      <w:r w:rsidRPr="00F6369E">
        <w:rPr>
          <w:rFonts w:hint="eastAsia"/>
        </w:rPr>
        <w:t>Cancer, 88 (12) (2000), pp. 2832–2837</w:t>
      </w:r>
    </w:p>
    <w:p w:rsidR="00F6369E" w:rsidRPr="00F6369E" w:rsidRDefault="00F6369E" w:rsidP="00F6369E">
      <w:pPr>
        <w:rPr>
          <w:rFonts w:hint="eastAsia"/>
        </w:rPr>
      </w:pPr>
      <w:hyperlink r:id="rId103" w:tgtFrame="outwardLink" w:history="1">
        <w:r w:rsidRPr="00F6369E">
          <w:rPr>
            <w:rFonts w:hint="eastAsia"/>
          </w:rPr>
          <w:t>View Record in Scopus</w:t>
        </w:r>
      </w:hyperlink>
    </w:p>
    <w:p w:rsidR="00F6369E" w:rsidRPr="00F6369E" w:rsidRDefault="00F6369E" w:rsidP="00F6369E">
      <w:pPr>
        <w:rPr>
          <w:rFonts w:hint="eastAsia"/>
        </w:rPr>
      </w:pPr>
      <w:r w:rsidRPr="00F6369E">
        <w:rPr>
          <w:rFonts w:hint="eastAsia"/>
        </w:rPr>
        <w:t xml:space="preserve">| </w:t>
      </w:r>
    </w:p>
    <w:p w:rsidR="00F6369E" w:rsidRPr="00F6369E" w:rsidRDefault="00F6369E" w:rsidP="00F6369E">
      <w:pPr>
        <w:rPr>
          <w:rFonts w:hint="eastAsia"/>
        </w:rPr>
      </w:pPr>
      <w:hyperlink r:id="rId104" w:tgtFrame="outwardLink" w:history="1">
        <w:r w:rsidRPr="00F6369E">
          <w:rPr>
            <w:rFonts w:hint="eastAsia"/>
          </w:rPr>
          <w:t xml:space="preserve">Full Text via </w:t>
        </w:r>
        <w:proofErr w:type="spellStart"/>
        <w:r w:rsidRPr="00F6369E">
          <w:rPr>
            <w:rFonts w:hint="eastAsia"/>
          </w:rPr>
          <w:t>CrossRef</w:t>
        </w:r>
        <w:proofErr w:type="spellEnd"/>
      </w:hyperlink>
    </w:p>
    <w:p w:rsidR="00F6369E" w:rsidRPr="00F6369E" w:rsidRDefault="00F6369E" w:rsidP="00F6369E">
      <w:pPr>
        <w:rPr>
          <w:rFonts w:hint="eastAsia"/>
        </w:rPr>
      </w:pPr>
      <w:hyperlink r:id="rId105" w:tgtFrame="outwardLink" w:history="1">
        <w:r w:rsidRPr="00F6369E">
          <w:rPr>
            <w:rFonts w:hint="eastAsia"/>
          </w:rPr>
          <w:t>| Cited By in Scopus (104)</w:t>
        </w:r>
      </w:hyperlink>
    </w:p>
    <w:p w:rsidR="00F6369E" w:rsidRPr="00F6369E" w:rsidRDefault="00F6369E" w:rsidP="00F6369E">
      <w:pPr>
        <w:rPr>
          <w:rFonts w:hint="eastAsia"/>
        </w:rPr>
      </w:pPr>
    </w:p>
    <w:p w:rsidR="00F6369E" w:rsidRPr="00F6369E" w:rsidRDefault="00F6369E" w:rsidP="00F6369E">
      <w:pPr>
        <w:rPr>
          <w:rFonts w:hint="eastAsia"/>
        </w:rPr>
      </w:pPr>
      <w:hyperlink r:id="rId106" w:anchor="b0040" w:history="1">
        <w:r w:rsidRPr="00F6369E">
          <w:rPr>
            <w:rFonts w:hint="eastAsia"/>
          </w:rPr>
          <w:t>[8]</w:t>
        </w:r>
      </w:hyperlink>
    </w:p>
    <w:p w:rsidR="00F6369E" w:rsidRPr="00F6369E" w:rsidRDefault="00F6369E" w:rsidP="00F6369E">
      <w:pPr>
        <w:rPr>
          <w:rFonts w:hint="eastAsia"/>
        </w:rPr>
      </w:pPr>
      <w:r w:rsidRPr="00F6369E">
        <w:rPr>
          <w:rFonts w:hint="eastAsia"/>
        </w:rPr>
        <w:t xml:space="preserve">M.J. Brennan, R.W. </w:t>
      </w:r>
      <w:proofErr w:type="spellStart"/>
      <w:r w:rsidRPr="00F6369E">
        <w:rPr>
          <w:rFonts w:hint="eastAsia"/>
        </w:rPr>
        <w:t>DePompolo</w:t>
      </w:r>
      <w:proofErr w:type="spellEnd"/>
      <w:r w:rsidRPr="00F6369E">
        <w:rPr>
          <w:rFonts w:hint="eastAsia"/>
        </w:rPr>
        <w:t>, F.H. Garden</w:t>
      </w:r>
    </w:p>
    <w:p w:rsidR="00F6369E" w:rsidRPr="00F6369E" w:rsidRDefault="00F6369E" w:rsidP="00F6369E">
      <w:pPr>
        <w:rPr>
          <w:rFonts w:hint="eastAsia"/>
        </w:rPr>
      </w:pPr>
      <w:r w:rsidRPr="00F6369E">
        <w:rPr>
          <w:rFonts w:hint="eastAsia"/>
        </w:rPr>
        <w:t xml:space="preserve">Focused review: post mastectomy </w:t>
      </w:r>
      <w:proofErr w:type="spellStart"/>
      <w:r w:rsidRPr="00F6369E">
        <w:rPr>
          <w:rFonts w:hint="eastAsia"/>
        </w:rPr>
        <w:t>lymphedema</w:t>
      </w:r>
      <w:proofErr w:type="spellEnd"/>
    </w:p>
    <w:p w:rsidR="00F6369E" w:rsidRPr="00F6369E" w:rsidRDefault="00F6369E" w:rsidP="00F6369E">
      <w:pPr>
        <w:rPr>
          <w:rFonts w:hint="eastAsia"/>
        </w:rPr>
      </w:pPr>
      <w:r w:rsidRPr="00F6369E">
        <w:rPr>
          <w:rFonts w:hint="eastAsia"/>
        </w:rPr>
        <w:t xml:space="preserve">Arch Phys Med </w:t>
      </w:r>
      <w:proofErr w:type="spellStart"/>
      <w:r w:rsidRPr="00F6369E">
        <w:rPr>
          <w:rFonts w:hint="eastAsia"/>
        </w:rPr>
        <w:t>Rehabil</w:t>
      </w:r>
      <w:proofErr w:type="spellEnd"/>
      <w:r w:rsidRPr="00F6369E">
        <w:rPr>
          <w:rFonts w:hint="eastAsia"/>
        </w:rPr>
        <w:t>, 77 (Suppl.) (1996), p. S74</w:t>
      </w:r>
    </w:p>
    <w:p w:rsidR="00F6369E" w:rsidRPr="00F6369E" w:rsidRDefault="00F6369E" w:rsidP="00F6369E">
      <w:pPr>
        <w:rPr>
          <w:rFonts w:hint="eastAsia"/>
        </w:rPr>
      </w:pPr>
      <w:hyperlink r:id="rId107" w:history="1">
        <w:r w:rsidRPr="00F6369E">
          <w:rPr>
            <w:rFonts w:hint="eastAsia"/>
          </w:rPr>
          <w:t>Article</w:t>
        </w:r>
      </w:hyperlink>
    </w:p>
    <w:p w:rsidR="00F6369E" w:rsidRPr="00F6369E" w:rsidRDefault="00F6369E" w:rsidP="00F6369E">
      <w:pPr>
        <w:rPr>
          <w:rFonts w:hint="eastAsia"/>
        </w:rPr>
      </w:pPr>
      <w:r w:rsidRPr="00F6369E">
        <w:rPr>
          <w:rFonts w:hint="eastAsia"/>
        </w:rPr>
        <w:t xml:space="preserve">| </w:t>
      </w:r>
    </w:p>
    <w:p w:rsidR="00F6369E" w:rsidRPr="00F6369E" w:rsidRDefault="00F6369E" w:rsidP="00F6369E">
      <w:pPr>
        <w:rPr>
          <w:rFonts w:hint="eastAsia"/>
        </w:rPr>
      </w:pPr>
      <w:hyperlink r:id="rId108" w:tgtFrame="newPdfWin" w:history="1">
        <w:r>
          <w:rPr>
            <w:noProof/>
          </w:rPr>
          <w:drawing>
            <wp:inline distT="0" distB="0" distL="0" distR="0">
              <wp:extent cx="180975" cy="180975"/>
              <wp:effectExtent l="19050" t="0" r="9525" b="0"/>
              <wp:docPr id="29" name="Picture 29" descr="http://cdn.els-cdn.com/sd/icon_pdf.gif">
                <a:hlinkClick xmlns:a="http://schemas.openxmlformats.org/drawingml/2006/main" r:id="rId108" tgtFrame="&quot;newPdf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cdn.els-cdn.com/sd/icon_pdf.gif">
                        <a:hlinkClick r:id="rId108" tgtFrame="&quot;newPdfWin&quot;"/>
                      </pic:cNvPr>
                      <pic:cNvPicPr>
                        <a:picLocks noChangeAspect="1" noChangeArrowheads="1"/>
                      </pic:cNvPicPr>
                    </pic:nvPicPr>
                    <pic:blipFill>
                      <a:blip r:embed="rId10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F6369E">
          <w:rPr>
            <w:rFonts w:hint="eastAsia"/>
          </w:rPr>
          <w:t>PDF (922 K)</w:t>
        </w:r>
      </w:hyperlink>
    </w:p>
    <w:p w:rsidR="00F6369E" w:rsidRPr="00F6369E" w:rsidRDefault="00F6369E" w:rsidP="00F6369E">
      <w:pPr>
        <w:rPr>
          <w:rFonts w:hint="eastAsia"/>
        </w:rPr>
      </w:pPr>
    </w:p>
    <w:p w:rsidR="00F6369E" w:rsidRPr="00F6369E" w:rsidRDefault="00F6369E" w:rsidP="00F6369E">
      <w:pPr>
        <w:rPr>
          <w:rFonts w:hint="eastAsia"/>
        </w:rPr>
      </w:pPr>
      <w:hyperlink r:id="rId110" w:anchor="b0045" w:history="1">
        <w:r w:rsidRPr="00F6369E">
          <w:rPr>
            <w:rFonts w:hint="eastAsia"/>
          </w:rPr>
          <w:t>[9]</w:t>
        </w:r>
      </w:hyperlink>
    </w:p>
    <w:p w:rsidR="00F6369E" w:rsidRPr="00F6369E" w:rsidRDefault="00F6369E" w:rsidP="00F6369E">
      <w:pPr>
        <w:rPr>
          <w:rFonts w:hint="eastAsia"/>
        </w:rPr>
      </w:pPr>
      <w:r w:rsidRPr="00F6369E">
        <w:rPr>
          <w:rFonts w:hint="eastAsia"/>
        </w:rPr>
        <w:t xml:space="preserve">M.A. </w:t>
      </w:r>
      <w:proofErr w:type="spellStart"/>
      <w:r w:rsidRPr="00F6369E">
        <w:rPr>
          <w:rFonts w:hint="eastAsia"/>
        </w:rPr>
        <w:t>Warmuth</w:t>
      </w:r>
      <w:proofErr w:type="spellEnd"/>
      <w:r w:rsidRPr="00F6369E">
        <w:rPr>
          <w:rFonts w:hint="eastAsia"/>
        </w:rPr>
        <w:t xml:space="preserve">, G. Bowen, L.R. </w:t>
      </w:r>
      <w:proofErr w:type="spellStart"/>
      <w:r w:rsidRPr="00F6369E">
        <w:rPr>
          <w:rFonts w:hint="eastAsia"/>
        </w:rPr>
        <w:t>Prosnitz</w:t>
      </w:r>
      <w:proofErr w:type="spellEnd"/>
      <w:r w:rsidRPr="00F6369E">
        <w:rPr>
          <w:rFonts w:hint="eastAsia"/>
        </w:rPr>
        <w:t xml:space="preserve"> et al.</w:t>
      </w:r>
    </w:p>
    <w:p w:rsidR="00F6369E" w:rsidRPr="00F6369E" w:rsidRDefault="00F6369E" w:rsidP="00F6369E">
      <w:pPr>
        <w:rPr>
          <w:rFonts w:hint="eastAsia"/>
        </w:rPr>
      </w:pPr>
      <w:r w:rsidRPr="00F6369E">
        <w:rPr>
          <w:rFonts w:hint="eastAsia"/>
        </w:rPr>
        <w:t xml:space="preserve">Complications of </w:t>
      </w:r>
      <w:proofErr w:type="spellStart"/>
      <w:r w:rsidRPr="00F6369E">
        <w:rPr>
          <w:rFonts w:hint="eastAsia"/>
        </w:rPr>
        <w:t>axillary</w:t>
      </w:r>
      <w:proofErr w:type="spellEnd"/>
      <w:r w:rsidRPr="00F6369E">
        <w:rPr>
          <w:rFonts w:hint="eastAsia"/>
        </w:rPr>
        <w:t xml:space="preserve"> lymph node dissection for carcinoma of the breast</w:t>
      </w:r>
    </w:p>
    <w:p w:rsidR="00F6369E" w:rsidRPr="00F6369E" w:rsidRDefault="00F6369E" w:rsidP="00F6369E">
      <w:pPr>
        <w:rPr>
          <w:rFonts w:hint="eastAsia"/>
        </w:rPr>
      </w:pPr>
      <w:r w:rsidRPr="00F6369E">
        <w:rPr>
          <w:rFonts w:hint="eastAsia"/>
        </w:rPr>
        <w:t>Cancer, 83 (1998), p. 1362</w:t>
      </w:r>
    </w:p>
    <w:p w:rsidR="00F6369E" w:rsidRPr="00F6369E" w:rsidRDefault="00F6369E" w:rsidP="00F6369E">
      <w:pPr>
        <w:rPr>
          <w:rFonts w:hint="eastAsia"/>
        </w:rPr>
      </w:pPr>
      <w:hyperlink r:id="rId111" w:tgtFrame="outwardLink" w:history="1">
        <w:r w:rsidRPr="00F6369E">
          <w:rPr>
            <w:rFonts w:hint="eastAsia"/>
          </w:rPr>
          <w:t>View Record in Scopus</w:t>
        </w:r>
      </w:hyperlink>
    </w:p>
    <w:p w:rsidR="00F6369E" w:rsidRPr="00F6369E" w:rsidRDefault="00F6369E" w:rsidP="00F6369E">
      <w:pPr>
        <w:rPr>
          <w:rFonts w:hint="eastAsia"/>
        </w:rPr>
      </w:pPr>
      <w:r w:rsidRPr="00F6369E">
        <w:rPr>
          <w:rFonts w:hint="eastAsia"/>
        </w:rPr>
        <w:lastRenderedPageBreak/>
        <w:t xml:space="preserve">| </w:t>
      </w:r>
    </w:p>
    <w:p w:rsidR="00F6369E" w:rsidRPr="00F6369E" w:rsidRDefault="00F6369E" w:rsidP="00F6369E">
      <w:pPr>
        <w:rPr>
          <w:rFonts w:hint="eastAsia"/>
        </w:rPr>
      </w:pPr>
      <w:hyperlink r:id="rId112" w:tgtFrame="outwardLink" w:history="1">
        <w:r w:rsidRPr="00F6369E">
          <w:rPr>
            <w:rFonts w:hint="eastAsia"/>
          </w:rPr>
          <w:t xml:space="preserve">Full Text via </w:t>
        </w:r>
        <w:proofErr w:type="spellStart"/>
        <w:r w:rsidRPr="00F6369E">
          <w:rPr>
            <w:rFonts w:hint="eastAsia"/>
          </w:rPr>
          <w:t>CrossRef</w:t>
        </w:r>
        <w:proofErr w:type="spellEnd"/>
      </w:hyperlink>
    </w:p>
    <w:p w:rsidR="00F6369E" w:rsidRPr="00F6369E" w:rsidRDefault="00F6369E" w:rsidP="00F6369E">
      <w:pPr>
        <w:rPr>
          <w:rFonts w:hint="eastAsia"/>
        </w:rPr>
      </w:pPr>
      <w:hyperlink r:id="rId113" w:tgtFrame="outwardLink" w:history="1">
        <w:r w:rsidRPr="00F6369E">
          <w:rPr>
            <w:rFonts w:hint="eastAsia"/>
          </w:rPr>
          <w:t>| Cited By in Scopus (148)</w:t>
        </w:r>
      </w:hyperlink>
    </w:p>
    <w:p w:rsidR="00F6369E" w:rsidRPr="00F6369E" w:rsidRDefault="00F6369E" w:rsidP="00F6369E">
      <w:pPr>
        <w:rPr>
          <w:rFonts w:hint="eastAsia"/>
        </w:rPr>
      </w:pPr>
    </w:p>
    <w:p w:rsidR="00F6369E" w:rsidRPr="00F6369E" w:rsidRDefault="00F6369E" w:rsidP="00F6369E">
      <w:pPr>
        <w:rPr>
          <w:rFonts w:hint="eastAsia"/>
        </w:rPr>
      </w:pPr>
      <w:hyperlink r:id="rId114" w:anchor="b0050" w:history="1">
        <w:r w:rsidRPr="00F6369E">
          <w:rPr>
            <w:rFonts w:hint="eastAsia"/>
          </w:rPr>
          <w:t>[10]</w:t>
        </w:r>
      </w:hyperlink>
    </w:p>
    <w:p w:rsidR="00F6369E" w:rsidRPr="00F6369E" w:rsidRDefault="00F6369E" w:rsidP="00F6369E">
      <w:pPr>
        <w:rPr>
          <w:rFonts w:hint="eastAsia"/>
        </w:rPr>
      </w:pPr>
      <w:r w:rsidRPr="00F6369E">
        <w:rPr>
          <w:rFonts w:hint="eastAsia"/>
        </w:rPr>
        <w:t xml:space="preserve">K. </w:t>
      </w:r>
      <w:proofErr w:type="spellStart"/>
      <w:r w:rsidRPr="00F6369E">
        <w:rPr>
          <w:rFonts w:hint="eastAsia"/>
        </w:rPr>
        <w:t>Nouri</w:t>
      </w:r>
      <w:proofErr w:type="spellEnd"/>
      <w:r w:rsidRPr="00F6369E">
        <w:rPr>
          <w:rFonts w:hint="eastAsia"/>
        </w:rPr>
        <w:t xml:space="preserve">, G. Jimenez, G. </w:t>
      </w:r>
      <w:proofErr w:type="spellStart"/>
      <w:r w:rsidRPr="00F6369E">
        <w:rPr>
          <w:rFonts w:hint="eastAsia"/>
        </w:rPr>
        <w:t>Elgart</w:t>
      </w:r>
      <w:proofErr w:type="spellEnd"/>
    </w:p>
    <w:p w:rsidR="00F6369E" w:rsidRPr="00F6369E" w:rsidRDefault="00F6369E" w:rsidP="00F6369E">
      <w:pPr>
        <w:rPr>
          <w:rFonts w:hint="eastAsia"/>
        </w:rPr>
      </w:pPr>
      <w:r w:rsidRPr="00F6369E">
        <w:rPr>
          <w:rFonts w:hint="eastAsia"/>
        </w:rPr>
        <w:t>585-mm pulsed dye laser in the treatment of surgical scars starting on the suture removal day</w:t>
      </w:r>
    </w:p>
    <w:p w:rsidR="00F6369E" w:rsidRPr="00F6369E" w:rsidRDefault="00F6369E" w:rsidP="00F6369E">
      <w:pPr>
        <w:rPr>
          <w:rFonts w:hint="eastAsia"/>
        </w:rPr>
      </w:pPr>
      <w:proofErr w:type="spellStart"/>
      <w:r w:rsidRPr="00F6369E">
        <w:rPr>
          <w:rFonts w:hint="eastAsia"/>
        </w:rPr>
        <w:t>Dermatol</w:t>
      </w:r>
      <w:proofErr w:type="spellEnd"/>
      <w:r w:rsidRPr="00F6369E">
        <w:rPr>
          <w:rFonts w:hint="eastAsia"/>
        </w:rPr>
        <w:t xml:space="preserve"> </w:t>
      </w:r>
      <w:proofErr w:type="spellStart"/>
      <w:r w:rsidRPr="00F6369E">
        <w:rPr>
          <w:rFonts w:hint="eastAsia"/>
        </w:rPr>
        <w:t>Surg</w:t>
      </w:r>
      <w:proofErr w:type="spellEnd"/>
      <w:r w:rsidRPr="00F6369E">
        <w:rPr>
          <w:rFonts w:hint="eastAsia"/>
        </w:rPr>
        <w:t>, 29 (2003), pp. 65–73</w:t>
      </w:r>
    </w:p>
    <w:p w:rsidR="00F6369E" w:rsidRPr="00F6369E" w:rsidRDefault="00F6369E" w:rsidP="00F6369E">
      <w:pPr>
        <w:rPr>
          <w:rFonts w:hint="eastAsia"/>
        </w:rPr>
      </w:pPr>
      <w:hyperlink r:id="rId115" w:tgtFrame="outwardLink" w:history="1">
        <w:r w:rsidRPr="00F6369E">
          <w:rPr>
            <w:rFonts w:hint="eastAsia"/>
          </w:rPr>
          <w:t>View Record in Scopus</w:t>
        </w:r>
      </w:hyperlink>
    </w:p>
    <w:p w:rsidR="00F6369E" w:rsidRPr="00F6369E" w:rsidRDefault="00F6369E" w:rsidP="00F6369E">
      <w:pPr>
        <w:rPr>
          <w:rFonts w:hint="eastAsia"/>
        </w:rPr>
      </w:pPr>
      <w:r w:rsidRPr="00F6369E">
        <w:rPr>
          <w:rFonts w:hint="eastAsia"/>
        </w:rPr>
        <w:t xml:space="preserve">| </w:t>
      </w:r>
    </w:p>
    <w:p w:rsidR="00F6369E" w:rsidRPr="00F6369E" w:rsidRDefault="00F6369E" w:rsidP="00F6369E">
      <w:pPr>
        <w:rPr>
          <w:rFonts w:hint="eastAsia"/>
        </w:rPr>
      </w:pPr>
      <w:hyperlink r:id="rId116" w:tgtFrame="outwardLink" w:history="1">
        <w:r w:rsidRPr="00F6369E">
          <w:rPr>
            <w:rFonts w:hint="eastAsia"/>
          </w:rPr>
          <w:t xml:space="preserve">Full Text via </w:t>
        </w:r>
        <w:proofErr w:type="spellStart"/>
        <w:r w:rsidRPr="00F6369E">
          <w:rPr>
            <w:rFonts w:hint="eastAsia"/>
          </w:rPr>
          <w:t>CrossRef</w:t>
        </w:r>
        <w:proofErr w:type="spellEnd"/>
      </w:hyperlink>
    </w:p>
    <w:p w:rsidR="00F6369E" w:rsidRPr="00F6369E" w:rsidRDefault="00F6369E" w:rsidP="00F6369E">
      <w:pPr>
        <w:rPr>
          <w:rFonts w:hint="eastAsia"/>
        </w:rPr>
      </w:pPr>
      <w:hyperlink r:id="rId117" w:tgtFrame="outwardLink" w:history="1">
        <w:r w:rsidRPr="00F6369E">
          <w:rPr>
            <w:rFonts w:hint="eastAsia"/>
          </w:rPr>
          <w:t>| Cited By in Scopus (72)</w:t>
        </w:r>
      </w:hyperlink>
    </w:p>
    <w:p w:rsidR="00F6369E" w:rsidRPr="00F6369E" w:rsidRDefault="00F6369E" w:rsidP="00F6369E">
      <w:pPr>
        <w:rPr>
          <w:rFonts w:hint="eastAsia"/>
        </w:rPr>
      </w:pPr>
    </w:p>
    <w:p w:rsidR="00F6369E" w:rsidRPr="00F6369E" w:rsidRDefault="00F6369E" w:rsidP="00F6369E">
      <w:pPr>
        <w:rPr>
          <w:rFonts w:hint="eastAsia"/>
        </w:rPr>
      </w:pPr>
      <w:hyperlink r:id="rId118" w:anchor="b0055" w:history="1">
        <w:r w:rsidRPr="00F6369E">
          <w:rPr>
            <w:rFonts w:hint="eastAsia"/>
          </w:rPr>
          <w:t>[11]</w:t>
        </w:r>
      </w:hyperlink>
    </w:p>
    <w:p w:rsidR="00F6369E" w:rsidRPr="00F6369E" w:rsidRDefault="00F6369E" w:rsidP="00F6369E">
      <w:pPr>
        <w:rPr>
          <w:rFonts w:hint="eastAsia"/>
        </w:rPr>
      </w:pPr>
      <w:r w:rsidRPr="00F6369E">
        <w:rPr>
          <w:rFonts w:hint="eastAsia"/>
        </w:rPr>
        <w:t xml:space="preserve">N.B. </w:t>
      </w:r>
      <w:proofErr w:type="spellStart"/>
      <w:r w:rsidRPr="00F6369E">
        <w:rPr>
          <w:rFonts w:hint="eastAsia"/>
        </w:rPr>
        <w:t>Piller</w:t>
      </w:r>
      <w:proofErr w:type="spellEnd"/>
      <w:r w:rsidRPr="00F6369E">
        <w:rPr>
          <w:rFonts w:hint="eastAsia"/>
        </w:rPr>
        <w:t xml:space="preserve">, A. </w:t>
      </w:r>
      <w:proofErr w:type="spellStart"/>
      <w:r w:rsidRPr="00F6369E">
        <w:rPr>
          <w:rFonts w:hint="eastAsia"/>
        </w:rPr>
        <w:t>Thelander</w:t>
      </w:r>
      <w:proofErr w:type="spellEnd"/>
    </w:p>
    <w:p w:rsidR="00F6369E" w:rsidRPr="00F6369E" w:rsidRDefault="00F6369E" w:rsidP="00F6369E">
      <w:pPr>
        <w:rPr>
          <w:rFonts w:hint="eastAsia"/>
        </w:rPr>
      </w:pPr>
      <w:r w:rsidRPr="00F6369E">
        <w:rPr>
          <w:rFonts w:hint="eastAsia"/>
        </w:rPr>
        <w:t xml:space="preserve">A treatment of chronic post mastectomy </w:t>
      </w:r>
      <w:proofErr w:type="spellStart"/>
      <w:r w:rsidRPr="00F6369E">
        <w:rPr>
          <w:rFonts w:hint="eastAsia"/>
        </w:rPr>
        <w:t>lymphedema</w:t>
      </w:r>
      <w:proofErr w:type="spellEnd"/>
      <w:r w:rsidRPr="00F6369E">
        <w:rPr>
          <w:rFonts w:hint="eastAsia"/>
        </w:rPr>
        <w:t xml:space="preserve"> with low level laser therapy: a cost effective strategy to reduce </w:t>
      </w:r>
      <w:proofErr w:type="spellStart"/>
      <w:r w:rsidRPr="00F6369E">
        <w:rPr>
          <w:rFonts w:hint="eastAsia"/>
        </w:rPr>
        <w:t>lymphedema</w:t>
      </w:r>
      <w:proofErr w:type="spellEnd"/>
      <w:r w:rsidRPr="00F6369E">
        <w:rPr>
          <w:rFonts w:hint="eastAsia"/>
        </w:rPr>
        <w:t xml:space="preserve"> severity and improve the quality of patient life</w:t>
      </w:r>
    </w:p>
    <w:p w:rsidR="00F6369E" w:rsidRPr="00F6369E" w:rsidRDefault="00F6369E" w:rsidP="00F6369E">
      <w:pPr>
        <w:rPr>
          <w:rFonts w:hint="eastAsia"/>
        </w:rPr>
      </w:pPr>
      <w:proofErr w:type="spellStart"/>
      <w:r w:rsidRPr="00F6369E">
        <w:rPr>
          <w:rFonts w:hint="eastAsia"/>
        </w:rPr>
        <w:t>Lymphology</w:t>
      </w:r>
      <w:proofErr w:type="spellEnd"/>
      <w:r w:rsidRPr="00F6369E">
        <w:rPr>
          <w:rFonts w:hint="eastAsia"/>
        </w:rPr>
        <w:t>, 31 (1998), pp. 74–86</w:t>
      </w:r>
    </w:p>
    <w:p w:rsidR="00F6369E" w:rsidRPr="00F6369E" w:rsidRDefault="00F6369E" w:rsidP="00F6369E">
      <w:pPr>
        <w:rPr>
          <w:rFonts w:hint="eastAsia"/>
        </w:rPr>
      </w:pPr>
      <w:hyperlink r:id="rId119" w:tgtFrame="outwardLink" w:history="1">
        <w:r w:rsidRPr="00F6369E">
          <w:rPr>
            <w:rFonts w:hint="eastAsia"/>
          </w:rPr>
          <w:t>View Record in Scopus</w:t>
        </w:r>
      </w:hyperlink>
    </w:p>
    <w:p w:rsidR="00F6369E" w:rsidRPr="00F6369E" w:rsidRDefault="00F6369E" w:rsidP="00F6369E">
      <w:pPr>
        <w:rPr>
          <w:rFonts w:hint="eastAsia"/>
        </w:rPr>
      </w:pPr>
      <w:hyperlink r:id="rId120" w:tgtFrame="outwardLink" w:history="1">
        <w:r w:rsidRPr="00F6369E">
          <w:rPr>
            <w:rFonts w:hint="eastAsia"/>
          </w:rPr>
          <w:t>| Cited By in Scopus (40)</w:t>
        </w:r>
      </w:hyperlink>
    </w:p>
    <w:p w:rsidR="00F6369E" w:rsidRPr="00F6369E" w:rsidRDefault="00F6369E" w:rsidP="00F6369E">
      <w:pPr>
        <w:rPr>
          <w:rFonts w:hint="eastAsia"/>
        </w:rPr>
      </w:pPr>
    </w:p>
    <w:p w:rsidR="00F6369E" w:rsidRPr="00F6369E" w:rsidRDefault="00F6369E" w:rsidP="00F6369E">
      <w:pPr>
        <w:rPr>
          <w:rFonts w:hint="eastAsia"/>
        </w:rPr>
      </w:pPr>
      <w:hyperlink r:id="rId121" w:anchor="b0060" w:history="1">
        <w:r w:rsidRPr="00F6369E">
          <w:rPr>
            <w:rFonts w:hint="eastAsia"/>
          </w:rPr>
          <w:t>[12]</w:t>
        </w:r>
      </w:hyperlink>
    </w:p>
    <w:p w:rsidR="00F6369E" w:rsidRPr="00F6369E" w:rsidRDefault="00F6369E" w:rsidP="00F6369E">
      <w:pPr>
        <w:rPr>
          <w:rFonts w:hint="eastAsia"/>
        </w:rPr>
      </w:pPr>
      <w:r w:rsidRPr="00F6369E">
        <w:rPr>
          <w:rFonts w:hint="eastAsia"/>
        </w:rPr>
        <w:t xml:space="preserve">P. </w:t>
      </w:r>
      <w:proofErr w:type="spellStart"/>
      <w:r w:rsidRPr="00F6369E">
        <w:rPr>
          <w:rFonts w:hint="eastAsia"/>
        </w:rPr>
        <w:t>Lievens</w:t>
      </w:r>
      <w:proofErr w:type="spellEnd"/>
    </w:p>
    <w:p w:rsidR="00F6369E" w:rsidRPr="00F6369E" w:rsidRDefault="00F6369E" w:rsidP="00F6369E">
      <w:pPr>
        <w:rPr>
          <w:rFonts w:hint="eastAsia"/>
        </w:rPr>
      </w:pPr>
      <w:r w:rsidRPr="00F6369E">
        <w:rPr>
          <w:rFonts w:hint="eastAsia"/>
        </w:rPr>
        <w:t xml:space="preserve">The influence of laser irradiation on the </w:t>
      </w:r>
      <w:proofErr w:type="spellStart"/>
      <w:r w:rsidRPr="00F6369E">
        <w:rPr>
          <w:rFonts w:hint="eastAsia"/>
        </w:rPr>
        <w:t>motricity</w:t>
      </w:r>
      <w:proofErr w:type="spellEnd"/>
      <w:r w:rsidRPr="00F6369E">
        <w:rPr>
          <w:rFonts w:hint="eastAsia"/>
        </w:rPr>
        <w:t xml:space="preserve"> of lymphatic system and on the wound healing process</w:t>
      </w:r>
    </w:p>
    <w:p w:rsidR="00F6369E" w:rsidRPr="00F6369E" w:rsidRDefault="00F6369E" w:rsidP="00F6369E">
      <w:pPr>
        <w:rPr>
          <w:rFonts w:hint="eastAsia"/>
        </w:rPr>
      </w:pPr>
      <w:proofErr w:type="spellStart"/>
      <w:r w:rsidRPr="00F6369E">
        <w:rPr>
          <w:rFonts w:hint="eastAsia"/>
        </w:rPr>
        <w:t>Int</w:t>
      </w:r>
      <w:proofErr w:type="spellEnd"/>
      <w:r w:rsidRPr="00F6369E">
        <w:rPr>
          <w:rFonts w:hint="eastAsia"/>
        </w:rPr>
        <w:t xml:space="preserve"> Cong Laser Med </w:t>
      </w:r>
      <w:proofErr w:type="spellStart"/>
      <w:r w:rsidRPr="00F6369E">
        <w:rPr>
          <w:rFonts w:hint="eastAsia"/>
        </w:rPr>
        <w:t>Surg</w:t>
      </w:r>
      <w:proofErr w:type="spellEnd"/>
      <w:r w:rsidRPr="00F6369E">
        <w:rPr>
          <w:rFonts w:hint="eastAsia"/>
        </w:rPr>
        <w:t>, 26–28 (1985), pp. 171–174</w:t>
      </w:r>
    </w:p>
    <w:p w:rsidR="00F6369E" w:rsidRPr="00F6369E" w:rsidRDefault="00F6369E" w:rsidP="00F6369E">
      <w:pPr>
        <w:rPr>
          <w:rFonts w:hint="eastAsia"/>
        </w:rPr>
      </w:pPr>
    </w:p>
    <w:p w:rsidR="00F6369E" w:rsidRPr="00F6369E" w:rsidRDefault="00F6369E" w:rsidP="00F6369E">
      <w:pPr>
        <w:rPr>
          <w:rFonts w:hint="eastAsia"/>
        </w:rPr>
      </w:pPr>
    </w:p>
    <w:p w:rsidR="00F6369E" w:rsidRPr="00F6369E" w:rsidRDefault="00F6369E" w:rsidP="00F6369E">
      <w:pPr>
        <w:rPr>
          <w:rFonts w:hint="eastAsia"/>
        </w:rPr>
      </w:pPr>
      <w:hyperlink r:id="rId122" w:anchor="b0065" w:history="1">
        <w:r w:rsidRPr="00F6369E">
          <w:rPr>
            <w:rFonts w:hint="eastAsia"/>
          </w:rPr>
          <w:t>[13]</w:t>
        </w:r>
      </w:hyperlink>
    </w:p>
    <w:p w:rsidR="00F6369E" w:rsidRPr="00F6369E" w:rsidRDefault="00F6369E" w:rsidP="00F6369E">
      <w:pPr>
        <w:rPr>
          <w:rFonts w:hint="eastAsia"/>
        </w:rPr>
      </w:pPr>
      <w:r w:rsidRPr="00F6369E">
        <w:rPr>
          <w:rFonts w:hint="eastAsia"/>
        </w:rPr>
        <w:t xml:space="preserve">H.N. </w:t>
      </w:r>
      <w:proofErr w:type="spellStart"/>
      <w:r w:rsidRPr="00F6369E">
        <w:rPr>
          <w:rFonts w:hint="eastAsia"/>
        </w:rPr>
        <w:t>Mayrovitz</w:t>
      </w:r>
      <w:proofErr w:type="spellEnd"/>
      <w:r w:rsidRPr="00F6369E">
        <w:rPr>
          <w:rFonts w:hint="eastAsia"/>
        </w:rPr>
        <w:t xml:space="preserve">, J. Macdonald, S. </w:t>
      </w:r>
      <w:proofErr w:type="spellStart"/>
      <w:r w:rsidRPr="00F6369E">
        <w:rPr>
          <w:rFonts w:hint="eastAsia"/>
        </w:rPr>
        <w:t>Devey</w:t>
      </w:r>
      <w:proofErr w:type="spellEnd"/>
      <w:r w:rsidRPr="00F6369E">
        <w:rPr>
          <w:rFonts w:hint="eastAsia"/>
        </w:rPr>
        <w:t xml:space="preserve"> et al.</w:t>
      </w:r>
    </w:p>
    <w:p w:rsidR="00F6369E" w:rsidRPr="00F6369E" w:rsidRDefault="00F6369E" w:rsidP="00F6369E">
      <w:pPr>
        <w:rPr>
          <w:rFonts w:hint="eastAsia"/>
        </w:rPr>
      </w:pPr>
      <w:r w:rsidRPr="00F6369E">
        <w:rPr>
          <w:rFonts w:hint="eastAsia"/>
        </w:rPr>
        <w:t>Measurement decisions for clinical assessment of limb volume changes in patients with bilateral and unilateral limb edema</w:t>
      </w:r>
    </w:p>
    <w:p w:rsidR="00F6369E" w:rsidRPr="00F6369E" w:rsidRDefault="00F6369E" w:rsidP="00F6369E">
      <w:pPr>
        <w:rPr>
          <w:rFonts w:hint="eastAsia"/>
        </w:rPr>
      </w:pPr>
      <w:r w:rsidRPr="00F6369E">
        <w:rPr>
          <w:rFonts w:hint="eastAsia"/>
        </w:rPr>
        <w:t xml:space="preserve">Phys </w:t>
      </w:r>
      <w:proofErr w:type="spellStart"/>
      <w:r w:rsidRPr="00F6369E">
        <w:rPr>
          <w:rFonts w:hint="eastAsia"/>
        </w:rPr>
        <w:t>Ther</w:t>
      </w:r>
      <w:proofErr w:type="spellEnd"/>
      <w:r w:rsidRPr="00F6369E">
        <w:rPr>
          <w:rFonts w:hint="eastAsia"/>
        </w:rPr>
        <w:t>, 87 (10) (2007), pp. 1362–1368</w:t>
      </w:r>
    </w:p>
    <w:p w:rsidR="00F6369E" w:rsidRPr="00F6369E" w:rsidRDefault="00F6369E" w:rsidP="00F6369E">
      <w:pPr>
        <w:rPr>
          <w:rFonts w:hint="eastAsia"/>
        </w:rPr>
      </w:pPr>
      <w:r>
        <w:rPr>
          <w:noProof/>
        </w:rPr>
        <w:drawing>
          <wp:inline distT="0" distB="0" distL="0" distR="0">
            <wp:extent cx="152400" cy="152400"/>
            <wp:effectExtent l="19050" t="0" r="0" b="0"/>
            <wp:docPr id="30" name="Picture 30" descr="http://origin-cdn.els-cdn.com/sd/loading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origin-cdn.els-cdn.com/sd/loading_icon.gif"/>
                    <pic:cNvPicPr>
                      <a:picLocks noChangeAspect="1" noChangeArrowheads="1"/>
                    </pic:cNvPicPr>
                  </pic:nvPicPr>
                  <pic:blipFill>
                    <a:blip r:embed="rId9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6369E" w:rsidRPr="00F6369E" w:rsidRDefault="00F6369E" w:rsidP="00F6369E">
      <w:pPr>
        <w:rPr>
          <w:rFonts w:hint="eastAsia"/>
        </w:rPr>
      </w:pPr>
    </w:p>
    <w:p w:rsidR="00F6369E" w:rsidRPr="00F6369E" w:rsidRDefault="00F6369E" w:rsidP="00F6369E">
      <w:pPr>
        <w:rPr>
          <w:rFonts w:hint="eastAsia"/>
        </w:rPr>
      </w:pPr>
      <w:hyperlink r:id="rId123" w:anchor="b0070" w:history="1">
        <w:r w:rsidRPr="00F6369E">
          <w:rPr>
            <w:rFonts w:hint="eastAsia"/>
          </w:rPr>
          <w:t>[14]</w:t>
        </w:r>
      </w:hyperlink>
    </w:p>
    <w:p w:rsidR="00F6369E" w:rsidRPr="00F6369E" w:rsidRDefault="00F6369E" w:rsidP="00F6369E">
      <w:pPr>
        <w:rPr>
          <w:rFonts w:hint="eastAsia"/>
        </w:rPr>
      </w:pPr>
      <w:r w:rsidRPr="00F6369E">
        <w:rPr>
          <w:rFonts w:hint="eastAsia"/>
        </w:rPr>
        <w:t xml:space="preserve">R.L. </w:t>
      </w:r>
      <w:proofErr w:type="spellStart"/>
      <w:r w:rsidRPr="00F6369E">
        <w:rPr>
          <w:rFonts w:hint="eastAsia"/>
        </w:rPr>
        <w:t>Gajkosik</w:t>
      </w:r>
      <w:proofErr w:type="spellEnd"/>
      <w:r w:rsidRPr="00F6369E">
        <w:rPr>
          <w:rFonts w:hint="eastAsia"/>
        </w:rPr>
        <w:t>, R.W. Bohannon</w:t>
      </w:r>
    </w:p>
    <w:p w:rsidR="00F6369E" w:rsidRPr="00F6369E" w:rsidRDefault="00F6369E" w:rsidP="00F6369E">
      <w:pPr>
        <w:rPr>
          <w:rFonts w:hint="eastAsia"/>
        </w:rPr>
      </w:pPr>
      <w:r w:rsidRPr="00F6369E">
        <w:rPr>
          <w:rFonts w:hint="eastAsia"/>
        </w:rPr>
        <w:t>Clinical measurement of range of motion: review of goniometry emphasizing reliability and validity</w:t>
      </w:r>
    </w:p>
    <w:p w:rsidR="00F6369E" w:rsidRPr="00F6369E" w:rsidRDefault="00F6369E" w:rsidP="00F6369E">
      <w:pPr>
        <w:rPr>
          <w:rFonts w:hint="eastAsia"/>
        </w:rPr>
      </w:pPr>
      <w:r w:rsidRPr="00F6369E">
        <w:rPr>
          <w:rFonts w:hint="eastAsia"/>
        </w:rPr>
        <w:t xml:space="preserve">Phys </w:t>
      </w:r>
      <w:proofErr w:type="spellStart"/>
      <w:r w:rsidRPr="00F6369E">
        <w:rPr>
          <w:rFonts w:hint="eastAsia"/>
        </w:rPr>
        <w:t>Ther</w:t>
      </w:r>
      <w:proofErr w:type="spellEnd"/>
      <w:r w:rsidRPr="00F6369E">
        <w:rPr>
          <w:rFonts w:hint="eastAsia"/>
        </w:rPr>
        <w:t>, 67 (1987), p. 1867</w:t>
      </w:r>
    </w:p>
    <w:p w:rsidR="00F6369E" w:rsidRPr="00F6369E" w:rsidRDefault="00F6369E" w:rsidP="00F6369E">
      <w:pPr>
        <w:rPr>
          <w:rFonts w:hint="eastAsia"/>
        </w:rPr>
      </w:pPr>
      <w:r>
        <w:rPr>
          <w:noProof/>
        </w:rPr>
        <w:drawing>
          <wp:inline distT="0" distB="0" distL="0" distR="0">
            <wp:extent cx="152400" cy="152400"/>
            <wp:effectExtent l="19050" t="0" r="0" b="0"/>
            <wp:docPr id="31" name="Picture 31" descr="http://origin-cdn.els-cdn.com/sd/loading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origin-cdn.els-cdn.com/sd/loading_icon.gif"/>
                    <pic:cNvPicPr>
                      <a:picLocks noChangeAspect="1" noChangeArrowheads="1"/>
                    </pic:cNvPicPr>
                  </pic:nvPicPr>
                  <pic:blipFill>
                    <a:blip r:embed="rId9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6369E" w:rsidRPr="00F6369E" w:rsidRDefault="00F6369E" w:rsidP="00F6369E">
      <w:pPr>
        <w:rPr>
          <w:rFonts w:hint="eastAsia"/>
        </w:rPr>
      </w:pPr>
    </w:p>
    <w:p w:rsidR="00F6369E" w:rsidRPr="00F6369E" w:rsidRDefault="00F6369E" w:rsidP="00F6369E">
      <w:pPr>
        <w:rPr>
          <w:rFonts w:hint="eastAsia"/>
        </w:rPr>
      </w:pPr>
      <w:hyperlink r:id="rId124" w:anchor="b0075" w:history="1">
        <w:r w:rsidRPr="00F6369E">
          <w:rPr>
            <w:rFonts w:hint="eastAsia"/>
          </w:rPr>
          <w:t>[15]</w:t>
        </w:r>
      </w:hyperlink>
    </w:p>
    <w:p w:rsidR="00F6369E" w:rsidRPr="00F6369E" w:rsidRDefault="00F6369E" w:rsidP="00F6369E">
      <w:pPr>
        <w:rPr>
          <w:rFonts w:hint="eastAsia"/>
        </w:rPr>
      </w:pPr>
      <w:r w:rsidRPr="00F6369E">
        <w:rPr>
          <w:rFonts w:hint="eastAsia"/>
        </w:rPr>
        <w:t>A.A. Amis, J.H. Miller</w:t>
      </w:r>
    </w:p>
    <w:p w:rsidR="00F6369E" w:rsidRPr="00F6369E" w:rsidRDefault="00F6369E" w:rsidP="00F6369E">
      <w:pPr>
        <w:rPr>
          <w:rFonts w:hint="eastAsia"/>
        </w:rPr>
      </w:pPr>
      <w:r w:rsidRPr="00F6369E">
        <w:rPr>
          <w:rFonts w:hint="eastAsia"/>
        </w:rPr>
        <w:t>The elbow</w:t>
      </w:r>
    </w:p>
    <w:p w:rsidR="00F6369E" w:rsidRPr="00F6369E" w:rsidRDefault="00F6369E" w:rsidP="00F6369E">
      <w:pPr>
        <w:rPr>
          <w:rFonts w:hint="eastAsia"/>
        </w:rPr>
      </w:pPr>
      <w:proofErr w:type="spellStart"/>
      <w:r w:rsidRPr="00F6369E">
        <w:rPr>
          <w:rFonts w:hint="eastAsia"/>
        </w:rPr>
        <w:t>Clin</w:t>
      </w:r>
      <w:proofErr w:type="spellEnd"/>
      <w:r w:rsidRPr="00F6369E">
        <w:rPr>
          <w:rFonts w:hint="eastAsia"/>
        </w:rPr>
        <w:t xml:space="preserve"> Rheum </w:t>
      </w:r>
      <w:proofErr w:type="spellStart"/>
      <w:r w:rsidRPr="00F6369E">
        <w:rPr>
          <w:rFonts w:hint="eastAsia"/>
        </w:rPr>
        <w:t>Dis</w:t>
      </w:r>
      <w:proofErr w:type="spellEnd"/>
      <w:r w:rsidRPr="00F6369E">
        <w:rPr>
          <w:rFonts w:hint="eastAsia"/>
        </w:rPr>
        <w:t>, 8 (1982), p. 571</w:t>
      </w:r>
    </w:p>
    <w:p w:rsidR="00F6369E" w:rsidRPr="00F6369E" w:rsidRDefault="00F6369E" w:rsidP="00F6369E">
      <w:pPr>
        <w:rPr>
          <w:rFonts w:hint="eastAsia"/>
        </w:rPr>
      </w:pPr>
      <w:r>
        <w:rPr>
          <w:noProof/>
        </w:rPr>
        <w:drawing>
          <wp:inline distT="0" distB="0" distL="0" distR="0">
            <wp:extent cx="152400" cy="152400"/>
            <wp:effectExtent l="19050" t="0" r="0" b="0"/>
            <wp:docPr id="32" name="Picture 32" descr="http://origin-cdn.els-cdn.com/sd/loading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origin-cdn.els-cdn.com/sd/loading_icon.gif"/>
                    <pic:cNvPicPr>
                      <a:picLocks noChangeAspect="1" noChangeArrowheads="1"/>
                    </pic:cNvPicPr>
                  </pic:nvPicPr>
                  <pic:blipFill>
                    <a:blip r:embed="rId9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6369E" w:rsidRPr="00F6369E" w:rsidRDefault="00F6369E" w:rsidP="00F6369E">
      <w:pPr>
        <w:rPr>
          <w:rFonts w:hint="eastAsia"/>
        </w:rPr>
      </w:pPr>
    </w:p>
    <w:p w:rsidR="00F6369E" w:rsidRPr="00F6369E" w:rsidRDefault="00F6369E" w:rsidP="00F6369E">
      <w:pPr>
        <w:rPr>
          <w:rFonts w:hint="eastAsia"/>
        </w:rPr>
      </w:pPr>
      <w:hyperlink r:id="rId125" w:anchor="b0080" w:history="1">
        <w:r w:rsidRPr="00F6369E">
          <w:rPr>
            <w:rFonts w:hint="eastAsia"/>
          </w:rPr>
          <w:t>[16]</w:t>
        </w:r>
      </w:hyperlink>
    </w:p>
    <w:p w:rsidR="00F6369E" w:rsidRPr="00F6369E" w:rsidRDefault="00F6369E" w:rsidP="00F6369E">
      <w:pPr>
        <w:rPr>
          <w:rFonts w:hint="eastAsia"/>
        </w:rPr>
      </w:pPr>
      <w:r w:rsidRPr="00F6369E">
        <w:rPr>
          <w:rFonts w:hint="eastAsia"/>
        </w:rPr>
        <w:t>E.M. Tammy, H.R. Robert, A.J. Peter</w:t>
      </w:r>
    </w:p>
    <w:p w:rsidR="00F6369E" w:rsidRPr="00F6369E" w:rsidRDefault="00F6369E" w:rsidP="00F6369E">
      <w:pPr>
        <w:rPr>
          <w:rFonts w:hint="eastAsia"/>
        </w:rPr>
      </w:pPr>
      <w:r w:rsidRPr="00F6369E">
        <w:rPr>
          <w:rFonts w:hint="eastAsia"/>
        </w:rPr>
        <w:t xml:space="preserve">Prospective trial of complete decongestive therapy for upper extremity </w:t>
      </w:r>
      <w:proofErr w:type="spellStart"/>
      <w:r w:rsidRPr="00F6369E">
        <w:rPr>
          <w:rFonts w:hint="eastAsia"/>
        </w:rPr>
        <w:t>lymphedema</w:t>
      </w:r>
      <w:proofErr w:type="spellEnd"/>
      <w:r w:rsidRPr="00F6369E">
        <w:rPr>
          <w:rFonts w:hint="eastAsia"/>
        </w:rPr>
        <w:t xml:space="preserve"> after breast cancer therapy</w:t>
      </w:r>
    </w:p>
    <w:p w:rsidR="00F6369E" w:rsidRPr="00F6369E" w:rsidRDefault="00F6369E" w:rsidP="00F6369E">
      <w:pPr>
        <w:rPr>
          <w:rFonts w:hint="eastAsia"/>
        </w:rPr>
      </w:pPr>
      <w:r w:rsidRPr="00F6369E">
        <w:rPr>
          <w:rFonts w:hint="eastAsia"/>
        </w:rPr>
        <w:t>Cancer J, 10 (1) (2004), pp. 42–48</w:t>
      </w:r>
    </w:p>
    <w:p w:rsidR="00F6369E" w:rsidRPr="00F6369E" w:rsidRDefault="00F6369E" w:rsidP="00F6369E">
      <w:pPr>
        <w:rPr>
          <w:rFonts w:hint="eastAsia"/>
        </w:rPr>
      </w:pPr>
      <w:r>
        <w:rPr>
          <w:noProof/>
        </w:rPr>
        <w:drawing>
          <wp:inline distT="0" distB="0" distL="0" distR="0">
            <wp:extent cx="152400" cy="152400"/>
            <wp:effectExtent l="19050" t="0" r="0" b="0"/>
            <wp:docPr id="33" name="Picture 33" descr="http://origin-cdn.els-cdn.com/sd/loading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origin-cdn.els-cdn.com/sd/loading_icon.gif"/>
                    <pic:cNvPicPr>
                      <a:picLocks noChangeAspect="1" noChangeArrowheads="1"/>
                    </pic:cNvPicPr>
                  </pic:nvPicPr>
                  <pic:blipFill>
                    <a:blip r:embed="rId9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6369E" w:rsidRPr="00F6369E" w:rsidRDefault="00F6369E" w:rsidP="00F6369E">
      <w:pPr>
        <w:rPr>
          <w:rFonts w:hint="eastAsia"/>
        </w:rPr>
      </w:pPr>
    </w:p>
    <w:p w:rsidR="00F6369E" w:rsidRPr="00F6369E" w:rsidRDefault="00F6369E" w:rsidP="00F6369E">
      <w:pPr>
        <w:rPr>
          <w:rFonts w:hint="eastAsia"/>
        </w:rPr>
      </w:pPr>
      <w:hyperlink r:id="rId126" w:anchor="b0085" w:history="1">
        <w:r w:rsidRPr="00F6369E">
          <w:rPr>
            <w:rFonts w:hint="eastAsia"/>
          </w:rPr>
          <w:t>[17]</w:t>
        </w:r>
      </w:hyperlink>
    </w:p>
    <w:p w:rsidR="00F6369E" w:rsidRPr="00F6369E" w:rsidRDefault="00F6369E" w:rsidP="00F6369E">
      <w:pPr>
        <w:rPr>
          <w:rFonts w:hint="eastAsia"/>
        </w:rPr>
      </w:pPr>
      <w:proofErr w:type="spellStart"/>
      <w:proofErr w:type="gramStart"/>
      <w:r w:rsidRPr="00F6369E">
        <w:rPr>
          <w:rFonts w:hint="eastAsia"/>
        </w:rPr>
        <w:t>Thelander</w:t>
      </w:r>
      <w:proofErr w:type="spellEnd"/>
      <w:r w:rsidRPr="00F6369E">
        <w:rPr>
          <w:rFonts w:hint="eastAsia"/>
        </w:rPr>
        <w:t xml:space="preserve"> A. </w:t>
      </w:r>
      <w:proofErr w:type="spellStart"/>
      <w:r w:rsidRPr="00F6369E">
        <w:rPr>
          <w:rFonts w:hint="eastAsia"/>
        </w:rPr>
        <w:t>Lymphedema</w:t>
      </w:r>
      <w:proofErr w:type="spellEnd"/>
      <w:r w:rsidRPr="00F6369E">
        <w:rPr>
          <w:rFonts w:hint="eastAsia"/>
        </w:rPr>
        <w:t xml:space="preserve"> and laser therapy.</w:t>
      </w:r>
      <w:proofErr w:type="gramEnd"/>
      <w:r w:rsidRPr="00F6369E">
        <w:rPr>
          <w:rFonts w:hint="eastAsia"/>
        </w:rPr>
        <w:t xml:space="preserve"> In: 4th World congress of laser therapy. </w:t>
      </w:r>
      <w:proofErr w:type="gramStart"/>
      <w:r w:rsidRPr="00F6369E">
        <w:rPr>
          <w:rFonts w:hint="eastAsia"/>
        </w:rPr>
        <w:t>Japan; 2003.</w:t>
      </w:r>
      <w:proofErr w:type="gramEnd"/>
    </w:p>
    <w:p w:rsidR="00F6369E" w:rsidRPr="00F6369E" w:rsidRDefault="00F6369E" w:rsidP="00F6369E">
      <w:pPr>
        <w:rPr>
          <w:rFonts w:hint="eastAsia"/>
        </w:rPr>
      </w:pPr>
      <w:r>
        <w:rPr>
          <w:noProof/>
        </w:rPr>
        <w:drawing>
          <wp:inline distT="0" distB="0" distL="0" distR="0">
            <wp:extent cx="152400" cy="152400"/>
            <wp:effectExtent l="19050" t="0" r="0" b="0"/>
            <wp:docPr id="34" name="Picture 34" descr="http://origin-cdn.els-cdn.com/sd/loading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origin-cdn.els-cdn.com/sd/loading_icon.gif"/>
                    <pic:cNvPicPr>
                      <a:picLocks noChangeAspect="1" noChangeArrowheads="1"/>
                    </pic:cNvPicPr>
                  </pic:nvPicPr>
                  <pic:blipFill>
                    <a:blip r:embed="rId9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6369E" w:rsidRPr="00F6369E" w:rsidRDefault="00F6369E" w:rsidP="00F6369E">
      <w:pPr>
        <w:rPr>
          <w:rFonts w:hint="eastAsia"/>
        </w:rPr>
      </w:pPr>
    </w:p>
    <w:p w:rsidR="00F6369E" w:rsidRPr="00F6369E" w:rsidRDefault="00F6369E" w:rsidP="00F6369E">
      <w:pPr>
        <w:rPr>
          <w:rFonts w:hint="eastAsia"/>
        </w:rPr>
      </w:pPr>
      <w:hyperlink r:id="rId127" w:anchor="b0090" w:history="1">
        <w:r w:rsidRPr="00F6369E">
          <w:rPr>
            <w:rFonts w:hint="eastAsia"/>
          </w:rPr>
          <w:t>[18]</w:t>
        </w:r>
      </w:hyperlink>
    </w:p>
    <w:p w:rsidR="00F6369E" w:rsidRPr="00F6369E" w:rsidRDefault="00F6369E" w:rsidP="00F6369E">
      <w:pPr>
        <w:rPr>
          <w:rFonts w:hint="eastAsia"/>
        </w:rPr>
      </w:pPr>
      <w:r w:rsidRPr="00F6369E">
        <w:rPr>
          <w:rFonts w:hint="eastAsia"/>
        </w:rPr>
        <w:t>El. Nussbaum</w:t>
      </w:r>
    </w:p>
    <w:p w:rsidR="00F6369E" w:rsidRPr="00F6369E" w:rsidRDefault="00F6369E" w:rsidP="00F6369E">
      <w:pPr>
        <w:rPr>
          <w:rFonts w:hint="eastAsia"/>
        </w:rPr>
      </w:pPr>
      <w:r w:rsidRPr="00F6369E">
        <w:rPr>
          <w:rFonts w:hint="eastAsia"/>
        </w:rPr>
        <w:t xml:space="preserve">Low intensity laser therapy for benign fibrotic lumps in the breast following reduction </w:t>
      </w:r>
      <w:proofErr w:type="spellStart"/>
      <w:r w:rsidRPr="00F6369E">
        <w:rPr>
          <w:rFonts w:hint="eastAsia"/>
        </w:rPr>
        <w:t>mammoplasty</w:t>
      </w:r>
      <w:proofErr w:type="spellEnd"/>
    </w:p>
    <w:p w:rsidR="00F6369E" w:rsidRPr="00F6369E" w:rsidRDefault="00F6369E" w:rsidP="00F6369E">
      <w:pPr>
        <w:rPr>
          <w:rFonts w:hint="eastAsia"/>
        </w:rPr>
      </w:pPr>
      <w:proofErr w:type="spellStart"/>
      <w:r w:rsidRPr="00F6369E">
        <w:rPr>
          <w:rFonts w:hint="eastAsia"/>
        </w:rPr>
        <w:t>Phy</w:t>
      </w:r>
      <w:proofErr w:type="spellEnd"/>
      <w:r w:rsidRPr="00F6369E">
        <w:rPr>
          <w:rFonts w:hint="eastAsia"/>
        </w:rPr>
        <w:t xml:space="preserve"> </w:t>
      </w:r>
      <w:proofErr w:type="spellStart"/>
      <w:r w:rsidRPr="00F6369E">
        <w:rPr>
          <w:rFonts w:hint="eastAsia"/>
        </w:rPr>
        <w:t>Ther</w:t>
      </w:r>
      <w:proofErr w:type="spellEnd"/>
      <w:r w:rsidRPr="00F6369E">
        <w:rPr>
          <w:rFonts w:hint="eastAsia"/>
        </w:rPr>
        <w:t>, 79 (1999), pp. 691–698</w:t>
      </w:r>
    </w:p>
    <w:p w:rsidR="00F6369E" w:rsidRPr="00F6369E" w:rsidRDefault="00F6369E" w:rsidP="00F6369E">
      <w:pPr>
        <w:rPr>
          <w:rFonts w:hint="eastAsia"/>
        </w:rPr>
      </w:pPr>
      <w:hyperlink r:id="rId128" w:tgtFrame="outwardLink" w:history="1">
        <w:r w:rsidRPr="00F6369E">
          <w:rPr>
            <w:rFonts w:hint="eastAsia"/>
          </w:rPr>
          <w:t>View Record in Scopus</w:t>
        </w:r>
      </w:hyperlink>
    </w:p>
    <w:p w:rsidR="00F6369E" w:rsidRPr="00F6369E" w:rsidRDefault="00F6369E" w:rsidP="00F6369E">
      <w:pPr>
        <w:rPr>
          <w:rFonts w:hint="eastAsia"/>
        </w:rPr>
      </w:pPr>
      <w:hyperlink r:id="rId129" w:tgtFrame="outwardLink" w:history="1">
        <w:r w:rsidRPr="00F6369E">
          <w:rPr>
            <w:rFonts w:hint="eastAsia"/>
          </w:rPr>
          <w:t>| Cited By in Scopus (2)</w:t>
        </w:r>
      </w:hyperlink>
    </w:p>
    <w:p w:rsidR="00F6369E" w:rsidRPr="00F6369E" w:rsidRDefault="00F6369E" w:rsidP="00F6369E">
      <w:pPr>
        <w:rPr>
          <w:rFonts w:hint="eastAsia"/>
        </w:rPr>
      </w:pPr>
    </w:p>
    <w:p w:rsidR="00F6369E" w:rsidRPr="00F6369E" w:rsidRDefault="00F6369E" w:rsidP="00F6369E">
      <w:pPr>
        <w:rPr>
          <w:rFonts w:hint="eastAsia"/>
        </w:rPr>
      </w:pPr>
      <w:hyperlink r:id="rId130" w:anchor="b0095" w:history="1">
        <w:r w:rsidRPr="00F6369E">
          <w:rPr>
            <w:rFonts w:hint="eastAsia"/>
          </w:rPr>
          <w:t>[19]</w:t>
        </w:r>
      </w:hyperlink>
    </w:p>
    <w:p w:rsidR="00F6369E" w:rsidRPr="00F6369E" w:rsidRDefault="00F6369E" w:rsidP="00F6369E">
      <w:pPr>
        <w:rPr>
          <w:rFonts w:hint="eastAsia"/>
        </w:rPr>
      </w:pPr>
      <w:r w:rsidRPr="00F6369E">
        <w:rPr>
          <w:rFonts w:hint="eastAsia"/>
        </w:rPr>
        <w:t xml:space="preserve">N. </w:t>
      </w:r>
      <w:proofErr w:type="spellStart"/>
      <w:r w:rsidRPr="00F6369E">
        <w:rPr>
          <w:rFonts w:hint="eastAsia"/>
        </w:rPr>
        <w:t>Kipshidze</w:t>
      </w:r>
      <w:proofErr w:type="spellEnd"/>
      <w:r w:rsidRPr="00F6369E">
        <w:rPr>
          <w:rFonts w:hint="eastAsia"/>
        </w:rPr>
        <w:t xml:space="preserve">, V. </w:t>
      </w:r>
      <w:proofErr w:type="spellStart"/>
      <w:r w:rsidRPr="00F6369E">
        <w:rPr>
          <w:rFonts w:hint="eastAsia"/>
        </w:rPr>
        <w:t>Nikoloychik</w:t>
      </w:r>
      <w:proofErr w:type="spellEnd"/>
      <w:r w:rsidRPr="00F6369E">
        <w:rPr>
          <w:rFonts w:hint="eastAsia"/>
        </w:rPr>
        <w:t xml:space="preserve">, L.R. </w:t>
      </w:r>
      <w:proofErr w:type="spellStart"/>
      <w:r w:rsidRPr="00F6369E">
        <w:rPr>
          <w:rFonts w:hint="eastAsia"/>
        </w:rPr>
        <w:t>Scankaer</w:t>
      </w:r>
      <w:proofErr w:type="spellEnd"/>
      <w:r w:rsidRPr="00F6369E">
        <w:rPr>
          <w:rFonts w:hint="eastAsia"/>
        </w:rPr>
        <w:t>, J. Moses</w:t>
      </w:r>
    </w:p>
    <w:p w:rsidR="00F6369E" w:rsidRPr="00F6369E" w:rsidRDefault="00F6369E" w:rsidP="00F6369E">
      <w:pPr>
        <w:rPr>
          <w:rFonts w:hint="eastAsia"/>
        </w:rPr>
      </w:pPr>
      <w:r w:rsidRPr="00F6369E">
        <w:rPr>
          <w:rFonts w:hint="eastAsia"/>
        </w:rPr>
        <w:t>Low power Helium Neon laser irradiation enhances production of vascular endothelial growth factor and promotes growth of endothelial cells in vitro</w:t>
      </w:r>
    </w:p>
    <w:p w:rsidR="00F6369E" w:rsidRPr="00F6369E" w:rsidRDefault="00F6369E" w:rsidP="00F6369E">
      <w:pPr>
        <w:rPr>
          <w:rFonts w:hint="eastAsia"/>
        </w:rPr>
      </w:pPr>
      <w:r w:rsidRPr="00F6369E">
        <w:rPr>
          <w:rFonts w:hint="eastAsia"/>
        </w:rPr>
        <w:t xml:space="preserve">Laser </w:t>
      </w:r>
      <w:proofErr w:type="spellStart"/>
      <w:r w:rsidRPr="00F6369E">
        <w:rPr>
          <w:rFonts w:hint="eastAsia"/>
        </w:rPr>
        <w:t>Surg</w:t>
      </w:r>
      <w:proofErr w:type="spellEnd"/>
      <w:r w:rsidRPr="00F6369E">
        <w:rPr>
          <w:rFonts w:hint="eastAsia"/>
        </w:rPr>
        <w:t xml:space="preserve"> Med, 281 (2001), pp. 355–364</w:t>
      </w:r>
    </w:p>
    <w:p w:rsidR="00F6369E" w:rsidRPr="00F6369E" w:rsidRDefault="00F6369E" w:rsidP="00F6369E">
      <w:pPr>
        <w:rPr>
          <w:rFonts w:hint="eastAsia"/>
        </w:rPr>
      </w:pPr>
      <w:hyperlink r:id="rId131" w:tgtFrame="outwardLink" w:history="1">
        <w:r w:rsidRPr="00F6369E">
          <w:rPr>
            <w:rFonts w:hint="eastAsia"/>
          </w:rPr>
          <w:t>View Record in Scopus</w:t>
        </w:r>
      </w:hyperlink>
    </w:p>
    <w:p w:rsidR="00F6369E" w:rsidRPr="00F6369E" w:rsidRDefault="00F6369E" w:rsidP="00F6369E">
      <w:pPr>
        <w:rPr>
          <w:rFonts w:hint="eastAsia"/>
        </w:rPr>
      </w:pPr>
      <w:r w:rsidRPr="00F6369E">
        <w:rPr>
          <w:rFonts w:hint="eastAsia"/>
        </w:rPr>
        <w:t xml:space="preserve">| </w:t>
      </w:r>
    </w:p>
    <w:p w:rsidR="00F6369E" w:rsidRPr="00F6369E" w:rsidRDefault="00F6369E" w:rsidP="00F6369E">
      <w:pPr>
        <w:rPr>
          <w:rFonts w:hint="eastAsia"/>
        </w:rPr>
      </w:pPr>
      <w:hyperlink r:id="rId132" w:tgtFrame="outwardLink" w:history="1">
        <w:r w:rsidRPr="00F6369E">
          <w:rPr>
            <w:rFonts w:hint="eastAsia"/>
          </w:rPr>
          <w:t xml:space="preserve">Full Text via </w:t>
        </w:r>
        <w:proofErr w:type="spellStart"/>
        <w:r w:rsidRPr="00F6369E">
          <w:rPr>
            <w:rFonts w:hint="eastAsia"/>
          </w:rPr>
          <w:t>CrossRef</w:t>
        </w:r>
        <w:proofErr w:type="spellEnd"/>
      </w:hyperlink>
    </w:p>
    <w:p w:rsidR="00F6369E" w:rsidRPr="00F6369E" w:rsidRDefault="00F6369E" w:rsidP="00F6369E">
      <w:pPr>
        <w:rPr>
          <w:rFonts w:hint="eastAsia"/>
        </w:rPr>
      </w:pPr>
      <w:hyperlink r:id="rId133" w:tgtFrame="outwardLink" w:history="1">
        <w:r w:rsidRPr="00F6369E">
          <w:rPr>
            <w:rFonts w:hint="eastAsia"/>
          </w:rPr>
          <w:t>| Cited By in Scopus (103)</w:t>
        </w:r>
      </w:hyperlink>
    </w:p>
    <w:p w:rsidR="00F6369E" w:rsidRPr="00F6369E" w:rsidRDefault="00F6369E" w:rsidP="00F6369E">
      <w:pPr>
        <w:rPr>
          <w:rFonts w:hint="eastAsia"/>
        </w:rPr>
      </w:pPr>
    </w:p>
    <w:p w:rsidR="00F6369E" w:rsidRPr="00F6369E" w:rsidRDefault="00F6369E" w:rsidP="00F6369E">
      <w:pPr>
        <w:rPr>
          <w:rFonts w:hint="eastAsia"/>
        </w:rPr>
      </w:pPr>
      <w:hyperlink r:id="rId134" w:anchor="b0100" w:history="1">
        <w:r w:rsidRPr="00F6369E">
          <w:rPr>
            <w:rFonts w:hint="eastAsia"/>
          </w:rPr>
          <w:t>[20]</w:t>
        </w:r>
      </w:hyperlink>
    </w:p>
    <w:p w:rsidR="00F6369E" w:rsidRPr="00F6369E" w:rsidRDefault="00F6369E" w:rsidP="00F6369E">
      <w:pPr>
        <w:rPr>
          <w:rFonts w:hint="eastAsia"/>
        </w:rPr>
      </w:pPr>
      <w:r w:rsidRPr="00F6369E">
        <w:rPr>
          <w:rFonts w:hint="eastAsia"/>
        </w:rPr>
        <w:t xml:space="preserve">A. </w:t>
      </w:r>
      <w:proofErr w:type="spellStart"/>
      <w:r w:rsidRPr="00F6369E">
        <w:rPr>
          <w:rFonts w:hint="eastAsia"/>
        </w:rPr>
        <w:t>Kaviani</w:t>
      </w:r>
      <w:proofErr w:type="spellEnd"/>
      <w:r w:rsidRPr="00F6369E">
        <w:rPr>
          <w:rFonts w:hint="eastAsia"/>
        </w:rPr>
        <w:t xml:space="preserve">, M. </w:t>
      </w:r>
      <w:proofErr w:type="spellStart"/>
      <w:r w:rsidRPr="00F6369E">
        <w:rPr>
          <w:rFonts w:hint="eastAsia"/>
        </w:rPr>
        <w:t>Fateh</w:t>
      </w:r>
      <w:proofErr w:type="spellEnd"/>
      <w:r w:rsidRPr="00F6369E">
        <w:rPr>
          <w:rFonts w:hint="eastAsia"/>
        </w:rPr>
        <w:t xml:space="preserve">, R.Y. </w:t>
      </w:r>
      <w:proofErr w:type="spellStart"/>
      <w:r w:rsidRPr="00F6369E">
        <w:rPr>
          <w:rFonts w:hint="eastAsia"/>
        </w:rPr>
        <w:t>Nooraie</w:t>
      </w:r>
      <w:proofErr w:type="spellEnd"/>
      <w:r w:rsidRPr="00F6369E">
        <w:rPr>
          <w:rFonts w:hint="eastAsia"/>
        </w:rPr>
        <w:t xml:space="preserve">, M.R. </w:t>
      </w:r>
      <w:proofErr w:type="spellStart"/>
      <w:r w:rsidRPr="00F6369E">
        <w:rPr>
          <w:rFonts w:hint="eastAsia"/>
        </w:rPr>
        <w:t>Alinagi-Zadeh</w:t>
      </w:r>
      <w:proofErr w:type="spellEnd"/>
      <w:r w:rsidRPr="00F6369E">
        <w:rPr>
          <w:rFonts w:hint="eastAsia"/>
        </w:rPr>
        <w:t xml:space="preserve">, L. </w:t>
      </w:r>
      <w:proofErr w:type="spellStart"/>
      <w:r w:rsidRPr="00F6369E">
        <w:rPr>
          <w:rFonts w:hint="eastAsia"/>
        </w:rPr>
        <w:t>Ataie-Fashtami</w:t>
      </w:r>
      <w:proofErr w:type="spellEnd"/>
    </w:p>
    <w:p w:rsidR="00F6369E" w:rsidRPr="00F6369E" w:rsidRDefault="00F6369E" w:rsidP="00F6369E">
      <w:pPr>
        <w:rPr>
          <w:rFonts w:hint="eastAsia"/>
        </w:rPr>
      </w:pPr>
      <w:r w:rsidRPr="00F6369E">
        <w:rPr>
          <w:rFonts w:hint="eastAsia"/>
        </w:rPr>
        <w:t xml:space="preserve">Low-level laser therapy in management of </w:t>
      </w:r>
      <w:proofErr w:type="spellStart"/>
      <w:r w:rsidRPr="00F6369E">
        <w:rPr>
          <w:rFonts w:hint="eastAsia"/>
        </w:rPr>
        <w:t>postmastectomy</w:t>
      </w:r>
      <w:proofErr w:type="spellEnd"/>
      <w:r w:rsidRPr="00F6369E">
        <w:rPr>
          <w:rFonts w:hint="eastAsia"/>
        </w:rPr>
        <w:t xml:space="preserve"> </w:t>
      </w:r>
      <w:proofErr w:type="spellStart"/>
      <w:r w:rsidRPr="00F6369E">
        <w:rPr>
          <w:rFonts w:hint="eastAsia"/>
        </w:rPr>
        <w:t>lymphedema</w:t>
      </w:r>
      <w:proofErr w:type="spellEnd"/>
    </w:p>
    <w:p w:rsidR="00F6369E" w:rsidRPr="00F6369E" w:rsidRDefault="00F6369E" w:rsidP="00F6369E">
      <w:pPr>
        <w:rPr>
          <w:rFonts w:hint="eastAsia"/>
        </w:rPr>
      </w:pPr>
      <w:r w:rsidRPr="00F6369E">
        <w:rPr>
          <w:rFonts w:hint="eastAsia"/>
        </w:rPr>
        <w:t xml:space="preserve">Laser Med </w:t>
      </w:r>
      <w:proofErr w:type="spellStart"/>
      <w:r w:rsidRPr="00F6369E">
        <w:rPr>
          <w:rFonts w:hint="eastAsia"/>
        </w:rPr>
        <w:t>Sci</w:t>
      </w:r>
      <w:proofErr w:type="spellEnd"/>
      <w:r w:rsidRPr="00F6369E">
        <w:rPr>
          <w:rFonts w:hint="eastAsia"/>
        </w:rPr>
        <w:t>, 21 (2) (2006), pp. 90–94</w:t>
      </w:r>
    </w:p>
    <w:p w:rsidR="00F6369E" w:rsidRPr="00F6369E" w:rsidRDefault="00F6369E" w:rsidP="00F6369E">
      <w:pPr>
        <w:rPr>
          <w:rFonts w:hint="eastAsia"/>
        </w:rPr>
      </w:pPr>
      <w:hyperlink r:id="rId135" w:tgtFrame="outwardLink" w:history="1">
        <w:r w:rsidRPr="00F6369E">
          <w:rPr>
            <w:rFonts w:hint="eastAsia"/>
          </w:rPr>
          <w:t>View Record in Scopus</w:t>
        </w:r>
      </w:hyperlink>
    </w:p>
    <w:p w:rsidR="00F6369E" w:rsidRPr="00F6369E" w:rsidRDefault="00F6369E" w:rsidP="00F6369E">
      <w:pPr>
        <w:rPr>
          <w:rFonts w:hint="eastAsia"/>
        </w:rPr>
      </w:pPr>
      <w:r w:rsidRPr="00F6369E">
        <w:rPr>
          <w:rFonts w:hint="eastAsia"/>
        </w:rPr>
        <w:t xml:space="preserve">| </w:t>
      </w:r>
    </w:p>
    <w:p w:rsidR="00F6369E" w:rsidRPr="00F6369E" w:rsidRDefault="00F6369E" w:rsidP="00F6369E">
      <w:pPr>
        <w:rPr>
          <w:rFonts w:hint="eastAsia"/>
        </w:rPr>
      </w:pPr>
      <w:hyperlink r:id="rId136" w:tgtFrame="outwardLink" w:history="1">
        <w:r w:rsidRPr="00F6369E">
          <w:rPr>
            <w:rFonts w:hint="eastAsia"/>
          </w:rPr>
          <w:t xml:space="preserve">Full Text via </w:t>
        </w:r>
        <w:proofErr w:type="spellStart"/>
        <w:r w:rsidRPr="00F6369E">
          <w:rPr>
            <w:rFonts w:hint="eastAsia"/>
          </w:rPr>
          <w:t>CrossRef</w:t>
        </w:r>
        <w:proofErr w:type="spellEnd"/>
      </w:hyperlink>
    </w:p>
    <w:p w:rsidR="00F6369E" w:rsidRPr="00F6369E" w:rsidRDefault="00F6369E" w:rsidP="00F6369E">
      <w:pPr>
        <w:rPr>
          <w:rFonts w:hint="eastAsia"/>
        </w:rPr>
      </w:pPr>
      <w:hyperlink r:id="rId137" w:tgtFrame="outwardLink" w:history="1">
        <w:r w:rsidRPr="00F6369E">
          <w:rPr>
            <w:rFonts w:hint="eastAsia"/>
          </w:rPr>
          <w:t>| Cited By in Scopus (26)</w:t>
        </w:r>
      </w:hyperlink>
    </w:p>
    <w:p w:rsidR="00F6369E" w:rsidRPr="00F6369E" w:rsidRDefault="00F6369E" w:rsidP="00F6369E">
      <w:pPr>
        <w:rPr>
          <w:rFonts w:hint="eastAsia"/>
        </w:rPr>
      </w:pPr>
      <w:r w:rsidRPr="00F6369E">
        <w:rPr>
          <w:rFonts w:hint="eastAsia"/>
        </w:rPr>
        <w:t xml:space="preserve">Peer review under responsibility of </w:t>
      </w:r>
      <w:proofErr w:type="spellStart"/>
      <w:r w:rsidRPr="00F6369E">
        <w:rPr>
          <w:rFonts w:hint="eastAsia"/>
        </w:rPr>
        <w:t>Ain</w:t>
      </w:r>
      <w:proofErr w:type="spellEnd"/>
      <w:r w:rsidRPr="00F6369E">
        <w:rPr>
          <w:rFonts w:hint="eastAsia"/>
        </w:rPr>
        <w:t xml:space="preserve"> Shams University.</w:t>
      </w:r>
    </w:p>
    <w:bookmarkStart w:id="0" w:name="f0015"/>
    <w:bookmarkEnd w:id="0"/>
    <w:p w:rsidR="00F6369E" w:rsidRPr="00F6369E" w:rsidRDefault="00F6369E" w:rsidP="00F6369E">
      <w:pPr>
        <w:rPr>
          <w:rFonts w:hint="eastAsia"/>
        </w:rPr>
      </w:pPr>
      <w:r w:rsidRPr="00F6369E">
        <w:fldChar w:fldCharType="begin"/>
      </w:r>
      <w:r w:rsidRPr="00F6369E">
        <w:instrText xml:space="preserve"> HYPERLINK "http://www.sciencedirect.com/science/article/pii/S1110863012001036" \l "fx1" \o "Full-size image (6 K)" </w:instrText>
      </w:r>
      <w:r w:rsidRPr="00F6369E">
        <w:fldChar w:fldCharType="separate"/>
      </w:r>
      <w:r>
        <w:rPr>
          <w:noProof/>
        </w:rPr>
        <w:drawing>
          <wp:inline distT="0" distB="0" distL="0" distR="0">
            <wp:extent cx="3562350" cy="552450"/>
            <wp:effectExtent l="19050" t="0" r="0" b="0"/>
            <wp:docPr id="35" name="Picture 35" descr="Full-size image (6 K)">
              <a:hlinkClick xmlns:a="http://schemas.openxmlformats.org/drawingml/2006/main" r:id="rId138" tooltip="&quot;Full-size image (6 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ull-size image (6 K)">
                      <a:hlinkClick r:id="rId138" tooltip="&quot;Full-size image (6 K)&quot;"/>
                    </pic:cNvPr>
                    <pic:cNvPicPr>
                      <a:picLocks noChangeAspect="1" noChangeArrowheads="1"/>
                    </pic:cNvPicPr>
                  </pic:nvPicPr>
                  <pic:blipFill>
                    <a:blip r:embed="rId139" cstate="print"/>
                    <a:srcRect/>
                    <a:stretch>
                      <a:fillRect/>
                    </a:stretch>
                  </pic:blipFill>
                  <pic:spPr bwMode="auto">
                    <a:xfrm>
                      <a:off x="0" y="0"/>
                      <a:ext cx="3562350" cy="552450"/>
                    </a:xfrm>
                    <a:prstGeom prst="rect">
                      <a:avLst/>
                    </a:prstGeom>
                    <a:noFill/>
                    <a:ln w="9525">
                      <a:noFill/>
                      <a:miter lim="800000"/>
                      <a:headEnd/>
                      <a:tailEnd/>
                    </a:ln>
                  </pic:spPr>
                </pic:pic>
              </a:graphicData>
            </a:graphic>
          </wp:inline>
        </w:drawing>
      </w:r>
      <w:r w:rsidRPr="00F6369E">
        <w:rPr>
          <w:rFonts w:hint="eastAsia"/>
        </w:rPr>
        <w:t>&lt;img class="figure large" border="0" alt="Full-size image (6 K)" src="http://origin-ars.els-cdn.com/content/image/1-s2.0-S1110863012001036-fx1.jpg" data-</w:t>
      </w:r>
      <w:proofErr w:type="spellStart"/>
      <w:r w:rsidRPr="00F6369E">
        <w:rPr>
          <w:rFonts w:hint="eastAsia"/>
        </w:rPr>
        <w:t>thumbEID</w:t>
      </w:r>
      <w:proofErr w:type="spellEnd"/>
      <w:r w:rsidRPr="00F6369E">
        <w:rPr>
          <w:rFonts w:hint="eastAsia"/>
        </w:rPr>
        <w:t>="1-s2.0-S1110863012001036-fx1.sml" data-</w:t>
      </w:r>
      <w:proofErr w:type="spellStart"/>
      <w:r w:rsidRPr="00F6369E">
        <w:rPr>
          <w:rFonts w:hint="eastAsia"/>
        </w:rPr>
        <w:t>fullEID</w:t>
      </w:r>
      <w:proofErr w:type="spellEnd"/>
      <w:r w:rsidRPr="00F6369E">
        <w:rPr>
          <w:rFonts w:hint="eastAsia"/>
        </w:rPr>
        <w:t>="1-s2.0-S1110863012001036-fx1.jpg"&gt;</w:t>
      </w:r>
      <w:r w:rsidRPr="00F6369E">
        <w:fldChar w:fldCharType="end"/>
      </w:r>
    </w:p>
    <w:p w:rsidR="00F6369E" w:rsidRPr="00F6369E" w:rsidRDefault="00F6369E" w:rsidP="00F6369E">
      <w:pPr>
        <w:rPr>
          <w:rFonts w:hint="eastAsia"/>
        </w:rPr>
      </w:pPr>
      <w:hyperlink r:id="rId140" w:history="1">
        <w:r w:rsidRPr="00F6369E">
          <w:rPr>
            <w:rFonts w:hint="eastAsia"/>
          </w:rPr>
          <w:t>Figure options</w:t>
        </w:r>
      </w:hyperlink>
    </w:p>
    <w:p w:rsidR="00F6369E" w:rsidRPr="00F6369E" w:rsidRDefault="00F6369E" w:rsidP="00F6369E">
      <w:pPr>
        <w:rPr>
          <w:rFonts w:hint="eastAsia"/>
        </w:rPr>
      </w:pPr>
      <w:hyperlink r:id="rId141" w:anchor="f0015" w:tooltip="View in workspace" w:history="1">
        <w:r w:rsidRPr="00F6369E">
          <w:rPr>
            <w:rFonts w:hint="eastAsia"/>
          </w:rPr>
          <w:t>View in workspace</w:t>
        </w:r>
      </w:hyperlink>
    </w:p>
    <w:p w:rsidR="00F6369E" w:rsidRPr="00F6369E" w:rsidRDefault="00F6369E" w:rsidP="00F6369E">
      <w:pPr>
        <w:rPr>
          <w:rFonts w:hint="eastAsia"/>
        </w:rPr>
      </w:pPr>
      <w:hyperlink r:id="rId142" w:anchor="fx1" w:tooltip="View full-size image - Opens in new window" w:history="1">
        <w:r w:rsidRPr="00F6369E">
          <w:rPr>
            <w:rFonts w:hint="eastAsia"/>
          </w:rPr>
          <w:t>Download full-size image</w:t>
        </w:r>
      </w:hyperlink>
    </w:p>
    <w:p w:rsidR="00F6369E" w:rsidRPr="00F6369E" w:rsidRDefault="00F6369E" w:rsidP="00F6369E">
      <w:pPr>
        <w:rPr>
          <w:rFonts w:hint="eastAsia"/>
        </w:rPr>
      </w:pPr>
      <w:hyperlink r:id="rId143" w:tooltip="Download as PowerPoint slide" w:history="1">
        <w:r w:rsidRPr="00F6369E">
          <w:rPr>
            <w:rFonts w:hint="eastAsia"/>
          </w:rPr>
          <w:t>Download as PowerPoint slide</w:t>
        </w:r>
      </w:hyperlink>
    </w:p>
    <w:p w:rsidR="00F6369E" w:rsidRPr="00F6369E" w:rsidRDefault="00F6369E" w:rsidP="00F6369E">
      <w:pPr>
        <w:rPr>
          <w:rFonts w:hint="eastAsia"/>
        </w:rPr>
      </w:pPr>
      <w:hyperlink r:id="rId144" w:anchor="bcor1" w:history="1">
        <w:r>
          <w:rPr>
            <w:noProof/>
          </w:rPr>
          <w:drawing>
            <wp:inline distT="0" distB="0" distL="0" distR="0">
              <wp:extent cx="152400" cy="152400"/>
              <wp:effectExtent l="19050" t="0" r="0" b="0"/>
              <wp:docPr id="36" name="Picture 36" descr="Corresponding author contact information">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orresponding author contact information">
                        <a:hlinkClick r:id="rId145"/>
                      </pic:cNvPr>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F6369E">
          <w:rPr>
            <w:rFonts w:hint="eastAsia"/>
          </w:rPr>
          <w:t>&lt;img border="0" alt="Corresponding author contact information" title="Corresponding author conact information" src="http://origin-cdn.els-cdn.com/sd/entities/REcor.gif"&gt;</w:t>
        </w:r>
      </w:hyperlink>
    </w:p>
    <w:p w:rsidR="00F6369E" w:rsidRPr="00F6369E" w:rsidRDefault="00F6369E" w:rsidP="00F6369E">
      <w:pPr>
        <w:rPr>
          <w:rFonts w:hint="eastAsia"/>
        </w:rPr>
      </w:pPr>
      <w:proofErr w:type="gramStart"/>
      <w:r w:rsidRPr="00F6369E">
        <w:rPr>
          <w:rFonts w:hint="eastAsia"/>
        </w:rPr>
        <w:t>Corresponding author.</w:t>
      </w:r>
      <w:proofErr w:type="gramEnd"/>
      <w:r w:rsidRPr="00F6369E">
        <w:rPr>
          <w:rFonts w:hint="eastAsia"/>
        </w:rPr>
        <w:t xml:space="preserve"> Mobile: +20 1001475828.</w:t>
      </w:r>
    </w:p>
    <w:p w:rsidR="00F6369E" w:rsidRPr="00F6369E" w:rsidRDefault="00F6369E" w:rsidP="00F6369E">
      <w:pPr>
        <w:rPr>
          <w:rFonts w:hint="eastAsia"/>
        </w:rPr>
      </w:pPr>
      <w:hyperlink r:id="rId146" w:anchor="bfn1" w:history="1">
        <w:r w:rsidRPr="00F6369E">
          <w:rPr>
            <w:rFonts w:hint="eastAsia"/>
          </w:rPr>
          <w:t>1</w:t>
        </w:r>
      </w:hyperlink>
    </w:p>
    <w:p w:rsidR="00F6369E" w:rsidRPr="00F6369E" w:rsidRDefault="00F6369E" w:rsidP="00F6369E">
      <w:pPr>
        <w:rPr>
          <w:rFonts w:hint="eastAsia"/>
        </w:rPr>
      </w:pPr>
      <w:r w:rsidRPr="00F6369E">
        <w:rPr>
          <w:rFonts w:hint="eastAsia"/>
        </w:rPr>
        <w:t>Assistant Professor in Department of Physical Therapy for Surgery, Faculty of Physical Therapy, Cairo University, Giza, Egypt.</w:t>
      </w:r>
    </w:p>
    <w:p w:rsidR="00D14C81" w:rsidRDefault="00D14C81"/>
    <w:sectPr w:rsidR="00D14C81" w:rsidSect="00D14C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369E"/>
    <w:rsid w:val="00543826"/>
    <w:rsid w:val="00D14C81"/>
    <w:rsid w:val="00F6369E"/>
    <w:rsid w:val="00FB75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826"/>
  </w:style>
  <w:style w:type="paragraph" w:styleId="Heading1">
    <w:name w:val="heading 1"/>
    <w:basedOn w:val="Normal"/>
    <w:next w:val="Normal"/>
    <w:link w:val="Heading1Char"/>
    <w:qFormat/>
    <w:rsid w:val="00543826"/>
    <w:pPr>
      <w:keepNext/>
      <w:spacing w:after="0" w:line="240" w:lineRule="auto"/>
      <w:jc w:val="center"/>
      <w:outlineLvl w:val="0"/>
    </w:pPr>
    <w:rPr>
      <w:rFonts w:ascii="Times New Roman" w:eastAsia="Times New Roman" w:hAnsi="Times New Roman" w:cs="Traditional Arabic"/>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3826"/>
    <w:rPr>
      <w:rFonts w:ascii="Times New Roman" w:eastAsia="Times New Roman" w:hAnsi="Times New Roman" w:cs="Traditional Arabic"/>
      <w:sz w:val="44"/>
      <w:szCs w:val="20"/>
    </w:rPr>
  </w:style>
  <w:style w:type="paragraph" w:styleId="BalloonText">
    <w:name w:val="Balloon Text"/>
    <w:basedOn w:val="Normal"/>
    <w:link w:val="BalloonTextChar"/>
    <w:uiPriority w:val="99"/>
    <w:semiHidden/>
    <w:unhideWhenUsed/>
    <w:rsid w:val="00F63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6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2559054">
      <w:bodyDiv w:val="1"/>
      <w:marLeft w:val="0"/>
      <w:marRight w:val="0"/>
      <w:marTop w:val="0"/>
      <w:marBottom w:val="0"/>
      <w:divBdr>
        <w:top w:val="none" w:sz="0" w:space="0" w:color="auto"/>
        <w:left w:val="none" w:sz="0" w:space="0" w:color="auto"/>
        <w:bottom w:val="none" w:sz="0" w:space="0" w:color="auto"/>
        <w:right w:val="none" w:sz="0" w:space="0" w:color="auto"/>
      </w:divBdr>
      <w:divsChild>
        <w:div w:id="81025644">
          <w:marLeft w:val="0"/>
          <w:marRight w:val="0"/>
          <w:marTop w:val="0"/>
          <w:marBottom w:val="0"/>
          <w:divBdr>
            <w:top w:val="single" w:sz="18" w:space="0" w:color="6C9D30"/>
            <w:left w:val="single" w:sz="2" w:space="0" w:color="2E2E2E"/>
            <w:bottom w:val="single" w:sz="2" w:space="0" w:color="2E2E2E"/>
            <w:right w:val="single" w:sz="2" w:space="0" w:color="2E2E2E"/>
          </w:divBdr>
          <w:divsChild>
            <w:div w:id="1906332551">
              <w:marLeft w:val="0"/>
              <w:marRight w:val="0"/>
              <w:marTop w:val="15"/>
              <w:marBottom w:val="0"/>
              <w:divBdr>
                <w:top w:val="none" w:sz="0" w:space="0" w:color="auto"/>
                <w:left w:val="none" w:sz="0" w:space="0" w:color="auto"/>
                <w:bottom w:val="none" w:sz="0" w:space="0" w:color="auto"/>
                <w:right w:val="none" w:sz="0" w:space="0" w:color="auto"/>
              </w:divBdr>
              <w:divsChild>
                <w:div w:id="1811358252">
                  <w:marLeft w:val="0"/>
                  <w:marRight w:val="0"/>
                  <w:marTop w:val="0"/>
                  <w:marBottom w:val="0"/>
                  <w:divBdr>
                    <w:top w:val="none" w:sz="0" w:space="0" w:color="auto"/>
                    <w:left w:val="none" w:sz="0" w:space="0" w:color="auto"/>
                    <w:bottom w:val="none" w:sz="0" w:space="0" w:color="auto"/>
                    <w:right w:val="none" w:sz="0" w:space="0" w:color="auto"/>
                  </w:divBdr>
                  <w:divsChild>
                    <w:div w:id="1927566316">
                      <w:marLeft w:val="0"/>
                      <w:marRight w:val="0"/>
                      <w:marTop w:val="0"/>
                      <w:marBottom w:val="0"/>
                      <w:divBdr>
                        <w:top w:val="none" w:sz="0" w:space="0" w:color="auto"/>
                        <w:left w:val="none" w:sz="0" w:space="0" w:color="auto"/>
                        <w:bottom w:val="none" w:sz="0" w:space="0" w:color="auto"/>
                        <w:right w:val="none" w:sz="0" w:space="0" w:color="auto"/>
                      </w:divBdr>
                      <w:divsChild>
                        <w:div w:id="973488089">
                          <w:marLeft w:val="0"/>
                          <w:marRight w:val="0"/>
                          <w:marTop w:val="0"/>
                          <w:marBottom w:val="315"/>
                          <w:divBdr>
                            <w:top w:val="single" w:sz="6" w:space="0" w:color="D7D7D7"/>
                            <w:left w:val="single" w:sz="2" w:space="0" w:color="D7D7D7"/>
                            <w:bottom w:val="single" w:sz="6" w:space="0" w:color="D7D7D7"/>
                            <w:right w:val="single" w:sz="2" w:space="0" w:color="D7D7D7"/>
                          </w:divBdr>
                          <w:divsChild>
                            <w:div w:id="728723137">
                              <w:marLeft w:val="0"/>
                              <w:marRight w:val="0"/>
                              <w:marTop w:val="0"/>
                              <w:marBottom w:val="0"/>
                              <w:divBdr>
                                <w:top w:val="none" w:sz="0" w:space="0" w:color="auto"/>
                                <w:left w:val="none" w:sz="0" w:space="0" w:color="auto"/>
                                <w:bottom w:val="none" w:sz="0" w:space="0" w:color="auto"/>
                                <w:right w:val="none" w:sz="0" w:space="0" w:color="auto"/>
                              </w:divBdr>
                            </w:div>
                            <w:div w:id="300890692">
                              <w:marLeft w:val="0"/>
                              <w:marRight w:val="0"/>
                              <w:marTop w:val="0"/>
                              <w:marBottom w:val="0"/>
                              <w:divBdr>
                                <w:top w:val="none" w:sz="0" w:space="0" w:color="auto"/>
                                <w:left w:val="none" w:sz="0" w:space="0" w:color="auto"/>
                                <w:bottom w:val="none" w:sz="0" w:space="0" w:color="auto"/>
                                <w:right w:val="none" w:sz="0" w:space="0" w:color="auto"/>
                              </w:divBdr>
                            </w:div>
                            <w:div w:id="1327781899">
                              <w:marLeft w:val="0"/>
                              <w:marRight w:val="0"/>
                              <w:marTop w:val="0"/>
                              <w:marBottom w:val="0"/>
                              <w:divBdr>
                                <w:top w:val="none" w:sz="0" w:space="0" w:color="auto"/>
                                <w:left w:val="none" w:sz="0" w:space="0" w:color="auto"/>
                                <w:bottom w:val="none" w:sz="0" w:space="0" w:color="auto"/>
                                <w:right w:val="none" w:sz="0" w:space="0" w:color="auto"/>
                              </w:divBdr>
                            </w:div>
                          </w:divsChild>
                        </w:div>
                        <w:div w:id="36587076">
                          <w:marLeft w:val="0"/>
                          <w:marRight w:val="0"/>
                          <w:marTop w:val="0"/>
                          <w:marBottom w:val="45"/>
                          <w:divBdr>
                            <w:top w:val="none" w:sz="0" w:space="0" w:color="auto"/>
                            <w:left w:val="none" w:sz="0" w:space="0" w:color="auto"/>
                            <w:bottom w:val="none" w:sz="0" w:space="0" w:color="auto"/>
                            <w:right w:val="none" w:sz="0" w:space="0" w:color="auto"/>
                          </w:divBdr>
                        </w:div>
                        <w:div w:id="119303001">
                          <w:marLeft w:val="0"/>
                          <w:marRight w:val="0"/>
                          <w:marTop w:val="0"/>
                          <w:marBottom w:val="0"/>
                          <w:divBdr>
                            <w:top w:val="none" w:sz="0" w:space="0" w:color="auto"/>
                            <w:left w:val="none" w:sz="0" w:space="0" w:color="auto"/>
                            <w:bottom w:val="none" w:sz="0" w:space="0" w:color="auto"/>
                            <w:right w:val="none" w:sz="0" w:space="0" w:color="auto"/>
                          </w:divBdr>
                        </w:div>
                        <w:div w:id="1551846492">
                          <w:marLeft w:val="0"/>
                          <w:marRight w:val="0"/>
                          <w:marTop w:val="0"/>
                          <w:marBottom w:val="0"/>
                          <w:divBdr>
                            <w:top w:val="none" w:sz="0" w:space="0" w:color="auto"/>
                            <w:left w:val="none" w:sz="0" w:space="0" w:color="auto"/>
                            <w:bottom w:val="none" w:sz="0" w:space="0" w:color="auto"/>
                            <w:right w:val="none" w:sz="0" w:space="0" w:color="auto"/>
                          </w:divBdr>
                        </w:div>
                        <w:div w:id="780488953">
                          <w:marLeft w:val="0"/>
                          <w:marRight w:val="0"/>
                          <w:marTop w:val="180"/>
                          <w:marBottom w:val="180"/>
                          <w:divBdr>
                            <w:top w:val="none" w:sz="0" w:space="0" w:color="auto"/>
                            <w:left w:val="none" w:sz="0" w:space="0" w:color="auto"/>
                            <w:bottom w:val="none" w:sz="0" w:space="0" w:color="auto"/>
                            <w:right w:val="none" w:sz="0" w:space="0" w:color="auto"/>
                          </w:divBdr>
                          <w:divsChild>
                            <w:div w:id="32736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427">
                      <w:marLeft w:val="0"/>
                      <w:marRight w:val="0"/>
                      <w:marTop w:val="0"/>
                      <w:marBottom w:val="0"/>
                      <w:divBdr>
                        <w:top w:val="none" w:sz="0" w:space="0" w:color="auto"/>
                        <w:left w:val="none" w:sz="0" w:space="0" w:color="auto"/>
                        <w:bottom w:val="none" w:sz="0" w:space="0" w:color="auto"/>
                        <w:right w:val="none" w:sz="0" w:space="0" w:color="auto"/>
                      </w:divBdr>
                      <w:divsChild>
                        <w:div w:id="1873573255">
                          <w:marLeft w:val="0"/>
                          <w:marRight w:val="0"/>
                          <w:marTop w:val="0"/>
                          <w:marBottom w:val="0"/>
                          <w:divBdr>
                            <w:top w:val="none" w:sz="0" w:space="0" w:color="auto"/>
                            <w:left w:val="none" w:sz="0" w:space="0" w:color="auto"/>
                            <w:bottom w:val="none" w:sz="0" w:space="0" w:color="auto"/>
                            <w:right w:val="none" w:sz="0" w:space="0" w:color="auto"/>
                          </w:divBdr>
                          <w:divsChild>
                            <w:div w:id="973218101">
                              <w:marLeft w:val="0"/>
                              <w:marRight w:val="0"/>
                              <w:marTop w:val="150"/>
                              <w:marBottom w:val="150"/>
                              <w:divBdr>
                                <w:top w:val="single" w:sz="6" w:space="8" w:color="DFDFDF"/>
                                <w:left w:val="single" w:sz="6" w:space="8" w:color="DFDFDF"/>
                                <w:bottom w:val="single" w:sz="6" w:space="8" w:color="DFDFDF"/>
                                <w:right w:val="single" w:sz="6" w:space="8" w:color="DFDFDF"/>
                              </w:divBdr>
                              <w:divsChild>
                                <w:div w:id="637488935">
                                  <w:marLeft w:val="0"/>
                                  <w:marRight w:val="0"/>
                                  <w:marTop w:val="0"/>
                                  <w:marBottom w:val="0"/>
                                  <w:divBdr>
                                    <w:top w:val="single" w:sz="6" w:space="0" w:color="7E8992"/>
                                    <w:left w:val="single" w:sz="6" w:space="9" w:color="7E8992"/>
                                    <w:bottom w:val="single" w:sz="6" w:space="0" w:color="7E8992"/>
                                    <w:right w:val="single" w:sz="6" w:space="16" w:color="7E8992"/>
                                  </w:divBdr>
                                </w:div>
                                <w:div w:id="19336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258218">
                          <w:marLeft w:val="0"/>
                          <w:marRight w:val="0"/>
                          <w:marTop w:val="0"/>
                          <w:marBottom w:val="0"/>
                          <w:divBdr>
                            <w:top w:val="none" w:sz="0" w:space="0" w:color="auto"/>
                            <w:left w:val="none" w:sz="0" w:space="0" w:color="auto"/>
                            <w:bottom w:val="none" w:sz="0" w:space="0" w:color="auto"/>
                            <w:right w:val="none" w:sz="0" w:space="0" w:color="auto"/>
                          </w:divBdr>
                          <w:divsChild>
                            <w:div w:id="1461608305">
                              <w:marLeft w:val="0"/>
                              <w:marRight w:val="0"/>
                              <w:marTop w:val="150"/>
                              <w:marBottom w:val="150"/>
                              <w:divBdr>
                                <w:top w:val="single" w:sz="6" w:space="8" w:color="DFDFDF"/>
                                <w:left w:val="single" w:sz="6" w:space="8" w:color="DFDFDF"/>
                                <w:bottom w:val="single" w:sz="6" w:space="8" w:color="DFDFDF"/>
                                <w:right w:val="single" w:sz="6" w:space="8" w:color="DFDFDF"/>
                              </w:divBdr>
                              <w:divsChild>
                                <w:div w:id="1409695585">
                                  <w:marLeft w:val="0"/>
                                  <w:marRight w:val="0"/>
                                  <w:marTop w:val="0"/>
                                  <w:marBottom w:val="0"/>
                                  <w:divBdr>
                                    <w:top w:val="single" w:sz="6" w:space="0" w:color="7E8992"/>
                                    <w:left w:val="single" w:sz="6" w:space="9" w:color="7E8992"/>
                                    <w:bottom w:val="single" w:sz="6" w:space="0" w:color="7E8992"/>
                                    <w:right w:val="single" w:sz="6" w:space="16" w:color="7E8992"/>
                                  </w:divBdr>
                                </w:div>
                                <w:div w:id="14779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27850">
                          <w:marLeft w:val="0"/>
                          <w:marRight w:val="0"/>
                          <w:marTop w:val="0"/>
                          <w:marBottom w:val="0"/>
                          <w:divBdr>
                            <w:top w:val="none" w:sz="0" w:space="0" w:color="auto"/>
                            <w:left w:val="none" w:sz="0" w:space="0" w:color="auto"/>
                            <w:bottom w:val="none" w:sz="0" w:space="0" w:color="auto"/>
                            <w:right w:val="none" w:sz="0" w:space="0" w:color="auto"/>
                          </w:divBdr>
                          <w:divsChild>
                            <w:div w:id="522744741">
                              <w:marLeft w:val="0"/>
                              <w:marRight w:val="0"/>
                              <w:marTop w:val="0"/>
                              <w:marBottom w:val="0"/>
                              <w:divBdr>
                                <w:top w:val="none" w:sz="0" w:space="0" w:color="auto"/>
                                <w:left w:val="none" w:sz="0" w:space="0" w:color="auto"/>
                                <w:bottom w:val="none" w:sz="0" w:space="0" w:color="auto"/>
                                <w:right w:val="none" w:sz="0" w:space="0" w:color="auto"/>
                              </w:divBdr>
                              <w:divsChild>
                                <w:div w:id="575436177">
                                  <w:marLeft w:val="0"/>
                                  <w:marRight w:val="0"/>
                                  <w:marTop w:val="0"/>
                                  <w:marBottom w:val="0"/>
                                  <w:divBdr>
                                    <w:top w:val="single" w:sz="6" w:space="0" w:color="7E8992"/>
                                    <w:left w:val="single" w:sz="6" w:space="9" w:color="7E8992"/>
                                    <w:bottom w:val="single" w:sz="6" w:space="0" w:color="7E8992"/>
                                    <w:right w:val="single" w:sz="6" w:space="16" w:color="7E8992"/>
                                  </w:divBdr>
                                </w:div>
                              </w:divsChild>
                            </w:div>
                          </w:divsChild>
                        </w:div>
                        <w:div w:id="1262227523">
                          <w:marLeft w:val="0"/>
                          <w:marRight w:val="0"/>
                          <w:marTop w:val="0"/>
                          <w:marBottom w:val="0"/>
                          <w:divBdr>
                            <w:top w:val="none" w:sz="0" w:space="0" w:color="auto"/>
                            <w:left w:val="none" w:sz="0" w:space="0" w:color="auto"/>
                            <w:bottom w:val="none" w:sz="0" w:space="0" w:color="auto"/>
                            <w:right w:val="none" w:sz="0" w:space="0" w:color="auto"/>
                          </w:divBdr>
                          <w:divsChild>
                            <w:div w:id="473647585">
                              <w:marLeft w:val="0"/>
                              <w:marRight w:val="0"/>
                              <w:marTop w:val="150"/>
                              <w:marBottom w:val="150"/>
                              <w:divBdr>
                                <w:top w:val="single" w:sz="6" w:space="8" w:color="DFDFDF"/>
                                <w:left w:val="single" w:sz="6" w:space="8" w:color="DFDFDF"/>
                                <w:bottom w:val="single" w:sz="6" w:space="8" w:color="DFDFDF"/>
                                <w:right w:val="single" w:sz="6" w:space="8" w:color="DFDFDF"/>
                              </w:divBdr>
                              <w:divsChild>
                                <w:div w:id="327485162">
                                  <w:marLeft w:val="0"/>
                                  <w:marRight w:val="0"/>
                                  <w:marTop w:val="0"/>
                                  <w:marBottom w:val="0"/>
                                  <w:divBdr>
                                    <w:top w:val="single" w:sz="6" w:space="0" w:color="7E8992"/>
                                    <w:left w:val="single" w:sz="6" w:space="9" w:color="7E8992"/>
                                    <w:bottom w:val="single" w:sz="6" w:space="0" w:color="7E8992"/>
                                    <w:right w:val="single" w:sz="6" w:space="16" w:color="7E8992"/>
                                  </w:divBdr>
                                </w:div>
                                <w:div w:id="100848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998266">
                      <w:marLeft w:val="0"/>
                      <w:marRight w:val="0"/>
                      <w:marTop w:val="0"/>
                      <w:marBottom w:val="0"/>
                      <w:divBdr>
                        <w:top w:val="none" w:sz="0" w:space="0" w:color="auto"/>
                        <w:left w:val="none" w:sz="0" w:space="0" w:color="auto"/>
                        <w:bottom w:val="none" w:sz="0" w:space="0" w:color="auto"/>
                        <w:right w:val="none" w:sz="0" w:space="0" w:color="auto"/>
                      </w:divBdr>
                      <w:divsChild>
                        <w:div w:id="125051184">
                          <w:marLeft w:val="0"/>
                          <w:marRight w:val="0"/>
                          <w:marTop w:val="0"/>
                          <w:marBottom w:val="0"/>
                          <w:divBdr>
                            <w:top w:val="none" w:sz="0" w:space="0" w:color="auto"/>
                            <w:left w:val="none" w:sz="0" w:space="0" w:color="auto"/>
                            <w:bottom w:val="none" w:sz="0" w:space="0" w:color="auto"/>
                            <w:right w:val="none" w:sz="0" w:space="0" w:color="auto"/>
                          </w:divBdr>
                          <w:divsChild>
                            <w:div w:id="712382693">
                              <w:marLeft w:val="0"/>
                              <w:marRight w:val="0"/>
                              <w:marTop w:val="150"/>
                              <w:marBottom w:val="150"/>
                              <w:divBdr>
                                <w:top w:val="single" w:sz="6" w:space="8" w:color="DFDFDF"/>
                                <w:left w:val="single" w:sz="6" w:space="8" w:color="DFDFDF"/>
                                <w:bottom w:val="single" w:sz="6" w:space="8" w:color="DFDFDF"/>
                                <w:right w:val="single" w:sz="6" w:space="8" w:color="DFDFDF"/>
                              </w:divBdr>
                              <w:divsChild>
                                <w:div w:id="259147392">
                                  <w:marLeft w:val="0"/>
                                  <w:marRight w:val="0"/>
                                  <w:marTop w:val="0"/>
                                  <w:marBottom w:val="0"/>
                                  <w:divBdr>
                                    <w:top w:val="single" w:sz="6" w:space="0" w:color="7E8992"/>
                                    <w:left w:val="single" w:sz="6" w:space="9" w:color="7E8992"/>
                                    <w:bottom w:val="single" w:sz="6" w:space="0" w:color="7E8992"/>
                                    <w:right w:val="single" w:sz="6" w:space="16" w:color="7E8992"/>
                                  </w:divBdr>
                                </w:div>
                                <w:div w:id="35928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14917">
                          <w:marLeft w:val="0"/>
                          <w:marRight w:val="0"/>
                          <w:marTop w:val="0"/>
                          <w:marBottom w:val="0"/>
                          <w:divBdr>
                            <w:top w:val="none" w:sz="0" w:space="0" w:color="auto"/>
                            <w:left w:val="none" w:sz="0" w:space="0" w:color="auto"/>
                            <w:bottom w:val="none" w:sz="0" w:space="0" w:color="auto"/>
                            <w:right w:val="none" w:sz="0" w:space="0" w:color="auto"/>
                          </w:divBdr>
                          <w:divsChild>
                            <w:div w:id="1531799115">
                              <w:marLeft w:val="0"/>
                              <w:marRight w:val="0"/>
                              <w:marTop w:val="150"/>
                              <w:marBottom w:val="150"/>
                              <w:divBdr>
                                <w:top w:val="single" w:sz="6" w:space="8" w:color="DFDFDF"/>
                                <w:left w:val="single" w:sz="6" w:space="8" w:color="DFDFDF"/>
                                <w:bottom w:val="single" w:sz="6" w:space="8" w:color="DFDFDF"/>
                                <w:right w:val="single" w:sz="6" w:space="8" w:color="DFDFDF"/>
                              </w:divBdr>
                              <w:divsChild>
                                <w:div w:id="1360813010">
                                  <w:marLeft w:val="0"/>
                                  <w:marRight w:val="0"/>
                                  <w:marTop w:val="0"/>
                                  <w:marBottom w:val="0"/>
                                  <w:divBdr>
                                    <w:top w:val="single" w:sz="6" w:space="0" w:color="7E8992"/>
                                    <w:left w:val="single" w:sz="6" w:space="9" w:color="7E8992"/>
                                    <w:bottom w:val="single" w:sz="6" w:space="0" w:color="7E8992"/>
                                    <w:right w:val="single" w:sz="6" w:space="16" w:color="7E8992"/>
                                  </w:divBdr>
                                </w:div>
                                <w:div w:id="18548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3128">
                          <w:marLeft w:val="0"/>
                          <w:marRight w:val="0"/>
                          <w:marTop w:val="0"/>
                          <w:marBottom w:val="0"/>
                          <w:divBdr>
                            <w:top w:val="none" w:sz="0" w:space="0" w:color="auto"/>
                            <w:left w:val="none" w:sz="0" w:space="0" w:color="auto"/>
                            <w:bottom w:val="none" w:sz="0" w:space="0" w:color="auto"/>
                            <w:right w:val="none" w:sz="0" w:space="0" w:color="auto"/>
                          </w:divBdr>
                          <w:divsChild>
                            <w:div w:id="1764763638">
                              <w:marLeft w:val="0"/>
                              <w:marRight w:val="0"/>
                              <w:marTop w:val="0"/>
                              <w:marBottom w:val="0"/>
                              <w:divBdr>
                                <w:top w:val="none" w:sz="0" w:space="0" w:color="auto"/>
                                <w:left w:val="none" w:sz="0" w:space="0" w:color="auto"/>
                                <w:bottom w:val="none" w:sz="0" w:space="0" w:color="auto"/>
                                <w:right w:val="none" w:sz="0" w:space="0" w:color="auto"/>
                              </w:divBdr>
                              <w:divsChild>
                                <w:div w:id="2110226312">
                                  <w:marLeft w:val="0"/>
                                  <w:marRight w:val="0"/>
                                  <w:marTop w:val="0"/>
                                  <w:marBottom w:val="0"/>
                                  <w:divBdr>
                                    <w:top w:val="single" w:sz="6" w:space="0" w:color="7E8992"/>
                                    <w:left w:val="single" w:sz="6" w:space="9" w:color="7E8992"/>
                                    <w:bottom w:val="single" w:sz="6" w:space="0" w:color="7E8992"/>
                                    <w:right w:val="single" w:sz="6" w:space="16" w:color="7E8992"/>
                                  </w:divBdr>
                                </w:div>
                              </w:divsChild>
                            </w:div>
                          </w:divsChild>
                        </w:div>
                        <w:div w:id="82410953">
                          <w:marLeft w:val="0"/>
                          <w:marRight w:val="0"/>
                          <w:marTop w:val="0"/>
                          <w:marBottom w:val="0"/>
                          <w:divBdr>
                            <w:top w:val="none" w:sz="0" w:space="0" w:color="auto"/>
                            <w:left w:val="none" w:sz="0" w:space="0" w:color="auto"/>
                            <w:bottom w:val="none" w:sz="0" w:space="0" w:color="auto"/>
                            <w:right w:val="none" w:sz="0" w:space="0" w:color="auto"/>
                          </w:divBdr>
                          <w:divsChild>
                            <w:div w:id="336079441">
                              <w:marLeft w:val="0"/>
                              <w:marRight w:val="0"/>
                              <w:marTop w:val="150"/>
                              <w:marBottom w:val="150"/>
                              <w:divBdr>
                                <w:top w:val="single" w:sz="6" w:space="8" w:color="DFDFDF"/>
                                <w:left w:val="single" w:sz="6" w:space="8" w:color="DFDFDF"/>
                                <w:bottom w:val="single" w:sz="6" w:space="8" w:color="DFDFDF"/>
                                <w:right w:val="single" w:sz="6" w:space="8" w:color="DFDFDF"/>
                              </w:divBdr>
                              <w:divsChild>
                                <w:div w:id="425998457">
                                  <w:marLeft w:val="0"/>
                                  <w:marRight w:val="0"/>
                                  <w:marTop w:val="0"/>
                                  <w:marBottom w:val="0"/>
                                  <w:divBdr>
                                    <w:top w:val="single" w:sz="6" w:space="0" w:color="7E8992"/>
                                    <w:left w:val="single" w:sz="6" w:space="9" w:color="7E8992"/>
                                    <w:bottom w:val="single" w:sz="6" w:space="0" w:color="7E8992"/>
                                    <w:right w:val="single" w:sz="6" w:space="16" w:color="7E8992"/>
                                  </w:divBdr>
                                </w:div>
                                <w:div w:id="3670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0867">
                      <w:marLeft w:val="0"/>
                      <w:marRight w:val="0"/>
                      <w:marTop w:val="0"/>
                      <w:marBottom w:val="0"/>
                      <w:divBdr>
                        <w:top w:val="none" w:sz="0" w:space="0" w:color="auto"/>
                        <w:left w:val="none" w:sz="0" w:space="0" w:color="auto"/>
                        <w:bottom w:val="none" w:sz="0" w:space="0" w:color="auto"/>
                        <w:right w:val="none" w:sz="0" w:space="0" w:color="auto"/>
                      </w:divBdr>
                      <w:divsChild>
                        <w:div w:id="2146701389">
                          <w:marLeft w:val="0"/>
                          <w:marRight w:val="0"/>
                          <w:marTop w:val="0"/>
                          <w:marBottom w:val="0"/>
                          <w:divBdr>
                            <w:top w:val="none" w:sz="0" w:space="0" w:color="auto"/>
                            <w:left w:val="none" w:sz="0" w:space="0" w:color="auto"/>
                            <w:bottom w:val="none" w:sz="0" w:space="0" w:color="auto"/>
                            <w:right w:val="none" w:sz="0" w:space="0" w:color="auto"/>
                          </w:divBdr>
                          <w:divsChild>
                            <w:div w:id="2004626163">
                              <w:marLeft w:val="0"/>
                              <w:marRight w:val="0"/>
                              <w:marTop w:val="0"/>
                              <w:marBottom w:val="0"/>
                              <w:divBdr>
                                <w:top w:val="none" w:sz="0" w:space="0" w:color="auto"/>
                                <w:left w:val="none" w:sz="0" w:space="0" w:color="auto"/>
                                <w:bottom w:val="none" w:sz="0" w:space="0" w:color="auto"/>
                                <w:right w:val="none" w:sz="0" w:space="0" w:color="auto"/>
                              </w:divBdr>
                            </w:div>
                            <w:div w:id="1264724166">
                              <w:marLeft w:val="0"/>
                              <w:marRight w:val="0"/>
                              <w:marTop w:val="0"/>
                              <w:marBottom w:val="0"/>
                              <w:divBdr>
                                <w:top w:val="none" w:sz="0" w:space="0" w:color="auto"/>
                                <w:left w:val="none" w:sz="0" w:space="0" w:color="auto"/>
                                <w:bottom w:val="none" w:sz="0" w:space="0" w:color="auto"/>
                                <w:right w:val="none" w:sz="0" w:space="0" w:color="auto"/>
                              </w:divBdr>
                            </w:div>
                            <w:div w:id="1086652951">
                              <w:marLeft w:val="0"/>
                              <w:marRight w:val="0"/>
                              <w:marTop w:val="0"/>
                              <w:marBottom w:val="0"/>
                              <w:divBdr>
                                <w:top w:val="none" w:sz="0" w:space="0" w:color="auto"/>
                                <w:left w:val="none" w:sz="0" w:space="0" w:color="auto"/>
                                <w:bottom w:val="none" w:sz="0" w:space="0" w:color="auto"/>
                                <w:right w:val="none" w:sz="0" w:space="0" w:color="auto"/>
                              </w:divBdr>
                            </w:div>
                            <w:div w:id="572394346">
                              <w:marLeft w:val="0"/>
                              <w:marRight w:val="0"/>
                              <w:marTop w:val="0"/>
                              <w:marBottom w:val="0"/>
                              <w:divBdr>
                                <w:top w:val="none" w:sz="0" w:space="0" w:color="auto"/>
                                <w:left w:val="none" w:sz="0" w:space="0" w:color="auto"/>
                                <w:bottom w:val="none" w:sz="0" w:space="0" w:color="auto"/>
                                <w:right w:val="none" w:sz="0" w:space="0" w:color="auto"/>
                              </w:divBdr>
                            </w:div>
                            <w:div w:id="1708994352">
                              <w:marLeft w:val="0"/>
                              <w:marRight w:val="0"/>
                              <w:marTop w:val="0"/>
                              <w:marBottom w:val="0"/>
                              <w:divBdr>
                                <w:top w:val="none" w:sz="0" w:space="0" w:color="auto"/>
                                <w:left w:val="none" w:sz="0" w:space="0" w:color="auto"/>
                                <w:bottom w:val="none" w:sz="0" w:space="0" w:color="auto"/>
                                <w:right w:val="none" w:sz="0" w:space="0" w:color="auto"/>
                              </w:divBdr>
                            </w:div>
                            <w:div w:id="1230654301">
                              <w:marLeft w:val="0"/>
                              <w:marRight w:val="0"/>
                              <w:marTop w:val="0"/>
                              <w:marBottom w:val="0"/>
                              <w:divBdr>
                                <w:top w:val="none" w:sz="0" w:space="0" w:color="auto"/>
                                <w:left w:val="none" w:sz="0" w:space="0" w:color="auto"/>
                                <w:bottom w:val="none" w:sz="0" w:space="0" w:color="auto"/>
                                <w:right w:val="none" w:sz="0" w:space="0" w:color="auto"/>
                              </w:divBdr>
                            </w:div>
                            <w:div w:id="1467813146">
                              <w:marLeft w:val="0"/>
                              <w:marRight w:val="0"/>
                              <w:marTop w:val="0"/>
                              <w:marBottom w:val="0"/>
                              <w:divBdr>
                                <w:top w:val="none" w:sz="0" w:space="0" w:color="auto"/>
                                <w:left w:val="none" w:sz="0" w:space="0" w:color="auto"/>
                                <w:bottom w:val="none" w:sz="0" w:space="0" w:color="auto"/>
                                <w:right w:val="none" w:sz="0" w:space="0" w:color="auto"/>
                              </w:divBdr>
                            </w:div>
                            <w:div w:id="572473728">
                              <w:marLeft w:val="0"/>
                              <w:marRight w:val="0"/>
                              <w:marTop w:val="0"/>
                              <w:marBottom w:val="0"/>
                              <w:divBdr>
                                <w:top w:val="none" w:sz="0" w:space="0" w:color="auto"/>
                                <w:left w:val="none" w:sz="0" w:space="0" w:color="auto"/>
                                <w:bottom w:val="none" w:sz="0" w:space="0" w:color="auto"/>
                                <w:right w:val="none" w:sz="0" w:space="0" w:color="auto"/>
                              </w:divBdr>
                            </w:div>
                            <w:div w:id="1933314642">
                              <w:marLeft w:val="0"/>
                              <w:marRight w:val="0"/>
                              <w:marTop w:val="0"/>
                              <w:marBottom w:val="0"/>
                              <w:divBdr>
                                <w:top w:val="none" w:sz="0" w:space="0" w:color="auto"/>
                                <w:left w:val="none" w:sz="0" w:space="0" w:color="auto"/>
                                <w:bottom w:val="none" w:sz="0" w:space="0" w:color="auto"/>
                                <w:right w:val="none" w:sz="0" w:space="0" w:color="auto"/>
                              </w:divBdr>
                            </w:div>
                            <w:div w:id="1792550579">
                              <w:marLeft w:val="0"/>
                              <w:marRight w:val="0"/>
                              <w:marTop w:val="0"/>
                              <w:marBottom w:val="0"/>
                              <w:divBdr>
                                <w:top w:val="none" w:sz="0" w:space="0" w:color="auto"/>
                                <w:left w:val="none" w:sz="0" w:space="0" w:color="auto"/>
                                <w:bottom w:val="none" w:sz="0" w:space="0" w:color="auto"/>
                                <w:right w:val="none" w:sz="0" w:space="0" w:color="auto"/>
                              </w:divBdr>
                            </w:div>
                            <w:div w:id="608047831">
                              <w:marLeft w:val="0"/>
                              <w:marRight w:val="0"/>
                              <w:marTop w:val="0"/>
                              <w:marBottom w:val="0"/>
                              <w:divBdr>
                                <w:top w:val="none" w:sz="0" w:space="0" w:color="auto"/>
                                <w:left w:val="none" w:sz="0" w:space="0" w:color="auto"/>
                                <w:bottom w:val="none" w:sz="0" w:space="0" w:color="auto"/>
                                <w:right w:val="none" w:sz="0" w:space="0" w:color="auto"/>
                              </w:divBdr>
                            </w:div>
                            <w:div w:id="1240796000">
                              <w:marLeft w:val="0"/>
                              <w:marRight w:val="0"/>
                              <w:marTop w:val="0"/>
                              <w:marBottom w:val="0"/>
                              <w:divBdr>
                                <w:top w:val="none" w:sz="0" w:space="0" w:color="auto"/>
                                <w:left w:val="none" w:sz="0" w:space="0" w:color="auto"/>
                                <w:bottom w:val="none" w:sz="0" w:space="0" w:color="auto"/>
                                <w:right w:val="none" w:sz="0" w:space="0" w:color="auto"/>
                              </w:divBdr>
                            </w:div>
                            <w:div w:id="1629895180">
                              <w:marLeft w:val="0"/>
                              <w:marRight w:val="0"/>
                              <w:marTop w:val="0"/>
                              <w:marBottom w:val="0"/>
                              <w:divBdr>
                                <w:top w:val="none" w:sz="0" w:space="0" w:color="auto"/>
                                <w:left w:val="none" w:sz="0" w:space="0" w:color="auto"/>
                                <w:bottom w:val="none" w:sz="0" w:space="0" w:color="auto"/>
                                <w:right w:val="none" w:sz="0" w:space="0" w:color="auto"/>
                              </w:divBdr>
                            </w:div>
                            <w:div w:id="1713455473">
                              <w:marLeft w:val="0"/>
                              <w:marRight w:val="0"/>
                              <w:marTop w:val="0"/>
                              <w:marBottom w:val="0"/>
                              <w:divBdr>
                                <w:top w:val="none" w:sz="0" w:space="0" w:color="auto"/>
                                <w:left w:val="none" w:sz="0" w:space="0" w:color="auto"/>
                                <w:bottom w:val="none" w:sz="0" w:space="0" w:color="auto"/>
                                <w:right w:val="none" w:sz="0" w:space="0" w:color="auto"/>
                              </w:divBdr>
                            </w:div>
                            <w:div w:id="429473198">
                              <w:marLeft w:val="0"/>
                              <w:marRight w:val="0"/>
                              <w:marTop w:val="0"/>
                              <w:marBottom w:val="0"/>
                              <w:divBdr>
                                <w:top w:val="none" w:sz="0" w:space="0" w:color="auto"/>
                                <w:left w:val="none" w:sz="0" w:space="0" w:color="auto"/>
                                <w:bottom w:val="none" w:sz="0" w:space="0" w:color="auto"/>
                                <w:right w:val="none" w:sz="0" w:space="0" w:color="auto"/>
                              </w:divBdr>
                            </w:div>
                            <w:div w:id="1423335922">
                              <w:marLeft w:val="0"/>
                              <w:marRight w:val="0"/>
                              <w:marTop w:val="0"/>
                              <w:marBottom w:val="0"/>
                              <w:divBdr>
                                <w:top w:val="none" w:sz="0" w:space="0" w:color="auto"/>
                                <w:left w:val="none" w:sz="0" w:space="0" w:color="auto"/>
                                <w:bottom w:val="none" w:sz="0" w:space="0" w:color="auto"/>
                                <w:right w:val="none" w:sz="0" w:space="0" w:color="auto"/>
                              </w:divBdr>
                            </w:div>
                            <w:div w:id="465663177">
                              <w:marLeft w:val="0"/>
                              <w:marRight w:val="0"/>
                              <w:marTop w:val="0"/>
                              <w:marBottom w:val="0"/>
                              <w:divBdr>
                                <w:top w:val="none" w:sz="0" w:space="0" w:color="auto"/>
                                <w:left w:val="none" w:sz="0" w:space="0" w:color="auto"/>
                                <w:bottom w:val="none" w:sz="0" w:space="0" w:color="auto"/>
                                <w:right w:val="none" w:sz="0" w:space="0" w:color="auto"/>
                              </w:divBdr>
                            </w:div>
                            <w:div w:id="1538926337">
                              <w:marLeft w:val="0"/>
                              <w:marRight w:val="0"/>
                              <w:marTop w:val="0"/>
                              <w:marBottom w:val="0"/>
                              <w:divBdr>
                                <w:top w:val="none" w:sz="0" w:space="0" w:color="auto"/>
                                <w:left w:val="none" w:sz="0" w:space="0" w:color="auto"/>
                                <w:bottom w:val="none" w:sz="0" w:space="0" w:color="auto"/>
                                <w:right w:val="none" w:sz="0" w:space="0" w:color="auto"/>
                              </w:divBdr>
                            </w:div>
                            <w:div w:id="1907910769">
                              <w:marLeft w:val="0"/>
                              <w:marRight w:val="0"/>
                              <w:marTop w:val="0"/>
                              <w:marBottom w:val="0"/>
                              <w:divBdr>
                                <w:top w:val="none" w:sz="0" w:space="0" w:color="auto"/>
                                <w:left w:val="none" w:sz="0" w:space="0" w:color="auto"/>
                                <w:bottom w:val="none" w:sz="0" w:space="0" w:color="auto"/>
                                <w:right w:val="none" w:sz="0" w:space="0" w:color="auto"/>
                              </w:divBdr>
                            </w:div>
                            <w:div w:id="1401246867">
                              <w:marLeft w:val="0"/>
                              <w:marRight w:val="0"/>
                              <w:marTop w:val="0"/>
                              <w:marBottom w:val="0"/>
                              <w:divBdr>
                                <w:top w:val="none" w:sz="0" w:space="0" w:color="auto"/>
                                <w:left w:val="none" w:sz="0" w:space="0" w:color="auto"/>
                                <w:bottom w:val="none" w:sz="0" w:space="0" w:color="auto"/>
                                <w:right w:val="none" w:sz="0" w:space="0" w:color="auto"/>
                              </w:divBdr>
                            </w:div>
                            <w:div w:id="933130766">
                              <w:marLeft w:val="0"/>
                              <w:marRight w:val="0"/>
                              <w:marTop w:val="0"/>
                              <w:marBottom w:val="0"/>
                              <w:divBdr>
                                <w:top w:val="none" w:sz="0" w:space="0" w:color="auto"/>
                                <w:left w:val="none" w:sz="0" w:space="0" w:color="auto"/>
                                <w:bottom w:val="none" w:sz="0" w:space="0" w:color="auto"/>
                                <w:right w:val="none" w:sz="0" w:space="0" w:color="auto"/>
                              </w:divBdr>
                            </w:div>
                            <w:div w:id="661737647">
                              <w:marLeft w:val="0"/>
                              <w:marRight w:val="0"/>
                              <w:marTop w:val="0"/>
                              <w:marBottom w:val="0"/>
                              <w:divBdr>
                                <w:top w:val="none" w:sz="0" w:space="0" w:color="auto"/>
                                <w:left w:val="none" w:sz="0" w:space="0" w:color="auto"/>
                                <w:bottom w:val="none" w:sz="0" w:space="0" w:color="auto"/>
                                <w:right w:val="none" w:sz="0" w:space="0" w:color="auto"/>
                              </w:divBdr>
                            </w:div>
                            <w:div w:id="2042973094">
                              <w:marLeft w:val="0"/>
                              <w:marRight w:val="0"/>
                              <w:marTop w:val="0"/>
                              <w:marBottom w:val="0"/>
                              <w:divBdr>
                                <w:top w:val="none" w:sz="0" w:space="0" w:color="auto"/>
                                <w:left w:val="none" w:sz="0" w:space="0" w:color="auto"/>
                                <w:bottom w:val="none" w:sz="0" w:space="0" w:color="auto"/>
                                <w:right w:val="none" w:sz="0" w:space="0" w:color="auto"/>
                              </w:divBdr>
                            </w:div>
                            <w:div w:id="975338324">
                              <w:marLeft w:val="0"/>
                              <w:marRight w:val="0"/>
                              <w:marTop w:val="0"/>
                              <w:marBottom w:val="0"/>
                              <w:divBdr>
                                <w:top w:val="none" w:sz="0" w:space="0" w:color="auto"/>
                                <w:left w:val="none" w:sz="0" w:space="0" w:color="auto"/>
                                <w:bottom w:val="none" w:sz="0" w:space="0" w:color="auto"/>
                                <w:right w:val="none" w:sz="0" w:space="0" w:color="auto"/>
                              </w:divBdr>
                            </w:div>
                          </w:divsChild>
                        </w:div>
                        <w:div w:id="1011417318">
                          <w:marLeft w:val="0"/>
                          <w:marRight w:val="0"/>
                          <w:marTop w:val="0"/>
                          <w:marBottom w:val="0"/>
                          <w:divBdr>
                            <w:top w:val="none" w:sz="0" w:space="0" w:color="auto"/>
                            <w:left w:val="none" w:sz="0" w:space="0" w:color="auto"/>
                            <w:bottom w:val="none" w:sz="0" w:space="0" w:color="auto"/>
                            <w:right w:val="none" w:sz="0" w:space="0" w:color="auto"/>
                          </w:divBdr>
                          <w:divsChild>
                            <w:div w:id="255015882">
                              <w:marLeft w:val="0"/>
                              <w:marRight w:val="0"/>
                              <w:marTop w:val="0"/>
                              <w:marBottom w:val="0"/>
                              <w:divBdr>
                                <w:top w:val="none" w:sz="0" w:space="0" w:color="auto"/>
                                <w:left w:val="none" w:sz="0" w:space="0" w:color="auto"/>
                                <w:bottom w:val="none" w:sz="0" w:space="0" w:color="auto"/>
                                <w:right w:val="none" w:sz="0" w:space="0" w:color="auto"/>
                              </w:divBdr>
                              <w:divsChild>
                                <w:div w:id="1432697143">
                                  <w:marLeft w:val="0"/>
                                  <w:marRight w:val="0"/>
                                  <w:marTop w:val="150"/>
                                  <w:marBottom w:val="150"/>
                                  <w:divBdr>
                                    <w:top w:val="single" w:sz="6" w:space="8" w:color="DFDFDF"/>
                                    <w:left w:val="single" w:sz="6" w:space="8" w:color="DFDFDF"/>
                                    <w:bottom w:val="single" w:sz="6" w:space="8" w:color="DFDFDF"/>
                                    <w:right w:val="single" w:sz="6" w:space="8" w:color="DFDFDF"/>
                                  </w:divBdr>
                                  <w:divsChild>
                                    <w:div w:id="1505708508">
                                      <w:marLeft w:val="0"/>
                                      <w:marRight w:val="0"/>
                                      <w:marTop w:val="0"/>
                                      <w:marBottom w:val="0"/>
                                      <w:divBdr>
                                        <w:top w:val="single" w:sz="6" w:space="0" w:color="7E8992"/>
                                        <w:left w:val="single" w:sz="6" w:space="9" w:color="7E8992"/>
                                        <w:bottom w:val="single" w:sz="6" w:space="0" w:color="7E8992"/>
                                        <w:right w:val="single" w:sz="6" w:space="16" w:color="7E8992"/>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sciencedirect.com/science/article/pii/S1110863012001036" TargetMode="External"/><Relationship Id="rId117" Type="http://schemas.openxmlformats.org/officeDocument/2006/relationships/hyperlink" Target="http://www.sciencedirect.com/science?_ob=RedirectURL&amp;_method=outwardLink&amp;_partnerName=656&amp;_origin=article&amp;zone=art_page&amp;_targetURL=http%3A%2F%2Fwww.scopus.com%2Finward%2Fcitedby.url%3Feid%3D2-s2.0-0037243191%26partnerID%3D10%26rel%3DR3.0.0%26md5%3D5abdc8293d2e3602f1421796f78967e2&amp;_acct=C000228598&amp;_version=1&amp;_userid=10&amp;md5=9b980ebd631f0257b191c91771a0b745" TargetMode="External"/><Relationship Id="rId21" Type="http://schemas.openxmlformats.org/officeDocument/2006/relationships/hyperlink" Target="http://www.sciencedirect.com/science/article/pii/S1110863012001036" TargetMode="External"/><Relationship Id="rId42" Type="http://schemas.openxmlformats.org/officeDocument/2006/relationships/hyperlink" Target="http://www.sciencedirect.com/science/article/pii/S1110863012001036" TargetMode="External"/><Relationship Id="rId47" Type="http://schemas.openxmlformats.org/officeDocument/2006/relationships/hyperlink" Target="http://www.sciencedirect.com/science/article/pii/S1110863012001036" TargetMode="External"/><Relationship Id="rId63" Type="http://schemas.openxmlformats.org/officeDocument/2006/relationships/hyperlink" Target="http://www.sciencedirect.com/science/article/pii/S1110863012001036" TargetMode="External"/><Relationship Id="rId68" Type="http://schemas.openxmlformats.org/officeDocument/2006/relationships/hyperlink" Target="http://www.sciencedirect.com/science/article/pii/S1110863012001036" TargetMode="External"/><Relationship Id="rId84" Type="http://schemas.openxmlformats.org/officeDocument/2006/relationships/hyperlink" Target="http://www.sciencedirect.com/science/article/pii/S1110863012001036" TargetMode="External"/><Relationship Id="rId89" Type="http://schemas.openxmlformats.org/officeDocument/2006/relationships/hyperlink" Target="http://www.sciencedirect.com/science/article/pii/S1110863012001036" TargetMode="External"/><Relationship Id="rId112" Type="http://schemas.openxmlformats.org/officeDocument/2006/relationships/hyperlink" Target="http://www.sciencedirect.com/science?_ob=RedirectURL&amp;_method=outwardLink&amp;_partnerName=3&amp;_origin=article&amp;zone=art_page&amp;_targetURL=http%3A%2F%2Fdx.doi.org%2F10.1002%252F(SICI)1097-0142(19981001)83%253A7%253C1362%253A%253AAID-CNCR13%253E3.0.CO%253B2-2&amp;_acct=C000228598&amp;_version=1&amp;_userid=10&amp;md5=9486cc3fc0b9a199a0748df0e1aacef4" TargetMode="External"/><Relationship Id="rId133" Type="http://schemas.openxmlformats.org/officeDocument/2006/relationships/hyperlink" Target="http://www.sciencedirect.com/science?_ob=RedirectURL&amp;_method=outwardLink&amp;_partnerName=656&amp;_origin=article&amp;zone=art_page&amp;_targetURL=http%3A%2F%2Fwww.scopus.com%2Finward%2Fcitedby.url%3Feid%3D2-s2.0-0035002612%26partnerID%3D10%26rel%3DR3.0.0%26md5%3D350736756d4c67cbe94fd704e969bd91&amp;_acct=C000228598&amp;_version=1&amp;_userid=10&amp;md5=d5332178f4658f5c0d21558822d486de" TargetMode="External"/><Relationship Id="rId138" Type="http://schemas.openxmlformats.org/officeDocument/2006/relationships/hyperlink" Target="http://www.sciencedirect.com/science/article/pii/S1110863012001036#fx1" TargetMode="External"/><Relationship Id="rId16" Type="http://schemas.openxmlformats.org/officeDocument/2006/relationships/hyperlink" Target="http://www.sciencedirect.com/science/article/pii/S1110863012001036" TargetMode="External"/><Relationship Id="rId107" Type="http://schemas.openxmlformats.org/officeDocument/2006/relationships/hyperlink" Target="http://www.sciencedirect.com/science/article/pii/S0003999396902488" TargetMode="External"/><Relationship Id="rId11" Type="http://schemas.openxmlformats.org/officeDocument/2006/relationships/hyperlink" Target="http://www.sciencedirect.com/science/article/pii/S1110863012001036#cor1" TargetMode="External"/><Relationship Id="rId32" Type="http://schemas.openxmlformats.org/officeDocument/2006/relationships/hyperlink" Target="http://www.sciencedirect.com/science/article/pii/S1110863012001036" TargetMode="External"/><Relationship Id="rId37" Type="http://schemas.openxmlformats.org/officeDocument/2006/relationships/hyperlink" Target="http://www.sciencedirect.com/science/article/pii/S1110863012001036" TargetMode="External"/><Relationship Id="rId53" Type="http://schemas.openxmlformats.org/officeDocument/2006/relationships/image" Target="media/image6.jpeg"/><Relationship Id="rId58" Type="http://schemas.openxmlformats.org/officeDocument/2006/relationships/hyperlink" Target="http://www.sciencedirect.com/science/article/pii/S1110863012001036" TargetMode="External"/><Relationship Id="rId74" Type="http://schemas.openxmlformats.org/officeDocument/2006/relationships/hyperlink" Target="http://www.sciencedirect.com/science/article/pii/S1110863012001036" TargetMode="External"/><Relationship Id="rId79" Type="http://schemas.openxmlformats.org/officeDocument/2006/relationships/hyperlink" Target="http://www.sciencedirect.com/science/article/pii/S1110863012001036" TargetMode="External"/><Relationship Id="rId102" Type="http://schemas.openxmlformats.org/officeDocument/2006/relationships/hyperlink" Target="http://www.sciencedirect.com/science/article/pii/S1110863012001036" TargetMode="External"/><Relationship Id="rId123" Type="http://schemas.openxmlformats.org/officeDocument/2006/relationships/hyperlink" Target="http://www.sciencedirect.com/science/article/pii/S1110863012001036" TargetMode="External"/><Relationship Id="rId128" Type="http://schemas.openxmlformats.org/officeDocument/2006/relationships/hyperlink" Target="http://www.sciencedirect.com/science?_ob=RedirectURL&amp;_method=outwardLink&amp;_partnerName=655&amp;_eid=1-s2.0-S1110863012001036&amp;_origin=article&amp;zone=art_page&amp;_targetURL=http%3A%2F%2Fwww.scopus.com%2Finward%2Frecord.url%3Feid%3D2-s2.0-0032798072%26partnerID%3D10%26rel%3DR3.0.0%26md5%3D0da02859a1d85718c475aefe47b07e23&amp;_acct=C000228598&amp;_version=1&amp;_userid=10&amp;md5=6a16ae1ae505544a7a9249315c22a24d" TargetMode="External"/><Relationship Id="rId144" Type="http://schemas.openxmlformats.org/officeDocument/2006/relationships/hyperlink" Target="http://www.sciencedirect.com/science/article/pii/S1110863012001036" TargetMode="External"/><Relationship Id="rId5" Type="http://schemas.openxmlformats.org/officeDocument/2006/relationships/hyperlink" Target="http://www.sciencedirect.com/science/journal/11108630" TargetMode="External"/><Relationship Id="rId90" Type="http://schemas.openxmlformats.org/officeDocument/2006/relationships/hyperlink" Target="http://www.sciencedirect.com/science/article/pii/S1110863012001036" TargetMode="External"/><Relationship Id="rId95" Type="http://schemas.openxmlformats.org/officeDocument/2006/relationships/hyperlink" Target="http://www.sciencedirect.com/science/article/pii/S1110863012001036" TargetMode="External"/><Relationship Id="rId22" Type="http://schemas.openxmlformats.org/officeDocument/2006/relationships/hyperlink" Target="http://www.sciencedirect.com/science/article/pii/S1110863012001036" TargetMode="External"/><Relationship Id="rId27" Type="http://schemas.openxmlformats.org/officeDocument/2006/relationships/hyperlink" Target="http://www.sciencedirect.com/science/article/pii/S1110863012001036" TargetMode="External"/><Relationship Id="rId43" Type="http://schemas.openxmlformats.org/officeDocument/2006/relationships/hyperlink" Target="http://www.sciencedirect.com/science/article/pii/S1110863012001036" TargetMode="External"/><Relationship Id="rId48" Type="http://schemas.openxmlformats.org/officeDocument/2006/relationships/hyperlink" Target="http://www.sciencedirect.com/science/article/pii/S1110863012001036" TargetMode="External"/><Relationship Id="rId64" Type="http://schemas.openxmlformats.org/officeDocument/2006/relationships/hyperlink" Target="http://www.sciencedirect.com/science/article/pii/S1110863012001036" TargetMode="External"/><Relationship Id="rId69" Type="http://schemas.openxmlformats.org/officeDocument/2006/relationships/hyperlink" Target="http://www.sciencedirect.com/science/article/pii/S1110863012001036" TargetMode="External"/><Relationship Id="rId113" Type="http://schemas.openxmlformats.org/officeDocument/2006/relationships/hyperlink" Target="http://www.sciencedirect.com/science?_ob=RedirectURL&amp;_method=outwardLink&amp;_partnerName=656&amp;_origin=article&amp;zone=art_page&amp;_targetURL=http%3A%2F%2Fwww.scopus.com%2Finward%2Fcitedby.url%3Feid%3D2-s2.0-0032188822%26partnerID%3D10%26rel%3DR3.0.0%26md5%3D479305349310d22bad20a940dcca4f9a&amp;_acct=C000228598&amp;_version=1&amp;_userid=10&amp;md5=603849f2c0124bba3678b1a07ae2845a" TargetMode="External"/><Relationship Id="rId118" Type="http://schemas.openxmlformats.org/officeDocument/2006/relationships/hyperlink" Target="http://www.sciencedirect.com/science/article/pii/S1110863012001036" TargetMode="External"/><Relationship Id="rId134" Type="http://schemas.openxmlformats.org/officeDocument/2006/relationships/hyperlink" Target="http://www.sciencedirect.com/science/article/pii/S1110863012001036" TargetMode="External"/><Relationship Id="rId139" Type="http://schemas.openxmlformats.org/officeDocument/2006/relationships/image" Target="media/image10.jpeg"/><Relationship Id="rId80" Type="http://schemas.openxmlformats.org/officeDocument/2006/relationships/hyperlink" Target="http://services.elsevier.com/SDWebExport/export/figure/S1110863012001036/1-s2.0-S1110863012001036-gr2.jpg/ppt" TargetMode="External"/><Relationship Id="rId85" Type="http://schemas.openxmlformats.org/officeDocument/2006/relationships/hyperlink" Target="http://www.sciencedirect.com/science/article/pii/S1110863012001036" TargetMode="External"/><Relationship Id="rId3" Type="http://schemas.openxmlformats.org/officeDocument/2006/relationships/webSettings" Target="webSettings.xml"/><Relationship Id="rId12" Type="http://schemas.openxmlformats.org/officeDocument/2006/relationships/image" Target="media/image3.gif"/><Relationship Id="rId17" Type="http://schemas.openxmlformats.org/officeDocument/2006/relationships/hyperlink" Target="http://www.sciencedirect.com/science/article/pii/S1110863012001036" TargetMode="External"/><Relationship Id="rId25" Type="http://schemas.openxmlformats.org/officeDocument/2006/relationships/hyperlink" Target="http://www.sciencedirect.com/science/article/pii/S1110863012001036" TargetMode="External"/><Relationship Id="rId33" Type="http://schemas.openxmlformats.org/officeDocument/2006/relationships/hyperlink" Target="http://www.sciencedirect.com/science/article/pii/S1110863012001036" TargetMode="External"/><Relationship Id="rId38" Type="http://schemas.openxmlformats.org/officeDocument/2006/relationships/hyperlink" Target="http://www.sciencedirect.com/science/article/pii/S1110863012001036" TargetMode="External"/><Relationship Id="rId46" Type="http://schemas.openxmlformats.org/officeDocument/2006/relationships/hyperlink" Target="http://www.sciencedirect.com/science/article/pii/S1110863012001036" TargetMode="External"/><Relationship Id="rId59" Type="http://schemas.openxmlformats.org/officeDocument/2006/relationships/hyperlink" Target="http://www.sciencedirect.com/science/article/pii/S1110863012001036" TargetMode="External"/><Relationship Id="rId67" Type="http://schemas.openxmlformats.org/officeDocument/2006/relationships/hyperlink" Target="http://www.sciencedirect.com/science/article/pii/S1110863012001036" TargetMode="External"/><Relationship Id="rId103" Type="http://schemas.openxmlformats.org/officeDocument/2006/relationships/hyperlink" Target="http://www.sciencedirect.com/science?_ob=RedirectURL&amp;_method=outwardLink&amp;_partnerName=655&amp;_eid=1-s2.0-S1110863012001036&amp;_origin=article&amp;zone=art_page&amp;_targetURL=http%3A%2F%2Fwww.scopus.com%2Finward%2Frecord.url%3Feid%3D2-s2.0-0034660519%26partnerID%3D10%26rel%3DR3.0.0%26md5%3Db742d59492fc91f133e646b966b6afc6&amp;_acct=C000228598&amp;_version=1&amp;_userid=10&amp;md5=c0827e30f2ea50a1f194c27ea0031d0e" TargetMode="External"/><Relationship Id="rId108" Type="http://schemas.openxmlformats.org/officeDocument/2006/relationships/hyperlink" Target="http://www.sciencedirect.com/science?_ob=MiamiImageURL&amp;_cid=272381&amp;_user=10&amp;_pii=S0003999396902488&amp;_check=y&amp;_coverDate=1996-03-01&amp;view=c&amp;wchp=dGLzVlt-zSkzk&amp;md5=affff04a12c17dd0c8d6eace61ae1345&amp;pid=1-s2.0-S0003999396902488-main.pdf" TargetMode="External"/><Relationship Id="rId116" Type="http://schemas.openxmlformats.org/officeDocument/2006/relationships/hyperlink" Target="http://www.sciencedirect.com/science?_ob=RedirectURL&amp;_method=outwardLink&amp;_partnerName=3&amp;_origin=article&amp;zone=art_page&amp;_targetURL=http%3A%2F%2Fdx.doi.org%2F10.1046%252Fj.1524-4725.2003.29014.x&amp;_acct=C000228598&amp;_version=1&amp;_userid=10&amp;md5=ee40f62419ca1cfd7b1028be74962d2d" TargetMode="External"/><Relationship Id="rId124" Type="http://schemas.openxmlformats.org/officeDocument/2006/relationships/hyperlink" Target="http://www.sciencedirect.com/science/article/pii/S1110863012001036" TargetMode="External"/><Relationship Id="rId129" Type="http://schemas.openxmlformats.org/officeDocument/2006/relationships/hyperlink" Target="http://www.sciencedirect.com/science?_ob=RedirectURL&amp;_method=outwardLink&amp;_partnerName=656&amp;_origin=article&amp;zone=art_page&amp;_targetURL=http%3A%2F%2Fwww.scopus.com%2Finward%2Fcitedby.url%3Feid%3D2-s2.0-0032798072%26partnerID%3D10%26rel%3DR3.0.0%26md5%3D0da02859a1d85718c475aefe47b07e23&amp;_acct=C000228598&amp;_version=1&amp;_userid=10&amp;md5=607da9f82e502a53140c10f260967630" TargetMode="External"/><Relationship Id="rId137" Type="http://schemas.openxmlformats.org/officeDocument/2006/relationships/hyperlink" Target="http://www.sciencedirect.com/science?_ob=RedirectURL&amp;_method=outwardLink&amp;_partnerName=656&amp;_origin=article&amp;zone=art_page&amp;_targetURL=http%3A%2F%2Fwww.scopus.com%2Finward%2Fcitedby.url%3Feid%3D2-s2.0-33746318333%26partnerID%3D10%26rel%3DR3.0.0%26md5%3Dc179e270762fa7e0b0a2ffa06987be6a&amp;_acct=C000228598&amp;_version=1&amp;_userid=10&amp;md5=04babe0378c7782d7671a08eb8cb0ed3" TargetMode="External"/><Relationship Id="rId20" Type="http://schemas.openxmlformats.org/officeDocument/2006/relationships/hyperlink" Target="http://www.sciencedirect.com/science?_ob=RedirectURL&amp;_method=outwardLink&amp;_partnerName=936&amp;_eid=1-s2.0-S1110863012001036&amp;_pii=S1110863012001036&amp;_origin=article&amp;_zone=art_page&amp;_targetURL=https%3A%2F%2Fs100.copyright.com%2FAppDispatchServlet%3FpublisherName%3DELS%26contentID%3DS1110863012001036%26orderBeanReset%3Dtrue&amp;_acct=C000228598&amp;_version=1&amp;_userid=10&amp;md5=88785f1bcd7f51f2d56ecbcc4f55f690" TargetMode="External"/><Relationship Id="rId41" Type="http://schemas.openxmlformats.org/officeDocument/2006/relationships/hyperlink" Target="http://www.sciencedirect.com/science/article/pii/S1110863012001036" TargetMode="External"/><Relationship Id="rId54" Type="http://schemas.openxmlformats.org/officeDocument/2006/relationships/hyperlink" Target="http://www.sciencedirect.com/science/article/pii/S1110863012001036" TargetMode="External"/><Relationship Id="rId62" Type="http://schemas.openxmlformats.org/officeDocument/2006/relationships/hyperlink" Target="http://www.sciencedirect.com/science/article/pii/S1110863012001036" TargetMode="External"/><Relationship Id="rId70" Type="http://schemas.openxmlformats.org/officeDocument/2006/relationships/hyperlink" Target="http://www.sciencedirect.com/science/article/pii/S1110863012001036" TargetMode="External"/><Relationship Id="rId75" Type="http://schemas.openxmlformats.org/officeDocument/2006/relationships/hyperlink" Target="http://www.sciencedirect.com/science/article/pii/S1110863012001036#gr2" TargetMode="External"/><Relationship Id="rId83" Type="http://schemas.openxmlformats.org/officeDocument/2006/relationships/hyperlink" Target="http://www.sciencedirect.com/science/article/pii/S1110863012001036" TargetMode="External"/><Relationship Id="rId88" Type="http://schemas.openxmlformats.org/officeDocument/2006/relationships/hyperlink" Target="http://www.sciencedirect.com/science/article/pii/S1110863012001036" TargetMode="External"/><Relationship Id="rId91" Type="http://schemas.openxmlformats.org/officeDocument/2006/relationships/hyperlink" Target="http://www.sciencedirect.com/science/article/pii/S1110863012001036" TargetMode="External"/><Relationship Id="rId96" Type="http://schemas.openxmlformats.org/officeDocument/2006/relationships/hyperlink" Target="http://www.sciencedirect.com/science/article/pii/S1110863012001036" TargetMode="External"/><Relationship Id="rId111" Type="http://schemas.openxmlformats.org/officeDocument/2006/relationships/hyperlink" Target="http://www.sciencedirect.com/science?_ob=RedirectURL&amp;_method=outwardLink&amp;_partnerName=655&amp;_eid=1-s2.0-S1110863012001036&amp;_origin=article&amp;zone=art_page&amp;_targetURL=http%3A%2F%2Fwww.scopus.com%2Finward%2Frecord.url%3Feid%3D2-s2.0-0032188822%26partnerID%3D10%26rel%3DR3.0.0%26md5%3D479305349310d22bad20a940dcca4f9a&amp;_acct=C000228598&amp;_version=1&amp;_userid=10&amp;md5=b13af40d86f00a0a0c8016df07f4a554" TargetMode="External"/><Relationship Id="rId132" Type="http://schemas.openxmlformats.org/officeDocument/2006/relationships/hyperlink" Target="http://www.sciencedirect.com/science?_ob=RedirectURL&amp;_method=outwardLink&amp;_partnerName=3&amp;_origin=article&amp;zone=art_page&amp;_targetURL=http%3A%2F%2Fdx.doi.org%2F10.1002%252Flsm.1062&amp;_acct=C000228598&amp;_version=1&amp;_userid=10&amp;md5=7a211df8e75445f415d77186d9bbe877" TargetMode="External"/><Relationship Id="rId140" Type="http://schemas.openxmlformats.org/officeDocument/2006/relationships/hyperlink" Target="http://www.sciencedirect.com/science/article/pii/S1110863012001036" TargetMode="External"/><Relationship Id="rId145" Type="http://schemas.openxmlformats.org/officeDocument/2006/relationships/hyperlink" Target="http://www.sciencedirect.com/science/article/pii/S1110863012001036#bcor1" TargetMode="External"/><Relationship Id="rId1" Type="http://schemas.openxmlformats.org/officeDocument/2006/relationships/styles" Target="styles.xml"/><Relationship Id="rId6" Type="http://schemas.openxmlformats.org/officeDocument/2006/relationships/hyperlink" Target="http://www.sciencedirect.com/science/journal/11108630/14/2" TargetMode="External"/><Relationship Id="rId15" Type="http://schemas.openxmlformats.org/officeDocument/2006/relationships/image" Target="media/image4.gif"/><Relationship Id="rId23" Type="http://schemas.openxmlformats.org/officeDocument/2006/relationships/hyperlink" Target="http://www.sciencedirect.com/science/article/pii/S1110863012001036" TargetMode="External"/><Relationship Id="rId28" Type="http://schemas.openxmlformats.org/officeDocument/2006/relationships/hyperlink" Target="http://www.sciencedirect.com/science/article/pii/S1110863012001036" TargetMode="External"/><Relationship Id="rId36" Type="http://schemas.openxmlformats.org/officeDocument/2006/relationships/hyperlink" Target="http://www.sciencedirect.com/science/article/pii/S1110863012001036" TargetMode="External"/><Relationship Id="rId49" Type="http://schemas.openxmlformats.org/officeDocument/2006/relationships/hyperlink" Target="http://www.sciencedirect.com/science/article/pii/S1110863012001036" TargetMode="External"/><Relationship Id="rId57" Type="http://schemas.openxmlformats.org/officeDocument/2006/relationships/hyperlink" Target="http://services.elsevier.com/SDWebExport/export/figure/S1110863012001036/1-s2.0-S1110863012001036-gr1.jpg/ppt" TargetMode="External"/><Relationship Id="rId106" Type="http://schemas.openxmlformats.org/officeDocument/2006/relationships/hyperlink" Target="http://www.sciencedirect.com/science/article/pii/S1110863012001036" TargetMode="External"/><Relationship Id="rId114" Type="http://schemas.openxmlformats.org/officeDocument/2006/relationships/hyperlink" Target="http://www.sciencedirect.com/science/article/pii/S1110863012001036" TargetMode="External"/><Relationship Id="rId119" Type="http://schemas.openxmlformats.org/officeDocument/2006/relationships/hyperlink" Target="http://www.sciencedirect.com/science?_ob=RedirectURL&amp;_method=outwardLink&amp;_partnerName=655&amp;_eid=1-s2.0-S1110863012001036&amp;_origin=article&amp;zone=art_page&amp;_targetURL=http%3A%2F%2Fwww.scopus.com%2Finward%2Frecord.url%3Feid%3D2-s2.0-0031832106%26partnerID%3D10%26rel%3DR3.0.0%26md5%3Df459bd2d8bb7a7c38640253441c24232&amp;_acct=C000228598&amp;_version=1&amp;_userid=10&amp;md5=38b1a7d6269ddf61159bfb31f54fb33e" TargetMode="External"/><Relationship Id="rId127" Type="http://schemas.openxmlformats.org/officeDocument/2006/relationships/hyperlink" Target="http://www.sciencedirect.com/science/article/pii/S1110863012001036" TargetMode="External"/><Relationship Id="rId10" Type="http://schemas.openxmlformats.org/officeDocument/2006/relationships/hyperlink" Target="http://www.sciencedirect.com/science/article/pii/S1110863012001036" TargetMode="External"/><Relationship Id="rId31" Type="http://schemas.openxmlformats.org/officeDocument/2006/relationships/hyperlink" Target="http://www.sciencedirect.com/science/article/pii/S1110863012001036" TargetMode="External"/><Relationship Id="rId44" Type="http://schemas.openxmlformats.org/officeDocument/2006/relationships/hyperlink" Target="http://www.sciencedirect.com/science/article/pii/S1110863012001036" TargetMode="External"/><Relationship Id="rId52" Type="http://schemas.openxmlformats.org/officeDocument/2006/relationships/hyperlink" Target="http://www.sciencedirect.com/science/article/pii/S1110863012001036#gr1" TargetMode="External"/><Relationship Id="rId60" Type="http://schemas.openxmlformats.org/officeDocument/2006/relationships/hyperlink" Target="http://www.sciencedirect.com/science/article/pii/S1110863012001036" TargetMode="External"/><Relationship Id="rId65" Type="http://schemas.openxmlformats.org/officeDocument/2006/relationships/hyperlink" Target="http://www.sciencedirect.com/science/article/pii/S1110863012001036" TargetMode="External"/><Relationship Id="rId73" Type="http://schemas.openxmlformats.org/officeDocument/2006/relationships/hyperlink" Target="http://www.sciencedirect.com/science/article/pii/S1110863012001036" TargetMode="External"/><Relationship Id="rId78" Type="http://schemas.openxmlformats.org/officeDocument/2006/relationships/hyperlink" Target="http://www.sciencedirect.com/science/article/pii/S1110863012001036" TargetMode="External"/><Relationship Id="rId81" Type="http://schemas.openxmlformats.org/officeDocument/2006/relationships/hyperlink" Target="http://www.sciencedirect.com/science/article/pii/S1110863012001036" TargetMode="External"/><Relationship Id="rId86" Type="http://schemas.openxmlformats.org/officeDocument/2006/relationships/hyperlink" Target="http://www.sciencedirect.com/science/article/pii/S1110863012001036" TargetMode="External"/><Relationship Id="rId94" Type="http://schemas.openxmlformats.org/officeDocument/2006/relationships/hyperlink" Target="http://www.sciencedirect.com/science/article/pii/S1110863012001036" TargetMode="External"/><Relationship Id="rId99" Type="http://schemas.openxmlformats.org/officeDocument/2006/relationships/hyperlink" Target="http://www.sciencedirect.com/science?_ob=RedirectURL&amp;_method=outwardLink&amp;_partnerName=655&amp;_eid=1-s2.0-S1110863012001036&amp;_origin=article&amp;zone=art_page&amp;_targetURL=http%3A%2F%2Fwww.scopus.com%2Finward%2Frecord.url%3Feid%3D2-s2.0-0042919065%26partnerID%3D10%26rel%3DR3.0.0%26md5%3Dc7d38eb5b3f0794ca2c7c4c21cb2a06a&amp;_acct=C000228598&amp;_version=1&amp;_userid=10&amp;md5=134b12bc5d9ab44d55f9c71b8ecd297f" TargetMode="External"/><Relationship Id="rId101" Type="http://schemas.openxmlformats.org/officeDocument/2006/relationships/hyperlink" Target="http://www.sciencedirect.com/science?_ob=RedirectURL&amp;_method=outwardLink&amp;_partnerName=656&amp;_origin=article&amp;zone=art_page&amp;_targetURL=http%3A%2F%2Fwww.scopus.com%2Finward%2Fcitedby.url%3Feid%3D2-s2.0-0042919065%26partnerID%3D10%26rel%3DR3.0.0%26md5%3Dc7d38eb5b3f0794ca2c7c4c21cb2a06a&amp;_acct=C000228598&amp;_version=1&amp;_userid=10&amp;md5=8c644c1e12804a51a5f2aa3fe0986184" TargetMode="External"/><Relationship Id="rId122" Type="http://schemas.openxmlformats.org/officeDocument/2006/relationships/hyperlink" Target="http://www.sciencedirect.com/science/article/pii/S1110863012001036" TargetMode="External"/><Relationship Id="rId130" Type="http://schemas.openxmlformats.org/officeDocument/2006/relationships/hyperlink" Target="http://www.sciencedirect.com/science/article/pii/S1110863012001036" TargetMode="External"/><Relationship Id="rId135" Type="http://schemas.openxmlformats.org/officeDocument/2006/relationships/hyperlink" Target="http://www.sciencedirect.com/science?_ob=RedirectURL&amp;_method=outwardLink&amp;_partnerName=655&amp;_eid=1-s2.0-S1110863012001036&amp;_origin=article&amp;zone=art_page&amp;_targetURL=http%3A%2F%2Fwww.scopus.com%2Finward%2Frecord.url%3Feid%3D2-s2.0-33746318333%26partnerID%3D10%26rel%3DR3.0.0%26md5%3Dc179e270762fa7e0b0a2ffa06987be6a&amp;_acct=C000228598&amp;_version=1&amp;_userid=10&amp;md5=c158f2d739819cecac6874a74ec32969" TargetMode="External"/><Relationship Id="rId143" Type="http://schemas.openxmlformats.org/officeDocument/2006/relationships/hyperlink" Target="http://services.elsevier.com/SDWebExport/export/figure/S1110863012001036/1-s2.0-S1110863012001036-fx1.jpg/ppt" TargetMode="External"/><Relationship Id="rId148"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hyperlink" Target="http://www.sciencedirect.com/science/article/pii/S1110863012001036" TargetMode="External"/><Relationship Id="rId13" Type="http://schemas.openxmlformats.org/officeDocument/2006/relationships/hyperlink" Target="http://www.sciencedirect.com/science/article/pii/S1110863012001036" TargetMode="External"/><Relationship Id="rId18" Type="http://schemas.openxmlformats.org/officeDocument/2006/relationships/hyperlink" Target="http://dx.doi.org/10.1016/j.ejmhg.2012.11.003" TargetMode="External"/><Relationship Id="rId39" Type="http://schemas.openxmlformats.org/officeDocument/2006/relationships/hyperlink" Target="http://www.sciencedirect.com/science/article/pii/S1110863012001036" TargetMode="External"/><Relationship Id="rId109" Type="http://schemas.openxmlformats.org/officeDocument/2006/relationships/image" Target="media/image9.gif"/><Relationship Id="rId34" Type="http://schemas.openxmlformats.org/officeDocument/2006/relationships/image" Target="media/image5.gif"/><Relationship Id="rId50" Type="http://schemas.openxmlformats.org/officeDocument/2006/relationships/hyperlink" Target="http://www.sciencedirect.com/science/article/pii/S1110863012001036" TargetMode="External"/><Relationship Id="rId55" Type="http://schemas.openxmlformats.org/officeDocument/2006/relationships/hyperlink" Target="http://www.sciencedirect.com/science/article/pii/S1110863012001036" TargetMode="External"/><Relationship Id="rId76" Type="http://schemas.openxmlformats.org/officeDocument/2006/relationships/image" Target="media/image7.jpeg"/><Relationship Id="rId97" Type="http://schemas.openxmlformats.org/officeDocument/2006/relationships/hyperlink" Target="http://www.sciencedirect.com/science/article/pii/S1110863012001036" TargetMode="External"/><Relationship Id="rId104" Type="http://schemas.openxmlformats.org/officeDocument/2006/relationships/hyperlink" Target="http://www.sciencedirect.com/science?_ob=RedirectURL&amp;_method=outwardLink&amp;_partnerName=3&amp;_origin=article&amp;zone=art_page&amp;_targetURL=http%3A%2F%2Fdx.doi.org%2F10.1002%252F1097-0142(20000615)88%253A12%253C2832%253A%253AAID-CNCR24%253E3.0.CO%253B2-U&amp;_acct=C000228598&amp;_version=1&amp;_userid=10&amp;md5=121d14b4ba337d8189c3a78418b07150" TargetMode="External"/><Relationship Id="rId120" Type="http://schemas.openxmlformats.org/officeDocument/2006/relationships/hyperlink" Target="http://www.sciencedirect.com/science?_ob=RedirectURL&amp;_method=outwardLink&amp;_partnerName=656&amp;_origin=article&amp;zone=art_page&amp;_targetURL=http%3A%2F%2Fwww.scopus.com%2Finward%2Fcitedby.url%3Feid%3D2-s2.0-0031832106%26partnerID%3D10%26rel%3DR3.0.0%26md5%3Df459bd2d8bb7a7c38640253441c24232&amp;_acct=C000228598&amp;_version=1&amp;_userid=10&amp;md5=069f63738fff21fffe84047d0588cb34" TargetMode="External"/><Relationship Id="rId125" Type="http://schemas.openxmlformats.org/officeDocument/2006/relationships/hyperlink" Target="http://www.sciencedirect.com/science/article/pii/S1110863012001036" TargetMode="External"/><Relationship Id="rId141" Type="http://schemas.openxmlformats.org/officeDocument/2006/relationships/hyperlink" Target="http://www.sciencedirect.com/science/article/pii/S1110863012001036" TargetMode="External"/><Relationship Id="rId146" Type="http://schemas.openxmlformats.org/officeDocument/2006/relationships/hyperlink" Target="http://www.sciencedirect.com/science/article/pii/S1110863012001036" TargetMode="External"/><Relationship Id="rId7" Type="http://schemas.openxmlformats.org/officeDocument/2006/relationships/hyperlink" Target="http://www.sciencedirect.com/science/journal/11108630/14/2" TargetMode="External"/><Relationship Id="rId71" Type="http://schemas.openxmlformats.org/officeDocument/2006/relationships/hyperlink" Target="http://www.sciencedirect.com/science/article/pii/S1110863012001036" TargetMode="External"/><Relationship Id="rId92" Type="http://schemas.openxmlformats.org/officeDocument/2006/relationships/hyperlink" Target="http://www.sciencedirect.com/science/article/pii/S1110863012001036" TargetMode="External"/><Relationship Id="rId2" Type="http://schemas.openxmlformats.org/officeDocument/2006/relationships/settings" Target="settings.xml"/><Relationship Id="rId29" Type="http://schemas.openxmlformats.org/officeDocument/2006/relationships/hyperlink" Target="http://www.sciencedirect.com/science/article/pii/S1110863012001036" TargetMode="External"/><Relationship Id="rId24" Type="http://schemas.openxmlformats.org/officeDocument/2006/relationships/hyperlink" Target="http://www.sciencedirect.com/science/article/pii/S1110863012001036" TargetMode="External"/><Relationship Id="rId40" Type="http://schemas.openxmlformats.org/officeDocument/2006/relationships/hyperlink" Target="http://www.sciencedirect.com/science/article/pii/S1110863012001036" TargetMode="External"/><Relationship Id="rId45" Type="http://schemas.openxmlformats.org/officeDocument/2006/relationships/hyperlink" Target="http://www.sciencedirect.com/science/article/pii/S1110863012001036" TargetMode="External"/><Relationship Id="rId66" Type="http://schemas.openxmlformats.org/officeDocument/2006/relationships/hyperlink" Target="http://www.sciencedirect.com/science/article/pii/S1110863012001036" TargetMode="External"/><Relationship Id="rId87" Type="http://schemas.openxmlformats.org/officeDocument/2006/relationships/hyperlink" Target="http://www.sciencedirect.com/science/article/pii/S1110863012001036" TargetMode="External"/><Relationship Id="rId110" Type="http://schemas.openxmlformats.org/officeDocument/2006/relationships/hyperlink" Target="http://www.sciencedirect.com/science/article/pii/S1110863012001036" TargetMode="External"/><Relationship Id="rId115" Type="http://schemas.openxmlformats.org/officeDocument/2006/relationships/hyperlink" Target="http://www.sciencedirect.com/science?_ob=RedirectURL&amp;_method=outwardLink&amp;_partnerName=655&amp;_eid=1-s2.0-S1110863012001036&amp;_origin=article&amp;zone=art_page&amp;_targetURL=http%3A%2F%2Fwww.scopus.com%2Finward%2Frecord.url%3Feid%3D2-s2.0-0037243191%26partnerID%3D10%26rel%3DR3.0.0%26md5%3D5abdc8293d2e3602f1421796f78967e2&amp;_acct=C000228598&amp;_version=1&amp;_userid=10&amp;md5=50eb499b7c169d7c3560a27f09376e1e" TargetMode="External"/><Relationship Id="rId131" Type="http://schemas.openxmlformats.org/officeDocument/2006/relationships/hyperlink" Target="http://www.sciencedirect.com/science?_ob=RedirectURL&amp;_method=outwardLink&amp;_partnerName=655&amp;_eid=1-s2.0-S1110863012001036&amp;_origin=article&amp;zone=art_page&amp;_targetURL=http%3A%2F%2Fwww.scopus.com%2Finward%2Frecord.url%3Feid%3D2-s2.0-0035002612%26partnerID%3D10%26rel%3DR3.0.0%26md5%3D350736756d4c67cbe94fd704e969bd91&amp;_acct=C000228598&amp;_version=1&amp;_userid=10&amp;md5=f7ce9082cbb1d15b23a3fec9f4c03327" TargetMode="External"/><Relationship Id="rId136" Type="http://schemas.openxmlformats.org/officeDocument/2006/relationships/hyperlink" Target="http://www.sciencedirect.com/science?_ob=RedirectURL&amp;_method=outwardLink&amp;_partnerName=3&amp;_origin=article&amp;zone=art_page&amp;_targetURL=http%3A%2F%2Fdx.doi.org%2F10.1007%252Fs10103-006-0380-3&amp;_acct=C000228598&amp;_version=1&amp;_userid=10&amp;md5=4b10ead59e0820281b7be47f528e1f9c" TargetMode="External"/><Relationship Id="rId61" Type="http://schemas.openxmlformats.org/officeDocument/2006/relationships/hyperlink" Target="http://www.sciencedirect.com/science/article/pii/S1110863012001036" TargetMode="External"/><Relationship Id="rId82" Type="http://schemas.openxmlformats.org/officeDocument/2006/relationships/hyperlink" Target="http://www.sciencedirect.com/science/article/pii/S1110863012001036" TargetMode="External"/><Relationship Id="rId19" Type="http://schemas.openxmlformats.org/officeDocument/2006/relationships/hyperlink" Target="http://www.sciencedirect.com/science/help/doi.htm" TargetMode="External"/><Relationship Id="rId14" Type="http://schemas.openxmlformats.org/officeDocument/2006/relationships/hyperlink" Target="mailto:mkhalaf1871@yahoo.com" TargetMode="External"/><Relationship Id="rId30" Type="http://schemas.openxmlformats.org/officeDocument/2006/relationships/hyperlink" Target="http://www.sciencedirect.com/science/article/pii/S1110863012001036" TargetMode="External"/><Relationship Id="rId35" Type="http://schemas.openxmlformats.org/officeDocument/2006/relationships/hyperlink" Target="http://www.sciencedirect.com/science/article/pii/S1110863012001036" TargetMode="External"/><Relationship Id="rId56" Type="http://schemas.openxmlformats.org/officeDocument/2006/relationships/hyperlink" Target="http://www.sciencedirect.com/science/article/pii/S1110863012001036" TargetMode="External"/><Relationship Id="rId77" Type="http://schemas.openxmlformats.org/officeDocument/2006/relationships/hyperlink" Target="http://www.sciencedirect.com/science/article/pii/S1110863012001036" TargetMode="External"/><Relationship Id="rId100" Type="http://schemas.openxmlformats.org/officeDocument/2006/relationships/hyperlink" Target="http://www.sciencedirect.com/science?_ob=RedirectURL&amp;_method=outwardLink&amp;_partnerName=3&amp;_origin=article&amp;zone=art_page&amp;_targetURL=http%3A%2F%2Fdx.doi.org%2F10.1002%252Fcncr.11641&amp;_acct=C000228598&amp;_version=1&amp;_userid=10&amp;md5=c724a019140a1ce75463f23c5a756607" TargetMode="External"/><Relationship Id="rId105" Type="http://schemas.openxmlformats.org/officeDocument/2006/relationships/hyperlink" Target="http://www.sciencedirect.com/science?_ob=RedirectURL&amp;_method=outwardLink&amp;_partnerName=656&amp;_origin=article&amp;zone=art_page&amp;_targetURL=http%3A%2F%2Fwww.scopus.com%2Finward%2Fcitedby.url%3Feid%3D2-s2.0-0034660519%26partnerID%3D10%26rel%3DR3.0.0%26md5%3Db742d59492fc91f133e646b966b6afc6&amp;_acct=C000228598&amp;_version=1&amp;_userid=10&amp;md5=ae7e0fbf25113cafb2ed37cbc2a9a333" TargetMode="External"/><Relationship Id="rId126" Type="http://schemas.openxmlformats.org/officeDocument/2006/relationships/hyperlink" Target="http://www.sciencedirect.com/science/article/pii/S1110863012001036" TargetMode="External"/><Relationship Id="rId147" Type="http://schemas.openxmlformats.org/officeDocument/2006/relationships/fontTable" Target="fontTable.xml"/><Relationship Id="rId8" Type="http://schemas.openxmlformats.org/officeDocument/2006/relationships/image" Target="media/image2.gif"/><Relationship Id="rId51" Type="http://schemas.openxmlformats.org/officeDocument/2006/relationships/hyperlink" Target="http://www.sciencedirect.com/science/article/pii/S1110863012001036" TargetMode="External"/><Relationship Id="rId72" Type="http://schemas.openxmlformats.org/officeDocument/2006/relationships/hyperlink" Target="http://www.sciencedirect.com/science/article/pii/S1110863012001036" TargetMode="External"/><Relationship Id="rId93" Type="http://schemas.openxmlformats.org/officeDocument/2006/relationships/image" Target="media/image8.gif"/><Relationship Id="rId98" Type="http://schemas.openxmlformats.org/officeDocument/2006/relationships/hyperlink" Target="http://www.sciencedirect.com/science/article/pii/S1110863012001036" TargetMode="External"/><Relationship Id="rId121" Type="http://schemas.openxmlformats.org/officeDocument/2006/relationships/hyperlink" Target="http://www.sciencedirect.com/science/article/pii/S1110863012001036" TargetMode="External"/><Relationship Id="rId142" Type="http://schemas.openxmlformats.org/officeDocument/2006/relationships/hyperlink" Target="http://www.sciencedirect.com/science/article/pii/S11108630120010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6505</Words>
  <Characters>37081</Characters>
  <Application>Microsoft Office Word</Application>
  <DocSecurity>0</DocSecurity>
  <Lines>309</Lines>
  <Paragraphs>86</Paragraphs>
  <ScaleCrop>false</ScaleCrop>
  <Company/>
  <LinksUpToDate>false</LinksUpToDate>
  <CharactersWithSpaces>43500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AYMAN</dc:creator>
  <cp:lastModifiedBy>AYMAN</cp:lastModifiedBy>
  <cp:revision>1</cp:revision>
  <dcterms:created xsi:type="dcterms:W3CDTF">2013-04-14T21:02:00Z</dcterms:created>
  <dcterms:modified xsi:type="dcterms:W3CDTF">2013-04-14T21:06:00Z</dcterms:modified>
</cp:coreProperties>
</file>