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E8" w:rsidRDefault="002016CA" w:rsidP="003B27C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016CA">
        <w:rPr>
          <w:rFonts w:asciiTheme="majorBidi" w:hAnsiTheme="majorBidi" w:cstheme="majorBidi"/>
          <w:b/>
          <w:bCs/>
          <w:sz w:val="32"/>
          <w:szCs w:val="32"/>
        </w:rPr>
        <w:t>Abstract</w:t>
      </w:r>
    </w:p>
    <w:p w:rsidR="002016CA" w:rsidRPr="002016CA" w:rsidRDefault="002016CA" w:rsidP="002A77E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6CA">
        <w:rPr>
          <w:rFonts w:asciiTheme="majorBidi" w:hAnsiTheme="majorBidi" w:cstheme="majorBidi"/>
          <w:b/>
          <w:bCs/>
          <w:sz w:val="28"/>
          <w:szCs w:val="28"/>
        </w:rPr>
        <w:t>Background: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016CA">
        <w:rPr>
          <w:rFonts w:asciiTheme="majorBidi" w:hAnsiTheme="majorBidi" w:cstheme="majorBidi"/>
          <w:sz w:val="28"/>
          <w:szCs w:val="28"/>
        </w:rPr>
        <w:t xml:space="preserve">Obesity </w:t>
      </w:r>
      <w:r>
        <w:rPr>
          <w:rFonts w:asciiTheme="majorBidi" w:hAnsiTheme="majorBidi" w:cstheme="majorBidi"/>
          <w:sz w:val="28"/>
          <w:szCs w:val="28"/>
        </w:rPr>
        <w:t xml:space="preserve">has </w:t>
      </w:r>
      <w:r w:rsidRPr="002016CA">
        <w:rPr>
          <w:rFonts w:asciiTheme="majorBidi" w:hAnsiTheme="majorBidi" w:cstheme="majorBidi"/>
          <w:sz w:val="28"/>
          <w:szCs w:val="28"/>
        </w:rPr>
        <w:t>become a problem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16CA">
        <w:rPr>
          <w:rFonts w:asciiTheme="majorBidi" w:hAnsiTheme="majorBidi" w:cstheme="majorBidi"/>
          <w:sz w:val="28"/>
          <w:szCs w:val="28"/>
        </w:rPr>
        <w:t>of public health magnitude with substantial economic burden both in the developed as well as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16CA">
        <w:rPr>
          <w:rFonts w:asciiTheme="majorBidi" w:hAnsiTheme="majorBidi" w:cstheme="majorBidi"/>
          <w:sz w:val="28"/>
          <w:szCs w:val="28"/>
        </w:rPr>
        <w:t>developing countries.</w:t>
      </w:r>
    </w:p>
    <w:p w:rsidR="00C34A4E" w:rsidRDefault="00C34A4E" w:rsidP="002A77E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Aim:</w:t>
      </w:r>
      <w:r w:rsidR="00C67516">
        <w:rPr>
          <w:rFonts w:asciiTheme="majorBidi" w:hAnsiTheme="majorBidi" w:cstheme="majorBidi"/>
          <w:sz w:val="28"/>
          <w:szCs w:val="28"/>
        </w:rPr>
        <w:t xml:space="preserve"> the aim of this study i</w:t>
      </w:r>
      <w:r>
        <w:rPr>
          <w:rFonts w:asciiTheme="majorBidi" w:hAnsiTheme="majorBidi" w:cstheme="majorBidi"/>
          <w:sz w:val="28"/>
          <w:szCs w:val="28"/>
        </w:rPr>
        <w:t>s to estimate the prevalence of over weight, obesity</w:t>
      </w:r>
      <w:r w:rsidR="00D73634">
        <w:rPr>
          <w:rFonts w:asciiTheme="majorBidi" w:hAnsiTheme="majorBidi" w:cstheme="majorBidi"/>
          <w:sz w:val="28"/>
          <w:szCs w:val="28"/>
        </w:rPr>
        <w:t>, abdominal obesity</w:t>
      </w:r>
      <w:r>
        <w:rPr>
          <w:rFonts w:asciiTheme="majorBidi" w:hAnsiTheme="majorBidi" w:cstheme="majorBidi"/>
          <w:sz w:val="28"/>
          <w:szCs w:val="28"/>
        </w:rPr>
        <w:t xml:space="preserve"> and metabolic syndrome among the patient attending the family medicine out patient clinic at kasr Al-ainy. </w:t>
      </w:r>
    </w:p>
    <w:p w:rsidR="00624BA6" w:rsidRDefault="00C34A4E" w:rsidP="002A77E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Subject and </w:t>
      </w:r>
      <w:r w:rsidRPr="00C34A4E">
        <w:rPr>
          <w:rFonts w:asciiTheme="majorBidi" w:hAnsiTheme="majorBidi" w:cstheme="majorBidi"/>
          <w:b/>
          <w:bCs/>
          <w:sz w:val="28"/>
          <w:szCs w:val="28"/>
        </w:rPr>
        <w:t>Method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C34A4E">
        <w:rPr>
          <w:rFonts w:asciiTheme="majorBidi" w:hAnsiTheme="majorBidi" w:cstheme="majorBidi"/>
          <w:sz w:val="28"/>
          <w:szCs w:val="28"/>
        </w:rPr>
        <w:t xml:space="preserve">A cross-sectional study </w:t>
      </w:r>
      <w:r>
        <w:rPr>
          <w:rFonts w:asciiTheme="majorBidi" w:hAnsiTheme="majorBidi" w:cstheme="majorBidi"/>
          <w:sz w:val="28"/>
          <w:szCs w:val="28"/>
        </w:rPr>
        <w:t>including 300 adult above 18 y</w:t>
      </w:r>
      <w:r w:rsidRPr="00C34A4E">
        <w:rPr>
          <w:rFonts w:asciiTheme="majorBidi" w:hAnsiTheme="majorBidi" w:cstheme="majorBidi"/>
          <w:sz w:val="28"/>
          <w:szCs w:val="28"/>
        </w:rPr>
        <w:t>ears</w:t>
      </w:r>
      <w:r>
        <w:rPr>
          <w:rFonts w:asciiTheme="majorBidi" w:hAnsiTheme="majorBidi" w:cstheme="majorBidi"/>
          <w:sz w:val="28"/>
          <w:szCs w:val="28"/>
        </w:rPr>
        <w:t xml:space="preserve"> who attend the family medicine out patient clinic</w:t>
      </w:r>
      <w:r w:rsidR="00E66E97">
        <w:rPr>
          <w:rFonts w:asciiTheme="majorBidi" w:hAnsiTheme="majorBidi" w:cstheme="majorBidi"/>
          <w:sz w:val="28"/>
          <w:szCs w:val="28"/>
        </w:rPr>
        <w:t>. The participants</w:t>
      </w:r>
      <w:r w:rsidRPr="00C34A4E">
        <w:rPr>
          <w:rFonts w:asciiTheme="majorBidi" w:hAnsiTheme="majorBidi" w:cstheme="majorBidi"/>
          <w:sz w:val="28"/>
          <w:szCs w:val="28"/>
        </w:rPr>
        <w:t xml:space="preserve"> were interviewe</w:t>
      </w:r>
      <w:r w:rsidR="00624BA6">
        <w:rPr>
          <w:rFonts w:asciiTheme="majorBidi" w:hAnsiTheme="majorBidi" w:cstheme="majorBidi"/>
          <w:sz w:val="28"/>
          <w:szCs w:val="28"/>
        </w:rPr>
        <w:t>d about their socio-demographic</w:t>
      </w:r>
      <w:r w:rsidRPr="00C34A4E">
        <w:rPr>
          <w:rFonts w:asciiTheme="majorBidi" w:hAnsiTheme="majorBidi" w:cstheme="majorBidi"/>
          <w:sz w:val="28"/>
          <w:szCs w:val="28"/>
        </w:rPr>
        <w:t>, life style and health diseases status. This was done</w:t>
      </w:r>
      <w:r w:rsidR="00624BA6">
        <w:rPr>
          <w:rFonts w:asciiTheme="majorBidi" w:hAnsiTheme="majorBidi" w:cstheme="majorBidi"/>
          <w:sz w:val="28"/>
          <w:szCs w:val="28"/>
        </w:rPr>
        <w:t xml:space="preserve"> </w:t>
      </w:r>
      <w:r w:rsidRPr="00C34A4E">
        <w:rPr>
          <w:rFonts w:asciiTheme="majorBidi" w:hAnsiTheme="majorBidi" w:cstheme="majorBidi"/>
          <w:sz w:val="28"/>
          <w:szCs w:val="28"/>
        </w:rPr>
        <w:t xml:space="preserve">using the </w:t>
      </w:r>
      <w:r w:rsidR="00624BA6">
        <w:rPr>
          <w:rFonts w:asciiTheme="majorBidi" w:hAnsiTheme="majorBidi" w:cstheme="majorBidi"/>
          <w:sz w:val="28"/>
          <w:szCs w:val="28"/>
        </w:rPr>
        <w:t xml:space="preserve">modified </w:t>
      </w:r>
      <w:r w:rsidRPr="00C34A4E">
        <w:rPr>
          <w:rFonts w:asciiTheme="majorBidi" w:hAnsiTheme="majorBidi" w:cstheme="majorBidi"/>
          <w:sz w:val="28"/>
          <w:szCs w:val="28"/>
        </w:rPr>
        <w:t>WHO stepwise approach to surveillance of</w:t>
      </w:r>
      <w:r w:rsidR="00624BA6">
        <w:rPr>
          <w:rFonts w:asciiTheme="majorBidi" w:hAnsiTheme="majorBidi" w:cstheme="majorBidi"/>
          <w:sz w:val="28"/>
          <w:szCs w:val="28"/>
        </w:rPr>
        <w:t xml:space="preserve"> non communicable diseases step</w:t>
      </w:r>
      <w:r w:rsidRPr="00C34A4E">
        <w:rPr>
          <w:rFonts w:asciiTheme="majorBidi" w:hAnsiTheme="majorBidi" w:cstheme="majorBidi"/>
          <w:sz w:val="28"/>
          <w:szCs w:val="28"/>
        </w:rPr>
        <w:t>s, after</w:t>
      </w:r>
      <w:r w:rsidR="00624BA6">
        <w:rPr>
          <w:rFonts w:asciiTheme="majorBidi" w:hAnsiTheme="majorBidi" w:cstheme="majorBidi"/>
          <w:sz w:val="28"/>
          <w:szCs w:val="28"/>
        </w:rPr>
        <w:t xml:space="preserve"> its</w:t>
      </w:r>
      <w:r w:rsidRPr="00C34A4E">
        <w:rPr>
          <w:rFonts w:asciiTheme="majorBidi" w:hAnsiTheme="majorBidi" w:cstheme="majorBidi"/>
          <w:sz w:val="28"/>
          <w:szCs w:val="28"/>
        </w:rPr>
        <w:t xml:space="preserve"> translation to Arabic.</w:t>
      </w:r>
      <w:r w:rsidR="00C67516" w:rsidRPr="00C67516">
        <w:rPr>
          <w:rFonts w:asciiTheme="majorBidi" w:hAnsiTheme="majorBidi" w:cstheme="majorBidi"/>
          <w:sz w:val="28"/>
          <w:szCs w:val="28"/>
        </w:rPr>
        <w:t xml:space="preserve"> </w:t>
      </w:r>
      <w:r w:rsidR="00C67516">
        <w:rPr>
          <w:rFonts w:asciiTheme="majorBidi" w:hAnsiTheme="majorBidi" w:cstheme="majorBidi"/>
          <w:sz w:val="28"/>
          <w:szCs w:val="28"/>
        </w:rPr>
        <w:t>The d</w:t>
      </w:r>
      <w:r w:rsidR="00C67516" w:rsidRPr="00C34A4E">
        <w:rPr>
          <w:rFonts w:asciiTheme="majorBidi" w:hAnsiTheme="majorBidi" w:cstheme="majorBidi"/>
          <w:sz w:val="28"/>
          <w:szCs w:val="28"/>
        </w:rPr>
        <w:t>iagnosis of M</w:t>
      </w:r>
      <w:r w:rsidR="00C67516">
        <w:rPr>
          <w:rFonts w:asciiTheme="majorBidi" w:hAnsiTheme="majorBidi" w:cstheme="majorBidi"/>
          <w:sz w:val="28"/>
          <w:szCs w:val="28"/>
        </w:rPr>
        <w:t>ets</w:t>
      </w:r>
      <w:r w:rsidR="00C67516" w:rsidRPr="008729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7516" w:rsidRPr="00C34A4E">
        <w:rPr>
          <w:rFonts w:asciiTheme="majorBidi" w:hAnsiTheme="majorBidi" w:cstheme="majorBidi"/>
          <w:sz w:val="28"/>
          <w:szCs w:val="28"/>
        </w:rPr>
        <w:t>was</w:t>
      </w:r>
      <w:r w:rsidR="00C67516">
        <w:rPr>
          <w:rFonts w:asciiTheme="majorBidi" w:hAnsiTheme="majorBidi" w:cstheme="majorBidi"/>
          <w:sz w:val="28"/>
          <w:szCs w:val="28"/>
        </w:rPr>
        <w:t xml:space="preserve"> based on NCEP-ATP III revised</w:t>
      </w:r>
      <w:r w:rsidR="00C67516" w:rsidRPr="00C34A4E">
        <w:rPr>
          <w:rFonts w:asciiTheme="majorBidi" w:hAnsiTheme="majorBidi" w:cstheme="majorBidi"/>
          <w:sz w:val="28"/>
          <w:szCs w:val="28"/>
        </w:rPr>
        <w:t xml:space="preserve"> criteria</w:t>
      </w:r>
      <w:r w:rsidR="00C67516">
        <w:rPr>
          <w:rFonts w:asciiTheme="majorBidi" w:hAnsiTheme="majorBidi" w:cstheme="majorBidi"/>
          <w:sz w:val="28"/>
          <w:szCs w:val="28"/>
        </w:rPr>
        <w:t>.</w:t>
      </w:r>
      <w:r w:rsidRPr="00C34A4E">
        <w:rPr>
          <w:rFonts w:asciiTheme="majorBidi" w:hAnsiTheme="majorBidi" w:cstheme="majorBidi"/>
          <w:sz w:val="28"/>
          <w:szCs w:val="28"/>
        </w:rPr>
        <w:t xml:space="preserve"> </w:t>
      </w:r>
    </w:p>
    <w:p w:rsidR="00624BA6" w:rsidRDefault="00A53340" w:rsidP="002A77E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53340">
        <w:rPr>
          <w:rFonts w:asciiTheme="majorBidi" w:hAnsiTheme="majorBidi" w:cstheme="majorBidi"/>
          <w:b/>
          <w:bCs/>
          <w:sz w:val="28"/>
          <w:szCs w:val="28"/>
        </w:rPr>
        <w:t>Results:</w:t>
      </w:r>
      <w:r>
        <w:rPr>
          <w:rFonts w:asciiTheme="majorBidi" w:hAnsiTheme="majorBidi" w:cstheme="majorBidi"/>
          <w:sz w:val="28"/>
          <w:szCs w:val="28"/>
        </w:rPr>
        <w:t xml:space="preserve"> in the current study </w:t>
      </w:r>
      <w:r w:rsidR="00A36117">
        <w:rPr>
          <w:rFonts w:asciiTheme="majorBidi" w:hAnsiTheme="majorBidi" w:cstheme="majorBidi"/>
          <w:sz w:val="28"/>
          <w:szCs w:val="28"/>
        </w:rPr>
        <w:t>it was found that</w:t>
      </w:r>
      <w:r>
        <w:rPr>
          <w:rFonts w:asciiTheme="majorBidi" w:hAnsiTheme="majorBidi" w:cstheme="majorBidi"/>
          <w:sz w:val="28"/>
          <w:szCs w:val="28"/>
        </w:rPr>
        <w:t xml:space="preserve"> only</w:t>
      </w:r>
      <w:r w:rsidR="00624BA6">
        <w:rPr>
          <w:rFonts w:asciiTheme="majorBidi" w:hAnsiTheme="majorBidi" w:cstheme="majorBidi"/>
          <w:sz w:val="28"/>
          <w:szCs w:val="28"/>
        </w:rPr>
        <w:t xml:space="preserve"> 1</w:t>
      </w:r>
      <w:r>
        <w:rPr>
          <w:rFonts w:asciiTheme="majorBidi" w:hAnsiTheme="majorBidi" w:cstheme="majorBidi"/>
          <w:sz w:val="28"/>
          <w:szCs w:val="28"/>
        </w:rPr>
        <w:t>4.3% of the studied population were normal weight, 28% we</w:t>
      </w:r>
      <w:r w:rsidR="00624BA6">
        <w:rPr>
          <w:rFonts w:asciiTheme="majorBidi" w:hAnsiTheme="majorBidi" w:cstheme="majorBidi"/>
          <w:sz w:val="28"/>
          <w:szCs w:val="28"/>
        </w:rPr>
        <w:t>re ov</w:t>
      </w:r>
      <w:r>
        <w:rPr>
          <w:rFonts w:asciiTheme="majorBidi" w:hAnsiTheme="majorBidi" w:cstheme="majorBidi"/>
          <w:sz w:val="28"/>
          <w:szCs w:val="28"/>
        </w:rPr>
        <w:t>er weight while 57.5% we</w:t>
      </w:r>
      <w:r w:rsidR="00E66E97">
        <w:rPr>
          <w:rFonts w:asciiTheme="majorBidi" w:hAnsiTheme="majorBidi" w:cstheme="majorBidi"/>
          <w:sz w:val="28"/>
          <w:szCs w:val="28"/>
        </w:rPr>
        <w:t>re obese</w:t>
      </w:r>
      <w:r w:rsidR="00A36117" w:rsidRPr="00A36117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A36117" w:rsidRPr="00A36117">
        <w:rPr>
          <w:rFonts w:asciiTheme="majorBidi" w:hAnsiTheme="majorBidi" w:cstheme="majorBidi"/>
          <w:sz w:val="28"/>
          <w:szCs w:val="28"/>
        </w:rPr>
        <w:t xml:space="preserve">mean of WC in the studied females was 114cm while in males it was 111cm; the mean WC in the people having Mets was 116 cm. </w:t>
      </w:r>
    </w:p>
    <w:p w:rsidR="00901077" w:rsidRDefault="001F4E51" w:rsidP="00C6751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67516">
        <w:rPr>
          <w:rFonts w:asciiTheme="majorBidi" w:hAnsiTheme="majorBidi" w:cstheme="majorBidi"/>
          <w:sz w:val="28"/>
          <w:szCs w:val="28"/>
        </w:rPr>
        <w:t>In the current study it was found that</w:t>
      </w:r>
      <w:r w:rsidR="00901077" w:rsidRPr="00C34A4E">
        <w:rPr>
          <w:rFonts w:asciiTheme="majorBidi" w:hAnsiTheme="majorBidi" w:cstheme="majorBidi"/>
          <w:sz w:val="28"/>
          <w:szCs w:val="28"/>
        </w:rPr>
        <w:t xml:space="preserve"> </w:t>
      </w:r>
      <w:r w:rsidR="00901077">
        <w:rPr>
          <w:rFonts w:asciiTheme="majorBidi" w:hAnsiTheme="majorBidi" w:cstheme="majorBidi"/>
          <w:sz w:val="28"/>
          <w:szCs w:val="28"/>
        </w:rPr>
        <w:t xml:space="preserve">nearly half of the participants </w:t>
      </w:r>
      <w:r w:rsidR="00C67516">
        <w:rPr>
          <w:rFonts w:asciiTheme="majorBidi" w:hAnsiTheme="majorBidi" w:cstheme="majorBidi"/>
          <w:sz w:val="28"/>
          <w:szCs w:val="28"/>
        </w:rPr>
        <w:t xml:space="preserve">had </w:t>
      </w:r>
      <w:r w:rsidR="00901077">
        <w:rPr>
          <w:rFonts w:asciiTheme="majorBidi" w:hAnsiTheme="majorBidi" w:cstheme="majorBidi"/>
          <w:sz w:val="28"/>
          <w:szCs w:val="28"/>
        </w:rPr>
        <w:t xml:space="preserve">metabolic syndrome </w:t>
      </w:r>
      <w:r w:rsidR="00C67516">
        <w:rPr>
          <w:rFonts w:asciiTheme="majorBidi" w:hAnsiTheme="majorBidi" w:cstheme="majorBidi"/>
          <w:sz w:val="28"/>
          <w:szCs w:val="28"/>
        </w:rPr>
        <w:t xml:space="preserve">and it </w:t>
      </w:r>
      <w:r w:rsidR="00901077">
        <w:rPr>
          <w:rFonts w:asciiTheme="majorBidi" w:hAnsiTheme="majorBidi" w:cstheme="majorBidi"/>
          <w:sz w:val="28"/>
          <w:szCs w:val="28"/>
        </w:rPr>
        <w:t>was</w:t>
      </w:r>
      <w:r w:rsidR="00901077" w:rsidRPr="00A36117">
        <w:rPr>
          <w:rFonts w:asciiTheme="majorBidi" w:hAnsiTheme="majorBidi" w:cstheme="majorBidi"/>
          <w:sz w:val="28"/>
          <w:szCs w:val="28"/>
        </w:rPr>
        <w:t xml:space="preserve"> significantly commoner in men than women</w:t>
      </w:r>
      <w:r w:rsidR="00901077">
        <w:rPr>
          <w:rFonts w:asciiTheme="majorBidi" w:hAnsiTheme="majorBidi" w:cstheme="majorBidi"/>
          <w:sz w:val="28"/>
          <w:szCs w:val="28"/>
        </w:rPr>
        <w:t>.</w:t>
      </w:r>
    </w:p>
    <w:p w:rsidR="00863266" w:rsidRDefault="008729B7" w:rsidP="002A77E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29B7">
        <w:rPr>
          <w:rFonts w:asciiTheme="majorBidi" w:hAnsiTheme="majorBidi" w:cstheme="majorBidi"/>
          <w:b/>
          <w:bCs/>
          <w:sz w:val="28"/>
          <w:szCs w:val="28"/>
        </w:rPr>
        <w:t>Recommendation: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B7">
        <w:rPr>
          <w:rFonts w:asciiTheme="majorBidi" w:hAnsiTheme="majorBidi" w:cstheme="majorBidi"/>
          <w:sz w:val="28"/>
          <w:szCs w:val="28"/>
        </w:rPr>
        <w:t xml:space="preserve"> doctors in </w:t>
      </w:r>
      <w:r>
        <w:rPr>
          <w:rFonts w:asciiTheme="majorBidi" w:hAnsiTheme="majorBidi" w:cstheme="majorBidi"/>
          <w:sz w:val="28"/>
          <w:szCs w:val="28"/>
        </w:rPr>
        <w:t xml:space="preserve">family health units and in </w:t>
      </w:r>
      <w:r w:rsidRPr="008729B7">
        <w:rPr>
          <w:rFonts w:asciiTheme="majorBidi" w:hAnsiTheme="majorBidi" w:cstheme="majorBidi"/>
          <w:sz w:val="28"/>
          <w:szCs w:val="28"/>
        </w:rPr>
        <w:t xml:space="preserve">primary care settings should be aware </w:t>
      </w:r>
      <w:r>
        <w:rPr>
          <w:rFonts w:asciiTheme="majorBidi" w:hAnsiTheme="majorBidi" w:cstheme="majorBidi"/>
          <w:sz w:val="28"/>
          <w:szCs w:val="28"/>
        </w:rPr>
        <w:t xml:space="preserve">about the importance of screening obesity and should be aware about </w:t>
      </w:r>
      <w:r w:rsidRPr="008729B7">
        <w:rPr>
          <w:rFonts w:asciiTheme="majorBidi" w:hAnsiTheme="majorBidi" w:cstheme="majorBidi"/>
          <w:sz w:val="28"/>
          <w:szCs w:val="28"/>
        </w:rPr>
        <w:t>the five risk factors related to metabolic syndrome with a view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B7">
        <w:rPr>
          <w:rFonts w:asciiTheme="majorBidi" w:hAnsiTheme="majorBidi" w:cstheme="majorBidi"/>
          <w:sz w:val="28"/>
          <w:szCs w:val="28"/>
        </w:rPr>
        <w:t>offering appropriate treatment.</w:t>
      </w:r>
    </w:p>
    <w:p w:rsidR="002016CA" w:rsidRDefault="008729B7" w:rsidP="002A77E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29B7">
        <w:rPr>
          <w:rFonts w:asciiTheme="majorBidi" w:hAnsiTheme="majorBidi" w:cstheme="majorBidi"/>
          <w:b/>
          <w:bCs/>
          <w:sz w:val="28"/>
          <w:szCs w:val="28"/>
        </w:rPr>
        <w:t>Key words: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prevalence, obesity, abdominal obesity, </w:t>
      </w:r>
      <w:r w:rsidR="00C67516">
        <w:rPr>
          <w:rFonts w:asciiTheme="majorBidi" w:hAnsiTheme="majorBidi" w:cstheme="majorBidi"/>
          <w:sz w:val="28"/>
          <w:szCs w:val="28"/>
        </w:rPr>
        <w:t xml:space="preserve">waist circumference, </w:t>
      </w:r>
      <w:r>
        <w:rPr>
          <w:rFonts w:asciiTheme="majorBidi" w:hAnsiTheme="majorBidi" w:cstheme="majorBidi"/>
          <w:sz w:val="28"/>
          <w:szCs w:val="28"/>
        </w:rPr>
        <w:t>metabolic syndrome.</w:t>
      </w:r>
    </w:p>
    <w:p w:rsidR="003871E5" w:rsidRDefault="003871E5" w:rsidP="002A77E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3871E5" w:rsidSect="003871E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4D" w:rsidRDefault="00FF764D" w:rsidP="003871E5">
      <w:pPr>
        <w:spacing w:after="0" w:line="240" w:lineRule="auto"/>
      </w:pPr>
      <w:r>
        <w:separator/>
      </w:r>
    </w:p>
  </w:endnote>
  <w:endnote w:type="continuationSeparator" w:id="1">
    <w:p w:rsidR="00FF764D" w:rsidRDefault="00FF764D" w:rsidP="0038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80"/>
      <w:docPartObj>
        <w:docPartGallery w:val="Page Numbers (Bottom of Page)"/>
        <w:docPartUnique/>
      </w:docPartObj>
    </w:sdtPr>
    <w:sdtContent>
      <w:p w:rsidR="003871E5" w:rsidRDefault="00711DB9">
        <w:pPr>
          <w:pStyle w:val="Footer"/>
          <w:jc w:val="center"/>
        </w:pPr>
        <w:fldSimple w:instr=" PAGE   \* MERGEFORMAT ">
          <w:r w:rsidR="00C67516">
            <w:rPr>
              <w:noProof/>
            </w:rPr>
            <w:t>I</w:t>
          </w:r>
        </w:fldSimple>
      </w:p>
    </w:sdtContent>
  </w:sdt>
  <w:p w:rsidR="003871E5" w:rsidRDefault="003871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4D" w:rsidRDefault="00FF764D" w:rsidP="003871E5">
      <w:pPr>
        <w:spacing w:after="0" w:line="240" w:lineRule="auto"/>
      </w:pPr>
      <w:r>
        <w:separator/>
      </w:r>
    </w:p>
  </w:footnote>
  <w:footnote w:type="continuationSeparator" w:id="1">
    <w:p w:rsidR="00FF764D" w:rsidRDefault="00FF764D" w:rsidP="0038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i/>
        <w:iCs/>
        <w:sz w:val="28"/>
        <w:szCs w:val="28"/>
      </w:rPr>
      <w:alias w:val="Title"/>
      <w:id w:val="77738743"/>
      <w:placeholder>
        <w:docPart w:val="CBCFA12046754B46B2C9C582AF9D63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3022" w:rsidRDefault="007D3022" w:rsidP="007D3022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7D3022">
          <w:rPr>
            <w:rFonts w:asciiTheme="majorBidi" w:eastAsiaTheme="majorEastAsia" w:hAnsiTheme="majorBidi" w:cstheme="majorBidi"/>
            <w:b/>
            <w:bCs/>
            <w:i/>
            <w:iCs/>
            <w:sz w:val="28"/>
            <w:szCs w:val="28"/>
          </w:rPr>
          <w:t xml:space="preserve">Abstract </w:t>
        </w:r>
      </w:p>
    </w:sdtContent>
  </w:sdt>
  <w:p w:rsidR="007D3022" w:rsidRDefault="007D30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1ECD"/>
    <w:multiLevelType w:val="hybridMultilevel"/>
    <w:tmpl w:val="8E6AE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016CA"/>
    <w:rsid w:val="001F4E51"/>
    <w:rsid w:val="002016CA"/>
    <w:rsid w:val="002A77E7"/>
    <w:rsid w:val="0036651E"/>
    <w:rsid w:val="003871E5"/>
    <w:rsid w:val="003B27CE"/>
    <w:rsid w:val="00506DAF"/>
    <w:rsid w:val="005A5605"/>
    <w:rsid w:val="005C3FD5"/>
    <w:rsid w:val="00624BA6"/>
    <w:rsid w:val="00706109"/>
    <w:rsid w:val="00711DB9"/>
    <w:rsid w:val="007D3022"/>
    <w:rsid w:val="00863266"/>
    <w:rsid w:val="008729B7"/>
    <w:rsid w:val="008A2235"/>
    <w:rsid w:val="00901077"/>
    <w:rsid w:val="00973768"/>
    <w:rsid w:val="00A36117"/>
    <w:rsid w:val="00A53340"/>
    <w:rsid w:val="00A96E0E"/>
    <w:rsid w:val="00B61349"/>
    <w:rsid w:val="00B90A5F"/>
    <w:rsid w:val="00BD5BE8"/>
    <w:rsid w:val="00C34A4E"/>
    <w:rsid w:val="00C67516"/>
    <w:rsid w:val="00C85414"/>
    <w:rsid w:val="00D64187"/>
    <w:rsid w:val="00D73634"/>
    <w:rsid w:val="00E66E97"/>
    <w:rsid w:val="00E85EF9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E5"/>
    <w:pPr>
      <w:ind w:left="720"/>
      <w:contextualSpacing/>
    </w:pPr>
  </w:style>
  <w:style w:type="table" w:styleId="TableGrid">
    <w:name w:val="Table Grid"/>
    <w:basedOn w:val="TableNormal"/>
    <w:uiPriority w:val="59"/>
    <w:rsid w:val="00387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E5"/>
  </w:style>
  <w:style w:type="paragraph" w:styleId="Footer">
    <w:name w:val="footer"/>
    <w:basedOn w:val="Normal"/>
    <w:link w:val="FooterChar"/>
    <w:uiPriority w:val="99"/>
    <w:unhideWhenUsed/>
    <w:rsid w:val="0038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1E5"/>
  </w:style>
  <w:style w:type="paragraph" w:styleId="BalloonText">
    <w:name w:val="Balloon Text"/>
    <w:basedOn w:val="Normal"/>
    <w:link w:val="BalloonTextChar"/>
    <w:uiPriority w:val="99"/>
    <w:semiHidden/>
    <w:unhideWhenUsed/>
    <w:rsid w:val="0038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CFA12046754B46B2C9C582AF9D6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8B2C5-3F2A-4674-ACC5-7F9C186995C3}"/>
      </w:docPartPr>
      <w:docPartBody>
        <w:p w:rsidR="00CB208C" w:rsidRDefault="0098103C" w:rsidP="0098103C">
          <w:pPr>
            <w:pStyle w:val="CBCFA12046754B46B2C9C582AF9D63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B75EB"/>
    <w:rsid w:val="000D0A63"/>
    <w:rsid w:val="002E13B6"/>
    <w:rsid w:val="003B75EB"/>
    <w:rsid w:val="00782524"/>
    <w:rsid w:val="0098103C"/>
    <w:rsid w:val="00CB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6364A76B544481AE09DDFF041F84C4">
    <w:name w:val="E46364A76B544481AE09DDFF041F84C4"/>
    <w:rsid w:val="003B75EB"/>
  </w:style>
  <w:style w:type="paragraph" w:customStyle="1" w:styleId="CBCFA12046754B46B2C9C582AF9D6349">
    <w:name w:val="CBCFA12046754B46B2C9C582AF9D6349"/>
    <w:rsid w:val="009810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AFA1BA6-B26A-4CF6-B64B-6133F663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</dc:title>
  <dc:creator>Heba</dc:creator>
  <cp:lastModifiedBy>Heba</cp:lastModifiedBy>
  <cp:revision>11</cp:revision>
  <dcterms:created xsi:type="dcterms:W3CDTF">2013-03-17T16:01:00Z</dcterms:created>
  <dcterms:modified xsi:type="dcterms:W3CDTF">2013-04-03T10:50:00Z</dcterms:modified>
</cp:coreProperties>
</file>