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3AE13" w14:textId="21C56AA1" w:rsidR="00A12E75" w:rsidRPr="007E019B" w:rsidRDefault="002F6DAD" w:rsidP="00EF7F22">
      <w:pPr>
        <w:bidi w:val="0"/>
        <w:jc w:val="center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</w:rPr>
        <w:t>Assessment</w:t>
      </w:r>
      <w:r w:rsidR="007E019B">
        <w:rPr>
          <w:b/>
          <w:bCs/>
          <w:sz w:val="32"/>
          <w:szCs w:val="32"/>
        </w:rPr>
        <w:t xml:space="preserve"> of c</w:t>
      </w:r>
      <w:r w:rsidR="00EF7F22" w:rsidRPr="007E019B">
        <w:rPr>
          <w:b/>
          <w:bCs/>
          <w:sz w:val="32"/>
          <w:szCs w:val="32"/>
        </w:rPr>
        <w:t xml:space="preserve">arotid stiffness indices in patients with </w:t>
      </w:r>
      <w:r w:rsidR="003C1BE5" w:rsidRPr="007E019B">
        <w:rPr>
          <w:b/>
          <w:bCs/>
          <w:sz w:val="32"/>
          <w:szCs w:val="32"/>
        </w:rPr>
        <w:t>ischemic stroke</w:t>
      </w:r>
    </w:p>
    <w:p w14:paraId="1143F193" w14:textId="69D7F17C" w:rsidR="00B33293" w:rsidRDefault="00EF7F22" w:rsidP="003C1BE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Background:</w:t>
      </w:r>
      <w:r w:rsidR="00B33293">
        <w:rPr>
          <w:sz w:val="28"/>
          <w:szCs w:val="28"/>
          <w:lang w:bidi="ar-EG"/>
        </w:rPr>
        <w:t xml:space="preserve"> </w:t>
      </w:r>
      <w:r w:rsidR="00B33293">
        <w:rPr>
          <w:sz w:val="28"/>
          <w:szCs w:val="28"/>
        </w:rPr>
        <w:t>A</w:t>
      </w:r>
      <w:r w:rsidR="00B33293">
        <w:rPr>
          <w:sz w:val="28"/>
          <w:szCs w:val="28"/>
        </w:rPr>
        <w:t>rterial stiffness is considered as an emerging new important risk factor for stoke development</w:t>
      </w:r>
      <w:r w:rsidR="00B33293">
        <w:rPr>
          <w:sz w:val="28"/>
          <w:szCs w:val="28"/>
        </w:rPr>
        <w:t xml:space="preserve">. </w:t>
      </w:r>
      <w:r w:rsidR="007E019B">
        <w:rPr>
          <w:sz w:val="28"/>
          <w:szCs w:val="28"/>
        </w:rPr>
        <w:t xml:space="preserve">Measuring </w:t>
      </w:r>
      <w:r w:rsidR="00B33293">
        <w:rPr>
          <w:sz w:val="28"/>
          <w:szCs w:val="28"/>
        </w:rPr>
        <w:t xml:space="preserve">carotid stiffness is </w:t>
      </w:r>
      <w:r w:rsidR="007E019B">
        <w:rPr>
          <w:sz w:val="28"/>
          <w:szCs w:val="28"/>
        </w:rPr>
        <w:t>easy and non-invasive and thus can be widely applicable</w:t>
      </w:r>
      <w:r w:rsidR="003C1BE5">
        <w:rPr>
          <w:sz w:val="28"/>
          <w:szCs w:val="28"/>
        </w:rPr>
        <w:t>.</w:t>
      </w:r>
    </w:p>
    <w:p w14:paraId="01F700D2" w14:textId="77777777" w:rsidR="003C1BE5" w:rsidRDefault="003C1BE5" w:rsidP="003C1BE5">
      <w:pPr>
        <w:pStyle w:val="Default"/>
        <w:jc w:val="both"/>
        <w:rPr>
          <w:sz w:val="28"/>
          <w:szCs w:val="28"/>
        </w:rPr>
      </w:pPr>
    </w:p>
    <w:p w14:paraId="20D6C5BF" w14:textId="371BABBB" w:rsidR="00EF7F22" w:rsidRPr="003C1BE5" w:rsidRDefault="00EF7F22" w:rsidP="00B33293">
      <w:pPr>
        <w:bidi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 xml:space="preserve">Purpose: </w:t>
      </w:r>
      <w:r w:rsidR="003C1BE5" w:rsidRPr="003C1BE5">
        <w:rPr>
          <w:rFonts w:ascii="Times New Roman" w:hAnsi="Times New Roman" w:cs="Times New Roman"/>
          <w:color w:val="000000"/>
          <w:sz w:val="28"/>
          <w:szCs w:val="28"/>
        </w:rPr>
        <w:t>To evaluate the carotid stiffness indices in patients with ischemic stroke compared to normal healthy subjects.</w:t>
      </w:r>
    </w:p>
    <w:p w14:paraId="4AD9E27B" w14:textId="5D8E79B8" w:rsidR="00EF7F22" w:rsidRPr="003C1BE5" w:rsidRDefault="00EF7F22" w:rsidP="003C1BE5">
      <w:pPr>
        <w:bidi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 xml:space="preserve">Methods: </w:t>
      </w:r>
      <w:r w:rsidR="003C1BE5" w:rsidRPr="003C1BE5">
        <w:rPr>
          <w:rFonts w:ascii="Times New Roman" w:hAnsi="Times New Roman" w:cs="Times New Roman"/>
          <w:color w:val="000000"/>
          <w:sz w:val="28"/>
          <w:szCs w:val="28"/>
        </w:rPr>
        <w:t>Included in this study are 60 patients (group 1) with ischemic stroke and 60 healthy control subjects (group 2).</w:t>
      </w:r>
      <w:r w:rsidR="003C1BE5">
        <w:rPr>
          <w:rFonts w:ascii="Times New Roman" w:hAnsi="Times New Roman" w:cs="Times New Roman"/>
          <w:color w:val="000000"/>
          <w:sz w:val="28"/>
          <w:szCs w:val="28"/>
        </w:rPr>
        <w:t xml:space="preserve"> Participants were exposed to </w:t>
      </w:r>
      <w:r w:rsidR="00B23AEA">
        <w:rPr>
          <w:rFonts w:ascii="Times New Roman" w:hAnsi="Times New Roman" w:cs="Times New Roman"/>
          <w:color w:val="000000"/>
          <w:sz w:val="28"/>
          <w:szCs w:val="28"/>
        </w:rPr>
        <w:t>routine clinical</w:t>
      </w:r>
      <w:r w:rsidR="003C1BE5">
        <w:rPr>
          <w:rFonts w:ascii="Times New Roman" w:hAnsi="Times New Roman" w:cs="Times New Roman"/>
          <w:color w:val="000000"/>
          <w:sz w:val="28"/>
          <w:szCs w:val="28"/>
        </w:rPr>
        <w:t xml:space="preserve"> examination and Duplex assessment of both carotid arteries</w:t>
      </w:r>
      <w:r w:rsidR="00AC266B">
        <w:rPr>
          <w:rFonts w:ascii="Times New Roman" w:hAnsi="Times New Roman" w:cs="Times New Roman"/>
          <w:color w:val="000000"/>
          <w:sz w:val="28"/>
          <w:szCs w:val="28"/>
        </w:rPr>
        <w:t xml:space="preserve">. A specific </w:t>
      </w:r>
      <w:r w:rsidR="007C6C48">
        <w:rPr>
          <w:rFonts w:ascii="Times New Roman" w:hAnsi="Times New Roman" w:cs="Times New Roman"/>
          <w:color w:val="000000"/>
          <w:sz w:val="28"/>
          <w:szCs w:val="28"/>
        </w:rPr>
        <w:t xml:space="preserve">wall tracking system </w:t>
      </w:r>
      <w:r w:rsidR="00AC266B">
        <w:rPr>
          <w:rFonts w:ascii="Times New Roman" w:hAnsi="Times New Roman" w:cs="Times New Roman"/>
          <w:color w:val="000000"/>
          <w:sz w:val="28"/>
          <w:szCs w:val="28"/>
        </w:rPr>
        <w:t xml:space="preserve">was used </w:t>
      </w:r>
      <w:r w:rsidR="003C1BE5">
        <w:rPr>
          <w:rFonts w:ascii="Times New Roman" w:hAnsi="Times New Roman" w:cs="Times New Roman"/>
          <w:color w:val="000000"/>
          <w:sz w:val="28"/>
          <w:szCs w:val="28"/>
        </w:rPr>
        <w:t xml:space="preserve">for </w:t>
      </w:r>
      <w:r w:rsidR="00AC266B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3C1BE5">
        <w:rPr>
          <w:rFonts w:ascii="Times New Roman" w:hAnsi="Times New Roman" w:cs="Times New Roman"/>
          <w:color w:val="000000"/>
          <w:sz w:val="28"/>
          <w:szCs w:val="28"/>
        </w:rPr>
        <w:t xml:space="preserve">semiautomatic calculation of </w:t>
      </w:r>
      <w:r w:rsidR="00AE6110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3C1BE5">
        <w:rPr>
          <w:rFonts w:ascii="Times New Roman" w:hAnsi="Times New Roman" w:cs="Times New Roman"/>
          <w:color w:val="000000"/>
          <w:sz w:val="28"/>
          <w:szCs w:val="28"/>
        </w:rPr>
        <w:t>carotid stiffness indices</w:t>
      </w:r>
      <w:r w:rsidR="00AC266B">
        <w:rPr>
          <w:rFonts w:ascii="Times New Roman" w:hAnsi="Times New Roman" w:cs="Times New Roman"/>
          <w:color w:val="000000"/>
          <w:sz w:val="28"/>
          <w:szCs w:val="28"/>
        </w:rPr>
        <w:t>, which include</w:t>
      </w:r>
      <w:r w:rsidR="00AE6110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AC266B">
        <w:rPr>
          <w:rFonts w:ascii="Times New Roman" w:hAnsi="Times New Roman" w:cs="Times New Roman"/>
          <w:color w:val="000000"/>
          <w:sz w:val="28"/>
          <w:szCs w:val="28"/>
        </w:rPr>
        <w:t xml:space="preserve">; compliance </w:t>
      </w:r>
      <w:r w:rsidR="007C6C48">
        <w:rPr>
          <w:rFonts w:ascii="Times New Roman" w:hAnsi="Times New Roman" w:cs="Times New Roman"/>
          <w:color w:val="000000"/>
          <w:sz w:val="28"/>
          <w:szCs w:val="28"/>
        </w:rPr>
        <w:t xml:space="preserve">coefficient </w:t>
      </w:r>
      <w:r w:rsidR="00AC266B">
        <w:rPr>
          <w:rFonts w:ascii="Times New Roman" w:hAnsi="Times New Roman" w:cs="Times New Roman"/>
          <w:color w:val="000000"/>
          <w:sz w:val="28"/>
          <w:szCs w:val="28"/>
        </w:rPr>
        <w:t>(CC), distensibility</w:t>
      </w:r>
      <w:r w:rsidR="007C6C48">
        <w:rPr>
          <w:rFonts w:ascii="Times New Roman" w:hAnsi="Times New Roman" w:cs="Times New Roman"/>
          <w:color w:val="000000"/>
          <w:sz w:val="28"/>
          <w:szCs w:val="28"/>
        </w:rPr>
        <w:t xml:space="preserve"> coefficient</w:t>
      </w:r>
      <w:r w:rsidR="00AC266B">
        <w:rPr>
          <w:rFonts w:ascii="Times New Roman" w:hAnsi="Times New Roman" w:cs="Times New Roman"/>
          <w:color w:val="000000"/>
          <w:sz w:val="28"/>
          <w:szCs w:val="28"/>
        </w:rPr>
        <w:t xml:space="preserve"> (DC), carotid pulse wave velocity (PWV) and carotid intima media thickness (IMT)</w:t>
      </w:r>
      <w:r w:rsidR="003C1B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3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66B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B23AEA">
        <w:rPr>
          <w:rFonts w:ascii="Times New Roman" w:hAnsi="Times New Roman" w:cs="Times New Roman"/>
          <w:color w:val="000000"/>
          <w:sz w:val="28"/>
          <w:szCs w:val="28"/>
        </w:rPr>
        <w:t xml:space="preserve">esults from both carotid </w:t>
      </w:r>
      <w:r w:rsidR="00AC266B">
        <w:rPr>
          <w:rFonts w:ascii="Times New Roman" w:hAnsi="Times New Roman" w:cs="Times New Roman"/>
          <w:color w:val="000000"/>
          <w:sz w:val="28"/>
          <w:szCs w:val="28"/>
        </w:rPr>
        <w:t xml:space="preserve">arteries </w:t>
      </w:r>
      <w:r w:rsidR="00B23AEA">
        <w:rPr>
          <w:rFonts w:ascii="Times New Roman" w:hAnsi="Times New Roman" w:cs="Times New Roman"/>
          <w:color w:val="000000"/>
          <w:sz w:val="28"/>
          <w:szCs w:val="28"/>
        </w:rPr>
        <w:t>were averaged</w:t>
      </w:r>
      <w:r w:rsidR="00AC266B">
        <w:rPr>
          <w:rFonts w:ascii="Times New Roman" w:hAnsi="Times New Roman" w:cs="Times New Roman"/>
          <w:color w:val="000000"/>
          <w:sz w:val="28"/>
          <w:szCs w:val="28"/>
        </w:rPr>
        <w:t xml:space="preserve"> and data </w:t>
      </w:r>
      <w:r w:rsidR="007C6C48">
        <w:rPr>
          <w:rFonts w:ascii="Times New Roman" w:hAnsi="Times New Roman" w:cs="Times New Roman"/>
          <w:color w:val="000000"/>
          <w:sz w:val="28"/>
          <w:szCs w:val="28"/>
        </w:rPr>
        <w:t xml:space="preserve">from </w:t>
      </w:r>
      <w:r w:rsidR="00AC266B">
        <w:rPr>
          <w:rFonts w:ascii="Times New Roman" w:hAnsi="Times New Roman" w:cs="Times New Roman"/>
          <w:color w:val="000000"/>
          <w:sz w:val="28"/>
          <w:szCs w:val="28"/>
        </w:rPr>
        <w:t>group 1 patients w</w:t>
      </w:r>
      <w:r w:rsidR="007C6C48">
        <w:rPr>
          <w:rFonts w:ascii="Times New Roman" w:hAnsi="Times New Roman" w:cs="Times New Roman"/>
          <w:color w:val="000000"/>
          <w:sz w:val="28"/>
          <w:szCs w:val="28"/>
        </w:rPr>
        <w:t>ere</w:t>
      </w:r>
      <w:r w:rsidR="00AC266B">
        <w:rPr>
          <w:rFonts w:ascii="Times New Roman" w:hAnsi="Times New Roman" w:cs="Times New Roman"/>
          <w:color w:val="000000"/>
          <w:sz w:val="28"/>
          <w:szCs w:val="28"/>
        </w:rPr>
        <w:t xml:space="preserve"> compared to group 2 subjects.</w:t>
      </w:r>
    </w:p>
    <w:p w14:paraId="5F669C77" w14:textId="4C95FD4D" w:rsidR="00AC266B" w:rsidRPr="00AC266B" w:rsidRDefault="00EF7F22" w:rsidP="00AC266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Results:</w:t>
      </w:r>
      <w:r w:rsidR="00B23AEA">
        <w:rPr>
          <w:b/>
          <w:bCs/>
          <w:sz w:val="28"/>
          <w:szCs w:val="28"/>
          <w:lang w:bidi="ar-EG"/>
        </w:rPr>
        <w:t xml:space="preserve"> </w:t>
      </w:r>
      <w:r w:rsidR="00B23AEA" w:rsidRPr="00B23AEA">
        <w:rPr>
          <w:sz w:val="28"/>
          <w:szCs w:val="28"/>
        </w:rPr>
        <w:t xml:space="preserve">The mean age was </w:t>
      </w:r>
      <w:r w:rsidR="00B23AEA">
        <w:rPr>
          <w:sz w:val="28"/>
          <w:szCs w:val="28"/>
        </w:rPr>
        <w:t>(</w:t>
      </w:r>
      <w:r w:rsidR="00B23AEA" w:rsidRPr="00B23AEA">
        <w:rPr>
          <w:sz w:val="28"/>
          <w:szCs w:val="28"/>
        </w:rPr>
        <w:t>60.</w:t>
      </w:r>
      <w:r w:rsidR="00B23AEA" w:rsidRPr="00B23AEA">
        <w:rPr>
          <w:sz w:val="28"/>
          <w:szCs w:val="28"/>
        </w:rPr>
        <w:t>1</w:t>
      </w:r>
      <w:r w:rsidR="00B23AEA" w:rsidRPr="00B23AEA">
        <w:rPr>
          <w:sz w:val="28"/>
          <w:szCs w:val="28"/>
        </w:rPr>
        <w:t>±6.9</w:t>
      </w:r>
      <w:r w:rsidR="00B23AEA" w:rsidRPr="00B23AEA">
        <w:rPr>
          <w:sz w:val="28"/>
          <w:szCs w:val="28"/>
        </w:rPr>
        <w:t xml:space="preserve"> years</w:t>
      </w:r>
      <w:r w:rsidR="00B23AEA">
        <w:rPr>
          <w:sz w:val="28"/>
          <w:szCs w:val="28"/>
        </w:rPr>
        <w:t>)</w:t>
      </w:r>
      <w:r w:rsidR="00B23AEA" w:rsidRPr="00B23AEA">
        <w:rPr>
          <w:sz w:val="28"/>
          <w:szCs w:val="28"/>
        </w:rPr>
        <w:t xml:space="preserve"> </w:t>
      </w:r>
      <w:r w:rsidR="00B23AEA" w:rsidRPr="00B23AEA">
        <w:rPr>
          <w:sz w:val="28"/>
          <w:szCs w:val="28"/>
        </w:rPr>
        <w:t xml:space="preserve">in group 1 compared to </w:t>
      </w:r>
      <w:r w:rsidR="00B23AEA">
        <w:rPr>
          <w:sz w:val="28"/>
          <w:szCs w:val="28"/>
        </w:rPr>
        <w:t>(</w:t>
      </w:r>
      <w:r w:rsidR="00B23AEA" w:rsidRPr="00B23AEA">
        <w:rPr>
          <w:sz w:val="28"/>
          <w:szCs w:val="28"/>
        </w:rPr>
        <w:t>60.</w:t>
      </w:r>
      <w:r w:rsidR="00B23AEA" w:rsidRPr="00B23AEA">
        <w:rPr>
          <w:sz w:val="28"/>
          <w:szCs w:val="28"/>
        </w:rPr>
        <w:t>1</w:t>
      </w:r>
      <w:r w:rsidR="00B23AEA" w:rsidRPr="00B23AEA">
        <w:rPr>
          <w:sz w:val="28"/>
          <w:szCs w:val="28"/>
        </w:rPr>
        <w:t>±6.6</w:t>
      </w:r>
      <w:r w:rsidR="00B23AEA" w:rsidRPr="00B23AEA">
        <w:rPr>
          <w:sz w:val="28"/>
          <w:szCs w:val="28"/>
        </w:rPr>
        <w:t xml:space="preserve"> years</w:t>
      </w:r>
      <w:r w:rsidR="00B23AEA">
        <w:rPr>
          <w:sz w:val="28"/>
          <w:szCs w:val="28"/>
        </w:rPr>
        <w:t>)</w:t>
      </w:r>
      <w:r w:rsidR="00B23AEA" w:rsidRPr="00B23AEA">
        <w:rPr>
          <w:sz w:val="28"/>
          <w:szCs w:val="28"/>
        </w:rPr>
        <w:t xml:space="preserve"> in group 2 (p=0.9). </w:t>
      </w:r>
      <w:r w:rsidR="00B23AEA">
        <w:rPr>
          <w:sz w:val="28"/>
          <w:szCs w:val="28"/>
        </w:rPr>
        <w:t>A significant difference was found between both groups in all carotid stiffness indices; including average CC (</w:t>
      </w:r>
      <w:r w:rsidR="00B23AEA" w:rsidRPr="00B23AEA">
        <w:rPr>
          <w:sz w:val="28"/>
          <w:szCs w:val="28"/>
        </w:rPr>
        <w:t xml:space="preserve">0.64± 0.29 </w:t>
      </w:r>
      <w:r w:rsidR="00B23AEA" w:rsidRPr="00B23AEA">
        <w:rPr>
          <w:sz w:val="28"/>
          <w:szCs w:val="28"/>
        </w:rPr>
        <w:t xml:space="preserve">vs </w:t>
      </w:r>
      <w:r w:rsidR="00B23AEA" w:rsidRPr="00B23AEA">
        <w:rPr>
          <w:sz w:val="28"/>
          <w:szCs w:val="28"/>
        </w:rPr>
        <w:t>0.82± 0.36 m²/</w:t>
      </w:r>
      <w:proofErr w:type="spellStart"/>
      <w:r w:rsidR="00B23AEA" w:rsidRPr="00B23AEA">
        <w:rPr>
          <w:sz w:val="28"/>
          <w:szCs w:val="28"/>
        </w:rPr>
        <w:t>kpa</w:t>
      </w:r>
      <w:proofErr w:type="spellEnd"/>
      <w:r w:rsidR="00B23AEA" w:rsidRPr="00B23AEA">
        <w:rPr>
          <w:sz w:val="28"/>
          <w:szCs w:val="28"/>
        </w:rPr>
        <w:t>, p</w:t>
      </w:r>
      <w:r w:rsidR="00AC266B">
        <w:rPr>
          <w:sz w:val="28"/>
          <w:szCs w:val="28"/>
        </w:rPr>
        <w:t>=</w:t>
      </w:r>
      <w:r w:rsidR="00B23AEA" w:rsidRPr="00B23AEA">
        <w:rPr>
          <w:sz w:val="28"/>
          <w:szCs w:val="28"/>
        </w:rPr>
        <w:t>0.004)</w:t>
      </w:r>
      <w:r w:rsidR="00B23AEA">
        <w:rPr>
          <w:sz w:val="28"/>
          <w:szCs w:val="28"/>
        </w:rPr>
        <w:t>;</w:t>
      </w:r>
      <w:r w:rsidR="00B23AEA" w:rsidRPr="00B23AEA">
        <w:rPr>
          <w:sz w:val="28"/>
          <w:szCs w:val="28"/>
        </w:rPr>
        <w:t xml:space="preserve"> average DC (</w:t>
      </w:r>
      <w:r w:rsidR="00B23AEA" w:rsidRPr="00B23AEA">
        <w:rPr>
          <w:sz w:val="28"/>
          <w:szCs w:val="28"/>
        </w:rPr>
        <w:t xml:space="preserve">11.69± 5.42 </w:t>
      </w:r>
      <w:r w:rsidR="00B23AEA" w:rsidRPr="00B23AEA">
        <w:rPr>
          <w:sz w:val="28"/>
          <w:szCs w:val="28"/>
        </w:rPr>
        <w:t xml:space="preserve">vs </w:t>
      </w:r>
      <w:r w:rsidR="00B23AEA" w:rsidRPr="00B23AEA">
        <w:rPr>
          <w:sz w:val="28"/>
          <w:szCs w:val="28"/>
        </w:rPr>
        <w:t>18.61± 11.87</w:t>
      </w:r>
      <w:r w:rsidR="00B23AEA" w:rsidRPr="00B23AEA">
        <w:rPr>
          <w:sz w:val="28"/>
          <w:szCs w:val="28"/>
        </w:rPr>
        <w:t xml:space="preserve"> </w:t>
      </w:r>
      <w:r w:rsidR="00B23AEA" w:rsidRPr="00B23AEA">
        <w:rPr>
          <w:sz w:val="28"/>
          <w:szCs w:val="28"/>
        </w:rPr>
        <w:t>1/</w:t>
      </w:r>
      <w:proofErr w:type="spellStart"/>
      <w:r w:rsidR="00B23AEA" w:rsidRPr="00B23AEA">
        <w:rPr>
          <w:sz w:val="28"/>
          <w:szCs w:val="28"/>
        </w:rPr>
        <w:t>kpa</w:t>
      </w:r>
      <w:proofErr w:type="spellEnd"/>
      <w:r w:rsidR="00B23AEA" w:rsidRPr="00B23AEA">
        <w:rPr>
          <w:sz w:val="28"/>
          <w:szCs w:val="28"/>
        </w:rPr>
        <w:t>, p&lt;0.001)</w:t>
      </w:r>
      <w:r w:rsidR="00B23AEA">
        <w:rPr>
          <w:sz w:val="28"/>
          <w:szCs w:val="28"/>
        </w:rPr>
        <w:t xml:space="preserve">; </w:t>
      </w:r>
      <w:r w:rsidR="00AC266B">
        <w:rPr>
          <w:sz w:val="28"/>
          <w:szCs w:val="28"/>
        </w:rPr>
        <w:t>average PWV (</w:t>
      </w:r>
      <w:r w:rsidR="00AC266B" w:rsidRPr="00AC266B">
        <w:rPr>
          <w:sz w:val="28"/>
          <w:szCs w:val="28"/>
        </w:rPr>
        <w:t xml:space="preserve">16.5±0.6 </w:t>
      </w:r>
      <w:r w:rsidR="00AC266B" w:rsidRPr="00AC266B">
        <w:rPr>
          <w:sz w:val="28"/>
          <w:szCs w:val="28"/>
        </w:rPr>
        <w:t xml:space="preserve">vs </w:t>
      </w:r>
      <w:r w:rsidR="00AC266B" w:rsidRPr="00AC266B">
        <w:rPr>
          <w:sz w:val="28"/>
          <w:szCs w:val="28"/>
        </w:rPr>
        <w:t xml:space="preserve">12.5±3.7 </w:t>
      </w:r>
      <w:r w:rsidR="00AC266B" w:rsidRPr="00AC266B">
        <w:rPr>
          <w:sz w:val="28"/>
          <w:szCs w:val="28"/>
        </w:rPr>
        <w:t>m/s, p&lt;0.001) and average IMT (0</w:t>
      </w:r>
      <w:r w:rsidR="00AC266B" w:rsidRPr="00AC266B">
        <w:rPr>
          <w:sz w:val="28"/>
          <w:szCs w:val="28"/>
        </w:rPr>
        <w:t xml:space="preserve">.78± 0.13 </w:t>
      </w:r>
      <w:r w:rsidR="00AC266B" w:rsidRPr="00AC266B">
        <w:rPr>
          <w:sz w:val="28"/>
          <w:szCs w:val="28"/>
        </w:rPr>
        <w:t xml:space="preserve">vs </w:t>
      </w:r>
      <w:r w:rsidR="00AC266B" w:rsidRPr="00AC266B">
        <w:rPr>
          <w:sz w:val="28"/>
          <w:szCs w:val="28"/>
        </w:rPr>
        <w:t xml:space="preserve">0.68± 0.18 </w:t>
      </w:r>
      <w:r w:rsidR="00AC266B" w:rsidRPr="00AC266B">
        <w:rPr>
          <w:sz w:val="28"/>
          <w:szCs w:val="28"/>
        </w:rPr>
        <w:t>mm, p=0.001).</w:t>
      </w:r>
      <w:r w:rsidR="00FA30C0">
        <w:rPr>
          <w:sz w:val="28"/>
          <w:szCs w:val="28"/>
        </w:rPr>
        <w:t xml:space="preserve"> </w:t>
      </w:r>
      <w:r w:rsidR="00AE6110">
        <w:rPr>
          <w:sz w:val="28"/>
          <w:szCs w:val="28"/>
        </w:rPr>
        <w:t>Only the c</w:t>
      </w:r>
      <w:r w:rsidR="00E22725">
        <w:rPr>
          <w:sz w:val="28"/>
          <w:szCs w:val="28"/>
        </w:rPr>
        <w:t>arotid PWV was found to be a predictor of vascular stroke (</w:t>
      </w:r>
      <w:r w:rsidR="00AE6110">
        <w:rPr>
          <w:sz w:val="28"/>
          <w:szCs w:val="28"/>
        </w:rPr>
        <w:t>p</w:t>
      </w:r>
      <w:r w:rsidR="00E22725">
        <w:rPr>
          <w:sz w:val="28"/>
          <w:szCs w:val="28"/>
        </w:rPr>
        <w:t>=0.001)</w:t>
      </w:r>
    </w:p>
    <w:p w14:paraId="736F0CF3" w14:textId="35DD9567" w:rsidR="00B23AEA" w:rsidRPr="00AC266B" w:rsidRDefault="00B23AEA" w:rsidP="00AC266B">
      <w:pPr>
        <w:pStyle w:val="Default"/>
        <w:jc w:val="both"/>
        <w:rPr>
          <w:sz w:val="28"/>
          <w:szCs w:val="28"/>
        </w:rPr>
      </w:pPr>
    </w:p>
    <w:p w14:paraId="3B3D0664" w14:textId="1EE90DE2" w:rsidR="00EF7F22" w:rsidRPr="00A32376" w:rsidRDefault="00EF7F22" w:rsidP="00B33293">
      <w:pPr>
        <w:bidi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Conclusion:</w:t>
      </w:r>
      <w:r w:rsidR="00A32376">
        <w:rPr>
          <w:b/>
          <w:bCs/>
          <w:sz w:val="28"/>
          <w:szCs w:val="28"/>
          <w:lang w:bidi="ar-EG"/>
        </w:rPr>
        <w:t xml:space="preserve"> </w:t>
      </w:r>
      <w:r w:rsidR="00A32376" w:rsidRPr="00A32376">
        <w:rPr>
          <w:rFonts w:ascii="Times New Roman" w:hAnsi="Times New Roman" w:cs="Times New Roman"/>
          <w:color w:val="000000"/>
          <w:sz w:val="28"/>
          <w:szCs w:val="28"/>
        </w:rPr>
        <w:t xml:space="preserve">Patients with vascular stroke have higher carotid stiffness </w:t>
      </w:r>
      <w:r w:rsidR="00A32376">
        <w:rPr>
          <w:rFonts w:ascii="Times New Roman" w:hAnsi="Times New Roman" w:cs="Times New Roman"/>
          <w:color w:val="000000"/>
          <w:sz w:val="28"/>
          <w:szCs w:val="28"/>
        </w:rPr>
        <w:t xml:space="preserve">indices </w:t>
      </w:r>
      <w:r w:rsidR="00A32376" w:rsidRPr="00A32376">
        <w:rPr>
          <w:rFonts w:ascii="Times New Roman" w:hAnsi="Times New Roman" w:cs="Times New Roman"/>
          <w:color w:val="000000"/>
          <w:sz w:val="28"/>
          <w:szCs w:val="28"/>
        </w:rPr>
        <w:t xml:space="preserve">than age matched control subjects. </w:t>
      </w:r>
      <w:r w:rsidR="00E22725">
        <w:rPr>
          <w:rFonts w:ascii="Times New Roman" w:hAnsi="Times New Roman" w:cs="Times New Roman"/>
          <w:color w:val="000000"/>
          <w:sz w:val="28"/>
          <w:szCs w:val="28"/>
        </w:rPr>
        <w:t xml:space="preserve">Measuring carotid stiffness indices in patients who have atherosclerotic risk factors may help predict those at risk of vascular stroke and thus guide a tighter and </w:t>
      </w:r>
      <w:r w:rsidR="00AE6110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E22725">
        <w:rPr>
          <w:rFonts w:ascii="Times New Roman" w:hAnsi="Times New Roman" w:cs="Times New Roman"/>
          <w:color w:val="000000"/>
          <w:sz w:val="28"/>
          <w:szCs w:val="28"/>
        </w:rPr>
        <w:t>more efficient risk factors control.</w:t>
      </w:r>
    </w:p>
    <w:p w14:paraId="24FB5FE7" w14:textId="467E18B0" w:rsidR="00EF7F22" w:rsidRPr="00AE6110" w:rsidRDefault="00EF7F22" w:rsidP="00B33293">
      <w:pPr>
        <w:bidi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b/>
          <w:bCs/>
          <w:sz w:val="28"/>
          <w:szCs w:val="28"/>
          <w:lang w:bidi="ar-EG"/>
        </w:rPr>
        <w:t>Keywords:</w:t>
      </w:r>
      <w:r w:rsidR="00AE6110">
        <w:rPr>
          <w:b/>
          <w:bCs/>
          <w:sz w:val="28"/>
          <w:szCs w:val="28"/>
          <w:lang w:bidi="ar-EG"/>
        </w:rPr>
        <w:t xml:space="preserve"> </w:t>
      </w:r>
      <w:r w:rsidR="00093A8A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AE6110" w:rsidRPr="00AE6110">
        <w:rPr>
          <w:rFonts w:ascii="Times New Roman" w:hAnsi="Times New Roman" w:cs="Times New Roman"/>
          <w:color w:val="000000"/>
          <w:sz w:val="28"/>
          <w:szCs w:val="28"/>
        </w:rPr>
        <w:t xml:space="preserve">troke, </w:t>
      </w:r>
      <w:r w:rsidR="00093A8A">
        <w:rPr>
          <w:rFonts w:ascii="Times New Roman" w:hAnsi="Times New Roman" w:cs="Times New Roman"/>
          <w:color w:val="000000"/>
          <w:sz w:val="28"/>
          <w:szCs w:val="28"/>
        </w:rPr>
        <w:t>Vascular</w:t>
      </w:r>
      <w:r w:rsidR="00AE6110" w:rsidRPr="00AE6110">
        <w:rPr>
          <w:rFonts w:ascii="Times New Roman" w:hAnsi="Times New Roman" w:cs="Times New Roman"/>
          <w:color w:val="000000"/>
          <w:sz w:val="28"/>
          <w:szCs w:val="28"/>
        </w:rPr>
        <w:t xml:space="preserve"> stiffness, Carotid </w:t>
      </w:r>
      <w:r w:rsidR="008D2CF4">
        <w:rPr>
          <w:rFonts w:ascii="Times New Roman" w:hAnsi="Times New Roman" w:cs="Times New Roman"/>
          <w:color w:val="000000"/>
          <w:sz w:val="28"/>
          <w:szCs w:val="28"/>
        </w:rPr>
        <w:t>arteries</w:t>
      </w:r>
      <w:r w:rsidR="00AE6110" w:rsidRPr="00AE61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D2CF4">
        <w:rPr>
          <w:rFonts w:ascii="Times New Roman" w:hAnsi="Times New Roman" w:cs="Times New Roman"/>
          <w:color w:val="000000"/>
          <w:sz w:val="28"/>
          <w:szCs w:val="28"/>
        </w:rPr>
        <w:t>Pulse wave analysis.</w:t>
      </w:r>
      <w:bookmarkEnd w:id="0"/>
    </w:p>
    <w:sectPr w:rsidR="00EF7F22" w:rsidRPr="00AE6110" w:rsidSect="00A12E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22"/>
    <w:rsid w:val="00093A8A"/>
    <w:rsid w:val="001C5964"/>
    <w:rsid w:val="002F6DAD"/>
    <w:rsid w:val="003C1BE5"/>
    <w:rsid w:val="007535AD"/>
    <w:rsid w:val="007C6C48"/>
    <w:rsid w:val="007E019B"/>
    <w:rsid w:val="008D2CF4"/>
    <w:rsid w:val="0090287A"/>
    <w:rsid w:val="00A12E75"/>
    <w:rsid w:val="00A32376"/>
    <w:rsid w:val="00AC266B"/>
    <w:rsid w:val="00AE6110"/>
    <w:rsid w:val="00B23AEA"/>
    <w:rsid w:val="00B33293"/>
    <w:rsid w:val="00C66E4F"/>
    <w:rsid w:val="00E22725"/>
    <w:rsid w:val="00EF7F22"/>
    <w:rsid w:val="00F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C9D0A"/>
  <w15:chartTrackingRefBased/>
  <w15:docId w15:val="{31393576-EAF3-4A72-8153-2D31F93F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3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youssef</dc:creator>
  <cp:keywords/>
  <dc:description/>
  <cp:lastModifiedBy>ghada youssef</cp:lastModifiedBy>
  <cp:revision>6</cp:revision>
  <dcterms:created xsi:type="dcterms:W3CDTF">2019-02-13T08:45:00Z</dcterms:created>
  <dcterms:modified xsi:type="dcterms:W3CDTF">2019-02-13T21:51:00Z</dcterms:modified>
</cp:coreProperties>
</file>