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9A" w:rsidRPr="000F7EDF" w:rsidRDefault="0095259A" w:rsidP="00971F3D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السيرة الذاتية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معلومات شخصية: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الاسم : شيرين سعيد السيد محمد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.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                     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محل الإقامة : القاهرة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البريد الإلكتروني:</w:t>
      </w:r>
      <w:r w:rsidRPr="000F7EDF">
        <w:rPr>
          <w:rFonts w:ascii="Traditional Arabic" w:hAnsi="Traditional Arabic" w:cs="Traditional Arabic"/>
          <w:sz w:val="28"/>
          <w:szCs w:val="28"/>
          <w:lang w:bidi="ar-EG"/>
        </w:rPr>
        <w:t>saed</w:t>
      </w:r>
      <w:r>
        <w:rPr>
          <w:rFonts w:ascii="Traditional Arabic" w:hAnsi="Traditional Arabic" w:cs="Traditional Arabic"/>
          <w:sz w:val="28"/>
          <w:szCs w:val="28"/>
          <w:lang w:bidi="ar-EG"/>
        </w:rPr>
        <w:t>19752011</w:t>
      </w:r>
      <w:r w:rsidRPr="000F7EDF">
        <w:rPr>
          <w:rFonts w:ascii="Traditional Arabic" w:hAnsi="Traditional Arabic" w:cs="Traditional Arabic"/>
          <w:sz w:val="28"/>
          <w:szCs w:val="28"/>
          <w:lang w:bidi="ar-EG"/>
        </w:rPr>
        <w:t>@gmail.com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الهاتف: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01158620789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معلومات وظيفية: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التعيين في وظيفة معيد بقسم البلاغة والنقد الأدبي والأدب المقارن، كلية دار العلوم – جامعة القاهرة، في 2008م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.</w:t>
      </w:r>
    </w:p>
    <w:p w:rsidR="00F612EE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 w:hint="cs"/>
          <w:sz w:val="28"/>
          <w:szCs w:val="28"/>
          <w:lang w:bidi="ar-EG"/>
        </w:rPr>
      </w:pPr>
      <w:r w:rsidRPr="00075891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التعيين في وظيفة مدرس مساعد بالقسم ذاته، كلية دار العلوم – جامعة القاهرة،في  2014م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.</w:t>
      </w:r>
    </w:p>
    <w:p w:rsidR="0095259A" w:rsidRPr="00075891" w:rsidRDefault="00F612EE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التعيين في وظيفة مدرس 2018م</w:t>
      </w:r>
      <w:r w:rsidR="0095259A" w:rsidRPr="00075891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الدرجات العلمية:                         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دبلوم عام دراسات إسلامية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من 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كلية دار العلوم جامعة القاهرة بتقدير عام جيد جدا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عام 2003م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ليسانس لغة عربية ودراسات إسلامية كلية دار العلوم جامعة القاهرة بتقدير جيد جدا مع مرتبة الشرف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عام 2007م 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ماجستير في البلاغة والنقد الأدبي والأدب المقارن بتقدير ممتاز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عام 2014م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دكتوراه في البلاغة والنقد الأدبي والأدب المقارن بمرتبة الشرف الأولى عام 2018م .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درجات علمية في مجالات أخرى: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إجازة العالية من معهد قراءات شبرا الخيمة التابع لقطاع المعاهد الأزهرية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عام 2009 م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بكالوريوس علوم جامعة عين شمس  بتقدير جيد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عام 1997 م 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اللغات: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اللغة الأم: اللغة العربية.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اللغة الثانية: الإنجليزية.</w:t>
      </w:r>
    </w:p>
    <w:p w:rsidR="0095259A" w:rsidRPr="000F7EDF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>دورات تدريبية وورش عمل: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معايير الجودة في العملية التدريسية، من مركز تنمية قدرات أعضاء هيئة التدريس جامعة القاهرة،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22-12-2008م إلى 24-12-2008 م 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تنظيم المؤتمرات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23-3-2009 م إلى 25-3-2009 م .</w:t>
      </w:r>
    </w:p>
    <w:p w:rsidR="0095259A" w:rsidRPr="009258F2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>الجوانب المالية والقانونية من مركز تنمية قدرات أعضاء هيئة التدريس جامعة القاهرة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12-10-2009 م إلى 14-10-2009 م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lastRenderedPageBreak/>
        <w:t>استخدام التكنولوجيا في التدريس ، من مركز تنمية قدرات أعضاء هيئة التدريس جامعة القاهرة،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8-3-2010 م إلى 10-3-2010 م.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الاتجاهات الحديثة في التدريس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18-10-2010م إلى20-10- 2010م 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مهارات العرض الفعال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12-7-2011م إلى 14-7-2011 م.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مهارات الاتصال في أنماط التعليم المختلفة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12-12-2011م إلى 14-12-2011 م 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إ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دارة الوقت والاجتماعات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19-10-2013 م إلى 20-10-2013م 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النشر الدولي للبحوث العلمية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24-2-2014 م إلى 25-2-2014م 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أخلاقيات البحث العلمي من مركز تنمية قدرات أعضاء هيئة التدريس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،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21-6-2014م إلى22-6-2014 م .</w:t>
      </w:r>
    </w:p>
    <w:p w:rsidR="0095259A" w:rsidRPr="009258F2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آ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>داب وسلوك المهنة في العمل الجامعي من مركز تنمية قدرات أعضاء هيئة التدريس جامعة القاهرة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،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20-9-2014 م إلى 21-9-2014 م 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>نظم الامتحانات وتقويم الطلاب من مركز تنمية قدرات أعضاء هيئة التدريس جامعة القاهرة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،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 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2-5-2015م إلى 3-5-2015م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.</w:t>
      </w:r>
    </w:p>
    <w:p w:rsidR="00B92011" w:rsidRPr="009258F2" w:rsidRDefault="00B92011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التفكير الإبداعي 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>من مركز تنمية قدرات أعضاء هيئة التدريس جامعة القاهرة</w:t>
      </w:r>
      <w:r w:rsidRPr="009258F2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،</w:t>
      </w:r>
      <w:r w:rsidRPr="009258F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في الفترة من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24-9-2018م إلى 25-9-2018م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دورة تحقيق المخطوطات مؤسسة الفرقان الإسلامية كلية دار العلوم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 الفترة من 28 فبراير -27إبريل 2009م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ورشة عمل بعنوان المشاركة المجتمعية والإرشاد الأكاديمي من مركز ضمان الجودة والاعتماد 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 24 يناير 2011م 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0F7EDF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إعداد بنوك الأسئلة من وحدة القياس والتقويم بكلية دار العلوم ،جامعة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 10 ديسمبر2014 م</w:t>
      </w: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 w:rsidRPr="000F7EDF">
        <w:rPr>
          <w:rFonts w:ascii="Traditional Arabic" w:hAnsi="Traditional Arabic" w:cs="Traditional Arabic"/>
          <w:sz w:val="28"/>
          <w:szCs w:val="28"/>
          <w:rtl/>
          <w:lang w:bidi="ar-EG"/>
        </w:rPr>
        <w:t>معايير جودة الورقة الامتحانية من وحدة القياس والتقويم بكلية دار العلوم ،جامعة القاهرة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يوم11</w:t>
      </w:r>
      <w:r w:rsidRPr="008D33C9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ديسمبر 2014م .</w:t>
      </w:r>
    </w:p>
    <w:p w:rsidR="0095259A" w:rsidRDefault="0095259A" w:rsidP="00971F3D">
      <w:pPr>
        <w:pStyle w:val="ListParagraph"/>
        <w:numPr>
          <w:ilvl w:val="0"/>
          <w:numId w:val="2"/>
        </w:numPr>
        <w:ind w:left="0"/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إعداد الخطة الاستراتيجية لمؤسسات التعليم العالي من مركز جامعة القاهرة لضمان جودة التعليم العالي يوم 11-11-2015 م.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lastRenderedPageBreak/>
        <w:t>-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محاضرة تدريبية بعنوان رتب حياتك –الحياة المتوازنة-الإبداع والتفكير-معادلات النجاح في مركز الإبداع الخليجي</w:t>
      </w:r>
      <w:r w:rsidRPr="00CA7178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 الفترة من 21-11-2012 إلى 22 -11-2012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-دورة 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إدارة الضغوط من مركز أديو ماستر</w:t>
      </w:r>
      <w:r w:rsidRPr="00CA7178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</w:t>
      </w:r>
      <w:r w:rsidRPr="00CA7178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23-11-2012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م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9F5EF2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 دورة التخطيط الاستراتيجي من مركز أديو ماستر  في 24-11-2012 م.</w:t>
      </w:r>
    </w:p>
    <w:p w:rsidR="0095259A" w:rsidRPr="009F5EF2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- </w:t>
      </w:r>
      <w:r w:rsidRPr="009F5EF2">
        <w:rPr>
          <w:rFonts w:ascii="Traditional Arabic" w:hAnsi="Traditional Arabic" w:cs="Traditional Arabic"/>
          <w:sz w:val="28"/>
          <w:szCs w:val="28"/>
          <w:rtl/>
          <w:lang w:bidi="ar-EG"/>
        </w:rPr>
        <w:t>دورة التميز والنجاح من مركز سمارت مايند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بتاريخ</w:t>
      </w:r>
      <w:r w:rsidRPr="002E7FC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في نوفمبر 2011 م</w:t>
      </w:r>
      <w:r w:rsidRPr="009F5EF2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دبلومة برمجة لغوية عصبية مركز سمارت مايند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في نوفمبر 2011 م.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دورة قوة التذكر والخرائط الذهنية مركز سمارت مايند</w:t>
      </w:r>
      <w:r w:rsidRPr="002E7FC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في نوفمبر 2011م.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دورة مهارات الاتصال والتخطيط الاستراتيجي وإدارة الوقت ، الإعداد للمقابلة الشخصية مركز سمارت مايند</w:t>
      </w:r>
      <w:r w:rsidRPr="002E7FC6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في نوفمبر 2011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.</w:t>
      </w:r>
    </w:p>
    <w:p w:rsidR="0095259A" w:rsidRPr="00CA7178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-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دبلومة في التسويق وخدمة العملاء مركز سمارت مايند </w:t>
      </w:r>
      <w:r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في نوفمبر 2011م</w:t>
      </w:r>
      <w:r w:rsidRPr="00CA7178">
        <w:rPr>
          <w:rFonts w:ascii="Traditional Arabic" w:hAnsi="Traditional Arabic" w:cs="Traditional Arabic"/>
          <w:sz w:val="28"/>
          <w:szCs w:val="28"/>
          <w:rtl/>
          <w:lang w:bidi="ar-EG"/>
        </w:rPr>
        <w:t>.</w:t>
      </w:r>
    </w:p>
    <w:p w:rsidR="0095259A" w:rsidRPr="00115F69" w:rsidRDefault="0095259A" w:rsidP="00971F3D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15F6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7-المشاركة في المؤتمرات العلمية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1-المشاركة في " المؤتمر السنوي الدولي الثالث للغة والأدب والترجمة " بكلية البنات جامعة عين شمس المنعقد في فبراير 2016م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2-المشاركة في مؤتمر " الأدب والثورة " بكلية الآداب جامعة القاهرة في مارس 2016م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3-</w:t>
      </w:r>
      <w:r w:rsidRPr="000F45C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المشاركة في مؤتمر " النقد الأدبي التطبيقي تراثا ومعاصرة" ، وقد نظمه مخبر نظرية اللغة الوظيفية بجامعة حسيبة بن بوعلي بالشلف الجزائر في مارس 2016م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4-المشاركة في مؤتمر "النص في الدراسات اللسانية والنقدية المعاصرة"بكلية الآداب واللغات بجامعة محمد خيضر-بسكرة في نوفمبر 2016م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5-</w:t>
      </w:r>
      <w:r w:rsidRPr="004E63D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المشاركة في المؤتمر الدولي " العربية وتداخل الحقول المعرفية" بكلية الآداب جامعة القاهرة في مارس 2017م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6-المشاركة في المؤتمر الدولي" قضايا التجريب في الآداب والنقد" بكلية دار العلوم جامعة القاهرة في مايو 2017م</w:t>
      </w:r>
    </w:p>
    <w:p w:rsidR="0095259A" w:rsidRPr="00946F54" w:rsidRDefault="0095259A" w:rsidP="00971F3D">
      <w:pPr>
        <w:pStyle w:val="ListParagraph"/>
        <w:numPr>
          <w:ilvl w:val="0"/>
          <w:numId w:val="1"/>
        </w:numPr>
        <w:ind w:left="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الإنتاج العلمي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1-رسالة الماجستير بعنوان " الرؤية البلاغية في تفسير رموز الكنوز للرسعني "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2-رسالة الدكتوراه بعنوان " التماسك النصي في شعر مدرسة الصنعة حتى نهاية العصر الأموي"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2-بحث "خصائص الشعر الثوري دراسة في شعر هشام الجخ "</w:t>
      </w:r>
      <w:r w:rsidRPr="00ED763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نشر بمجلة مؤتمر  الأدب والثورة </w:t>
      </w:r>
      <w:r>
        <w:rPr>
          <w:rFonts w:ascii="Traditional Arabic" w:hAnsi="Traditional Arabic" w:cs="Traditional Arabic"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</w:rPr>
        <w:t>كلية الآداب، جامعة القاهرة، عدد مارس 2016.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3-بحث " إشكالية الانتحال في ضوء علم النص"</w:t>
      </w:r>
      <w:r w:rsidRPr="00ED763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نشر البحث في مجلة اللغة الوظيفية التي يصدرها مختبر اللغة الوظيفية بجامعة حسيبة بن بوعلي الشلف </w:t>
      </w:r>
      <w:r>
        <w:rPr>
          <w:rFonts w:ascii="Traditional Arabic" w:hAnsi="Traditional Arabic" w:cs="Traditional Arabic"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الجزائر، في العدد الثاني مارس 2016.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4-بحث" الاستهلال وبنية النص في شعر أوس بن حجر في ضوء معياري السبك والحبك " نشر في مجلة مؤتمر البحث العلمي في الآداب ،كلية البنات للآداب والعلوم والتربية ،جامعة عين شمس،  2016م .</w:t>
      </w: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5- بحث " نحو علم نص عربي" والبحث قيد النشر في مجلة مؤتمر كلية الآداب واللغات بجامعة محمد خيضر-بسكرة-الجزائر-المنعقد في نوفمبر 2016 م .</w:t>
      </w:r>
    </w:p>
    <w:p w:rsidR="0095259A" w:rsidRDefault="0095259A" w:rsidP="00971F3D">
      <w:pPr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6-</w:t>
      </w:r>
      <w:r w:rsidRPr="00572DA3">
        <w:rPr>
          <w:rFonts w:ascii="Traditional Arabic" w:hAnsi="Traditional Arabic" w:cs="Traditional Arabic" w:hint="cs"/>
          <w:sz w:val="28"/>
          <w:szCs w:val="28"/>
          <w:rtl/>
        </w:rPr>
        <w:t xml:space="preserve">بحث </w:t>
      </w:r>
      <w:r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Pr="00572DA3">
        <w:rPr>
          <w:rFonts w:ascii="Traditional Arabic" w:hAnsi="Traditional Arabic" w:cs="Traditional Arabic" w:hint="cs"/>
          <w:sz w:val="28"/>
          <w:szCs w:val="28"/>
          <w:rtl/>
        </w:rPr>
        <w:t xml:space="preserve">معامل يول وتوثيق الشعر القديم </w:t>
      </w:r>
      <w:r>
        <w:rPr>
          <w:rFonts w:ascii="Traditional Arabic" w:hAnsi="Traditional Arabic" w:cs="Traditional Arabic" w:hint="cs"/>
          <w:sz w:val="28"/>
          <w:szCs w:val="28"/>
          <w:rtl/>
        </w:rPr>
        <w:t>دراسة في شعر كثير عزة " وقد نشر ضمن الجزء الأول من كتاب "أبحاث مؤتمر تداخل الحقول المعرفية 26-28مارس2017م " ، وقد طبعته كلية الآداب جامعة القاهرة، ونشرته دلتا للنشر والتوزيع ، 2017م.</w:t>
      </w:r>
    </w:p>
    <w:p w:rsidR="0095259A" w:rsidRDefault="00971F3D" w:rsidP="004D21D0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7-بحث" الدراسات الأدبية والبلاغية وأثرها في تنمية القيم الأخلاقية" نشر ضمن الجزء الأول من كتاب المؤتمر الدولي الحادي عشر(البرامج التعليمية المستندة على القيم ودورها في بناء الشخصية) 18-20فبراير/شباط2019م،قسم اللغة العربية جامعة كيرالا ،ترفاندرم،كيرالا، الهند.</w:t>
      </w:r>
      <w:bookmarkStart w:id="0" w:name="_GoBack"/>
      <w:bookmarkEnd w:id="0"/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5259A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5259A" w:rsidRPr="00572DA3" w:rsidRDefault="0095259A" w:rsidP="00971F3D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5259A" w:rsidRDefault="0095259A" w:rsidP="00971F3D"/>
    <w:p w:rsidR="0095259A" w:rsidRDefault="0095259A" w:rsidP="00971F3D"/>
    <w:p w:rsidR="009F382B" w:rsidRDefault="009F382B" w:rsidP="00971F3D"/>
    <w:sectPr w:rsidR="009F382B" w:rsidSect="00D96D1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3F" w:rsidRDefault="002E6A3F">
      <w:pPr>
        <w:spacing w:after="0" w:line="240" w:lineRule="auto"/>
      </w:pPr>
      <w:r>
        <w:separator/>
      </w:r>
    </w:p>
  </w:endnote>
  <w:endnote w:type="continuationSeparator" w:id="0">
    <w:p w:rsidR="002E6A3F" w:rsidRDefault="002E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90904797"/>
      <w:docPartObj>
        <w:docPartGallery w:val="Page Numbers (Bottom of Page)"/>
        <w:docPartUnique/>
      </w:docPartObj>
    </w:sdtPr>
    <w:sdtEndPr/>
    <w:sdtContent>
      <w:p w:rsidR="002466F8" w:rsidRDefault="00952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1D0">
          <w:rPr>
            <w:noProof/>
            <w:rtl/>
          </w:rPr>
          <w:t>4</w:t>
        </w:r>
        <w:r>
          <w:fldChar w:fldCharType="end"/>
        </w:r>
      </w:p>
    </w:sdtContent>
  </w:sdt>
  <w:p w:rsidR="002466F8" w:rsidRDefault="002E6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3F" w:rsidRDefault="002E6A3F">
      <w:pPr>
        <w:spacing w:after="0" w:line="240" w:lineRule="auto"/>
      </w:pPr>
      <w:r>
        <w:separator/>
      </w:r>
    </w:p>
  </w:footnote>
  <w:footnote w:type="continuationSeparator" w:id="0">
    <w:p w:rsidR="002E6A3F" w:rsidRDefault="002E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1E0"/>
    <w:multiLevelType w:val="hybridMultilevel"/>
    <w:tmpl w:val="38300338"/>
    <w:lvl w:ilvl="0" w:tplc="B666DCB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057C9"/>
    <w:multiLevelType w:val="hybridMultilevel"/>
    <w:tmpl w:val="ACACBE52"/>
    <w:lvl w:ilvl="0" w:tplc="2790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2B"/>
    <w:rsid w:val="002E6A3F"/>
    <w:rsid w:val="00461280"/>
    <w:rsid w:val="004D21D0"/>
    <w:rsid w:val="006C74A2"/>
    <w:rsid w:val="0095259A"/>
    <w:rsid w:val="00971F3D"/>
    <w:rsid w:val="009F382B"/>
    <w:rsid w:val="00B92011"/>
    <w:rsid w:val="00D64F42"/>
    <w:rsid w:val="00F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9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5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52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9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9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5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52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9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2019-04-13T04:46:00Z</dcterms:created>
  <dcterms:modified xsi:type="dcterms:W3CDTF">2019-04-13T04:47:00Z</dcterms:modified>
</cp:coreProperties>
</file>