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58" w:rsidRPr="00E10851" w:rsidRDefault="00254D6C" w:rsidP="00E10851">
      <w:pPr>
        <w:spacing w:line="240" w:lineRule="auto"/>
        <w:rPr>
          <w:rFonts w:ascii="Simplified Arabic" w:hAnsi="Simplified Arabic" w:cs="Simplified Arabic"/>
          <w:b/>
          <w:bCs/>
          <w:sz w:val="28"/>
          <w:szCs w:val="28"/>
          <w:rtl/>
          <w:lang w:bidi="ar-EG"/>
        </w:rPr>
      </w:pPr>
      <w:r w:rsidRPr="00E10851">
        <w:rPr>
          <w:rFonts w:ascii="Simplified Arabic" w:hAnsi="Simplified Arabic" w:cs="Simplified Arabic" w:hint="cs"/>
          <w:b/>
          <w:bCs/>
          <w:sz w:val="28"/>
          <w:szCs w:val="28"/>
          <w:rtl/>
          <w:lang w:bidi="ar-EG"/>
        </w:rPr>
        <w:t>"</w:t>
      </w:r>
      <w:r w:rsidR="00914C98" w:rsidRPr="00E10851">
        <w:rPr>
          <w:rFonts w:ascii="Simplified Arabic" w:hAnsi="Simplified Arabic" w:cs="Simplified Arabic" w:hint="cs"/>
          <w:b/>
          <w:bCs/>
          <w:sz w:val="28"/>
          <w:szCs w:val="28"/>
          <w:rtl/>
          <w:lang w:bidi="ar-EG"/>
        </w:rPr>
        <w:t>المساندة الاجتماعية</w:t>
      </w:r>
      <w:r w:rsidR="002704EF" w:rsidRPr="00E10851">
        <w:rPr>
          <w:rFonts w:ascii="Simplified Arabic" w:hAnsi="Simplified Arabic" w:cs="Simplified Arabic"/>
          <w:b/>
          <w:bCs/>
          <w:sz w:val="28"/>
          <w:szCs w:val="28"/>
          <w:lang w:bidi="ar-EG"/>
        </w:rPr>
        <w:t xml:space="preserve"> </w:t>
      </w:r>
      <w:r w:rsidR="002704EF" w:rsidRPr="00E10851">
        <w:rPr>
          <w:rFonts w:ascii="Simplified Arabic" w:hAnsi="Simplified Arabic" w:cs="Simplified Arabic" w:hint="cs"/>
          <w:b/>
          <w:bCs/>
          <w:sz w:val="28"/>
          <w:szCs w:val="28"/>
          <w:rtl/>
        </w:rPr>
        <w:t>وعلاقتها بكل من</w:t>
      </w:r>
      <w:r w:rsidR="00F71A58" w:rsidRPr="00E10851">
        <w:rPr>
          <w:rFonts w:ascii="Simplified Arabic" w:hAnsi="Simplified Arabic" w:cs="Simplified Arabic"/>
          <w:b/>
          <w:bCs/>
          <w:sz w:val="28"/>
          <w:szCs w:val="28"/>
          <w:rtl/>
          <w:lang w:bidi="ar-EG"/>
        </w:rPr>
        <w:t xml:space="preserve"> </w:t>
      </w:r>
      <w:r w:rsidR="00F71A58" w:rsidRPr="00E10851">
        <w:rPr>
          <w:rFonts w:ascii="Simplified Arabic" w:hAnsi="Simplified Arabic" w:cs="Simplified Arabic" w:hint="cs"/>
          <w:b/>
          <w:bCs/>
          <w:sz w:val="28"/>
          <w:szCs w:val="28"/>
          <w:rtl/>
          <w:lang w:bidi="ar-EG"/>
        </w:rPr>
        <w:t>بين</w:t>
      </w:r>
      <w:r w:rsidR="00F71A58" w:rsidRPr="00E10851">
        <w:rPr>
          <w:rFonts w:ascii="Simplified Arabic" w:hAnsi="Simplified Arabic" w:cs="Simplified Arabic"/>
          <w:b/>
          <w:bCs/>
          <w:sz w:val="28"/>
          <w:szCs w:val="28"/>
          <w:rtl/>
          <w:lang w:bidi="ar-EG"/>
        </w:rPr>
        <w:t xml:space="preserve"> </w:t>
      </w:r>
      <w:r w:rsidR="00914C98" w:rsidRPr="00E10851">
        <w:rPr>
          <w:rFonts w:ascii="Simplified Arabic" w:hAnsi="Simplified Arabic" w:cs="Simplified Arabic" w:hint="cs"/>
          <w:b/>
          <w:bCs/>
          <w:sz w:val="28"/>
          <w:szCs w:val="28"/>
          <w:rtl/>
          <w:lang w:bidi="ar-EG"/>
        </w:rPr>
        <w:t>القلق والوحدة النفسية</w:t>
      </w:r>
      <w:r w:rsidR="00F71A58" w:rsidRPr="00E10851">
        <w:rPr>
          <w:rFonts w:ascii="Simplified Arabic" w:hAnsi="Simplified Arabic" w:cs="Simplified Arabic"/>
          <w:b/>
          <w:bCs/>
          <w:sz w:val="28"/>
          <w:szCs w:val="28"/>
          <w:rtl/>
          <w:lang w:bidi="ar-EG"/>
        </w:rPr>
        <w:t xml:space="preserve"> </w:t>
      </w:r>
      <w:r w:rsidR="00F71A58" w:rsidRPr="00E10851">
        <w:rPr>
          <w:rFonts w:ascii="Simplified Arabic" w:hAnsi="Simplified Arabic" w:cs="Simplified Arabic" w:hint="cs"/>
          <w:b/>
          <w:bCs/>
          <w:sz w:val="28"/>
          <w:szCs w:val="28"/>
          <w:rtl/>
          <w:lang w:bidi="ar-EG"/>
        </w:rPr>
        <w:t>لدى</w:t>
      </w:r>
      <w:r w:rsidR="00F71A58" w:rsidRPr="00E10851">
        <w:rPr>
          <w:rFonts w:ascii="Simplified Arabic" w:hAnsi="Simplified Arabic" w:cs="Simplified Arabic"/>
          <w:b/>
          <w:bCs/>
          <w:sz w:val="28"/>
          <w:szCs w:val="28"/>
          <w:rtl/>
          <w:lang w:bidi="ar-EG"/>
        </w:rPr>
        <w:t xml:space="preserve"> </w:t>
      </w:r>
      <w:r w:rsidR="00914C98" w:rsidRPr="00E10851">
        <w:rPr>
          <w:rFonts w:ascii="Simplified Arabic" w:hAnsi="Simplified Arabic" w:cs="Simplified Arabic" w:hint="cs"/>
          <w:b/>
          <w:bCs/>
          <w:sz w:val="28"/>
          <w:szCs w:val="28"/>
          <w:rtl/>
          <w:lang w:bidi="ar-EG"/>
        </w:rPr>
        <w:t xml:space="preserve">المسنين </w:t>
      </w:r>
      <w:r w:rsidR="00F71A58" w:rsidRPr="00E10851">
        <w:rPr>
          <w:rFonts w:ascii="Simplified Arabic" w:hAnsi="Simplified Arabic" w:cs="Simplified Arabic" w:hint="cs"/>
          <w:b/>
          <w:bCs/>
          <w:sz w:val="28"/>
          <w:szCs w:val="28"/>
          <w:rtl/>
          <w:lang w:bidi="ar-EG"/>
        </w:rPr>
        <w:t>من</w:t>
      </w:r>
      <w:r w:rsidR="00F71A58" w:rsidRPr="00E10851">
        <w:rPr>
          <w:rFonts w:ascii="Simplified Arabic" w:hAnsi="Simplified Arabic" w:cs="Simplified Arabic"/>
          <w:b/>
          <w:bCs/>
          <w:sz w:val="28"/>
          <w:szCs w:val="28"/>
          <w:rtl/>
          <w:lang w:bidi="ar-EG"/>
        </w:rPr>
        <w:t xml:space="preserve"> </w:t>
      </w:r>
      <w:r w:rsidR="002704EF" w:rsidRPr="00E10851">
        <w:rPr>
          <w:rFonts w:ascii="Simplified Arabic" w:hAnsi="Simplified Arabic" w:cs="Simplified Arabic" w:hint="cs"/>
          <w:b/>
          <w:bCs/>
          <w:sz w:val="28"/>
          <w:szCs w:val="28"/>
          <w:rtl/>
          <w:lang w:bidi="ar-EG"/>
        </w:rPr>
        <w:t>النوعين</w:t>
      </w:r>
      <w:r w:rsidRPr="00E10851">
        <w:rPr>
          <w:rFonts w:ascii="Simplified Arabic" w:hAnsi="Simplified Arabic" w:cs="Simplified Arabic" w:hint="cs"/>
          <w:b/>
          <w:bCs/>
          <w:sz w:val="28"/>
          <w:szCs w:val="28"/>
          <w:rtl/>
          <w:lang w:bidi="ar-EG"/>
        </w:rPr>
        <w:t>"</w:t>
      </w:r>
      <w:r w:rsidR="00914C98" w:rsidRPr="00E10851">
        <w:rPr>
          <w:rFonts w:ascii="Simplified Arabic" w:hAnsi="Simplified Arabic" w:cs="Simplified Arabic" w:hint="cs"/>
          <w:b/>
          <w:bCs/>
          <w:sz w:val="28"/>
          <w:szCs w:val="28"/>
          <w:rtl/>
          <w:lang w:bidi="ar-EG"/>
        </w:rPr>
        <w:t xml:space="preserve"> </w:t>
      </w:r>
    </w:p>
    <w:p w:rsidR="00F71A58" w:rsidRPr="00F73AC0" w:rsidRDefault="00F71A58" w:rsidP="00B45DD0">
      <w:pPr>
        <w:spacing w:line="240" w:lineRule="auto"/>
        <w:jc w:val="center"/>
        <w:rPr>
          <w:rFonts w:ascii="Simplified Arabic" w:hAnsi="Simplified Arabic" w:cs="Simplified Arabic"/>
          <w:b/>
          <w:bCs/>
          <w:sz w:val="24"/>
          <w:szCs w:val="24"/>
          <w:rtl/>
          <w:lang w:bidi="ar-EG"/>
        </w:rPr>
      </w:pPr>
      <w:r w:rsidRPr="00F73AC0">
        <w:rPr>
          <w:rFonts w:ascii="Simplified Arabic" w:hAnsi="Simplified Arabic" w:cs="Simplified Arabic" w:hint="cs"/>
          <w:b/>
          <w:bCs/>
          <w:sz w:val="24"/>
          <w:szCs w:val="24"/>
          <w:rtl/>
          <w:lang w:bidi="ar-EG"/>
        </w:rPr>
        <w:t>د</w:t>
      </w:r>
      <w:r w:rsidRPr="00F73AC0">
        <w:rPr>
          <w:rFonts w:ascii="Simplified Arabic" w:hAnsi="Simplified Arabic" w:cs="Simplified Arabic"/>
          <w:b/>
          <w:bCs/>
          <w:sz w:val="24"/>
          <w:szCs w:val="24"/>
          <w:rtl/>
          <w:lang w:bidi="ar-EG"/>
        </w:rPr>
        <w:t xml:space="preserve"> / </w:t>
      </w:r>
      <w:r w:rsidRPr="00F73AC0">
        <w:rPr>
          <w:rFonts w:ascii="Simplified Arabic" w:hAnsi="Simplified Arabic" w:cs="Simplified Arabic" w:hint="cs"/>
          <w:b/>
          <w:bCs/>
          <w:sz w:val="24"/>
          <w:szCs w:val="24"/>
          <w:rtl/>
          <w:lang w:bidi="ar-EG"/>
        </w:rPr>
        <w:t>صفاء</w:t>
      </w:r>
      <w:r w:rsidRPr="00F73AC0">
        <w:rPr>
          <w:rFonts w:ascii="Simplified Arabic" w:hAnsi="Simplified Arabic" w:cs="Simplified Arabic"/>
          <w:b/>
          <w:bCs/>
          <w:sz w:val="24"/>
          <w:szCs w:val="24"/>
          <w:rtl/>
          <w:lang w:bidi="ar-EG"/>
        </w:rPr>
        <w:t xml:space="preserve"> </w:t>
      </w:r>
      <w:r w:rsidRPr="00F73AC0">
        <w:rPr>
          <w:rFonts w:ascii="Simplified Arabic" w:hAnsi="Simplified Arabic" w:cs="Simplified Arabic" w:hint="cs"/>
          <w:b/>
          <w:bCs/>
          <w:sz w:val="24"/>
          <w:szCs w:val="24"/>
          <w:rtl/>
          <w:lang w:bidi="ar-EG"/>
        </w:rPr>
        <w:t>إسماعيل</w:t>
      </w:r>
      <w:r w:rsidRPr="00F73AC0">
        <w:rPr>
          <w:rFonts w:ascii="Simplified Arabic" w:hAnsi="Simplified Arabic" w:cs="Simplified Arabic"/>
          <w:b/>
          <w:bCs/>
          <w:sz w:val="24"/>
          <w:szCs w:val="24"/>
          <w:rtl/>
          <w:lang w:bidi="ar-EG"/>
        </w:rPr>
        <w:t xml:space="preserve"> </w:t>
      </w:r>
      <w:r w:rsidRPr="00F73AC0">
        <w:rPr>
          <w:rFonts w:ascii="Simplified Arabic" w:hAnsi="Simplified Arabic" w:cs="Simplified Arabic" w:hint="cs"/>
          <w:b/>
          <w:bCs/>
          <w:sz w:val="24"/>
          <w:szCs w:val="24"/>
          <w:rtl/>
          <w:lang w:bidi="ar-EG"/>
        </w:rPr>
        <w:t>مرسى</w:t>
      </w:r>
    </w:p>
    <w:p w:rsidR="00F71A58" w:rsidRDefault="00F71A58" w:rsidP="00832499">
      <w:pPr>
        <w:spacing w:line="240" w:lineRule="auto"/>
        <w:jc w:val="center"/>
        <w:rPr>
          <w:rFonts w:ascii="Simplified Arabic" w:hAnsi="Simplified Arabic" w:cs="Simplified Arabic"/>
          <w:b/>
          <w:bCs/>
          <w:sz w:val="24"/>
          <w:szCs w:val="24"/>
          <w:rtl/>
          <w:lang w:bidi="ar-EG"/>
        </w:rPr>
      </w:pPr>
      <w:r w:rsidRPr="00F73AC0">
        <w:rPr>
          <w:rFonts w:ascii="Simplified Arabic" w:hAnsi="Simplified Arabic" w:cs="Simplified Arabic"/>
          <w:b/>
          <w:bCs/>
          <w:sz w:val="24"/>
          <w:szCs w:val="24"/>
          <w:rtl/>
          <w:lang w:bidi="ar-EG"/>
        </w:rPr>
        <w:t xml:space="preserve"> </w:t>
      </w:r>
      <w:r w:rsidRPr="00F73AC0">
        <w:rPr>
          <w:rFonts w:ascii="Simplified Arabic" w:hAnsi="Simplified Arabic" w:cs="Simplified Arabic" w:hint="cs"/>
          <w:b/>
          <w:bCs/>
          <w:sz w:val="24"/>
          <w:szCs w:val="24"/>
          <w:rtl/>
          <w:lang w:bidi="ar-EG"/>
        </w:rPr>
        <w:t>قسم</w:t>
      </w:r>
      <w:r w:rsidRPr="00F73AC0">
        <w:rPr>
          <w:rFonts w:ascii="Simplified Arabic" w:hAnsi="Simplified Arabic" w:cs="Simplified Arabic"/>
          <w:b/>
          <w:bCs/>
          <w:sz w:val="24"/>
          <w:szCs w:val="24"/>
          <w:rtl/>
          <w:lang w:bidi="ar-EG"/>
        </w:rPr>
        <w:t xml:space="preserve"> </w:t>
      </w:r>
      <w:r w:rsidRPr="00F73AC0">
        <w:rPr>
          <w:rFonts w:ascii="Simplified Arabic" w:hAnsi="Simplified Arabic" w:cs="Simplified Arabic" w:hint="cs"/>
          <w:b/>
          <w:bCs/>
          <w:sz w:val="24"/>
          <w:szCs w:val="24"/>
          <w:rtl/>
          <w:lang w:bidi="ar-EG"/>
        </w:rPr>
        <w:t>علم</w:t>
      </w:r>
      <w:r w:rsidRPr="00F73AC0">
        <w:rPr>
          <w:rFonts w:ascii="Simplified Arabic" w:hAnsi="Simplified Arabic" w:cs="Simplified Arabic"/>
          <w:b/>
          <w:bCs/>
          <w:sz w:val="24"/>
          <w:szCs w:val="24"/>
          <w:rtl/>
          <w:lang w:bidi="ar-EG"/>
        </w:rPr>
        <w:t xml:space="preserve"> </w:t>
      </w:r>
      <w:r w:rsidRPr="00F73AC0">
        <w:rPr>
          <w:rFonts w:ascii="Simplified Arabic" w:hAnsi="Simplified Arabic" w:cs="Simplified Arabic" w:hint="cs"/>
          <w:b/>
          <w:bCs/>
          <w:sz w:val="24"/>
          <w:szCs w:val="24"/>
          <w:rtl/>
          <w:lang w:bidi="ar-EG"/>
        </w:rPr>
        <w:t>النفس</w:t>
      </w:r>
      <w:r w:rsidR="00832499">
        <w:rPr>
          <w:rFonts w:ascii="Simplified Arabic" w:hAnsi="Simplified Arabic" w:cs="Simplified Arabic" w:hint="cs"/>
          <w:b/>
          <w:bCs/>
          <w:sz w:val="24"/>
          <w:szCs w:val="24"/>
          <w:rtl/>
          <w:lang w:bidi="ar-EG"/>
        </w:rPr>
        <w:t xml:space="preserve"> </w:t>
      </w:r>
      <w:r w:rsidRPr="00F73AC0">
        <w:rPr>
          <w:rFonts w:ascii="Simplified Arabic" w:hAnsi="Simplified Arabic" w:cs="Simplified Arabic"/>
          <w:b/>
          <w:bCs/>
          <w:sz w:val="24"/>
          <w:szCs w:val="24"/>
          <w:rtl/>
          <w:lang w:bidi="ar-EG"/>
        </w:rPr>
        <w:t xml:space="preserve">– </w:t>
      </w:r>
      <w:r w:rsidR="004F7E2C">
        <w:rPr>
          <w:rFonts w:ascii="Simplified Arabic" w:hAnsi="Simplified Arabic" w:cs="Simplified Arabic" w:hint="cs"/>
          <w:b/>
          <w:bCs/>
          <w:sz w:val="24"/>
          <w:szCs w:val="24"/>
          <w:rtl/>
          <w:lang w:bidi="ar-EG"/>
        </w:rPr>
        <w:t>كلية الآداب -</w:t>
      </w:r>
      <w:r w:rsidR="00832499">
        <w:rPr>
          <w:rFonts w:ascii="Simplified Arabic" w:hAnsi="Simplified Arabic" w:cs="Simplified Arabic" w:hint="cs"/>
          <w:b/>
          <w:bCs/>
          <w:sz w:val="24"/>
          <w:szCs w:val="24"/>
          <w:rtl/>
          <w:lang w:bidi="ar-EG"/>
        </w:rPr>
        <w:t xml:space="preserve"> </w:t>
      </w:r>
      <w:r w:rsidRPr="00F73AC0">
        <w:rPr>
          <w:rFonts w:ascii="Simplified Arabic" w:hAnsi="Simplified Arabic" w:cs="Simplified Arabic" w:hint="cs"/>
          <w:b/>
          <w:bCs/>
          <w:sz w:val="24"/>
          <w:szCs w:val="24"/>
          <w:rtl/>
          <w:lang w:bidi="ar-EG"/>
        </w:rPr>
        <w:t>جامعة</w:t>
      </w:r>
      <w:r w:rsidRPr="00F73AC0">
        <w:rPr>
          <w:rFonts w:ascii="Simplified Arabic" w:hAnsi="Simplified Arabic" w:cs="Simplified Arabic"/>
          <w:b/>
          <w:bCs/>
          <w:sz w:val="24"/>
          <w:szCs w:val="24"/>
          <w:rtl/>
          <w:lang w:bidi="ar-EG"/>
        </w:rPr>
        <w:t xml:space="preserve"> </w:t>
      </w:r>
      <w:r w:rsidRPr="00F73AC0">
        <w:rPr>
          <w:rFonts w:ascii="Simplified Arabic" w:hAnsi="Simplified Arabic" w:cs="Simplified Arabic" w:hint="cs"/>
          <w:b/>
          <w:bCs/>
          <w:sz w:val="24"/>
          <w:szCs w:val="24"/>
          <w:rtl/>
          <w:lang w:bidi="ar-EG"/>
        </w:rPr>
        <w:t>القاهرة</w:t>
      </w:r>
    </w:p>
    <w:p w:rsidR="00F71A58" w:rsidRPr="00A2714B" w:rsidRDefault="00F71A58" w:rsidP="00832499">
      <w:pPr>
        <w:spacing w:line="240" w:lineRule="auto"/>
        <w:rPr>
          <w:rFonts w:ascii="Simplified Arabic" w:hAnsi="Simplified Arabic" w:cs="Simplified Arabic"/>
          <w:b/>
          <w:bCs/>
          <w:sz w:val="28"/>
          <w:szCs w:val="28"/>
          <w:rtl/>
          <w:lang w:bidi="ar-EG"/>
        </w:rPr>
      </w:pPr>
      <w:r w:rsidRPr="00A2714B">
        <w:rPr>
          <w:rFonts w:ascii="Simplified Arabic" w:hAnsi="Simplified Arabic" w:cs="Simplified Arabic" w:hint="cs"/>
          <w:b/>
          <w:bCs/>
          <w:sz w:val="28"/>
          <w:szCs w:val="28"/>
          <w:rtl/>
          <w:lang w:bidi="ar-EG"/>
        </w:rPr>
        <w:t>ملخص</w:t>
      </w:r>
      <w:r w:rsidRPr="00A2714B">
        <w:rPr>
          <w:rFonts w:ascii="Simplified Arabic" w:hAnsi="Simplified Arabic" w:cs="Simplified Arabic"/>
          <w:b/>
          <w:bCs/>
          <w:sz w:val="28"/>
          <w:szCs w:val="28"/>
          <w:rtl/>
          <w:lang w:bidi="ar-EG"/>
        </w:rPr>
        <w:t xml:space="preserve"> </w:t>
      </w:r>
    </w:p>
    <w:p w:rsidR="00F71A58" w:rsidRPr="00EB6213" w:rsidRDefault="00F71A58" w:rsidP="002704EF">
      <w:pPr>
        <w:spacing w:line="240" w:lineRule="auto"/>
        <w:jc w:val="both"/>
        <w:rPr>
          <w:rFonts w:ascii="Simplified Arabic" w:hAnsi="Simplified Arabic" w:cs="Simplified Arabic"/>
          <w:sz w:val="28"/>
          <w:szCs w:val="28"/>
          <w:rtl/>
          <w:lang w:bidi="ar-EG"/>
        </w:rPr>
      </w:pPr>
      <w:r w:rsidRPr="00EB6213">
        <w:rPr>
          <w:rFonts w:ascii="Simplified Arabic" w:hAnsi="Simplified Arabic" w:cs="Simplified Arabic"/>
          <w:b/>
          <w:bCs/>
          <w:sz w:val="28"/>
          <w:szCs w:val="28"/>
          <w:rtl/>
          <w:lang w:bidi="ar-EG"/>
        </w:rPr>
        <w:t xml:space="preserve">      </w:t>
      </w:r>
      <w:r w:rsidRPr="00EB6213">
        <w:rPr>
          <w:rFonts w:ascii="Simplified Arabic" w:hAnsi="Simplified Arabic" w:cs="Simplified Arabic" w:hint="cs"/>
          <w:sz w:val="28"/>
          <w:szCs w:val="28"/>
          <w:rtl/>
          <w:lang w:bidi="ar-EG"/>
        </w:rPr>
        <w:t>هدف</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البحث</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الراهن</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إلى</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الكشف</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عن</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دور</w:t>
      </w:r>
      <w:r w:rsidR="004F7E2C">
        <w:rPr>
          <w:rFonts w:ascii="Simplified Arabic" w:hAnsi="Simplified Arabic" w:cs="Simplified Arabic" w:hint="cs"/>
          <w:sz w:val="28"/>
          <w:szCs w:val="28"/>
          <w:rtl/>
          <w:lang w:bidi="ar-EG"/>
        </w:rPr>
        <w:t xml:space="preserve"> </w:t>
      </w:r>
      <w:r w:rsidR="004F7E2C" w:rsidRPr="004F7E2C">
        <w:rPr>
          <w:rFonts w:ascii="Simplified Arabic" w:hAnsi="Simplified Arabic" w:cs="Simplified Arabic" w:hint="cs"/>
          <w:sz w:val="28"/>
          <w:szCs w:val="28"/>
          <w:rtl/>
          <w:lang w:bidi="ar-EG"/>
        </w:rPr>
        <w:t>المساندة الاجتماعية</w:t>
      </w:r>
      <w:r w:rsidR="004F7E2C">
        <w:rPr>
          <w:rFonts w:ascii="Simplified Arabic" w:hAnsi="Simplified Arabic" w:cs="Simplified Arabic" w:hint="cs"/>
          <w:sz w:val="28"/>
          <w:szCs w:val="28"/>
          <w:rtl/>
          <w:lang w:bidi="ar-EG"/>
        </w:rPr>
        <w:t xml:space="preserve"> </w:t>
      </w:r>
      <w:r w:rsidR="009B614F">
        <w:rPr>
          <w:rFonts w:ascii="Simplified Arabic" w:hAnsi="Simplified Arabic" w:cs="Simplified Arabic" w:hint="cs"/>
          <w:sz w:val="28"/>
          <w:szCs w:val="28"/>
          <w:rtl/>
          <w:lang w:bidi="ar-EG"/>
        </w:rPr>
        <w:t>كمتعير معدل ل</w:t>
      </w:r>
      <w:r w:rsidRPr="00EB6213">
        <w:rPr>
          <w:rFonts w:ascii="Simplified Arabic" w:hAnsi="Simplified Arabic" w:cs="Simplified Arabic" w:hint="cs"/>
          <w:sz w:val="28"/>
          <w:szCs w:val="28"/>
          <w:rtl/>
          <w:lang w:bidi="ar-EG"/>
        </w:rPr>
        <w:t>لعلاقة</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بين</w:t>
      </w:r>
      <w:r w:rsidR="004F7E2C">
        <w:rPr>
          <w:rFonts w:ascii="Simplified Arabic" w:hAnsi="Simplified Arabic" w:cs="Simplified Arabic" w:hint="cs"/>
          <w:sz w:val="28"/>
          <w:szCs w:val="28"/>
          <w:rtl/>
          <w:lang w:bidi="ar-EG"/>
        </w:rPr>
        <w:t xml:space="preserve"> </w:t>
      </w:r>
      <w:r w:rsidR="004F7E2C" w:rsidRPr="004F7E2C">
        <w:rPr>
          <w:rFonts w:ascii="Simplified Arabic" w:hAnsi="Simplified Arabic" w:cs="Simplified Arabic" w:hint="cs"/>
          <w:sz w:val="28"/>
          <w:szCs w:val="28"/>
          <w:rtl/>
          <w:lang w:bidi="ar-EG"/>
        </w:rPr>
        <w:t>القلق والوحدة النفسية</w:t>
      </w:r>
      <w:r w:rsidR="004F7E2C">
        <w:rPr>
          <w:rFonts w:ascii="Simplified Arabic" w:hAnsi="Simplified Arabic" w:cs="Simplified Arabic" w:hint="cs"/>
          <w:sz w:val="28"/>
          <w:szCs w:val="28"/>
          <w:rtl/>
          <w:lang w:bidi="ar-EG"/>
        </w:rPr>
        <w:t xml:space="preserve"> لدى عينة من المسنين والمسنات</w:t>
      </w:r>
      <w:r w:rsidR="00914C98">
        <w:rPr>
          <w:rFonts w:ascii="Simplified Arabic" w:hAnsi="Simplified Arabic" w:cs="Simplified Arabic" w:hint="cs"/>
          <w:sz w:val="28"/>
          <w:szCs w:val="28"/>
          <w:rtl/>
          <w:lang w:bidi="ar-EG"/>
        </w:rPr>
        <w:t xml:space="preserve"> </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وتكونت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عينة</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البحث</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من</w:t>
      </w:r>
      <w:r w:rsidRPr="00EB6213">
        <w:rPr>
          <w:rFonts w:ascii="Simplified Arabic" w:hAnsi="Simplified Arabic" w:cs="Simplified Arabic"/>
          <w:sz w:val="28"/>
          <w:szCs w:val="28"/>
          <w:rtl/>
          <w:lang w:bidi="ar-EG"/>
        </w:rPr>
        <w:t xml:space="preserve"> (</w:t>
      </w:r>
      <w:r w:rsidR="00A032F1">
        <w:rPr>
          <w:rFonts w:ascii="Simplified Arabic" w:hAnsi="Simplified Arabic" w:cs="Simplified Arabic"/>
          <w:sz w:val="28"/>
          <w:szCs w:val="28"/>
          <w:lang w:bidi="ar-EG"/>
        </w:rPr>
        <w:t xml:space="preserve">  </w:t>
      </w:r>
      <w:r w:rsidR="00A5778A">
        <w:rPr>
          <w:rFonts w:ascii="Simplified Arabic" w:hAnsi="Simplified Arabic" w:cs="Simplified Arabic" w:hint="cs"/>
          <w:sz w:val="28"/>
          <w:szCs w:val="28"/>
          <w:rtl/>
        </w:rPr>
        <w:t>114</w:t>
      </w:r>
      <w:r w:rsidR="00A032F1">
        <w:rPr>
          <w:rFonts w:ascii="Simplified Arabic" w:hAnsi="Simplified Arabic" w:cs="Simplified Arabic"/>
          <w:sz w:val="28"/>
          <w:szCs w:val="28"/>
          <w:lang w:bidi="ar-EG"/>
        </w:rPr>
        <w:t xml:space="preserve">  </w:t>
      </w:r>
      <w:r w:rsidRPr="00EB6213">
        <w:rPr>
          <w:rFonts w:ascii="Simplified Arabic" w:hAnsi="Simplified Arabic" w:cs="Simplified Arabic"/>
          <w:sz w:val="28"/>
          <w:szCs w:val="28"/>
          <w:rtl/>
          <w:lang w:bidi="ar-EG"/>
        </w:rPr>
        <w:t>)</w:t>
      </w:r>
      <w:r w:rsidR="004F7E2C">
        <w:rPr>
          <w:rFonts w:ascii="Simplified Arabic" w:hAnsi="Simplified Arabic" w:cs="Simplified Arabic" w:hint="cs"/>
          <w:sz w:val="28"/>
          <w:szCs w:val="28"/>
          <w:rtl/>
          <w:lang w:bidi="ar-EG"/>
        </w:rPr>
        <w:t xml:space="preserve"> من المسنين</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w:t>
      </w:r>
      <w:r w:rsidR="004F7E2C">
        <w:rPr>
          <w:rFonts w:ascii="Simplified Arabic" w:hAnsi="Simplified Arabic" w:cs="Simplified Arabic" w:hint="cs"/>
          <w:sz w:val="28"/>
          <w:szCs w:val="28"/>
          <w:rtl/>
          <w:lang w:bidi="ar-EG"/>
        </w:rPr>
        <w:t xml:space="preserve"> ( </w:t>
      </w:r>
      <w:r w:rsidR="00A5778A">
        <w:rPr>
          <w:rFonts w:ascii="Simplified Arabic" w:hAnsi="Simplified Arabic" w:cs="Simplified Arabic" w:hint="cs"/>
          <w:sz w:val="28"/>
          <w:szCs w:val="28"/>
          <w:rtl/>
          <w:lang w:bidi="ar-EG"/>
        </w:rPr>
        <w:t>59</w:t>
      </w:r>
      <w:r w:rsidR="004F7E2C">
        <w:rPr>
          <w:rFonts w:ascii="Simplified Arabic" w:hAnsi="Simplified Arabic" w:cs="Simplified Arabic" w:hint="cs"/>
          <w:sz w:val="28"/>
          <w:szCs w:val="28"/>
          <w:rtl/>
          <w:lang w:bidi="ar-EG"/>
        </w:rPr>
        <w:t xml:space="preserve">  ) من الذكور</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w:t>
      </w:r>
      <w:r w:rsidRPr="00EB6213">
        <w:rPr>
          <w:rFonts w:ascii="Simplified Arabic" w:hAnsi="Simplified Arabic" w:cs="Simplified Arabic"/>
          <w:sz w:val="28"/>
          <w:szCs w:val="28"/>
          <w:rtl/>
          <w:lang w:bidi="ar-EG"/>
        </w:rPr>
        <w:t xml:space="preserve"> </w:t>
      </w:r>
      <w:r w:rsidR="004F7E2C">
        <w:rPr>
          <w:rFonts w:ascii="Simplified Arabic" w:hAnsi="Simplified Arabic" w:cs="Simplified Arabic" w:hint="cs"/>
          <w:sz w:val="28"/>
          <w:szCs w:val="28"/>
          <w:rtl/>
          <w:lang w:bidi="ar-EG"/>
        </w:rPr>
        <w:t xml:space="preserve">و( </w:t>
      </w:r>
      <w:r w:rsidR="00A5778A">
        <w:rPr>
          <w:rFonts w:ascii="Simplified Arabic" w:hAnsi="Simplified Arabic" w:cs="Simplified Arabic" w:hint="cs"/>
          <w:sz w:val="28"/>
          <w:szCs w:val="28"/>
          <w:rtl/>
          <w:lang w:bidi="ar-EG"/>
        </w:rPr>
        <w:t>55</w:t>
      </w:r>
      <w:r w:rsidR="004F7E2C">
        <w:rPr>
          <w:rFonts w:ascii="Simplified Arabic" w:hAnsi="Simplified Arabic" w:cs="Simplified Arabic" w:hint="cs"/>
          <w:sz w:val="28"/>
          <w:szCs w:val="28"/>
          <w:rtl/>
          <w:lang w:bidi="ar-EG"/>
        </w:rPr>
        <w:t xml:space="preserve">  ) من ال</w:t>
      </w:r>
      <w:r w:rsidR="009B614F">
        <w:rPr>
          <w:rFonts w:ascii="Simplified Arabic" w:hAnsi="Simplified Arabic" w:cs="Simplified Arabic" w:hint="cs"/>
          <w:sz w:val="28"/>
          <w:szCs w:val="28"/>
          <w:rtl/>
          <w:lang w:bidi="ar-EG"/>
        </w:rPr>
        <w:t>إ</w:t>
      </w:r>
      <w:r w:rsidR="004F7E2C">
        <w:rPr>
          <w:rFonts w:ascii="Simplified Arabic" w:hAnsi="Simplified Arabic" w:cs="Simplified Arabic" w:hint="cs"/>
          <w:sz w:val="28"/>
          <w:szCs w:val="28"/>
          <w:rtl/>
          <w:lang w:bidi="ar-EG"/>
        </w:rPr>
        <w:t xml:space="preserve">ناث </w:t>
      </w:r>
      <w:r w:rsidR="00A5778A">
        <w:rPr>
          <w:rFonts w:ascii="Simplified Arabic" w:hAnsi="Simplified Arabic" w:cs="Simplified Arabic" w:hint="cs"/>
          <w:sz w:val="28"/>
          <w:szCs w:val="28"/>
          <w:rtl/>
          <w:lang w:bidi="ar-EG"/>
        </w:rPr>
        <w:t>،</w:t>
      </w:r>
      <w:r w:rsidR="00167D3C">
        <w:rPr>
          <w:rFonts w:ascii="Simplified Arabic" w:hAnsi="Simplified Arabic" w:cs="Simplified Arabic" w:hint="cs"/>
          <w:sz w:val="28"/>
          <w:szCs w:val="28"/>
          <w:rtl/>
          <w:lang w:bidi="ar-EG"/>
        </w:rPr>
        <w:t xml:space="preserve"> </w:t>
      </w:r>
      <w:r w:rsidR="002704EF">
        <w:rPr>
          <w:rFonts w:ascii="Simplified Arabic" w:hAnsi="Simplified Arabic" w:cs="Simplified Arabic" w:hint="cs"/>
          <w:sz w:val="28"/>
          <w:szCs w:val="28"/>
          <w:rtl/>
          <w:lang w:bidi="ar-EG"/>
        </w:rPr>
        <w:t xml:space="preserve">تراوحت أعمارهم بين 60 و 87 عاما ، بمتوسط 65,76 </w:t>
      </w:r>
      <w:r w:rsidR="002704EF">
        <w:rPr>
          <w:rFonts w:ascii="Simplified Arabic" w:hAnsi="Simplified Arabic" w:cs="Simplified Arabic"/>
          <w:sz w:val="28"/>
          <w:szCs w:val="28"/>
          <w:rtl/>
          <w:lang w:bidi="ar-EG"/>
        </w:rPr>
        <w:t>±</w:t>
      </w:r>
      <w:r w:rsidR="002704EF">
        <w:rPr>
          <w:rFonts w:ascii="Simplified Arabic" w:hAnsi="Simplified Arabic" w:cs="Simplified Arabic" w:hint="cs"/>
          <w:sz w:val="28"/>
          <w:szCs w:val="28"/>
          <w:rtl/>
          <w:lang w:bidi="ar-EG"/>
        </w:rPr>
        <w:t xml:space="preserve"> 5,26 عاما . </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واستخدمت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الباحثة</w:t>
      </w:r>
      <w:r w:rsidRPr="00EB6213">
        <w:rPr>
          <w:rFonts w:ascii="Simplified Arabic" w:hAnsi="Simplified Arabic" w:cs="Simplified Arabic"/>
          <w:sz w:val="28"/>
          <w:szCs w:val="28"/>
          <w:rtl/>
          <w:lang w:bidi="ar-EG"/>
        </w:rPr>
        <w:t xml:space="preserve"> </w:t>
      </w:r>
      <w:r w:rsidR="004F7E2C">
        <w:rPr>
          <w:rFonts w:ascii="Simplified Arabic" w:hAnsi="Simplified Arabic" w:cs="Simplified Arabic" w:hint="cs"/>
          <w:sz w:val="28"/>
          <w:szCs w:val="28"/>
          <w:rtl/>
          <w:lang w:bidi="ar-EG"/>
        </w:rPr>
        <w:t xml:space="preserve">مقياس </w:t>
      </w:r>
      <w:r w:rsidR="004F7E2C" w:rsidRPr="004F7E2C">
        <w:rPr>
          <w:rFonts w:ascii="Simplified Arabic" w:hAnsi="Simplified Arabic" w:cs="Simplified Arabic" w:hint="cs"/>
          <w:sz w:val="28"/>
          <w:szCs w:val="28"/>
          <w:rtl/>
          <w:lang w:bidi="ar-EG"/>
        </w:rPr>
        <w:t>المساندة الاجتماعية</w:t>
      </w:r>
      <w:r w:rsidR="004F7E2C">
        <w:rPr>
          <w:rFonts w:ascii="Simplified Arabic" w:hAnsi="Simplified Arabic" w:cs="Simplified Arabic" w:hint="cs"/>
          <w:sz w:val="28"/>
          <w:szCs w:val="28"/>
          <w:rtl/>
          <w:lang w:bidi="ar-EG"/>
        </w:rPr>
        <w:t xml:space="preserve"> </w:t>
      </w:r>
      <w:r w:rsidR="00A032F1">
        <w:rPr>
          <w:rFonts w:ascii="Simplified Arabic" w:hAnsi="Simplified Arabic" w:cs="Simplified Arabic" w:hint="cs"/>
          <w:sz w:val="28"/>
          <w:szCs w:val="28"/>
          <w:rtl/>
          <w:lang w:bidi="ar-EG"/>
        </w:rPr>
        <w:t xml:space="preserve">من </w:t>
      </w:r>
      <w:r w:rsidRPr="00EB6213">
        <w:rPr>
          <w:rFonts w:ascii="Simplified Arabic" w:hAnsi="Simplified Arabic" w:cs="Simplified Arabic" w:hint="cs"/>
          <w:sz w:val="28"/>
          <w:szCs w:val="28"/>
          <w:rtl/>
          <w:lang w:bidi="ar-EG"/>
        </w:rPr>
        <w:t>إعداد</w:t>
      </w:r>
      <w:r w:rsidR="004F7E2C">
        <w:rPr>
          <w:rFonts w:ascii="Simplified Arabic" w:hAnsi="Simplified Arabic" w:cs="Simplified Arabic" w:hint="cs"/>
          <w:sz w:val="28"/>
          <w:szCs w:val="28"/>
          <w:rtl/>
          <w:lang w:bidi="ar-EG"/>
        </w:rPr>
        <w:t xml:space="preserve"> سوزان ديون وترجمة كل من أسماء السرسى وأمانى عبد المقصود</w:t>
      </w:r>
      <w:r w:rsidR="00930C34">
        <w:rPr>
          <w:rFonts w:ascii="Simplified Arabic" w:hAnsi="Simplified Arabic" w:cs="Simplified Arabic" w:hint="cs"/>
          <w:sz w:val="28"/>
          <w:szCs w:val="28"/>
          <w:rtl/>
          <w:lang w:bidi="ar-EG"/>
        </w:rPr>
        <w:t>،</w:t>
      </w:r>
      <w:r w:rsidRPr="00EB6213">
        <w:rPr>
          <w:rFonts w:ascii="Simplified Arabic" w:hAnsi="Simplified Arabic" w:cs="Simplified Arabic"/>
          <w:sz w:val="28"/>
          <w:szCs w:val="28"/>
          <w:rtl/>
          <w:lang w:bidi="ar-EG"/>
        </w:rPr>
        <w:t xml:space="preserve"> </w:t>
      </w:r>
      <w:r w:rsidR="009D2B88">
        <w:rPr>
          <w:rFonts w:ascii="Simplified Arabic" w:hAnsi="Simplified Arabic" w:cs="Simplified Arabic" w:hint="cs"/>
          <w:sz w:val="28"/>
          <w:szCs w:val="28"/>
          <w:rtl/>
          <w:lang w:bidi="ar-EG"/>
        </w:rPr>
        <w:t>وقائمة</w:t>
      </w:r>
      <w:r w:rsidR="00930C34">
        <w:rPr>
          <w:rFonts w:ascii="Simplified Arabic" w:hAnsi="Simplified Arabic" w:cs="Simplified Arabic" w:hint="cs"/>
          <w:sz w:val="28"/>
          <w:szCs w:val="28"/>
          <w:rtl/>
          <w:lang w:bidi="ar-EG"/>
        </w:rPr>
        <w:t xml:space="preserve"> سبيلبرجر للقلق </w:t>
      </w:r>
      <w:r w:rsidR="009B614F">
        <w:rPr>
          <w:rFonts w:ascii="Simplified Arabic" w:hAnsi="Simplified Arabic" w:cs="Simplified Arabic" w:hint="cs"/>
          <w:sz w:val="28"/>
          <w:szCs w:val="28"/>
          <w:rtl/>
          <w:lang w:bidi="ar-EG"/>
        </w:rPr>
        <w:t xml:space="preserve">كحالة </w:t>
      </w:r>
      <w:r w:rsidR="00930C34">
        <w:rPr>
          <w:rFonts w:ascii="Simplified Arabic" w:hAnsi="Simplified Arabic" w:cs="Simplified Arabic" w:hint="cs"/>
          <w:sz w:val="28"/>
          <w:szCs w:val="28"/>
          <w:rtl/>
          <w:lang w:bidi="ar-EG"/>
        </w:rPr>
        <w:t>تر</w:t>
      </w:r>
      <w:r w:rsidR="009B614F">
        <w:rPr>
          <w:rFonts w:ascii="Simplified Arabic" w:hAnsi="Simplified Arabic" w:cs="Simplified Arabic" w:hint="cs"/>
          <w:sz w:val="28"/>
          <w:szCs w:val="28"/>
          <w:rtl/>
          <w:lang w:bidi="ar-EG"/>
        </w:rPr>
        <w:t>جمة أحمد عبد الخالق، ومقياس الإ</w:t>
      </w:r>
      <w:r w:rsidR="00930C34">
        <w:rPr>
          <w:rFonts w:ascii="Simplified Arabic" w:hAnsi="Simplified Arabic" w:cs="Simplified Arabic" w:hint="cs"/>
          <w:sz w:val="28"/>
          <w:szCs w:val="28"/>
          <w:rtl/>
          <w:lang w:bidi="ar-EG"/>
        </w:rPr>
        <w:t>حساس بالوحدة النفسية إعداد إبراهيم قشقوش</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وأشارت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النتائج</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إلى</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وجود</w:t>
      </w:r>
      <w:r w:rsidRPr="00EB6213">
        <w:rPr>
          <w:rFonts w:ascii="Simplified Arabic" w:hAnsi="Simplified Arabic" w:cs="Simplified Arabic"/>
          <w:sz w:val="28"/>
          <w:szCs w:val="28"/>
          <w:rtl/>
          <w:lang w:bidi="ar-EG"/>
        </w:rPr>
        <w:t xml:space="preserve"> </w:t>
      </w:r>
      <w:r w:rsidR="002704EF">
        <w:rPr>
          <w:rFonts w:ascii="Simplified Arabic" w:hAnsi="Simplified Arabic" w:cs="Simplified Arabic" w:hint="cs"/>
          <w:sz w:val="28"/>
          <w:szCs w:val="28"/>
          <w:rtl/>
          <w:lang w:bidi="ar-EG"/>
        </w:rPr>
        <w:t>ارتباط سلبى</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بين</w:t>
      </w:r>
      <w:r w:rsidR="00A5778A">
        <w:rPr>
          <w:rFonts w:ascii="Simplified Arabic" w:hAnsi="Simplified Arabic" w:cs="Simplified Arabic" w:hint="cs"/>
          <w:sz w:val="28"/>
          <w:szCs w:val="28"/>
          <w:rtl/>
          <w:lang w:bidi="ar-EG"/>
        </w:rPr>
        <w:t xml:space="preserve"> المساندة الاجتماعية</w:t>
      </w:r>
      <w:r w:rsidR="00A032F1">
        <w:rPr>
          <w:rFonts w:ascii="Simplified Arabic" w:hAnsi="Simplified Arabic" w:cs="Simplified Arabic" w:hint="cs"/>
          <w:sz w:val="28"/>
          <w:szCs w:val="28"/>
          <w:rtl/>
          <w:lang w:bidi="ar-EG"/>
        </w:rPr>
        <w:t xml:space="preserve"> و</w:t>
      </w:r>
      <w:r w:rsidR="00A5778A">
        <w:rPr>
          <w:rFonts w:ascii="Simplified Arabic" w:hAnsi="Simplified Arabic" w:cs="Simplified Arabic" w:hint="cs"/>
          <w:sz w:val="28"/>
          <w:szCs w:val="28"/>
          <w:rtl/>
          <w:lang w:bidi="ar-EG"/>
        </w:rPr>
        <w:t>كل من القلق والوحدة النفسية</w:t>
      </w:r>
      <w:r w:rsidR="002704EF">
        <w:rPr>
          <w:rFonts w:ascii="Simplified Arabic" w:hAnsi="Simplified Arabic" w:cs="Simplified Arabic" w:hint="cs"/>
          <w:sz w:val="28"/>
          <w:szCs w:val="28"/>
          <w:rtl/>
          <w:lang w:bidi="ar-EG"/>
        </w:rPr>
        <w:t xml:space="preserve"> كل منهما على حدة ، بينما وجد ارتباط إيجابى بين القلق والوحدة النفسية .</w:t>
      </w:r>
      <w:r w:rsidRPr="00EB6213">
        <w:rPr>
          <w:rFonts w:ascii="Simplified Arabic" w:hAnsi="Simplified Arabic" w:cs="Simplified Arabic"/>
          <w:sz w:val="28"/>
          <w:szCs w:val="28"/>
          <w:rtl/>
          <w:lang w:bidi="ar-EG"/>
        </w:rPr>
        <w:t xml:space="preserve"> </w:t>
      </w:r>
      <w:r w:rsidR="002704EF">
        <w:rPr>
          <w:rFonts w:ascii="Simplified Arabic" w:hAnsi="Simplified Arabic" w:cs="Simplified Arabic" w:hint="cs"/>
          <w:sz w:val="28"/>
          <w:szCs w:val="28"/>
          <w:rtl/>
          <w:lang w:bidi="ar-EG"/>
        </w:rPr>
        <w:t>و</w:t>
      </w:r>
      <w:r w:rsidRPr="00EB6213">
        <w:rPr>
          <w:rFonts w:ascii="Simplified Arabic" w:hAnsi="Simplified Arabic" w:cs="Simplified Arabic"/>
          <w:sz w:val="28"/>
          <w:szCs w:val="28"/>
          <w:rtl/>
          <w:lang w:bidi="ar-EG"/>
        </w:rPr>
        <w:t xml:space="preserve"> </w:t>
      </w:r>
      <w:r w:rsidR="00A5778A">
        <w:rPr>
          <w:rFonts w:ascii="Simplified Arabic" w:hAnsi="Simplified Arabic" w:cs="Simplified Arabic" w:hint="cs"/>
          <w:sz w:val="28"/>
          <w:szCs w:val="28"/>
          <w:rtl/>
          <w:lang w:bidi="ar-EG"/>
        </w:rPr>
        <w:t xml:space="preserve">لا توجد </w:t>
      </w:r>
      <w:r w:rsidRPr="00EB6213">
        <w:rPr>
          <w:rFonts w:ascii="Simplified Arabic" w:hAnsi="Simplified Arabic" w:cs="Simplified Arabic" w:hint="cs"/>
          <w:sz w:val="28"/>
          <w:szCs w:val="28"/>
          <w:rtl/>
          <w:lang w:bidi="ar-EG"/>
        </w:rPr>
        <w:t>فروق</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بين</w:t>
      </w:r>
      <w:r w:rsidR="00930C34">
        <w:rPr>
          <w:rFonts w:ascii="Simplified Arabic" w:hAnsi="Simplified Arabic" w:cs="Simplified Arabic" w:hint="cs"/>
          <w:sz w:val="28"/>
          <w:szCs w:val="28"/>
          <w:rtl/>
          <w:lang w:bidi="ar-EG"/>
        </w:rPr>
        <w:t xml:space="preserve"> المسنين والمسنات في</w:t>
      </w:r>
      <w:r w:rsidR="00167D3C">
        <w:rPr>
          <w:rFonts w:ascii="Simplified Arabic" w:hAnsi="Simplified Arabic" w:cs="Simplified Arabic" w:hint="cs"/>
          <w:sz w:val="28"/>
          <w:szCs w:val="28"/>
          <w:rtl/>
          <w:lang w:bidi="ar-EG"/>
        </w:rPr>
        <w:t xml:space="preserve"> </w:t>
      </w:r>
      <w:r w:rsidR="00A5778A">
        <w:rPr>
          <w:rFonts w:ascii="Simplified Arabic" w:hAnsi="Simplified Arabic" w:cs="Simplified Arabic" w:hint="cs"/>
          <w:sz w:val="28"/>
          <w:szCs w:val="28"/>
          <w:rtl/>
          <w:lang w:bidi="ar-EG"/>
        </w:rPr>
        <w:t xml:space="preserve">المتغيرات الثلاثة </w:t>
      </w:r>
      <w:r w:rsidRPr="00EB6213">
        <w:rPr>
          <w:rFonts w:ascii="Simplified Arabic" w:hAnsi="Simplified Arabic" w:cs="Simplified Arabic" w:hint="cs"/>
          <w:sz w:val="28"/>
          <w:szCs w:val="28"/>
          <w:rtl/>
          <w:lang w:bidi="ar-EG"/>
        </w:rPr>
        <w:t>،</w:t>
      </w:r>
      <w:r w:rsidRPr="00EB6213">
        <w:rPr>
          <w:rFonts w:ascii="Simplified Arabic" w:hAnsi="Simplified Arabic" w:cs="Simplified Arabic"/>
          <w:sz w:val="28"/>
          <w:szCs w:val="28"/>
          <w:rtl/>
          <w:lang w:bidi="ar-EG"/>
        </w:rPr>
        <w:t xml:space="preserve"> </w:t>
      </w:r>
      <w:r w:rsidR="00A5778A">
        <w:rPr>
          <w:rFonts w:ascii="Simplified Arabic" w:hAnsi="Simplified Arabic" w:cs="Simplified Arabic" w:hint="cs"/>
          <w:sz w:val="28"/>
          <w:szCs w:val="28"/>
          <w:rtl/>
          <w:lang w:bidi="ar-EG"/>
        </w:rPr>
        <w:t>بينما وجدت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فروق</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بين</w:t>
      </w:r>
      <w:r w:rsidR="00A5778A">
        <w:rPr>
          <w:rFonts w:ascii="Simplified Arabic" w:hAnsi="Simplified Arabic" w:cs="Simplified Arabic" w:hint="cs"/>
          <w:sz w:val="28"/>
          <w:szCs w:val="28"/>
          <w:rtl/>
          <w:lang w:bidi="ar-EG"/>
        </w:rPr>
        <w:t xml:space="preserve"> مرتفعى المساندة الاجتماعية ومنخفضيها فى كل من القلق والوحدة النفسية </w:t>
      </w:r>
      <w:r w:rsidRPr="00EB6213">
        <w:rPr>
          <w:rFonts w:ascii="Simplified Arabic" w:hAnsi="Simplified Arabic" w:cs="Simplified Arabic" w:hint="cs"/>
          <w:sz w:val="28"/>
          <w:szCs w:val="28"/>
          <w:rtl/>
          <w:lang w:bidi="ar-EG"/>
        </w:rPr>
        <w:t>،</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كما</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أشارت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نتائج</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تحليل</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الانحدار</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إلى</w:t>
      </w:r>
      <w:r w:rsidRPr="00EB6213">
        <w:rPr>
          <w:rFonts w:ascii="Simplified Arabic" w:hAnsi="Simplified Arabic" w:cs="Simplified Arabic"/>
          <w:sz w:val="28"/>
          <w:szCs w:val="28"/>
          <w:rtl/>
          <w:lang w:bidi="ar-EG"/>
        </w:rPr>
        <w:t xml:space="preserve"> </w:t>
      </w:r>
      <w:r w:rsidR="00930C34">
        <w:rPr>
          <w:rFonts w:ascii="Simplified Arabic" w:hAnsi="Simplified Arabic" w:cs="Simplified Arabic" w:hint="cs"/>
          <w:sz w:val="28"/>
          <w:szCs w:val="28"/>
          <w:rtl/>
          <w:lang w:bidi="ar-EG"/>
        </w:rPr>
        <w:t xml:space="preserve">دور </w:t>
      </w:r>
      <w:r w:rsidRPr="00EB6213">
        <w:rPr>
          <w:rFonts w:ascii="Simplified Arabic" w:hAnsi="Simplified Arabic" w:cs="Simplified Arabic" w:hint="cs"/>
          <w:sz w:val="28"/>
          <w:szCs w:val="28"/>
          <w:rtl/>
          <w:lang w:bidi="ar-EG"/>
        </w:rPr>
        <w:t>متغير</w:t>
      </w:r>
      <w:r w:rsidRPr="00EB6213">
        <w:rPr>
          <w:rFonts w:ascii="Simplified Arabic" w:hAnsi="Simplified Arabic" w:cs="Simplified Arabic"/>
          <w:sz w:val="28"/>
          <w:szCs w:val="28"/>
          <w:rtl/>
          <w:lang w:bidi="ar-EG"/>
        </w:rPr>
        <w:t xml:space="preserve"> </w:t>
      </w:r>
      <w:r w:rsidR="00930C34" w:rsidRPr="00930C34">
        <w:rPr>
          <w:rFonts w:ascii="Simplified Arabic" w:hAnsi="Simplified Arabic" w:cs="Simplified Arabic" w:hint="cs"/>
          <w:sz w:val="28"/>
          <w:szCs w:val="28"/>
          <w:rtl/>
          <w:lang w:bidi="ar-EG"/>
        </w:rPr>
        <w:t>المساندة الاجتماعية</w:t>
      </w:r>
      <w:r w:rsidR="00930C34">
        <w:rPr>
          <w:rFonts w:ascii="Simplified Arabic" w:hAnsi="Simplified Arabic" w:cs="Simplified Arabic" w:hint="cs"/>
          <w:sz w:val="28"/>
          <w:szCs w:val="28"/>
          <w:rtl/>
          <w:lang w:bidi="ar-EG"/>
        </w:rPr>
        <w:t xml:space="preserve"> في تعديل العلاقة بين القلق والوحدة النفسية وأيضا في خفض القلق والوحدة النفسية .</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وتم</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مناقشة</w:t>
      </w:r>
      <w:r w:rsidR="00930C34">
        <w:rPr>
          <w:rFonts w:ascii="Simplified Arabic" w:hAnsi="Simplified Arabic" w:cs="Simplified Arabic" w:hint="cs"/>
          <w:sz w:val="28"/>
          <w:szCs w:val="28"/>
          <w:rtl/>
          <w:lang w:bidi="ar-EG"/>
        </w:rPr>
        <w:t xml:space="preserve"> وتفسير</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النتائج</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في</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ضوء</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الدراسات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السابقة</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وبعض</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النماذج</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والنظريات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المفسرة</w:t>
      </w:r>
      <w:r w:rsidR="00A032F1">
        <w:rPr>
          <w:rFonts w:ascii="Simplified Arabic" w:hAnsi="Simplified Arabic" w:cs="Simplified Arabic" w:hint="cs"/>
          <w:sz w:val="28"/>
          <w:szCs w:val="28"/>
          <w:rtl/>
          <w:lang w:bidi="ar-EG"/>
        </w:rPr>
        <w:t xml:space="preserve"> </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لمنظومة</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العلاقات</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بين</w:t>
      </w:r>
      <w:r w:rsidRPr="00EB6213">
        <w:rPr>
          <w:rFonts w:ascii="Simplified Arabic" w:hAnsi="Simplified Arabic" w:cs="Simplified Arabic"/>
          <w:sz w:val="28"/>
          <w:szCs w:val="28"/>
          <w:rtl/>
          <w:lang w:bidi="ar-EG"/>
        </w:rPr>
        <w:t xml:space="preserve"> </w:t>
      </w:r>
      <w:r w:rsidRPr="00EB6213">
        <w:rPr>
          <w:rFonts w:ascii="Simplified Arabic" w:hAnsi="Simplified Arabic" w:cs="Simplified Arabic" w:hint="cs"/>
          <w:sz w:val="28"/>
          <w:szCs w:val="28"/>
          <w:rtl/>
          <w:lang w:bidi="ar-EG"/>
        </w:rPr>
        <w:t>المتغيرات</w:t>
      </w:r>
      <w:r w:rsidRPr="00EB6213">
        <w:rPr>
          <w:rFonts w:ascii="Simplified Arabic" w:hAnsi="Simplified Arabic" w:cs="Simplified Arabic"/>
          <w:sz w:val="28"/>
          <w:szCs w:val="28"/>
          <w:rtl/>
          <w:lang w:bidi="ar-EG"/>
        </w:rPr>
        <w:t xml:space="preserve"> .</w:t>
      </w:r>
    </w:p>
    <w:p w:rsidR="00914C98" w:rsidRDefault="00F71A58" w:rsidP="00914C98">
      <w:pPr>
        <w:jc w:val="both"/>
        <w:rPr>
          <w:rFonts w:ascii="Simplified Arabic" w:hAnsi="Simplified Arabic" w:cs="Simplified Arabic"/>
          <w:b/>
          <w:bCs/>
          <w:sz w:val="28"/>
          <w:szCs w:val="28"/>
          <w:rtl/>
          <w:lang w:bidi="ar-EG"/>
        </w:rPr>
      </w:pPr>
      <w:r w:rsidRPr="00EB6213">
        <w:rPr>
          <w:rFonts w:ascii="Simplified Arabic" w:hAnsi="Simplified Arabic" w:cs="Simplified Arabic" w:hint="cs"/>
          <w:b/>
          <w:bCs/>
          <w:sz w:val="28"/>
          <w:szCs w:val="28"/>
          <w:rtl/>
          <w:lang w:bidi="ar-EG"/>
        </w:rPr>
        <w:t>الكلمات</w:t>
      </w:r>
      <w:r w:rsidRPr="00EB6213">
        <w:rPr>
          <w:rFonts w:ascii="Simplified Arabic" w:hAnsi="Simplified Arabic" w:cs="Simplified Arabic"/>
          <w:b/>
          <w:bCs/>
          <w:sz w:val="28"/>
          <w:szCs w:val="28"/>
          <w:rtl/>
          <w:lang w:bidi="ar-EG"/>
        </w:rPr>
        <w:t xml:space="preserve"> </w:t>
      </w:r>
      <w:r w:rsidRPr="00EB6213">
        <w:rPr>
          <w:rFonts w:ascii="Simplified Arabic" w:hAnsi="Simplified Arabic" w:cs="Simplified Arabic" w:hint="cs"/>
          <w:b/>
          <w:bCs/>
          <w:sz w:val="28"/>
          <w:szCs w:val="28"/>
          <w:rtl/>
          <w:lang w:bidi="ar-EG"/>
        </w:rPr>
        <w:t>المفتاحية</w:t>
      </w:r>
      <w:r w:rsidRPr="00EB6213">
        <w:rPr>
          <w:rFonts w:ascii="Simplified Arabic" w:hAnsi="Simplified Arabic" w:cs="Simplified Arabic"/>
          <w:b/>
          <w:bCs/>
          <w:sz w:val="28"/>
          <w:szCs w:val="28"/>
          <w:rtl/>
          <w:lang w:bidi="ar-EG"/>
        </w:rPr>
        <w:t xml:space="preserve"> :</w:t>
      </w:r>
    </w:p>
    <w:p w:rsidR="00F71A58" w:rsidRPr="00914C98" w:rsidRDefault="00F71A58" w:rsidP="00A032F1">
      <w:pPr>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 xml:space="preserve">        </w:t>
      </w:r>
      <w:r w:rsidR="00914C98">
        <w:rPr>
          <w:rFonts w:ascii="Simplified Arabic" w:hAnsi="Simplified Arabic" w:cs="Simplified Arabic" w:hint="cs"/>
          <w:sz w:val="28"/>
          <w:szCs w:val="28"/>
          <w:rtl/>
          <w:lang w:bidi="ar-EG"/>
        </w:rPr>
        <w:t xml:space="preserve">المساندة </w:t>
      </w:r>
      <w:r w:rsidR="00A032F1">
        <w:rPr>
          <w:rFonts w:ascii="Simplified Arabic" w:hAnsi="Simplified Arabic" w:cs="Simplified Arabic" w:hint="cs"/>
          <w:sz w:val="28"/>
          <w:szCs w:val="28"/>
          <w:rtl/>
          <w:lang w:bidi="ar-EG"/>
        </w:rPr>
        <w:t xml:space="preserve">الاجتماعية </w:t>
      </w:r>
      <w:r w:rsidRPr="00EB6213">
        <w:rPr>
          <w:rFonts w:ascii="Simplified Arabic" w:hAnsi="Simplified Arabic" w:cs="Simplified Arabic"/>
          <w:sz w:val="28"/>
          <w:szCs w:val="28"/>
          <w:rtl/>
          <w:lang w:bidi="ar-EG"/>
        </w:rPr>
        <w:t xml:space="preserve">– </w:t>
      </w:r>
      <w:r w:rsidR="00914C98">
        <w:rPr>
          <w:rFonts w:ascii="Simplified Arabic" w:hAnsi="Simplified Arabic" w:cs="Simplified Arabic" w:hint="cs"/>
          <w:sz w:val="28"/>
          <w:szCs w:val="28"/>
          <w:rtl/>
          <w:lang w:bidi="ar-EG"/>
        </w:rPr>
        <w:t xml:space="preserve">القلق </w:t>
      </w:r>
      <w:r w:rsidRPr="00EB6213">
        <w:rPr>
          <w:rFonts w:ascii="Simplified Arabic" w:hAnsi="Simplified Arabic" w:cs="Simplified Arabic"/>
          <w:sz w:val="28"/>
          <w:szCs w:val="28"/>
          <w:rtl/>
          <w:lang w:bidi="ar-EG"/>
        </w:rPr>
        <w:t xml:space="preserve"> - </w:t>
      </w:r>
      <w:r w:rsidR="00914C98">
        <w:rPr>
          <w:rFonts w:ascii="Simplified Arabic" w:hAnsi="Simplified Arabic" w:cs="Simplified Arabic" w:hint="cs"/>
          <w:sz w:val="28"/>
          <w:szCs w:val="28"/>
          <w:rtl/>
          <w:lang w:bidi="ar-EG"/>
        </w:rPr>
        <w:t xml:space="preserve">الوحدة النفسية </w:t>
      </w:r>
      <w:r w:rsidR="008F6428">
        <w:rPr>
          <w:rFonts w:ascii="Simplified Arabic" w:hAnsi="Simplified Arabic" w:cs="Simplified Arabic"/>
          <w:sz w:val="28"/>
          <w:szCs w:val="28"/>
          <w:rtl/>
          <w:lang w:bidi="ar-EG"/>
        </w:rPr>
        <w:t>–</w:t>
      </w:r>
      <w:r w:rsidR="00914C98">
        <w:rPr>
          <w:rFonts w:ascii="Simplified Arabic" w:hAnsi="Simplified Arabic" w:cs="Simplified Arabic" w:hint="cs"/>
          <w:sz w:val="28"/>
          <w:szCs w:val="28"/>
          <w:rtl/>
          <w:lang w:bidi="ar-EG"/>
        </w:rPr>
        <w:t xml:space="preserve"> المسنين</w:t>
      </w:r>
      <w:r w:rsidR="008F6428">
        <w:rPr>
          <w:rFonts w:ascii="Simplified Arabic" w:hAnsi="Simplified Arabic" w:cs="Simplified Arabic" w:hint="cs"/>
          <w:sz w:val="28"/>
          <w:szCs w:val="28"/>
          <w:rtl/>
          <w:lang w:bidi="ar-EG"/>
        </w:rPr>
        <w:t>.</w:t>
      </w:r>
    </w:p>
    <w:p w:rsidR="00BE6C82" w:rsidRDefault="00BE6C82" w:rsidP="00BE6C82">
      <w:pPr>
        <w:bidi w:val="0"/>
        <w:spacing w:line="240" w:lineRule="auto"/>
        <w:contextualSpacing/>
        <w:jc w:val="both"/>
        <w:rPr>
          <w:rFonts w:ascii="Simplified Arabic" w:hAnsi="Simplified Arabic" w:cs="Simplified Arabic"/>
          <w:sz w:val="26"/>
          <w:szCs w:val="26"/>
          <w:rtl/>
          <w:lang w:bidi="ar-EG"/>
        </w:rPr>
      </w:pPr>
    </w:p>
    <w:p w:rsidR="00BE6C82" w:rsidRDefault="00BE6C82" w:rsidP="00BE6C82">
      <w:pPr>
        <w:bidi w:val="0"/>
        <w:spacing w:line="240" w:lineRule="auto"/>
        <w:contextualSpacing/>
        <w:jc w:val="both"/>
        <w:rPr>
          <w:rFonts w:ascii="Simplified Arabic" w:hAnsi="Simplified Arabic" w:cs="Simplified Arabic"/>
          <w:sz w:val="26"/>
          <w:szCs w:val="26"/>
          <w:rtl/>
          <w:lang w:bidi="ar-EG"/>
        </w:rPr>
      </w:pPr>
    </w:p>
    <w:p w:rsidR="00BE6C82" w:rsidRDefault="00BE6C82" w:rsidP="00BE6C82">
      <w:pPr>
        <w:bidi w:val="0"/>
        <w:spacing w:line="240" w:lineRule="auto"/>
        <w:contextualSpacing/>
        <w:jc w:val="both"/>
        <w:rPr>
          <w:rFonts w:ascii="Simplified Arabic" w:hAnsi="Simplified Arabic" w:cs="Simplified Arabic"/>
          <w:sz w:val="26"/>
          <w:szCs w:val="26"/>
          <w:rtl/>
          <w:lang w:bidi="ar-EG"/>
        </w:rPr>
      </w:pPr>
    </w:p>
    <w:p w:rsidR="00BE6C82" w:rsidRDefault="00BE6C82" w:rsidP="00BE6C82">
      <w:pPr>
        <w:bidi w:val="0"/>
        <w:spacing w:line="240" w:lineRule="auto"/>
        <w:contextualSpacing/>
        <w:jc w:val="both"/>
        <w:rPr>
          <w:rFonts w:ascii="Simplified Arabic" w:hAnsi="Simplified Arabic" w:cs="Simplified Arabic"/>
          <w:sz w:val="26"/>
          <w:szCs w:val="26"/>
          <w:rtl/>
          <w:lang w:bidi="ar-EG"/>
        </w:rPr>
      </w:pPr>
    </w:p>
    <w:p w:rsidR="00BE6C82" w:rsidRDefault="00BE6C82" w:rsidP="00BE6C82">
      <w:pPr>
        <w:bidi w:val="0"/>
        <w:spacing w:line="240" w:lineRule="auto"/>
        <w:contextualSpacing/>
        <w:jc w:val="both"/>
        <w:rPr>
          <w:rFonts w:ascii="Simplified Arabic" w:hAnsi="Simplified Arabic" w:cs="Simplified Arabic" w:hint="cs"/>
          <w:sz w:val="26"/>
          <w:szCs w:val="26"/>
          <w:rtl/>
          <w:lang w:bidi="ar-EG"/>
        </w:rPr>
      </w:pPr>
    </w:p>
    <w:p w:rsidR="00E10851" w:rsidRDefault="00E10851" w:rsidP="00E10851">
      <w:pPr>
        <w:bidi w:val="0"/>
        <w:spacing w:line="240" w:lineRule="auto"/>
        <w:contextualSpacing/>
        <w:jc w:val="both"/>
        <w:rPr>
          <w:rFonts w:ascii="Simplified Arabic" w:hAnsi="Simplified Arabic" w:cs="Simplified Arabic" w:hint="cs"/>
          <w:sz w:val="26"/>
          <w:szCs w:val="26"/>
          <w:rtl/>
          <w:lang w:bidi="ar-EG"/>
        </w:rPr>
      </w:pPr>
    </w:p>
    <w:p w:rsidR="00E10851" w:rsidRDefault="00E10851" w:rsidP="00E10851">
      <w:pPr>
        <w:bidi w:val="0"/>
        <w:spacing w:line="240" w:lineRule="auto"/>
        <w:contextualSpacing/>
        <w:jc w:val="both"/>
        <w:rPr>
          <w:rFonts w:ascii="Simplified Arabic" w:hAnsi="Simplified Arabic" w:cs="Simplified Arabic"/>
          <w:sz w:val="26"/>
          <w:szCs w:val="26"/>
          <w:rtl/>
          <w:lang w:bidi="ar-EG"/>
        </w:rPr>
      </w:pPr>
    </w:p>
    <w:p w:rsidR="00BE6C82" w:rsidRDefault="00BE6C82" w:rsidP="00BE6C82">
      <w:pPr>
        <w:bidi w:val="0"/>
        <w:spacing w:line="240" w:lineRule="auto"/>
        <w:contextualSpacing/>
        <w:jc w:val="both"/>
        <w:rPr>
          <w:rFonts w:ascii="Simplified Arabic" w:hAnsi="Simplified Arabic" w:cs="Simplified Arabic"/>
          <w:sz w:val="26"/>
          <w:szCs w:val="26"/>
          <w:rtl/>
          <w:lang w:bidi="ar-EG"/>
        </w:rPr>
      </w:pPr>
    </w:p>
    <w:p w:rsidR="00BE6C82" w:rsidRPr="00DD1B64" w:rsidRDefault="00BE6C82" w:rsidP="00BE6C82">
      <w:pPr>
        <w:bidi w:val="0"/>
        <w:spacing w:line="240" w:lineRule="auto"/>
        <w:contextualSpacing/>
        <w:jc w:val="both"/>
        <w:rPr>
          <w:rFonts w:ascii="Simplified Arabic" w:hAnsi="Simplified Arabic" w:cs="Simplified Arabic"/>
          <w:sz w:val="26"/>
          <w:szCs w:val="26"/>
          <w:rtl/>
          <w:lang w:bidi="ar-EG"/>
        </w:rPr>
      </w:pPr>
    </w:p>
    <w:p w:rsidR="00BE6C82" w:rsidRPr="00DD1B64" w:rsidRDefault="00BE6C82" w:rsidP="00BE6C82">
      <w:pPr>
        <w:tabs>
          <w:tab w:val="right" w:pos="142"/>
          <w:tab w:val="right" w:pos="284"/>
        </w:tabs>
        <w:bidi w:val="0"/>
        <w:spacing w:line="240" w:lineRule="auto"/>
        <w:jc w:val="center"/>
        <w:rPr>
          <w:rFonts w:ascii="Simplified Arabic" w:hAnsi="Simplified Arabic" w:cs="Simplified Arabic"/>
          <w:b/>
          <w:bCs/>
          <w:sz w:val="26"/>
          <w:szCs w:val="26"/>
          <w:u w:val="single"/>
          <w:rtl/>
          <w:lang w:bidi="ar-EG"/>
        </w:rPr>
      </w:pPr>
      <w:r w:rsidRPr="00DD1B64">
        <w:rPr>
          <w:rFonts w:ascii="Simplified Arabic" w:hAnsi="Simplified Arabic" w:cs="Simplified Arabic"/>
          <w:b/>
          <w:bCs/>
          <w:sz w:val="26"/>
          <w:szCs w:val="26"/>
          <w:u w:val="single"/>
          <w:lang w:bidi="ar-EG"/>
        </w:rPr>
        <w:lastRenderedPageBreak/>
        <w:t>(Abstract )</w:t>
      </w:r>
    </w:p>
    <w:p w:rsidR="00BE6C82" w:rsidRPr="00DD1B64" w:rsidRDefault="00BE6C82" w:rsidP="00BE6C82">
      <w:pPr>
        <w:bidi w:val="0"/>
        <w:spacing w:line="240" w:lineRule="auto"/>
        <w:jc w:val="center"/>
        <w:rPr>
          <w:rFonts w:ascii="Simplified Arabic" w:hAnsi="Simplified Arabic" w:cs="Simplified Arabic"/>
          <w:b/>
          <w:bCs/>
          <w:sz w:val="30"/>
          <w:szCs w:val="30"/>
          <w:lang w:bidi="ar-EG"/>
        </w:rPr>
      </w:pPr>
      <w:r w:rsidRPr="00DD1B64">
        <w:rPr>
          <w:rFonts w:ascii="Simplified Arabic" w:hAnsi="Simplified Arabic" w:cs="Simplified Arabic"/>
          <w:b/>
          <w:bCs/>
          <w:sz w:val="30"/>
          <w:szCs w:val="30"/>
          <w:lang w:bidi="ar-EG"/>
        </w:rPr>
        <w:t xml:space="preserve"> Social Support </w:t>
      </w:r>
      <w:r>
        <w:rPr>
          <w:rFonts w:ascii="Simplified Arabic" w:hAnsi="Simplified Arabic" w:cs="Simplified Arabic"/>
          <w:b/>
          <w:bCs/>
          <w:sz w:val="30"/>
          <w:szCs w:val="30"/>
          <w:lang w:bidi="ar-EG"/>
        </w:rPr>
        <w:t>and its</w:t>
      </w:r>
      <w:r w:rsidRPr="00DD1B64">
        <w:rPr>
          <w:rFonts w:ascii="Simplified Arabic" w:hAnsi="Simplified Arabic" w:cs="Simplified Arabic"/>
          <w:b/>
          <w:bCs/>
          <w:sz w:val="30"/>
          <w:szCs w:val="30"/>
          <w:lang w:bidi="ar-EG"/>
        </w:rPr>
        <w:t xml:space="preserve"> Relation </w:t>
      </w:r>
      <w:r>
        <w:rPr>
          <w:rFonts w:ascii="Simplified Arabic" w:hAnsi="Simplified Arabic" w:cs="Simplified Arabic"/>
          <w:b/>
          <w:bCs/>
          <w:sz w:val="30"/>
          <w:szCs w:val="30"/>
          <w:lang w:bidi="ar-EG"/>
        </w:rPr>
        <w:t>with</w:t>
      </w:r>
      <w:r w:rsidRPr="00DD1B64">
        <w:rPr>
          <w:rFonts w:ascii="Simplified Arabic" w:hAnsi="Simplified Arabic" w:cs="Simplified Arabic"/>
          <w:b/>
          <w:bCs/>
          <w:sz w:val="30"/>
          <w:szCs w:val="30"/>
          <w:lang w:bidi="ar-EG"/>
        </w:rPr>
        <w:t xml:space="preserve"> Anxiety  </w:t>
      </w:r>
      <w:r>
        <w:rPr>
          <w:rFonts w:ascii="Simplified Arabic" w:hAnsi="Simplified Arabic" w:cs="Simplified Arabic"/>
          <w:b/>
          <w:bCs/>
          <w:sz w:val="30"/>
          <w:szCs w:val="30"/>
          <w:lang w:bidi="ar-EG"/>
        </w:rPr>
        <w:t>&amp;</w:t>
      </w:r>
      <w:r w:rsidRPr="00DD1B64">
        <w:rPr>
          <w:rFonts w:ascii="Simplified Arabic" w:hAnsi="Simplified Arabic" w:cs="Simplified Arabic"/>
          <w:b/>
          <w:bCs/>
          <w:sz w:val="30"/>
          <w:szCs w:val="30"/>
          <w:lang w:bidi="ar-EG"/>
        </w:rPr>
        <w:t xml:space="preserve"> Psychological Loneliness Among Elders </w:t>
      </w:r>
    </w:p>
    <w:p w:rsidR="00BE6C82" w:rsidRPr="00DD1B64" w:rsidRDefault="00BE6C82" w:rsidP="00BE6C82">
      <w:pPr>
        <w:bidi w:val="0"/>
        <w:spacing w:line="240" w:lineRule="auto"/>
        <w:jc w:val="center"/>
        <w:rPr>
          <w:rFonts w:ascii="Simplified Arabic" w:hAnsi="Simplified Arabic" w:cs="Simplified Arabic"/>
          <w:b/>
          <w:bCs/>
          <w:sz w:val="20"/>
          <w:szCs w:val="20"/>
          <w:lang w:bidi="ar-EG"/>
        </w:rPr>
      </w:pPr>
      <w:r w:rsidRPr="00DD1B64">
        <w:rPr>
          <w:rFonts w:ascii="Simplified Arabic" w:hAnsi="Simplified Arabic" w:cs="Simplified Arabic"/>
          <w:b/>
          <w:bCs/>
          <w:sz w:val="20"/>
          <w:szCs w:val="20"/>
          <w:lang w:bidi="ar-EG"/>
        </w:rPr>
        <w:t>Dr. Safaa E. Morsy</w:t>
      </w:r>
    </w:p>
    <w:p w:rsidR="00BE6C82" w:rsidRPr="00DD1B64" w:rsidRDefault="00BE6C82" w:rsidP="00BE6C82">
      <w:pPr>
        <w:bidi w:val="0"/>
        <w:spacing w:line="240" w:lineRule="auto"/>
        <w:jc w:val="center"/>
        <w:rPr>
          <w:rFonts w:ascii="Simplified Arabic" w:hAnsi="Simplified Arabic" w:cs="Simplified Arabic"/>
          <w:b/>
          <w:bCs/>
          <w:sz w:val="24"/>
          <w:szCs w:val="24"/>
          <w:u w:val="single"/>
          <w:lang w:bidi="ar-EG"/>
        </w:rPr>
      </w:pPr>
      <w:r w:rsidRPr="00DD1B64">
        <w:rPr>
          <w:rFonts w:ascii="Simplified Arabic" w:hAnsi="Simplified Arabic" w:cs="Simplified Arabic"/>
          <w:b/>
          <w:bCs/>
          <w:sz w:val="20"/>
          <w:szCs w:val="20"/>
          <w:lang w:bidi="ar-EG"/>
        </w:rPr>
        <w:t xml:space="preserve"> Dept. Psychology–Cairo University</w:t>
      </w:r>
    </w:p>
    <w:p w:rsidR="00BE6C82" w:rsidRPr="00DD1B64" w:rsidRDefault="00BE6C82" w:rsidP="00BE6C82">
      <w:pPr>
        <w:tabs>
          <w:tab w:val="right" w:pos="142"/>
          <w:tab w:val="right" w:pos="284"/>
        </w:tabs>
        <w:bidi w:val="0"/>
        <w:spacing w:line="240" w:lineRule="auto"/>
        <w:rPr>
          <w:rFonts w:ascii="Simplified Arabic" w:hAnsi="Simplified Arabic" w:cs="Simplified Arabic"/>
          <w:b/>
          <w:bCs/>
          <w:sz w:val="30"/>
          <w:szCs w:val="30"/>
          <w:lang w:bidi="ar-EG"/>
        </w:rPr>
      </w:pPr>
      <w:r w:rsidRPr="00DD1B64">
        <w:rPr>
          <w:rFonts w:ascii="Simplified Arabic" w:hAnsi="Simplified Arabic" w:cs="Simplified Arabic"/>
          <w:b/>
          <w:bCs/>
          <w:sz w:val="30"/>
          <w:szCs w:val="30"/>
          <w:lang w:bidi="ar-EG"/>
        </w:rPr>
        <w:t>Abstract.</w:t>
      </w:r>
    </w:p>
    <w:p w:rsidR="00BE6C82" w:rsidRPr="00DD1B64" w:rsidRDefault="00BE6C82" w:rsidP="00F4194A">
      <w:pPr>
        <w:bidi w:val="0"/>
        <w:spacing w:line="240" w:lineRule="auto"/>
        <w:ind w:left="476"/>
        <w:jc w:val="both"/>
        <w:rPr>
          <w:rFonts w:cs="Simplified Arabic"/>
          <w:sz w:val="26"/>
          <w:szCs w:val="26"/>
        </w:rPr>
      </w:pPr>
      <w:r w:rsidRPr="00DD1B64">
        <w:rPr>
          <w:rFonts w:cs="Simplified Arabic"/>
          <w:sz w:val="26"/>
          <w:szCs w:val="26"/>
        </w:rPr>
        <w:t xml:space="preserve">      The present study aimed to explore the  </w:t>
      </w:r>
      <w:r w:rsidR="00254D6C" w:rsidRPr="00DD1B64">
        <w:rPr>
          <w:rFonts w:cs="Simplified Arabic"/>
          <w:sz w:val="26"/>
          <w:szCs w:val="26"/>
        </w:rPr>
        <w:t xml:space="preserve">Relation  Between </w:t>
      </w:r>
      <w:r w:rsidRPr="00DD1B64">
        <w:rPr>
          <w:rFonts w:cs="Simplified Arabic"/>
          <w:sz w:val="26"/>
          <w:szCs w:val="26"/>
        </w:rPr>
        <w:t>s</w:t>
      </w:r>
      <w:r w:rsidR="00254D6C">
        <w:rPr>
          <w:rFonts w:cs="Simplified Arabic"/>
          <w:sz w:val="26"/>
          <w:szCs w:val="26"/>
        </w:rPr>
        <w:t xml:space="preserve">ocial support  and each </w:t>
      </w:r>
      <w:r w:rsidRPr="00DD1B64">
        <w:rPr>
          <w:rFonts w:cs="Simplified Arabic"/>
          <w:sz w:val="26"/>
          <w:szCs w:val="26"/>
        </w:rPr>
        <w:t xml:space="preserve">anxiety  </w:t>
      </w:r>
      <w:r w:rsidR="00254D6C">
        <w:rPr>
          <w:rFonts w:cs="Simplified Arabic"/>
          <w:sz w:val="26"/>
          <w:szCs w:val="26"/>
        </w:rPr>
        <w:t>,</w:t>
      </w:r>
      <w:r w:rsidRPr="00DD1B64">
        <w:rPr>
          <w:rFonts w:cs="Simplified Arabic"/>
          <w:sz w:val="26"/>
          <w:szCs w:val="26"/>
        </w:rPr>
        <w:t xml:space="preserve"> psychological loneliness . The sample consisted of (  </w:t>
      </w:r>
      <w:r w:rsidRPr="00DD1B64">
        <w:rPr>
          <w:rFonts w:cs="Simplified Arabic" w:hint="cs"/>
          <w:sz w:val="26"/>
          <w:szCs w:val="26"/>
          <w:rtl/>
        </w:rPr>
        <w:t>114</w:t>
      </w:r>
      <w:r w:rsidRPr="00DD1B64">
        <w:rPr>
          <w:rFonts w:cs="Simplified Arabic"/>
          <w:sz w:val="26"/>
          <w:szCs w:val="26"/>
        </w:rPr>
        <w:t xml:space="preserve"> </w:t>
      </w:r>
      <w:r w:rsidR="00E10851">
        <w:rPr>
          <w:rFonts w:cs="Simplified Arabic" w:hint="cs"/>
          <w:sz w:val="26"/>
          <w:szCs w:val="26"/>
          <w:rtl/>
        </w:rPr>
        <w:t>(</w:t>
      </w:r>
      <w:r w:rsidR="00E10851">
        <w:rPr>
          <w:rFonts w:cs="Simplified Arabic"/>
          <w:sz w:val="26"/>
          <w:szCs w:val="26"/>
        </w:rPr>
        <w:t xml:space="preserve">  </w:t>
      </w:r>
      <w:r w:rsidRPr="00DD1B64">
        <w:rPr>
          <w:rFonts w:cs="Simplified Arabic"/>
          <w:sz w:val="26"/>
          <w:szCs w:val="26"/>
        </w:rPr>
        <w:t xml:space="preserve">  elders </w:t>
      </w:r>
      <w:r w:rsidRPr="00DD1B64">
        <w:rPr>
          <w:rFonts w:cs="Simplified Arabic" w:hint="cs"/>
          <w:sz w:val="26"/>
          <w:szCs w:val="26"/>
          <w:rtl/>
        </w:rPr>
        <w:t xml:space="preserve"> </w:t>
      </w:r>
      <w:r w:rsidRPr="00DD1B64">
        <w:rPr>
          <w:rFonts w:cs="Simplified Arabic"/>
          <w:sz w:val="26"/>
          <w:szCs w:val="26"/>
        </w:rPr>
        <w:t xml:space="preserve"> </w:t>
      </w:r>
      <w:r w:rsidRPr="00DD1B64">
        <w:rPr>
          <w:rFonts w:cs="Simplified Arabic"/>
          <w:sz w:val="34"/>
          <w:szCs w:val="34"/>
        </w:rPr>
        <w:t xml:space="preserve">(≥ </w:t>
      </w:r>
      <w:r w:rsidRPr="00DD1B64">
        <w:rPr>
          <w:rFonts w:cs="Simplified Arabic"/>
          <w:sz w:val="26"/>
          <w:szCs w:val="26"/>
        </w:rPr>
        <w:t>60 years old</w:t>
      </w:r>
      <w:r w:rsidR="00254D6C">
        <w:rPr>
          <w:rFonts w:cs="Simplified Arabic"/>
          <w:sz w:val="26"/>
          <w:szCs w:val="26"/>
        </w:rPr>
        <w:t xml:space="preserve"> )</w:t>
      </w:r>
      <w:r w:rsidRPr="00DD1B64">
        <w:rPr>
          <w:rFonts w:cs="Simplified Arabic"/>
          <w:sz w:val="26"/>
          <w:szCs w:val="26"/>
        </w:rPr>
        <w:t xml:space="preserve">  .  Using </w:t>
      </w:r>
      <w:r w:rsidRPr="00DD1B64">
        <w:rPr>
          <w:rFonts w:cs="Simplified Arabic" w:hint="cs"/>
          <w:sz w:val="26"/>
          <w:szCs w:val="26"/>
          <w:rtl/>
        </w:rPr>
        <w:t xml:space="preserve"> </w:t>
      </w:r>
      <w:r w:rsidRPr="00DD1B64">
        <w:rPr>
          <w:rFonts w:cs="Simplified Arabic"/>
          <w:sz w:val="26"/>
          <w:szCs w:val="26"/>
        </w:rPr>
        <w:t xml:space="preserve">three main questionnaires , the first  was social support prepared by S. Dunn &amp; translated by Asmaa El-Sarsy &amp; Amany Abdelmaksoud   , and the second  was Spilperger Anxiety Inventory , translated by Ahmed Abdelkhalek , the third was psychological loneliness prepared by Kashkhoush . The results revealed that there  are significant correlations between   social support   &amp;    </w:t>
      </w:r>
      <w:r w:rsidRPr="00DD1B64">
        <w:rPr>
          <w:rFonts w:cs="Simplified Arabic"/>
          <w:sz w:val="26"/>
          <w:szCs w:val="26"/>
          <w:lang w:bidi="ar-EG"/>
        </w:rPr>
        <w:t xml:space="preserve"> the other two variables.</w:t>
      </w:r>
      <w:r w:rsidRPr="00DD1B64">
        <w:rPr>
          <w:rFonts w:cs="Simplified Arabic"/>
          <w:sz w:val="26"/>
          <w:szCs w:val="26"/>
        </w:rPr>
        <w:t xml:space="preserve">  There is  not any  differences   between  Males     &amp; Females        in the three    </w:t>
      </w:r>
      <w:r w:rsidRPr="00DD1B64">
        <w:rPr>
          <w:rFonts w:cs="Simplified Arabic"/>
          <w:sz w:val="26"/>
          <w:szCs w:val="26"/>
          <w:lang w:bidi="ar-EG"/>
        </w:rPr>
        <w:t>variables</w:t>
      </w:r>
      <w:r w:rsidRPr="00DD1B64">
        <w:rPr>
          <w:rFonts w:cs="Simplified Arabic"/>
          <w:sz w:val="26"/>
          <w:szCs w:val="26"/>
        </w:rPr>
        <w:t xml:space="preserve">      , There </w:t>
      </w:r>
      <w:r w:rsidR="00254D6C">
        <w:rPr>
          <w:rFonts w:cs="Simplified Arabic"/>
          <w:sz w:val="26"/>
          <w:szCs w:val="26"/>
        </w:rPr>
        <w:t>are</w:t>
      </w:r>
      <w:r w:rsidRPr="00DD1B64">
        <w:rPr>
          <w:rFonts w:cs="Simplified Arabic"/>
          <w:sz w:val="26"/>
          <w:szCs w:val="26"/>
        </w:rPr>
        <w:t xml:space="preserve"> differences   between  highly &amp; Low support in Anxiety </w:t>
      </w:r>
      <w:r w:rsidR="00F4194A">
        <w:rPr>
          <w:rFonts w:cs="Simplified Arabic"/>
          <w:sz w:val="26"/>
          <w:szCs w:val="26"/>
        </w:rPr>
        <w:t>and</w:t>
      </w:r>
      <w:r w:rsidRPr="00DD1B64">
        <w:rPr>
          <w:rFonts w:cs="Simplified Arabic"/>
          <w:sz w:val="26"/>
          <w:szCs w:val="26"/>
        </w:rPr>
        <w:t xml:space="preserve"> psychological loneliness.  These results were discussed in terms of the theoretical framework and previous studies , and also were discussed in terms of the past literature </w:t>
      </w:r>
      <w:r w:rsidRPr="00DD1B64">
        <w:rPr>
          <w:rFonts w:cs="Simplified Arabic"/>
          <w:sz w:val="26"/>
          <w:szCs w:val="26"/>
          <w:lang w:bidi="ar-EG"/>
        </w:rPr>
        <w:t>in</w:t>
      </w:r>
      <w:r w:rsidRPr="00DD1B64">
        <w:rPr>
          <w:rFonts w:cs="Simplified Arabic"/>
          <w:sz w:val="26"/>
          <w:szCs w:val="26"/>
        </w:rPr>
        <w:t xml:space="preserve"> the same field .</w:t>
      </w:r>
    </w:p>
    <w:p w:rsidR="00BE6C82" w:rsidRPr="00DD1B64" w:rsidRDefault="00BE6C82" w:rsidP="00BE6C82">
      <w:pPr>
        <w:bidi w:val="0"/>
        <w:spacing w:line="240" w:lineRule="auto"/>
        <w:ind w:left="476"/>
        <w:jc w:val="both"/>
        <w:rPr>
          <w:rFonts w:cs="Simplified Arabic"/>
          <w:b/>
          <w:bCs/>
          <w:sz w:val="26"/>
          <w:szCs w:val="26"/>
          <w:u w:val="single"/>
        </w:rPr>
      </w:pPr>
      <w:r w:rsidRPr="00DD1B64">
        <w:rPr>
          <w:rFonts w:cs="Simplified Arabic"/>
          <w:b/>
          <w:bCs/>
          <w:sz w:val="26"/>
          <w:szCs w:val="26"/>
          <w:u w:val="single"/>
        </w:rPr>
        <w:t>Key Words :</w:t>
      </w:r>
    </w:p>
    <w:p w:rsidR="00BE6C82" w:rsidRPr="00DD1B64" w:rsidRDefault="00BE6C82" w:rsidP="00BE6C82">
      <w:pPr>
        <w:bidi w:val="0"/>
        <w:spacing w:line="240" w:lineRule="auto"/>
        <w:ind w:left="476"/>
        <w:jc w:val="both"/>
        <w:rPr>
          <w:rFonts w:cs="Simplified Arabic"/>
          <w:sz w:val="26"/>
          <w:szCs w:val="26"/>
        </w:rPr>
      </w:pPr>
      <w:r w:rsidRPr="00DD1B64">
        <w:rPr>
          <w:rFonts w:cs="Simplified Arabic"/>
          <w:sz w:val="26"/>
          <w:szCs w:val="26"/>
        </w:rPr>
        <w:t xml:space="preserve">   Social Support –  Anxiety - psychological loneliness – elders. </w:t>
      </w:r>
    </w:p>
    <w:p w:rsidR="00F71A58" w:rsidRPr="00BE6C82" w:rsidRDefault="00F71A58" w:rsidP="00F73AC0">
      <w:pPr>
        <w:rPr>
          <w:rFonts w:ascii="Simplified Arabic" w:hAnsi="Simplified Arabic" w:cs="Simplified Arabic"/>
          <w:b/>
          <w:bCs/>
          <w:sz w:val="32"/>
          <w:szCs w:val="32"/>
          <w:rtl/>
          <w:lang w:bidi="ar-EG"/>
        </w:rPr>
      </w:pPr>
    </w:p>
    <w:p w:rsidR="00D518DC" w:rsidRDefault="00D518DC" w:rsidP="00F73AC0">
      <w:pPr>
        <w:rPr>
          <w:rFonts w:ascii="Simplified Arabic" w:hAnsi="Simplified Arabic" w:cs="Simplified Arabic"/>
          <w:b/>
          <w:bCs/>
          <w:sz w:val="32"/>
          <w:szCs w:val="32"/>
          <w:lang w:bidi="ar-EG"/>
        </w:rPr>
      </w:pPr>
    </w:p>
    <w:p w:rsidR="00BE6C82" w:rsidRDefault="00BE6C82" w:rsidP="00F73AC0">
      <w:pPr>
        <w:rPr>
          <w:rFonts w:ascii="Simplified Arabic" w:hAnsi="Simplified Arabic" w:cs="Simplified Arabic"/>
          <w:b/>
          <w:bCs/>
          <w:sz w:val="32"/>
          <w:szCs w:val="32"/>
          <w:lang w:bidi="ar-EG"/>
        </w:rPr>
      </w:pPr>
    </w:p>
    <w:p w:rsidR="00BE6C82" w:rsidRDefault="00BE6C82" w:rsidP="00F73AC0">
      <w:pPr>
        <w:rPr>
          <w:rFonts w:ascii="Simplified Arabic" w:hAnsi="Simplified Arabic" w:cs="Simplified Arabic"/>
          <w:b/>
          <w:bCs/>
          <w:sz w:val="32"/>
          <w:szCs w:val="32"/>
          <w:rtl/>
          <w:lang w:bidi="ar-EG"/>
        </w:rPr>
      </w:pPr>
    </w:p>
    <w:p w:rsidR="00D518DC" w:rsidRDefault="00D518DC" w:rsidP="00F73AC0">
      <w:pPr>
        <w:rPr>
          <w:rFonts w:ascii="Simplified Arabic" w:hAnsi="Simplified Arabic" w:cs="Simplified Arabic"/>
          <w:b/>
          <w:bCs/>
          <w:sz w:val="32"/>
          <w:szCs w:val="32"/>
          <w:rtl/>
          <w:lang w:bidi="ar-EG"/>
        </w:rPr>
      </w:pPr>
    </w:p>
    <w:p w:rsidR="00D518DC" w:rsidRDefault="00D518DC" w:rsidP="00F73AC0">
      <w:pPr>
        <w:rPr>
          <w:rFonts w:ascii="Simplified Arabic" w:hAnsi="Simplified Arabic" w:cs="Simplified Arabic"/>
          <w:b/>
          <w:bCs/>
          <w:sz w:val="32"/>
          <w:szCs w:val="32"/>
          <w:rtl/>
          <w:lang w:bidi="ar-EG"/>
        </w:rPr>
      </w:pPr>
    </w:p>
    <w:p w:rsidR="00F71A58" w:rsidRDefault="00F71A58" w:rsidP="00F73AC0">
      <w:pPr>
        <w:rPr>
          <w:rFonts w:ascii="Simplified Arabic" w:hAnsi="Simplified Arabic" w:cs="Simplified Arabic"/>
          <w:b/>
          <w:bCs/>
          <w:sz w:val="32"/>
          <w:szCs w:val="32"/>
          <w:rtl/>
          <w:lang w:bidi="ar-EG"/>
        </w:rPr>
      </w:pPr>
      <w:r w:rsidRPr="00F8001F">
        <w:rPr>
          <w:rFonts w:ascii="Simplified Arabic" w:hAnsi="Simplified Arabic" w:cs="Simplified Arabic" w:hint="cs"/>
          <w:b/>
          <w:bCs/>
          <w:sz w:val="32"/>
          <w:szCs w:val="32"/>
          <w:rtl/>
          <w:lang w:bidi="ar-EG"/>
        </w:rPr>
        <w:lastRenderedPageBreak/>
        <w:t>مقدمة</w:t>
      </w:r>
      <w:r w:rsidRPr="00F8001F">
        <w:rPr>
          <w:rFonts w:ascii="Simplified Arabic" w:hAnsi="Simplified Arabic" w:cs="Simplified Arabic"/>
          <w:b/>
          <w:bCs/>
          <w:sz w:val="32"/>
          <w:szCs w:val="32"/>
          <w:rtl/>
          <w:lang w:bidi="ar-EG"/>
        </w:rPr>
        <w:t xml:space="preserve"> </w:t>
      </w:r>
    </w:p>
    <w:p w:rsidR="00152571" w:rsidRDefault="00FB7F04" w:rsidP="00F4194A">
      <w:pPr>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 xml:space="preserve">      </w:t>
      </w:r>
      <w:r w:rsidR="00FB5F86">
        <w:rPr>
          <w:rFonts w:ascii="Simplified Arabic" w:hAnsi="Simplified Arabic" w:cs="Simplified Arabic" w:hint="cs"/>
          <w:sz w:val="28"/>
          <w:szCs w:val="28"/>
          <w:rtl/>
          <w:lang w:bidi="ar-EG"/>
        </w:rPr>
        <w:t xml:space="preserve">تعد مرحلة الشيخوخة من المراحل المهمة في حياة الإنسان </w:t>
      </w:r>
      <w:r w:rsidR="00167D3C">
        <w:rPr>
          <w:rFonts w:ascii="Simplified Arabic" w:hAnsi="Simplified Arabic" w:cs="Simplified Arabic" w:hint="cs"/>
          <w:sz w:val="28"/>
          <w:szCs w:val="28"/>
          <w:rtl/>
          <w:lang w:bidi="ar-EG"/>
        </w:rPr>
        <w:t>و</w:t>
      </w:r>
      <w:r w:rsidR="00FB5F86">
        <w:rPr>
          <w:rFonts w:ascii="Simplified Arabic" w:hAnsi="Simplified Arabic" w:cs="Simplified Arabic" w:hint="cs"/>
          <w:sz w:val="28"/>
          <w:szCs w:val="28"/>
          <w:rtl/>
          <w:lang w:bidi="ar-EG"/>
        </w:rPr>
        <w:t xml:space="preserve">تتضمن بعض المتغيرات النفسية الجديرة بالبحث ، خاصة بعد أن ارتفعت أعداد هذه الفئة العمرية نتيجة </w:t>
      </w:r>
      <w:r w:rsidR="00F4194A">
        <w:rPr>
          <w:rFonts w:ascii="Simplified Arabic" w:hAnsi="Simplified Arabic" w:cs="Simplified Arabic" w:hint="cs"/>
          <w:sz w:val="28"/>
          <w:szCs w:val="28"/>
          <w:rtl/>
        </w:rPr>
        <w:t xml:space="preserve"> عدة عوامل منها </w:t>
      </w:r>
      <w:r w:rsidR="00FB5F86">
        <w:rPr>
          <w:rFonts w:ascii="Simplified Arabic" w:hAnsi="Simplified Arabic" w:cs="Simplified Arabic" w:hint="cs"/>
          <w:sz w:val="28"/>
          <w:szCs w:val="28"/>
          <w:rtl/>
          <w:lang w:bidi="ar-EG"/>
        </w:rPr>
        <w:t>الاهتمام</w:t>
      </w:r>
      <w:r w:rsidR="009B614F">
        <w:rPr>
          <w:rFonts w:ascii="Simplified Arabic" w:hAnsi="Simplified Arabic" w:cs="Simplified Arabic" w:hint="cs"/>
          <w:sz w:val="28"/>
          <w:szCs w:val="28"/>
          <w:rtl/>
          <w:lang w:bidi="ar-EG"/>
        </w:rPr>
        <w:t xml:space="preserve"> </w:t>
      </w:r>
      <w:r w:rsidR="00FB5F86">
        <w:rPr>
          <w:rFonts w:ascii="Simplified Arabic" w:hAnsi="Simplified Arabic" w:cs="Simplified Arabic" w:hint="cs"/>
          <w:sz w:val="28"/>
          <w:szCs w:val="28"/>
          <w:rtl/>
          <w:lang w:bidi="ar-EG"/>
        </w:rPr>
        <w:t>بالصحة الوقائية والتغذية والوعى الصحى ،</w:t>
      </w:r>
      <w:r w:rsidR="009B614F">
        <w:rPr>
          <w:rFonts w:ascii="Simplified Arabic" w:hAnsi="Simplified Arabic" w:cs="Simplified Arabic" w:hint="cs"/>
          <w:sz w:val="28"/>
          <w:szCs w:val="28"/>
          <w:rtl/>
          <w:lang w:bidi="ar-EG"/>
        </w:rPr>
        <w:t xml:space="preserve"> وبالتالى ارتفاع متوسط أعمار الإ</w:t>
      </w:r>
      <w:r w:rsidR="00FB5F86">
        <w:rPr>
          <w:rFonts w:ascii="Simplified Arabic" w:hAnsi="Simplified Arabic" w:cs="Simplified Arabic" w:hint="cs"/>
          <w:sz w:val="28"/>
          <w:szCs w:val="28"/>
          <w:rtl/>
          <w:lang w:bidi="ar-EG"/>
        </w:rPr>
        <w:t xml:space="preserve">نسان وأصبحت الحاجة </w:t>
      </w:r>
      <w:r w:rsidR="00A5778A">
        <w:rPr>
          <w:rFonts w:ascii="Simplified Arabic" w:hAnsi="Simplified Arabic" w:cs="Simplified Arabic" w:hint="cs"/>
          <w:sz w:val="28"/>
          <w:szCs w:val="28"/>
          <w:rtl/>
          <w:lang w:bidi="ar-EG"/>
        </w:rPr>
        <w:t>إ</w:t>
      </w:r>
      <w:r w:rsidR="00FB5F86">
        <w:rPr>
          <w:rFonts w:ascii="Simplified Arabic" w:hAnsi="Simplified Arabic" w:cs="Simplified Arabic" w:hint="cs"/>
          <w:sz w:val="28"/>
          <w:szCs w:val="28"/>
          <w:rtl/>
          <w:lang w:bidi="ar-EG"/>
        </w:rPr>
        <w:t xml:space="preserve">لى دراسة المسنين ملحة </w:t>
      </w:r>
      <w:r w:rsidR="00167D3C">
        <w:rPr>
          <w:rFonts w:ascii="Simplified Arabic" w:hAnsi="Simplified Arabic" w:cs="Simplified Arabic" w:hint="cs"/>
          <w:sz w:val="28"/>
          <w:szCs w:val="28"/>
          <w:rtl/>
          <w:lang w:bidi="ar-EG"/>
        </w:rPr>
        <w:t>فى</w:t>
      </w:r>
      <w:r w:rsidR="00FB5F86">
        <w:rPr>
          <w:rFonts w:ascii="Simplified Arabic" w:hAnsi="Simplified Arabic" w:cs="Simplified Arabic" w:hint="cs"/>
          <w:sz w:val="28"/>
          <w:szCs w:val="28"/>
          <w:rtl/>
          <w:lang w:bidi="ar-EG"/>
        </w:rPr>
        <w:t xml:space="preserve"> </w:t>
      </w:r>
      <w:r w:rsidR="00A5778A">
        <w:rPr>
          <w:rFonts w:ascii="Simplified Arabic" w:hAnsi="Simplified Arabic" w:cs="Simplified Arabic" w:hint="cs"/>
          <w:sz w:val="28"/>
          <w:szCs w:val="28"/>
          <w:rtl/>
          <w:lang w:bidi="ar-EG"/>
        </w:rPr>
        <w:t>عدد من</w:t>
      </w:r>
      <w:r w:rsidR="00FB5F86">
        <w:rPr>
          <w:rFonts w:ascii="Simplified Arabic" w:hAnsi="Simplified Arabic" w:cs="Simplified Arabic" w:hint="cs"/>
          <w:sz w:val="28"/>
          <w:szCs w:val="28"/>
          <w:rtl/>
          <w:lang w:bidi="ar-EG"/>
        </w:rPr>
        <w:t xml:space="preserve"> التخصصات الطبية والنفسية والاجتماعية وغيرها .</w:t>
      </w:r>
    </w:p>
    <w:p w:rsidR="003F144E" w:rsidRDefault="00E85530" w:rsidP="009B614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w:t>
      </w:r>
      <w:r w:rsidR="00152571">
        <w:rPr>
          <w:rFonts w:ascii="Simplified Arabic" w:hAnsi="Simplified Arabic" w:cs="Simplified Arabic" w:hint="cs"/>
          <w:sz w:val="28"/>
          <w:szCs w:val="28"/>
          <w:rtl/>
          <w:lang w:bidi="ar-EG"/>
        </w:rPr>
        <w:t>يذك</w:t>
      </w:r>
      <w:r w:rsidR="009B614F">
        <w:rPr>
          <w:rFonts w:ascii="Simplified Arabic" w:hAnsi="Simplified Arabic" w:cs="Simplified Arabic" w:hint="cs"/>
          <w:sz w:val="28"/>
          <w:szCs w:val="28"/>
          <w:rtl/>
          <w:lang w:bidi="ar-EG"/>
        </w:rPr>
        <w:t>ر عبد المجيد هندى (2017 ، 243) أ</w:t>
      </w:r>
      <w:r w:rsidR="00152571">
        <w:rPr>
          <w:rFonts w:ascii="Simplified Arabic" w:hAnsi="Simplified Arabic" w:cs="Simplified Arabic" w:hint="cs"/>
          <w:sz w:val="28"/>
          <w:szCs w:val="28"/>
          <w:rtl/>
          <w:lang w:bidi="ar-EG"/>
        </w:rPr>
        <w:t>ن نسبة المعمرين بلغت</w:t>
      </w:r>
      <w:r w:rsidR="009B614F">
        <w:rPr>
          <w:rFonts w:ascii="Simplified Arabic" w:hAnsi="Simplified Arabic" w:cs="Simplified Arabic" w:hint="cs"/>
          <w:sz w:val="28"/>
          <w:szCs w:val="28"/>
          <w:rtl/>
          <w:lang w:bidi="ar-EG"/>
        </w:rPr>
        <w:t xml:space="preserve"> 11,7 % عام 2013 ، ومن المتوقع أ</w:t>
      </w:r>
      <w:r w:rsidR="00152571">
        <w:rPr>
          <w:rFonts w:ascii="Simplified Arabic" w:hAnsi="Simplified Arabic" w:cs="Simplified Arabic" w:hint="cs"/>
          <w:sz w:val="28"/>
          <w:szCs w:val="28"/>
          <w:rtl/>
          <w:lang w:bidi="ar-EG"/>
        </w:rPr>
        <w:t xml:space="preserve">ن تتضاعف </w:t>
      </w:r>
      <w:r w:rsidR="00042816">
        <w:rPr>
          <w:rFonts w:ascii="Simplified Arabic" w:hAnsi="Simplified Arabic" w:cs="Simplified Arabic" w:hint="cs"/>
          <w:sz w:val="28"/>
          <w:szCs w:val="28"/>
          <w:rtl/>
          <w:lang w:bidi="ar-EG"/>
        </w:rPr>
        <w:t>هذه النسبة بحلول عام 2050 ،</w:t>
      </w:r>
      <w:r w:rsidR="009B614F">
        <w:rPr>
          <w:rFonts w:ascii="Simplified Arabic" w:hAnsi="Simplified Arabic" w:cs="Simplified Arabic" w:hint="cs"/>
          <w:sz w:val="28"/>
          <w:szCs w:val="28"/>
          <w:rtl/>
          <w:lang w:bidi="ar-EG"/>
        </w:rPr>
        <w:t xml:space="preserve"> </w:t>
      </w:r>
      <w:r w:rsidR="00042816">
        <w:rPr>
          <w:rFonts w:ascii="Simplified Arabic" w:hAnsi="Simplified Arabic" w:cs="Simplified Arabic" w:hint="cs"/>
          <w:sz w:val="28"/>
          <w:szCs w:val="28"/>
          <w:rtl/>
          <w:lang w:bidi="ar-EG"/>
        </w:rPr>
        <w:t xml:space="preserve">وتشير التوقعات </w:t>
      </w:r>
      <w:r w:rsidR="009B614F">
        <w:rPr>
          <w:rFonts w:ascii="Simplified Arabic" w:hAnsi="Simplified Arabic" w:cs="Simplified Arabic" w:hint="cs"/>
          <w:sz w:val="28"/>
          <w:szCs w:val="28"/>
          <w:rtl/>
          <w:lang w:bidi="ar-EG"/>
        </w:rPr>
        <w:t>إ</w:t>
      </w:r>
      <w:r w:rsidR="00042816">
        <w:rPr>
          <w:rFonts w:ascii="Simplified Arabic" w:hAnsi="Simplified Arabic" w:cs="Simplified Arabic" w:hint="cs"/>
          <w:sz w:val="28"/>
          <w:szCs w:val="28"/>
          <w:rtl/>
          <w:lang w:bidi="ar-EG"/>
        </w:rPr>
        <w:t xml:space="preserve">لى </w:t>
      </w:r>
      <w:r w:rsidR="009B614F">
        <w:rPr>
          <w:rFonts w:ascii="Simplified Arabic" w:hAnsi="Simplified Arabic" w:cs="Simplified Arabic" w:hint="cs"/>
          <w:sz w:val="28"/>
          <w:szCs w:val="28"/>
          <w:rtl/>
          <w:lang w:bidi="ar-EG"/>
        </w:rPr>
        <w:t>تركز ثلثى كبار السن في الدول الأ</w:t>
      </w:r>
      <w:r w:rsidR="00042816">
        <w:rPr>
          <w:rFonts w:ascii="Simplified Arabic" w:hAnsi="Simplified Arabic" w:cs="Simplified Arabic" w:hint="cs"/>
          <w:sz w:val="28"/>
          <w:szCs w:val="28"/>
          <w:rtl/>
          <w:lang w:bidi="ar-EG"/>
        </w:rPr>
        <w:t>قل تقدما (</w:t>
      </w:r>
      <w:r w:rsidR="003F144E">
        <w:rPr>
          <w:rFonts w:ascii="Simplified Arabic" w:hAnsi="Simplified Arabic" w:cs="Simplified Arabic"/>
          <w:sz w:val="28"/>
          <w:szCs w:val="28"/>
          <w:lang w:bidi="ar-EG"/>
        </w:rPr>
        <w:t>United Nations , 2013</w:t>
      </w:r>
      <w:r w:rsidR="003F144E">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وبالتالى تحتاج هذه الفئة إلى دراسة ورعاية وتوجيه</w:t>
      </w:r>
      <w:r w:rsidR="003F144E">
        <w:rPr>
          <w:rFonts w:ascii="Simplified Arabic" w:hAnsi="Simplified Arabic" w:cs="Simplified Arabic" w:hint="cs"/>
          <w:sz w:val="28"/>
          <w:szCs w:val="28"/>
          <w:rtl/>
          <w:lang w:bidi="ar-EG"/>
        </w:rPr>
        <w:t>.</w:t>
      </w:r>
    </w:p>
    <w:p w:rsidR="00EF1880" w:rsidRDefault="003F144E" w:rsidP="00E85530">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وفى مصر يشكل كبار الس</w:t>
      </w:r>
      <w:r w:rsidR="009B614F">
        <w:rPr>
          <w:rFonts w:ascii="Simplified Arabic" w:hAnsi="Simplified Arabic" w:cs="Simplified Arabic" w:hint="cs"/>
          <w:sz w:val="28"/>
          <w:szCs w:val="28"/>
          <w:rtl/>
          <w:lang w:bidi="ar-EG"/>
        </w:rPr>
        <w:t>ن الذين تخطوا 60 عاما القطاع الأ</w:t>
      </w:r>
      <w:r>
        <w:rPr>
          <w:rFonts w:ascii="Simplified Arabic" w:hAnsi="Simplified Arabic" w:cs="Simplified Arabic" w:hint="cs"/>
          <w:sz w:val="28"/>
          <w:szCs w:val="28"/>
          <w:rtl/>
          <w:lang w:bidi="ar-EG"/>
        </w:rPr>
        <w:t>سرع نموا من</w:t>
      </w:r>
      <w:r w:rsidR="009B614F">
        <w:rPr>
          <w:rFonts w:ascii="Simplified Arabic" w:hAnsi="Simplified Arabic" w:cs="Simplified Arabic" w:hint="cs"/>
          <w:sz w:val="28"/>
          <w:szCs w:val="28"/>
          <w:rtl/>
          <w:lang w:bidi="ar-EG"/>
        </w:rPr>
        <w:t xml:space="preserve"> سكان مصر ، ومتوقع وصول نسبتهم إلى 18,5 % من إ</w:t>
      </w:r>
      <w:r>
        <w:rPr>
          <w:rFonts w:ascii="Simplified Arabic" w:hAnsi="Simplified Arabic" w:cs="Simplified Arabic" w:hint="cs"/>
          <w:sz w:val="28"/>
          <w:szCs w:val="28"/>
          <w:rtl/>
          <w:lang w:bidi="ar-EG"/>
        </w:rPr>
        <w:t>جمالى عدد السكان عام 2050 بحجم يقدر بحوالى 20,5 مليون نسمة ( ماجد عثمان وآخرون ، 2012 ، 44</w:t>
      </w:r>
      <w:r w:rsidR="00152571">
        <w:rPr>
          <w:rFonts w:ascii="Simplified Arabic" w:hAnsi="Simplified Arabic" w:cs="Simplified Arabic" w:hint="cs"/>
          <w:b/>
          <w:bCs/>
          <w:sz w:val="32"/>
          <w:szCs w:val="32"/>
          <w:rtl/>
          <w:lang w:bidi="ar-EG"/>
        </w:rPr>
        <w:t xml:space="preserve"> </w:t>
      </w:r>
      <w:r w:rsidR="000B040F">
        <w:rPr>
          <w:rFonts w:ascii="Simplified Arabic" w:hAnsi="Simplified Arabic" w:cs="Simplified Arabic" w:hint="cs"/>
          <w:b/>
          <w:bCs/>
          <w:sz w:val="32"/>
          <w:szCs w:val="32"/>
          <w:rtl/>
          <w:lang w:bidi="ar-EG"/>
        </w:rPr>
        <w:t>)</w:t>
      </w:r>
      <w:r>
        <w:rPr>
          <w:rFonts w:ascii="Simplified Arabic" w:hAnsi="Simplified Arabic" w:cs="Simplified Arabic" w:hint="cs"/>
          <w:b/>
          <w:bCs/>
          <w:sz w:val="32"/>
          <w:szCs w:val="32"/>
          <w:rtl/>
          <w:lang w:bidi="ar-EG"/>
        </w:rPr>
        <w:t>.</w:t>
      </w:r>
      <w:r w:rsidR="009B614F">
        <w:rPr>
          <w:rFonts w:ascii="Simplified Arabic" w:hAnsi="Simplified Arabic" w:cs="Simplified Arabic" w:hint="cs"/>
          <w:sz w:val="28"/>
          <w:szCs w:val="28"/>
          <w:rtl/>
          <w:lang w:bidi="ar-EG"/>
        </w:rPr>
        <w:t xml:space="preserve"> </w:t>
      </w:r>
      <w:r w:rsidR="00E85530">
        <w:rPr>
          <w:rFonts w:ascii="Simplified Arabic" w:hAnsi="Simplified Arabic" w:cs="Simplified Arabic" w:hint="cs"/>
          <w:sz w:val="28"/>
          <w:szCs w:val="28"/>
          <w:rtl/>
          <w:lang w:bidi="ar-EG"/>
        </w:rPr>
        <w:t>ومن الضرورى</w:t>
      </w:r>
      <w:r>
        <w:rPr>
          <w:rFonts w:ascii="Simplified Arabic" w:hAnsi="Simplified Arabic" w:cs="Simplified Arabic" w:hint="cs"/>
          <w:sz w:val="28"/>
          <w:szCs w:val="28"/>
          <w:rtl/>
          <w:lang w:bidi="ar-EG"/>
        </w:rPr>
        <w:t xml:space="preserve"> رعاية ا</w:t>
      </w:r>
      <w:r w:rsidR="009B614F">
        <w:rPr>
          <w:rFonts w:ascii="Simplified Arabic" w:hAnsi="Simplified Arabic" w:cs="Simplified Arabic" w:hint="cs"/>
          <w:sz w:val="28"/>
          <w:szCs w:val="28"/>
          <w:rtl/>
          <w:lang w:bidi="ar-EG"/>
        </w:rPr>
        <w:t>لمسنين لأ</w:t>
      </w:r>
      <w:r w:rsidR="00A5778A">
        <w:rPr>
          <w:rFonts w:ascii="Simplified Arabic" w:hAnsi="Simplified Arabic" w:cs="Simplified Arabic" w:hint="cs"/>
          <w:sz w:val="28"/>
          <w:szCs w:val="28"/>
          <w:rtl/>
          <w:lang w:bidi="ar-EG"/>
        </w:rPr>
        <w:t xml:space="preserve">نها مرحلة عمرية يصل إليها الجميع باعتبارها شأن أى مرحلة عمرية أخرى </w:t>
      </w:r>
      <w:r>
        <w:rPr>
          <w:rFonts w:ascii="Simplified Arabic" w:hAnsi="Simplified Arabic" w:cs="Simplified Arabic" w:hint="cs"/>
          <w:sz w:val="28"/>
          <w:szCs w:val="28"/>
          <w:rtl/>
          <w:lang w:bidi="ar-EG"/>
        </w:rPr>
        <w:t>. والشيخوخة ليست مجرد عملية بيولوجية تظهر آثارها في التغيرات الجسمية التى تطرأ على الفرد حين يص</w:t>
      </w:r>
      <w:r w:rsidR="00611E7C">
        <w:rPr>
          <w:rFonts w:ascii="Simplified Arabic" w:hAnsi="Simplified Arabic" w:cs="Simplified Arabic" w:hint="cs"/>
          <w:sz w:val="28"/>
          <w:szCs w:val="28"/>
          <w:rtl/>
          <w:lang w:bidi="ar-EG"/>
        </w:rPr>
        <w:t>ل إلى السن المتقدمة وإنما هى بالإضافة إ</w:t>
      </w:r>
      <w:r w:rsidR="00450CFE">
        <w:rPr>
          <w:rFonts w:ascii="Simplified Arabic" w:hAnsi="Simplified Arabic" w:cs="Simplified Arabic" w:hint="cs"/>
          <w:sz w:val="28"/>
          <w:szCs w:val="28"/>
          <w:rtl/>
          <w:lang w:bidi="ar-EG"/>
        </w:rPr>
        <w:t>لى ذلك ظاهرة اجتماعية تتمثل في</w:t>
      </w:r>
      <w:r w:rsidR="00611E7C">
        <w:rPr>
          <w:rFonts w:ascii="Simplified Arabic" w:hAnsi="Simplified Arabic" w:cs="Simplified Arabic" w:hint="cs"/>
          <w:sz w:val="28"/>
          <w:szCs w:val="28"/>
          <w:rtl/>
          <w:lang w:bidi="ar-EG"/>
        </w:rPr>
        <w:t xml:space="preserve"> موقف المجتمع من الفرد حين يصل إ</w:t>
      </w:r>
      <w:r w:rsidR="00450CFE">
        <w:rPr>
          <w:rFonts w:ascii="Simplified Arabic" w:hAnsi="Simplified Arabic" w:cs="Simplified Arabic" w:hint="cs"/>
          <w:sz w:val="28"/>
          <w:szCs w:val="28"/>
          <w:rtl/>
          <w:lang w:bidi="ar-EG"/>
        </w:rPr>
        <w:t>لى سن معين يحدده المجتمع بطريقة تعسفية دون أن يأخذ في الاع</w:t>
      </w:r>
      <w:r w:rsidR="00611E7C">
        <w:rPr>
          <w:rFonts w:ascii="Simplified Arabic" w:hAnsi="Simplified Arabic" w:cs="Simplified Arabic" w:hint="cs"/>
          <w:sz w:val="28"/>
          <w:szCs w:val="28"/>
          <w:rtl/>
          <w:lang w:bidi="ar-EG"/>
        </w:rPr>
        <w:t>تبار الحالة الجسمية والعقلية</w:t>
      </w:r>
      <w:r w:rsidR="00450CFE">
        <w:rPr>
          <w:rFonts w:ascii="Simplified Arabic" w:hAnsi="Simplified Arabic" w:cs="Simplified Arabic" w:hint="cs"/>
          <w:sz w:val="28"/>
          <w:szCs w:val="28"/>
          <w:rtl/>
          <w:lang w:bidi="ar-EG"/>
        </w:rPr>
        <w:t xml:space="preserve">.  ولا </w:t>
      </w:r>
      <w:r w:rsidR="00E85530">
        <w:rPr>
          <w:rFonts w:ascii="Simplified Arabic" w:hAnsi="Simplified Arabic" w:cs="Simplified Arabic" w:hint="cs"/>
          <w:sz w:val="28"/>
          <w:szCs w:val="28"/>
          <w:rtl/>
          <w:lang w:bidi="ar-EG"/>
        </w:rPr>
        <w:t>يوجد تطابق</w:t>
      </w:r>
      <w:r w:rsidR="00450CFE">
        <w:rPr>
          <w:rFonts w:ascii="Simplified Arabic" w:hAnsi="Simplified Arabic" w:cs="Simplified Arabic" w:hint="cs"/>
          <w:sz w:val="28"/>
          <w:szCs w:val="28"/>
          <w:rtl/>
          <w:lang w:bidi="ar-EG"/>
        </w:rPr>
        <w:t xml:space="preserve"> </w:t>
      </w:r>
      <w:r w:rsidR="00EF1880">
        <w:rPr>
          <w:rFonts w:ascii="Simplified Arabic" w:hAnsi="Simplified Arabic" w:cs="Simplified Arabic" w:hint="cs"/>
          <w:sz w:val="28"/>
          <w:szCs w:val="28"/>
          <w:rtl/>
          <w:lang w:bidi="ar-EG"/>
        </w:rPr>
        <w:t>بين اثنين من المسنين في العمر نفسه لأن الشيخوخة لا تخضع لقانون واحد وهو الضعف والذبول بل هناك ضروب كثيرة من الشيخوخة ، ومن الخطأ أن نر</w:t>
      </w:r>
      <w:r w:rsidR="00611E7C">
        <w:rPr>
          <w:rFonts w:ascii="Simplified Arabic" w:hAnsi="Simplified Arabic" w:cs="Simplified Arabic" w:hint="cs"/>
          <w:sz w:val="28"/>
          <w:szCs w:val="28"/>
          <w:rtl/>
          <w:lang w:bidi="ar-EG"/>
        </w:rPr>
        <w:t>بط بين الشيخوخة والذبول الجسمى أ</w:t>
      </w:r>
      <w:r w:rsidR="00EF1880">
        <w:rPr>
          <w:rFonts w:ascii="Simplified Arabic" w:hAnsi="Simplified Arabic" w:cs="Simplified Arabic" w:hint="cs"/>
          <w:sz w:val="28"/>
          <w:szCs w:val="28"/>
          <w:rtl/>
          <w:lang w:bidi="ar-EG"/>
        </w:rPr>
        <w:t xml:space="preserve">و الاضطراب الوجدانى أو العقلى ( على الديب ، 1988 ، 47 ) . </w:t>
      </w:r>
      <w:r w:rsidR="006A44AC">
        <w:rPr>
          <w:rFonts w:ascii="Simplified Arabic" w:hAnsi="Simplified Arabic" w:cs="Simplified Arabic" w:hint="cs"/>
          <w:sz w:val="28"/>
          <w:szCs w:val="28"/>
          <w:rtl/>
          <w:lang w:bidi="ar-EG"/>
        </w:rPr>
        <w:t>و</w:t>
      </w:r>
      <w:r w:rsidR="00EF1880">
        <w:rPr>
          <w:rFonts w:ascii="Simplified Arabic" w:hAnsi="Simplified Arabic" w:cs="Simplified Arabic" w:hint="cs"/>
          <w:sz w:val="28"/>
          <w:szCs w:val="28"/>
          <w:rtl/>
          <w:lang w:bidi="ar-EG"/>
        </w:rPr>
        <w:t>يذكر</w:t>
      </w:r>
      <w:r w:rsidR="006A44AC">
        <w:rPr>
          <w:rFonts w:ascii="Simplified Arabic" w:hAnsi="Simplified Arabic" w:cs="Simplified Arabic" w:hint="cs"/>
          <w:sz w:val="28"/>
          <w:szCs w:val="28"/>
          <w:rtl/>
          <w:lang w:bidi="ar-EG"/>
        </w:rPr>
        <w:t xml:space="preserve"> "سويف" </w:t>
      </w:r>
      <w:r w:rsidR="00EF1880">
        <w:rPr>
          <w:rFonts w:ascii="Simplified Arabic" w:hAnsi="Simplified Arabic" w:cs="Simplified Arabic" w:hint="cs"/>
          <w:sz w:val="28"/>
          <w:szCs w:val="28"/>
          <w:rtl/>
          <w:lang w:bidi="ar-EG"/>
        </w:rPr>
        <w:t xml:space="preserve"> أن هناك </w:t>
      </w:r>
      <w:r w:rsidR="00FD0D47">
        <w:rPr>
          <w:rFonts w:ascii="Simplified Arabic" w:hAnsi="Simplified Arabic" w:cs="Simplified Arabic" w:hint="cs"/>
          <w:sz w:val="28"/>
          <w:szCs w:val="28"/>
          <w:rtl/>
          <w:lang w:bidi="ar-EG"/>
        </w:rPr>
        <w:t>مدخلين لدراسة الشيخوخة :</w:t>
      </w:r>
    </w:p>
    <w:p w:rsidR="00FD0D47" w:rsidRDefault="00FD0D47" w:rsidP="00325F2E">
      <w:pPr>
        <w:jc w:val="both"/>
        <w:rPr>
          <w:rFonts w:ascii="Simplified Arabic" w:hAnsi="Simplified Arabic" w:cs="Simplified Arabic"/>
          <w:sz w:val="28"/>
          <w:szCs w:val="28"/>
          <w:rtl/>
          <w:lang w:bidi="ar-EG"/>
        </w:rPr>
      </w:pPr>
      <w:r w:rsidRPr="006A44AC">
        <w:rPr>
          <w:rFonts w:ascii="Simplified Arabic" w:hAnsi="Simplified Arabic" w:cs="Simplified Arabic" w:hint="cs"/>
          <w:b/>
          <w:bCs/>
          <w:sz w:val="28"/>
          <w:szCs w:val="28"/>
          <w:u w:val="single"/>
          <w:rtl/>
          <w:lang w:bidi="ar-EG"/>
        </w:rPr>
        <w:t>الأول</w:t>
      </w:r>
      <w:r w:rsidR="00325F2E">
        <w:rPr>
          <w:rFonts w:ascii="Simplified Arabic" w:hAnsi="Simplified Arabic" w:cs="Simplified Arabic" w:hint="cs"/>
          <w:sz w:val="28"/>
          <w:szCs w:val="28"/>
          <w:rtl/>
          <w:lang w:bidi="ar-EG"/>
        </w:rPr>
        <w:t xml:space="preserve"> هو المدخل الاختزالى الذى يؤكد أ</w:t>
      </w:r>
      <w:r>
        <w:rPr>
          <w:rFonts w:ascii="Simplified Arabic" w:hAnsi="Simplified Arabic" w:cs="Simplified Arabic" w:hint="cs"/>
          <w:sz w:val="28"/>
          <w:szCs w:val="28"/>
          <w:rtl/>
          <w:lang w:bidi="ar-EG"/>
        </w:rPr>
        <w:t xml:space="preserve">همية الجذر البيولوجى ويعطيه </w:t>
      </w:r>
      <w:r w:rsidR="00325F2E">
        <w:rPr>
          <w:rFonts w:ascii="Simplified Arabic" w:hAnsi="Simplified Arabic" w:cs="Simplified Arabic" w:hint="cs"/>
          <w:sz w:val="28"/>
          <w:szCs w:val="28"/>
          <w:rtl/>
          <w:lang w:bidi="ar-EG"/>
        </w:rPr>
        <w:t>الأولوية ولا يرى في الشيخوخة إ</w:t>
      </w:r>
      <w:r w:rsidR="006A44AC">
        <w:rPr>
          <w:rFonts w:ascii="Simplified Arabic" w:hAnsi="Simplified Arabic" w:cs="Simplified Arabic" w:hint="cs"/>
          <w:sz w:val="28"/>
          <w:szCs w:val="28"/>
          <w:rtl/>
          <w:lang w:bidi="ar-EG"/>
        </w:rPr>
        <w:t>لا علامات التدهور العضوى والنفسى .</w:t>
      </w:r>
    </w:p>
    <w:p w:rsidR="006A44AC" w:rsidRDefault="006A44AC" w:rsidP="00325F2E">
      <w:pPr>
        <w:jc w:val="both"/>
        <w:rPr>
          <w:rFonts w:ascii="Simplified Arabic" w:hAnsi="Simplified Arabic" w:cs="Simplified Arabic"/>
          <w:sz w:val="28"/>
          <w:szCs w:val="28"/>
          <w:rtl/>
          <w:lang w:bidi="ar-EG"/>
        </w:rPr>
      </w:pPr>
      <w:r w:rsidRPr="006A44AC">
        <w:rPr>
          <w:rFonts w:ascii="Simplified Arabic" w:hAnsi="Simplified Arabic" w:cs="Simplified Arabic" w:hint="cs"/>
          <w:b/>
          <w:bCs/>
          <w:sz w:val="28"/>
          <w:szCs w:val="28"/>
          <w:u w:val="single"/>
          <w:rtl/>
          <w:lang w:bidi="ar-EG"/>
        </w:rPr>
        <w:t>والثانى</w:t>
      </w:r>
      <w:r>
        <w:rPr>
          <w:rFonts w:ascii="Simplified Arabic" w:hAnsi="Simplified Arabic" w:cs="Simplified Arabic" w:hint="cs"/>
          <w:sz w:val="28"/>
          <w:szCs w:val="28"/>
          <w:rtl/>
          <w:lang w:bidi="ar-EG"/>
        </w:rPr>
        <w:t xml:space="preserve"> هو المدخل التكاملى الذى يكامل بين الجذ</w:t>
      </w:r>
      <w:r w:rsidR="00325F2E">
        <w:rPr>
          <w:rFonts w:ascii="Simplified Arabic" w:hAnsi="Simplified Arabic" w:cs="Simplified Arabic" w:hint="cs"/>
          <w:sz w:val="28"/>
          <w:szCs w:val="28"/>
          <w:rtl/>
          <w:lang w:bidi="ar-EG"/>
        </w:rPr>
        <w:t>ر البيولوجى للسلوك وجذور ثلاثة أ</w:t>
      </w:r>
      <w:r>
        <w:rPr>
          <w:rFonts w:ascii="Simplified Arabic" w:hAnsi="Simplified Arabic" w:cs="Simplified Arabic" w:hint="cs"/>
          <w:sz w:val="28"/>
          <w:szCs w:val="28"/>
          <w:rtl/>
          <w:lang w:bidi="ar-EG"/>
        </w:rPr>
        <w:t>خرى هى النفسى والاجتماعى والحضارى (</w:t>
      </w:r>
      <w:r w:rsidRPr="006A44AC">
        <w:rPr>
          <w:rFonts w:ascii="Simplified Arabic" w:hAnsi="Simplified Arabic" w:cs="Simplified Arabic" w:hint="cs"/>
          <w:sz w:val="28"/>
          <w:szCs w:val="28"/>
          <w:rtl/>
          <w:lang w:bidi="ar-EG"/>
        </w:rPr>
        <w:t xml:space="preserve"> مصطفى سويف</w:t>
      </w:r>
      <w:r>
        <w:rPr>
          <w:rFonts w:ascii="Simplified Arabic" w:hAnsi="Simplified Arabic" w:cs="Simplified Arabic" w:hint="cs"/>
          <w:sz w:val="28"/>
          <w:szCs w:val="28"/>
          <w:rtl/>
          <w:lang w:bidi="ar-EG"/>
        </w:rPr>
        <w:t xml:space="preserve">، </w:t>
      </w:r>
      <w:r w:rsidRPr="006A44AC">
        <w:rPr>
          <w:rFonts w:ascii="Simplified Arabic" w:hAnsi="Simplified Arabic" w:cs="Simplified Arabic" w:hint="cs"/>
          <w:sz w:val="28"/>
          <w:szCs w:val="28"/>
          <w:rtl/>
          <w:lang w:bidi="ar-EG"/>
        </w:rPr>
        <w:t xml:space="preserve">2006 </w:t>
      </w:r>
      <w:r w:rsidR="00325F2E">
        <w:rPr>
          <w:rFonts w:ascii="Simplified Arabic" w:hAnsi="Simplified Arabic" w:cs="Simplified Arabic" w:hint="cs"/>
          <w:sz w:val="28"/>
          <w:szCs w:val="28"/>
          <w:rtl/>
          <w:lang w:bidi="ar-EG"/>
        </w:rPr>
        <w:t>،</w:t>
      </w:r>
      <w:r w:rsidRPr="006A44AC">
        <w:rPr>
          <w:rFonts w:ascii="Simplified Arabic" w:hAnsi="Simplified Arabic" w:cs="Simplified Arabic" w:hint="cs"/>
          <w:sz w:val="28"/>
          <w:szCs w:val="28"/>
          <w:rtl/>
          <w:lang w:bidi="ar-EG"/>
        </w:rPr>
        <w:t>26 )</w:t>
      </w:r>
      <w:r>
        <w:rPr>
          <w:rFonts w:ascii="Simplified Arabic" w:hAnsi="Simplified Arabic" w:cs="Simplified Arabic" w:hint="cs"/>
          <w:sz w:val="28"/>
          <w:szCs w:val="28"/>
          <w:rtl/>
          <w:lang w:bidi="ar-EG"/>
        </w:rPr>
        <w:t>.</w:t>
      </w:r>
    </w:p>
    <w:p w:rsidR="006A44AC" w:rsidRDefault="006A44AC" w:rsidP="00167D3C">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وتتسم مرحلة التقدم في العمر بتقلص</w:t>
      </w:r>
      <w:r w:rsidR="00325F2E">
        <w:rPr>
          <w:rFonts w:ascii="Simplified Arabic" w:hAnsi="Simplified Arabic" w:cs="Simplified Arabic" w:hint="cs"/>
          <w:sz w:val="28"/>
          <w:szCs w:val="28"/>
          <w:rtl/>
          <w:lang w:bidi="ar-EG"/>
        </w:rPr>
        <w:t xml:space="preserve"> المكانة الاجتماعية للمسن بفقد أ</w:t>
      </w:r>
      <w:r>
        <w:rPr>
          <w:rFonts w:ascii="Simplified Arabic" w:hAnsi="Simplified Arabic" w:cs="Simplified Arabic" w:hint="cs"/>
          <w:sz w:val="28"/>
          <w:szCs w:val="28"/>
          <w:rtl/>
          <w:lang w:bidi="ar-EG"/>
        </w:rPr>
        <w:t>حد مكوناتها الاجتماعية كفق</w:t>
      </w:r>
      <w:r w:rsidR="00325F2E">
        <w:rPr>
          <w:rFonts w:ascii="Simplified Arabic" w:hAnsi="Simplified Arabic" w:cs="Simplified Arabic" w:hint="cs"/>
          <w:sz w:val="28"/>
          <w:szCs w:val="28"/>
          <w:rtl/>
          <w:lang w:bidi="ar-EG"/>
        </w:rPr>
        <w:t>د الدور المهنى نتيجة التقاعد الإجبارى أ</w:t>
      </w:r>
      <w:r>
        <w:rPr>
          <w:rFonts w:ascii="Simplified Arabic" w:hAnsi="Simplified Arabic" w:cs="Simplified Arabic" w:hint="cs"/>
          <w:sz w:val="28"/>
          <w:szCs w:val="28"/>
          <w:rtl/>
          <w:lang w:bidi="ar-EG"/>
        </w:rPr>
        <w:t>و فقد</w:t>
      </w:r>
      <w:r w:rsidR="00325F2E">
        <w:rPr>
          <w:rFonts w:ascii="Simplified Arabic" w:hAnsi="Simplified Arabic" w:cs="Simplified Arabic" w:hint="cs"/>
          <w:sz w:val="28"/>
          <w:szCs w:val="28"/>
          <w:rtl/>
          <w:lang w:bidi="ar-EG"/>
        </w:rPr>
        <w:t xml:space="preserve"> الدور كشريك حياة نتيجة الترمل </w:t>
      </w:r>
      <w:r>
        <w:rPr>
          <w:rFonts w:ascii="Simplified Arabic" w:hAnsi="Simplified Arabic" w:cs="Simplified Arabic" w:hint="cs"/>
          <w:sz w:val="28"/>
          <w:szCs w:val="28"/>
          <w:rtl/>
          <w:lang w:bidi="ar-EG"/>
        </w:rPr>
        <w:t>. وكذلك تتقلص العلاقات الاجتماعية للمسن وتضطرب مهاراته ا</w:t>
      </w:r>
      <w:r w:rsidR="00325F2E">
        <w:rPr>
          <w:rFonts w:ascii="Simplified Arabic" w:hAnsi="Simplified Arabic" w:cs="Simplified Arabic" w:hint="cs"/>
          <w:sz w:val="28"/>
          <w:szCs w:val="28"/>
          <w:rtl/>
          <w:lang w:bidi="ar-EG"/>
        </w:rPr>
        <w:t>لاجتماعية ويؤدى ذلك إ</w:t>
      </w:r>
      <w:r>
        <w:rPr>
          <w:rFonts w:ascii="Simplified Arabic" w:hAnsi="Simplified Arabic" w:cs="Simplified Arabic" w:hint="cs"/>
          <w:sz w:val="28"/>
          <w:szCs w:val="28"/>
          <w:rtl/>
          <w:lang w:bidi="ar-EG"/>
        </w:rPr>
        <w:t>لى تدهور في المشا</w:t>
      </w:r>
      <w:r w:rsidR="00325F2E">
        <w:rPr>
          <w:rFonts w:ascii="Simplified Arabic" w:hAnsi="Simplified Arabic" w:cs="Simplified Arabic" w:hint="cs"/>
          <w:sz w:val="28"/>
          <w:szCs w:val="28"/>
          <w:rtl/>
          <w:lang w:bidi="ar-EG"/>
        </w:rPr>
        <w:t>ركة الاجتماعية وكل ذلك قد يؤدى إ</w:t>
      </w:r>
      <w:r>
        <w:rPr>
          <w:rFonts w:ascii="Simplified Arabic" w:hAnsi="Simplified Arabic" w:cs="Simplified Arabic" w:hint="cs"/>
          <w:sz w:val="28"/>
          <w:szCs w:val="28"/>
          <w:rtl/>
          <w:lang w:bidi="ar-EG"/>
        </w:rPr>
        <w:t>لى حدوث تغيرات صحية ونفسية ( جمعة يوسف، عزة عبد الكريم</w:t>
      </w:r>
      <w:r w:rsidR="00325F2E">
        <w:rPr>
          <w:rFonts w:ascii="Simplified Arabic" w:hAnsi="Simplified Arabic" w:cs="Simplified Arabic" w:hint="cs"/>
          <w:sz w:val="28"/>
          <w:szCs w:val="28"/>
          <w:rtl/>
          <w:lang w:bidi="ar-EG"/>
        </w:rPr>
        <w:t>، 2005</w:t>
      </w:r>
      <w:r>
        <w:rPr>
          <w:rFonts w:ascii="Simplified Arabic" w:hAnsi="Simplified Arabic" w:cs="Simplified Arabic" w:hint="cs"/>
          <w:sz w:val="28"/>
          <w:szCs w:val="28"/>
          <w:rtl/>
          <w:lang w:bidi="ar-EG"/>
        </w:rPr>
        <w:t>، 64).</w:t>
      </w:r>
    </w:p>
    <w:p w:rsidR="006A44AC" w:rsidRDefault="006A44AC" w:rsidP="00A21A0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E85530">
        <w:rPr>
          <w:rFonts w:ascii="Simplified Arabic" w:hAnsi="Simplified Arabic" w:cs="Simplified Arabic" w:hint="cs"/>
          <w:sz w:val="28"/>
          <w:szCs w:val="28"/>
          <w:rtl/>
          <w:lang w:bidi="ar-EG"/>
        </w:rPr>
        <w:t>وعن</w:t>
      </w:r>
      <w:r w:rsidRPr="00E85530">
        <w:rPr>
          <w:rFonts w:ascii="Simplified Arabic" w:hAnsi="Simplified Arabic" w:cs="Simplified Arabic" w:hint="cs"/>
          <w:b/>
          <w:bCs/>
          <w:sz w:val="28"/>
          <w:szCs w:val="28"/>
          <w:rtl/>
          <w:lang w:bidi="ar-EG"/>
        </w:rPr>
        <w:t xml:space="preserve"> دور المساندة الاجتماعية أثناء التقدم في العمر</w:t>
      </w:r>
      <w:r w:rsidRPr="00325F2E">
        <w:rPr>
          <w:rFonts w:ascii="Simplified Arabic" w:hAnsi="Simplified Arabic" w:cs="Simplified Arabic" w:hint="cs"/>
          <w:sz w:val="28"/>
          <w:szCs w:val="28"/>
          <w:rtl/>
          <w:lang w:bidi="ar-EG"/>
        </w:rPr>
        <w:t xml:space="preserve"> في</w:t>
      </w:r>
      <w:r w:rsidR="00325F2E">
        <w:rPr>
          <w:rFonts w:ascii="Simplified Arabic" w:hAnsi="Simplified Arabic" w:cs="Simplified Arabic" w:hint="cs"/>
          <w:sz w:val="28"/>
          <w:szCs w:val="28"/>
          <w:rtl/>
          <w:lang w:bidi="ar-EG"/>
        </w:rPr>
        <w:t>عد وجود الآ</w:t>
      </w:r>
      <w:r>
        <w:rPr>
          <w:rFonts w:ascii="Simplified Arabic" w:hAnsi="Simplified Arabic" w:cs="Simplified Arabic" w:hint="cs"/>
          <w:sz w:val="28"/>
          <w:szCs w:val="28"/>
          <w:rtl/>
          <w:lang w:bidi="ar-EG"/>
        </w:rPr>
        <w:t xml:space="preserve">خرين في حياة المسن وتقديمهم المساندة له </w:t>
      </w:r>
      <w:r w:rsidR="00325F2E">
        <w:rPr>
          <w:rFonts w:ascii="Simplified Arabic" w:hAnsi="Simplified Arabic" w:cs="Simplified Arabic" w:hint="cs"/>
          <w:sz w:val="28"/>
          <w:szCs w:val="28"/>
          <w:rtl/>
          <w:lang w:bidi="ar-EG"/>
        </w:rPr>
        <w:t>من أ</w:t>
      </w:r>
      <w:r>
        <w:rPr>
          <w:rFonts w:ascii="Simplified Arabic" w:hAnsi="Simplified Arabic" w:cs="Simplified Arabic" w:hint="cs"/>
          <w:sz w:val="28"/>
          <w:szCs w:val="28"/>
          <w:rtl/>
          <w:lang w:bidi="ar-EG"/>
        </w:rPr>
        <w:t>هم المؤشرات للتنبؤ با</w:t>
      </w:r>
      <w:r w:rsidR="00325F2E">
        <w:rPr>
          <w:rFonts w:ascii="Simplified Arabic" w:hAnsi="Simplified Arabic" w:cs="Simplified Arabic" w:hint="cs"/>
          <w:sz w:val="28"/>
          <w:szCs w:val="28"/>
          <w:rtl/>
          <w:lang w:bidi="ar-EG"/>
        </w:rPr>
        <w:t>لصحة النفسية له ، حيث أوضحت الدراسات أ</w:t>
      </w:r>
      <w:r>
        <w:rPr>
          <w:rFonts w:ascii="Simplified Arabic" w:hAnsi="Simplified Arabic" w:cs="Simplified Arabic" w:hint="cs"/>
          <w:sz w:val="28"/>
          <w:szCs w:val="28"/>
          <w:rtl/>
          <w:lang w:bidi="ar-EG"/>
        </w:rPr>
        <w:t xml:space="preserve">ن المساندة الاجتماعية للمسن قد تؤثر في </w:t>
      </w:r>
      <w:r w:rsidR="00325F2E">
        <w:rPr>
          <w:rFonts w:ascii="Simplified Arabic" w:hAnsi="Simplified Arabic" w:cs="Simplified Arabic" w:hint="cs"/>
          <w:sz w:val="28"/>
          <w:szCs w:val="28"/>
          <w:rtl/>
          <w:lang w:bidi="ar-EG"/>
        </w:rPr>
        <w:t>صحته الجسمية وفى توافقه النفسى أ</w:t>
      </w:r>
      <w:r>
        <w:rPr>
          <w:rFonts w:ascii="Simplified Arabic" w:hAnsi="Simplified Arabic" w:cs="Simplified Arabic" w:hint="cs"/>
          <w:sz w:val="28"/>
          <w:szCs w:val="28"/>
          <w:rtl/>
          <w:lang w:bidi="ar-EG"/>
        </w:rPr>
        <w:t>يضا. فالمساند</w:t>
      </w:r>
      <w:r w:rsidR="00325F2E">
        <w:rPr>
          <w:rFonts w:ascii="Simplified Arabic" w:hAnsi="Simplified Arabic" w:cs="Simplified Arabic" w:hint="cs"/>
          <w:sz w:val="28"/>
          <w:szCs w:val="28"/>
          <w:rtl/>
          <w:lang w:bidi="ar-EG"/>
        </w:rPr>
        <w:t>ة الاجتماعية تعطى للمسن فرصة الإ</w:t>
      </w:r>
      <w:r>
        <w:rPr>
          <w:rFonts w:ascii="Simplified Arabic" w:hAnsi="Simplified Arabic" w:cs="Simplified Arabic" w:hint="cs"/>
          <w:sz w:val="28"/>
          <w:szCs w:val="28"/>
          <w:rtl/>
          <w:lang w:bidi="ar-EG"/>
        </w:rPr>
        <w:t>فصاح عن ذاته وتلك المظاهر تساعده على تجنب الوحدة وتحقيق السعادة والرضا.</w:t>
      </w:r>
      <w:r w:rsidR="00325F2E">
        <w:rPr>
          <w:rFonts w:ascii="Simplified Arabic" w:hAnsi="Simplified Arabic" w:cs="Simplified Arabic" w:hint="cs"/>
          <w:sz w:val="28"/>
          <w:szCs w:val="28"/>
          <w:rtl/>
          <w:lang w:bidi="ar-EG"/>
        </w:rPr>
        <w:t xml:space="preserve"> كما أثبتت الدراسات أن المسن الذى يدرك أ</w:t>
      </w:r>
      <w:r>
        <w:rPr>
          <w:rFonts w:ascii="Simplified Arabic" w:hAnsi="Simplified Arabic" w:cs="Simplified Arabic" w:hint="cs"/>
          <w:sz w:val="28"/>
          <w:szCs w:val="28"/>
          <w:rtl/>
          <w:lang w:bidi="ar-EG"/>
        </w:rPr>
        <w:t xml:space="preserve">نه يتلقى الدعم </w:t>
      </w:r>
      <w:r w:rsidR="00325F2E">
        <w:rPr>
          <w:rFonts w:ascii="Simplified Arabic" w:hAnsi="Simplified Arabic" w:cs="Simplified Arabic" w:hint="cs"/>
          <w:sz w:val="28"/>
          <w:szCs w:val="28"/>
          <w:rtl/>
          <w:lang w:bidi="ar-EG"/>
        </w:rPr>
        <w:t>والمساندة من الآخرين يخفف من إ</w:t>
      </w:r>
      <w:r w:rsidR="000B040F">
        <w:rPr>
          <w:rFonts w:ascii="Simplified Arabic" w:hAnsi="Simplified Arabic" w:cs="Simplified Arabic" w:hint="cs"/>
          <w:sz w:val="28"/>
          <w:szCs w:val="28"/>
          <w:rtl/>
          <w:lang w:bidi="ar-EG"/>
        </w:rPr>
        <w:t>حساسه بالوحدة النفسية (</w:t>
      </w:r>
      <w:r w:rsidR="00E417BE">
        <w:rPr>
          <w:rFonts w:ascii="Simplified Arabic" w:hAnsi="Simplified Arabic" w:cs="Simplified Arabic" w:hint="cs"/>
          <w:sz w:val="28"/>
          <w:szCs w:val="28"/>
          <w:rtl/>
          <w:lang w:bidi="ar-EG"/>
        </w:rPr>
        <w:t>محمد حسن غانم ،2002،</w:t>
      </w:r>
      <w:r w:rsidR="0072219E">
        <w:rPr>
          <w:rFonts w:ascii="Simplified Arabic" w:hAnsi="Simplified Arabic" w:cs="Simplified Arabic" w:hint="cs"/>
          <w:sz w:val="28"/>
          <w:szCs w:val="28"/>
          <w:rtl/>
          <w:lang w:bidi="ar-EG"/>
        </w:rPr>
        <w:t xml:space="preserve"> 52</w:t>
      </w:r>
      <w:r w:rsidR="00E417BE">
        <w:rPr>
          <w:rFonts w:ascii="Simplified Arabic" w:hAnsi="Simplified Arabic" w:cs="Simplified Arabic" w:hint="cs"/>
          <w:sz w:val="28"/>
          <w:szCs w:val="28"/>
          <w:rtl/>
          <w:lang w:bidi="ar-EG"/>
        </w:rPr>
        <w:t>).</w:t>
      </w:r>
    </w:p>
    <w:p w:rsidR="0072219E" w:rsidRPr="00A5778A" w:rsidRDefault="0072219E" w:rsidP="00E85530">
      <w:pPr>
        <w:jc w:val="both"/>
        <w:rPr>
          <w:rFonts w:ascii="Simplified Arabic" w:hAnsi="Simplified Arabic" w:cs="Simplified Arabic"/>
          <w:sz w:val="28"/>
          <w:szCs w:val="28"/>
          <w:rtl/>
          <w:lang w:bidi="ar-EG"/>
        </w:rPr>
      </w:pPr>
      <w:r w:rsidRPr="00A5778A">
        <w:rPr>
          <w:rFonts w:ascii="Simplified Arabic" w:hAnsi="Simplified Arabic" w:cs="Simplified Arabic" w:hint="cs"/>
          <w:b/>
          <w:bCs/>
          <w:sz w:val="28"/>
          <w:szCs w:val="28"/>
          <w:rtl/>
          <w:lang w:bidi="ar-EG"/>
        </w:rPr>
        <w:t xml:space="preserve">   كما يرتبط الشعور بالوحدة ال</w:t>
      </w:r>
      <w:r w:rsidR="00325F2E" w:rsidRPr="00A5778A">
        <w:rPr>
          <w:rFonts w:ascii="Simplified Arabic" w:hAnsi="Simplified Arabic" w:cs="Simplified Arabic" w:hint="cs"/>
          <w:b/>
          <w:bCs/>
          <w:sz w:val="28"/>
          <w:szCs w:val="28"/>
          <w:rtl/>
          <w:lang w:bidi="ar-EG"/>
        </w:rPr>
        <w:t xml:space="preserve">نفسية بكم وطبيعة العلاقات </w:t>
      </w:r>
      <w:r w:rsidR="00A21A0A">
        <w:rPr>
          <w:rFonts w:ascii="Simplified Arabic" w:hAnsi="Simplified Arabic" w:cs="Simplified Arabic" w:hint="cs"/>
          <w:b/>
          <w:bCs/>
          <w:sz w:val="28"/>
          <w:szCs w:val="28"/>
          <w:rtl/>
          <w:lang w:bidi="ar-EG"/>
        </w:rPr>
        <w:t>ب</w:t>
      </w:r>
      <w:r w:rsidR="00325F2E" w:rsidRPr="00A5778A">
        <w:rPr>
          <w:rFonts w:ascii="Simplified Arabic" w:hAnsi="Simplified Arabic" w:cs="Simplified Arabic" w:hint="cs"/>
          <w:b/>
          <w:bCs/>
          <w:sz w:val="28"/>
          <w:szCs w:val="28"/>
          <w:rtl/>
          <w:lang w:bidi="ar-EG"/>
        </w:rPr>
        <w:t>الآ</w:t>
      </w:r>
      <w:r w:rsidRPr="00A5778A">
        <w:rPr>
          <w:rFonts w:ascii="Simplified Arabic" w:hAnsi="Simplified Arabic" w:cs="Simplified Arabic" w:hint="cs"/>
          <w:b/>
          <w:bCs/>
          <w:sz w:val="28"/>
          <w:szCs w:val="28"/>
          <w:rtl/>
          <w:lang w:bidi="ar-EG"/>
        </w:rPr>
        <w:t>خرين</w:t>
      </w:r>
      <w:r w:rsidR="00E85530">
        <w:rPr>
          <w:rFonts w:ascii="Simplified Arabic" w:hAnsi="Simplified Arabic" w:cs="Simplified Arabic" w:hint="cs"/>
          <w:b/>
          <w:bCs/>
          <w:sz w:val="28"/>
          <w:szCs w:val="28"/>
          <w:rtl/>
          <w:lang w:bidi="ar-EG"/>
        </w:rPr>
        <w:t xml:space="preserve"> </w:t>
      </w:r>
      <w:r w:rsidR="00325F2E" w:rsidRPr="00A5778A">
        <w:rPr>
          <w:rFonts w:ascii="Simplified Arabic" w:hAnsi="Simplified Arabic" w:cs="Simplified Arabic" w:hint="cs"/>
          <w:sz w:val="28"/>
          <w:szCs w:val="28"/>
          <w:rtl/>
          <w:lang w:bidi="ar-EG"/>
        </w:rPr>
        <w:t>حيث أن معيار عدد الأ</w:t>
      </w:r>
      <w:r w:rsidRPr="00A5778A">
        <w:rPr>
          <w:rFonts w:ascii="Simplified Arabic" w:hAnsi="Simplified Arabic" w:cs="Simplified Arabic" w:hint="cs"/>
          <w:sz w:val="28"/>
          <w:szCs w:val="28"/>
          <w:rtl/>
          <w:lang w:bidi="ar-EG"/>
        </w:rPr>
        <w:t xml:space="preserve">صدقاء والمعارف </w:t>
      </w:r>
      <w:r w:rsidR="00325F2E" w:rsidRPr="00A5778A">
        <w:rPr>
          <w:rFonts w:ascii="Simplified Arabic" w:hAnsi="Simplified Arabic" w:cs="Simplified Arabic" w:hint="cs"/>
          <w:sz w:val="28"/>
          <w:szCs w:val="28"/>
          <w:rtl/>
          <w:lang w:bidi="ar-EG"/>
        </w:rPr>
        <w:t xml:space="preserve">وقوة العلاقة معهم يدل على وجود أو </w:t>
      </w:r>
      <w:r w:rsidRPr="00A5778A">
        <w:rPr>
          <w:rFonts w:ascii="Simplified Arabic" w:hAnsi="Simplified Arabic" w:cs="Simplified Arabic" w:hint="cs"/>
          <w:sz w:val="28"/>
          <w:szCs w:val="28"/>
          <w:rtl/>
          <w:lang w:bidi="ar-EG"/>
        </w:rPr>
        <w:t>عدم وجود الشعور بالوحدة النفسية</w:t>
      </w:r>
      <w:r w:rsidR="00325F2E" w:rsidRPr="00A5778A">
        <w:rPr>
          <w:rFonts w:ascii="Simplified Arabic" w:hAnsi="Simplified Arabic" w:cs="Simplified Arabic" w:hint="cs"/>
          <w:sz w:val="28"/>
          <w:szCs w:val="28"/>
          <w:rtl/>
          <w:lang w:bidi="ar-EG"/>
        </w:rPr>
        <w:t>، وأن نقص الأ</w:t>
      </w:r>
      <w:r w:rsidRPr="00A5778A">
        <w:rPr>
          <w:rFonts w:ascii="Simplified Arabic" w:hAnsi="Simplified Arabic" w:cs="Simplified Arabic" w:hint="cs"/>
          <w:sz w:val="28"/>
          <w:szCs w:val="28"/>
          <w:rtl/>
          <w:lang w:bidi="ar-EG"/>
        </w:rPr>
        <w:t>صدقاء</w:t>
      </w:r>
      <w:r w:rsidR="00325F2E" w:rsidRPr="00A5778A">
        <w:rPr>
          <w:rFonts w:ascii="Simplified Arabic" w:hAnsi="Simplified Arabic" w:cs="Simplified Arabic" w:hint="cs"/>
          <w:sz w:val="28"/>
          <w:szCs w:val="28"/>
          <w:rtl/>
          <w:lang w:bidi="ar-EG"/>
        </w:rPr>
        <w:t xml:space="preserve"> وهامشية العلاقة معهم يعد محكا أساسيا </w:t>
      </w:r>
      <w:r w:rsidR="00167D3C">
        <w:rPr>
          <w:rFonts w:ascii="Simplified Arabic" w:hAnsi="Simplified Arabic" w:cs="Simplified Arabic" w:hint="cs"/>
          <w:sz w:val="28"/>
          <w:szCs w:val="28"/>
          <w:rtl/>
          <w:lang w:bidi="ar-EG"/>
        </w:rPr>
        <w:t xml:space="preserve">لشعور الفرد </w:t>
      </w:r>
      <w:r w:rsidRPr="00A5778A">
        <w:rPr>
          <w:rFonts w:ascii="Simplified Arabic" w:hAnsi="Simplified Arabic" w:cs="Simplified Arabic" w:hint="cs"/>
          <w:sz w:val="28"/>
          <w:szCs w:val="28"/>
          <w:rtl/>
          <w:lang w:bidi="ar-EG"/>
        </w:rPr>
        <w:t xml:space="preserve"> بالوحدة النفسية</w:t>
      </w:r>
      <w:r w:rsidR="00325F2E" w:rsidRPr="00A5778A">
        <w:rPr>
          <w:rFonts w:ascii="Simplified Arabic" w:hAnsi="Simplified Arabic" w:cs="Simplified Arabic" w:hint="cs"/>
          <w:sz w:val="28"/>
          <w:szCs w:val="28"/>
          <w:rtl/>
          <w:lang w:bidi="ar-EG"/>
        </w:rPr>
        <w:t xml:space="preserve"> </w:t>
      </w:r>
      <w:r w:rsidRPr="00A5778A">
        <w:rPr>
          <w:rFonts w:ascii="Simplified Arabic" w:hAnsi="Simplified Arabic" w:cs="Simplified Arabic" w:hint="cs"/>
          <w:sz w:val="28"/>
          <w:szCs w:val="28"/>
          <w:rtl/>
          <w:lang w:bidi="ar-EG"/>
        </w:rPr>
        <w:t>( محمد حسن غانم ،2002، 48 ).</w:t>
      </w:r>
    </w:p>
    <w:p w:rsidR="0072219E" w:rsidRDefault="00325F2E" w:rsidP="00325F2E">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أثبتت الدراسات أ</w:t>
      </w:r>
      <w:r w:rsidR="0072219E">
        <w:rPr>
          <w:rFonts w:ascii="Simplified Arabic" w:hAnsi="Simplified Arabic" w:cs="Simplified Arabic" w:hint="cs"/>
          <w:sz w:val="28"/>
          <w:szCs w:val="28"/>
          <w:rtl/>
          <w:lang w:bidi="ar-EG"/>
        </w:rPr>
        <w:t>ن الخلل في التفاعلات الاجتماعية ينعكس في زيادة الشعور بالوحدة وعدم ا</w:t>
      </w:r>
      <w:r>
        <w:rPr>
          <w:rFonts w:ascii="Simplified Arabic" w:hAnsi="Simplified Arabic" w:cs="Simplified Arabic" w:hint="cs"/>
          <w:sz w:val="28"/>
          <w:szCs w:val="28"/>
          <w:rtl/>
          <w:lang w:bidi="ar-EG"/>
        </w:rPr>
        <w:t>لرضا عن العلاقات الاجتماعية ، وأ</w:t>
      </w:r>
      <w:r w:rsidR="0072219E">
        <w:rPr>
          <w:rFonts w:ascii="Simplified Arabic" w:hAnsi="Simplified Arabic" w:cs="Simplified Arabic" w:hint="cs"/>
          <w:sz w:val="28"/>
          <w:szCs w:val="28"/>
          <w:rtl/>
          <w:lang w:bidi="ar-EG"/>
        </w:rPr>
        <w:t>ن التبادل الاجتماعى يختلف باختلاف نوع المساندة.</w:t>
      </w:r>
    </w:p>
    <w:p w:rsidR="0072219E" w:rsidRDefault="0072219E" w:rsidP="00A13A03">
      <w:pPr>
        <w:jc w:val="both"/>
        <w:rPr>
          <w:rFonts w:ascii="Simplified Arabic" w:hAnsi="Simplified Arabic" w:cs="Simplified Arabic"/>
          <w:sz w:val="28"/>
          <w:szCs w:val="28"/>
          <w:lang w:bidi="ar-EG"/>
        </w:rPr>
      </w:pPr>
      <w:r w:rsidRPr="00E85530">
        <w:rPr>
          <w:rFonts w:ascii="Simplified Arabic" w:hAnsi="Simplified Arabic" w:cs="Simplified Arabic" w:hint="cs"/>
          <w:b/>
          <w:bCs/>
          <w:sz w:val="32"/>
          <w:szCs w:val="32"/>
          <w:rtl/>
          <w:lang w:bidi="ar-EG"/>
        </w:rPr>
        <w:t>أهداف البحث :</w:t>
      </w:r>
      <w:r>
        <w:rPr>
          <w:rFonts w:ascii="Simplified Arabic" w:hAnsi="Simplified Arabic" w:cs="Simplified Arabic" w:hint="cs"/>
          <w:sz w:val="28"/>
          <w:szCs w:val="28"/>
          <w:rtl/>
          <w:lang w:bidi="ar-EG"/>
        </w:rPr>
        <w:t xml:space="preserve"> تأمل الباحثة من </w:t>
      </w:r>
      <w:r w:rsidR="00A5778A">
        <w:rPr>
          <w:rFonts w:ascii="Simplified Arabic" w:hAnsi="Simplified Arabic" w:cs="Simplified Arabic" w:hint="cs"/>
          <w:sz w:val="28"/>
          <w:szCs w:val="28"/>
          <w:rtl/>
          <w:lang w:bidi="ar-EG"/>
        </w:rPr>
        <w:t>إ</w:t>
      </w:r>
      <w:r w:rsidR="00325F2E">
        <w:rPr>
          <w:rFonts w:ascii="Simplified Arabic" w:hAnsi="Simplified Arabic" w:cs="Simplified Arabic" w:hint="cs"/>
          <w:sz w:val="28"/>
          <w:szCs w:val="28"/>
          <w:rtl/>
          <w:lang w:bidi="ar-EG"/>
        </w:rPr>
        <w:t>جراء البحث</w:t>
      </w:r>
      <w:r w:rsidR="00A21A0A">
        <w:rPr>
          <w:rFonts w:ascii="Simplified Arabic" w:hAnsi="Simplified Arabic" w:cs="Simplified Arabic" w:hint="cs"/>
          <w:sz w:val="28"/>
          <w:szCs w:val="28"/>
          <w:rtl/>
          <w:lang w:bidi="ar-EG"/>
        </w:rPr>
        <w:t xml:space="preserve"> الراهن</w:t>
      </w:r>
      <w:r w:rsidR="00325F2E">
        <w:rPr>
          <w:rFonts w:ascii="Simplified Arabic" w:hAnsi="Simplified Arabic" w:cs="Simplified Arabic" w:hint="cs"/>
          <w:sz w:val="28"/>
          <w:szCs w:val="28"/>
          <w:rtl/>
          <w:lang w:bidi="ar-EG"/>
        </w:rPr>
        <w:t xml:space="preserve"> تحقيق عدد من الأ</w:t>
      </w:r>
      <w:r>
        <w:rPr>
          <w:rFonts w:ascii="Simplified Arabic" w:hAnsi="Simplified Arabic" w:cs="Simplified Arabic" w:hint="cs"/>
          <w:sz w:val="28"/>
          <w:szCs w:val="28"/>
          <w:rtl/>
          <w:lang w:bidi="ar-EG"/>
        </w:rPr>
        <w:t>هداف فيما يلى :</w:t>
      </w:r>
    </w:p>
    <w:p w:rsidR="00BE6C82" w:rsidRDefault="00BE6C82" w:rsidP="00BE6C82">
      <w:pPr>
        <w:rPr>
          <w:rFonts w:ascii="Simplified Arabic" w:hAnsi="Simplified Arabic" w:cs="Simplified Arabic"/>
          <w:sz w:val="28"/>
          <w:szCs w:val="28"/>
          <w:rtl/>
          <w:lang w:bidi="ar-EG"/>
        </w:rPr>
      </w:pPr>
      <w:r>
        <w:rPr>
          <w:rFonts w:ascii="Simplified Arabic" w:hAnsi="Simplified Arabic" w:cs="Simplified Arabic" w:hint="cs"/>
          <w:sz w:val="28"/>
          <w:szCs w:val="28"/>
          <w:rtl/>
        </w:rPr>
        <w:t>1-</w:t>
      </w:r>
      <w:r w:rsidRPr="00FB7F04">
        <w:rPr>
          <w:rFonts w:ascii="Simplified Arabic" w:hAnsi="Simplified Arabic" w:cs="Simplified Arabic" w:hint="cs"/>
          <w:sz w:val="28"/>
          <w:szCs w:val="28"/>
          <w:rtl/>
          <w:lang w:bidi="ar-EG"/>
        </w:rPr>
        <w:t xml:space="preserve"> الكشف عن</w:t>
      </w:r>
      <w:r>
        <w:rPr>
          <w:rFonts w:ascii="Simplified Arabic" w:hAnsi="Simplified Arabic" w:cs="Simplified Arabic" w:hint="cs"/>
          <w:sz w:val="28"/>
          <w:szCs w:val="28"/>
          <w:rtl/>
          <w:lang w:bidi="ar-EG"/>
        </w:rPr>
        <w:t xml:space="preserve"> دور متغير </w:t>
      </w:r>
      <w:r w:rsidRPr="00FB7F04">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كمعدل للعلاقة بين القلق والشعور بالوحدة النفسية لدى عينة من المسنين والمسنات .</w:t>
      </w:r>
    </w:p>
    <w:p w:rsidR="00167D3C" w:rsidRDefault="00E85530" w:rsidP="00F4194A">
      <w:pPr>
        <w:pStyle w:val="ListParagraph"/>
        <w:numPr>
          <w:ilvl w:val="0"/>
          <w:numId w:val="61"/>
        </w:numPr>
        <w:ind w:left="39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توضيح</w:t>
      </w:r>
      <w:r w:rsidR="00167D3C">
        <w:rPr>
          <w:rFonts w:ascii="Simplified Arabic" w:hAnsi="Simplified Arabic" w:cs="Simplified Arabic" w:hint="cs"/>
          <w:sz w:val="28"/>
          <w:szCs w:val="28"/>
          <w:rtl/>
          <w:lang w:bidi="ar-EG"/>
        </w:rPr>
        <w:t xml:space="preserve"> حجم الدور الذى تؤديه </w:t>
      </w:r>
      <w:r w:rsidR="00167D3C" w:rsidRPr="00505FDA">
        <w:rPr>
          <w:rFonts w:ascii="Simplified Arabic" w:hAnsi="Simplified Arabic" w:cs="Simplified Arabic" w:hint="cs"/>
          <w:sz w:val="28"/>
          <w:szCs w:val="28"/>
          <w:rtl/>
          <w:lang w:bidi="ar-EG"/>
        </w:rPr>
        <w:t>المساندة الاجتماعية</w:t>
      </w:r>
      <w:r w:rsidR="00167D3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وعلاقتها</w:t>
      </w:r>
      <w:r w:rsidR="00167D3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w:t>
      </w:r>
      <w:r w:rsidR="00167D3C">
        <w:rPr>
          <w:rFonts w:ascii="Simplified Arabic" w:hAnsi="Simplified Arabic" w:cs="Simplified Arabic" w:hint="cs"/>
          <w:sz w:val="28"/>
          <w:szCs w:val="28"/>
          <w:rtl/>
          <w:lang w:bidi="ar-EG"/>
        </w:rPr>
        <w:t>مشاعر القلق والوحدة النفسية لدى المسنين .</w:t>
      </w:r>
    </w:p>
    <w:p w:rsidR="00505FDA" w:rsidRDefault="00A5778A" w:rsidP="00F4194A">
      <w:pPr>
        <w:pStyle w:val="ListParagraph"/>
        <w:numPr>
          <w:ilvl w:val="0"/>
          <w:numId w:val="61"/>
        </w:numPr>
        <w:ind w:left="39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معرفة الفروق بين الذكور والإ</w:t>
      </w:r>
      <w:r w:rsidR="00505FDA">
        <w:rPr>
          <w:rFonts w:ascii="Simplified Arabic" w:hAnsi="Simplified Arabic" w:cs="Simplified Arabic" w:hint="cs"/>
          <w:sz w:val="28"/>
          <w:szCs w:val="28"/>
          <w:rtl/>
          <w:lang w:bidi="ar-EG"/>
        </w:rPr>
        <w:t>ناث في المتغيرات الثلاثة (المساندة الاجتماعية والقلق والشعور بالوحدة النفسية ) .</w:t>
      </w:r>
    </w:p>
    <w:p w:rsidR="00C23A9B" w:rsidRDefault="00C23A9B" w:rsidP="00F4194A">
      <w:pPr>
        <w:pStyle w:val="ListParagraph"/>
        <w:numPr>
          <w:ilvl w:val="0"/>
          <w:numId w:val="61"/>
        </w:numPr>
        <w:ind w:left="39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معرفة طبيعة العلاقة بين المتغيرات الثلاثة للبحث .</w:t>
      </w:r>
    </w:p>
    <w:p w:rsidR="00C23A9B" w:rsidRDefault="00325F2E" w:rsidP="00F4194A">
      <w:pPr>
        <w:pStyle w:val="ListParagraph"/>
        <w:numPr>
          <w:ilvl w:val="0"/>
          <w:numId w:val="61"/>
        </w:numPr>
        <w:ind w:left="39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معرفة إلى أ</w:t>
      </w:r>
      <w:r w:rsidR="00C23A9B">
        <w:rPr>
          <w:rFonts w:ascii="Simplified Arabic" w:hAnsi="Simplified Arabic" w:cs="Simplified Arabic" w:hint="cs"/>
          <w:sz w:val="28"/>
          <w:szCs w:val="28"/>
          <w:rtl/>
          <w:lang w:bidi="ar-EG"/>
        </w:rPr>
        <w:t xml:space="preserve">ى مدى تتباين درجة المعاناة من القلق والوحدة النفسية بتباين درجة </w:t>
      </w:r>
      <w:r w:rsidR="00C23A9B" w:rsidRPr="00C23A9B">
        <w:rPr>
          <w:rFonts w:ascii="Simplified Arabic" w:hAnsi="Simplified Arabic" w:cs="Simplified Arabic" w:hint="cs"/>
          <w:sz w:val="28"/>
          <w:szCs w:val="28"/>
          <w:rtl/>
          <w:lang w:bidi="ar-EG"/>
        </w:rPr>
        <w:t>المساندة الاجتماعية</w:t>
      </w:r>
      <w:r w:rsidR="00C23A9B">
        <w:rPr>
          <w:rFonts w:ascii="Simplified Arabic" w:hAnsi="Simplified Arabic" w:cs="Simplified Arabic" w:hint="cs"/>
          <w:sz w:val="28"/>
          <w:szCs w:val="28"/>
          <w:rtl/>
          <w:lang w:bidi="ar-EG"/>
        </w:rPr>
        <w:t xml:space="preserve"> التى يتلقاها المسنون .</w:t>
      </w:r>
    </w:p>
    <w:p w:rsidR="00325F2E" w:rsidRPr="00E85530" w:rsidRDefault="00E85530" w:rsidP="00325F2E">
      <w:pPr>
        <w:jc w:val="both"/>
        <w:rPr>
          <w:rFonts w:ascii="Simplified Arabic" w:hAnsi="Simplified Arabic" w:cs="Simplified Arabic"/>
          <w:b/>
          <w:bCs/>
          <w:sz w:val="32"/>
          <w:szCs w:val="32"/>
          <w:rtl/>
          <w:lang w:bidi="ar-EG"/>
        </w:rPr>
      </w:pPr>
      <w:r w:rsidRPr="00E85530">
        <w:rPr>
          <w:rFonts w:ascii="Simplified Arabic" w:hAnsi="Simplified Arabic" w:cs="Simplified Arabic" w:hint="cs"/>
          <w:b/>
          <w:bCs/>
          <w:sz w:val="32"/>
          <w:szCs w:val="32"/>
          <w:rtl/>
          <w:lang w:bidi="ar-EG"/>
        </w:rPr>
        <w:t>مدخل إلى مشكلة البحث :</w:t>
      </w:r>
    </w:p>
    <w:p w:rsidR="00325F2E" w:rsidRPr="00325F2E" w:rsidRDefault="00325F2E" w:rsidP="00325F2E">
      <w:pPr>
        <w:jc w:val="both"/>
        <w:rPr>
          <w:rFonts w:ascii="Simplified Arabic" w:hAnsi="Simplified Arabic" w:cs="Simplified Arabic"/>
          <w:b/>
          <w:bCs/>
          <w:sz w:val="32"/>
          <w:szCs w:val="32"/>
          <w:u w:val="single"/>
          <w:rtl/>
          <w:lang w:bidi="ar-EG"/>
        </w:rPr>
      </w:pPr>
      <w:r w:rsidRPr="00325F2E">
        <w:rPr>
          <w:rFonts w:ascii="Simplified Arabic" w:hAnsi="Simplified Arabic" w:cs="Simplified Arabic" w:hint="cs"/>
          <w:b/>
          <w:bCs/>
          <w:sz w:val="32"/>
          <w:szCs w:val="32"/>
          <w:rtl/>
          <w:lang w:bidi="ar-EG"/>
        </w:rPr>
        <w:t xml:space="preserve">       </w:t>
      </w:r>
      <w:r w:rsidR="00D21180" w:rsidRPr="00325F2E">
        <w:rPr>
          <w:rFonts w:ascii="Simplified Arabic" w:hAnsi="Simplified Arabic" w:cs="Simplified Arabic" w:hint="cs"/>
          <w:sz w:val="28"/>
          <w:szCs w:val="28"/>
          <w:rtl/>
          <w:lang w:bidi="ar-EG"/>
        </w:rPr>
        <w:t>تبين</w:t>
      </w:r>
      <w:r w:rsidRPr="00325F2E">
        <w:rPr>
          <w:rFonts w:ascii="Simplified Arabic" w:hAnsi="Simplified Arabic" w:cs="Simplified Arabic" w:hint="cs"/>
          <w:sz w:val="28"/>
          <w:szCs w:val="28"/>
          <w:rtl/>
          <w:lang w:bidi="ar-EG"/>
        </w:rPr>
        <w:t xml:space="preserve"> للباحثة من خلال الاطلاع على الإ</w:t>
      </w:r>
      <w:r w:rsidR="00D21180" w:rsidRPr="00325F2E">
        <w:rPr>
          <w:rFonts w:ascii="Simplified Arabic" w:hAnsi="Simplified Arabic" w:cs="Simplified Arabic" w:hint="cs"/>
          <w:sz w:val="28"/>
          <w:szCs w:val="28"/>
          <w:rtl/>
          <w:lang w:bidi="ar-EG"/>
        </w:rPr>
        <w:t xml:space="preserve">نتاج البحثى المتصل </w:t>
      </w:r>
      <w:r w:rsidR="00B17D9B" w:rsidRPr="00325F2E">
        <w:rPr>
          <w:rFonts w:ascii="Simplified Arabic" w:hAnsi="Simplified Arabic" w:cs="Simplified Arabic" w:hint="cs"/>
          <w:sz w:val="28"/>
          <w:szCs w:val="28"/>
          <w:rtl/>
          <w:lang w:bidi="ar-EG"/>
        </w:rPr>
        <w:t>بسياق البحث الراهن عدد</w:t>
      </w:r>
      <w:r w:rsidRPr="00325F2E">
        <w:rPr>
          <w:rFonts w:ascii="Simplified Arabic" w:hAnsi="Simplified Arabic" w:cs="Simplified Arabic" w:hint="cs"/>
          <w:sz w:val="28"/>
          <w:szCs w:val="28"/>
          <w:rtl/>
          <w:lang w:bidi="ar-EG"/>
        </w:rPr>
        <w:t xml:space="preserve"> من المبررات التى شكلت الدافع الأ</w:t>
      </w:r>
      <w:r w:rsidR="00B17D9B" w:rsidRPr="00325F2E">
        <w:rPr>
          <w:rFonts w:ascii="Simplified Arabic" w:hAnsi="Simplified Arabic" w:cs="Simplified Arabic" w:hint="cs"/>
          <w:sz w:val="28"/>
          <w:szCs w:val="28"/>
          <w:rtl/>
          <w:lang w:bidi="ar-EG"/>
        </w:rPr>
        <w:t>ساسى لدراسة هذا الموضوع ومن هذه المبررات</w:t>
      </w:r>
      <w:r w:rsidRPr="00325F2E">
        <w:rPr>
          <w:rFonts w:ascii="Simplified Arabic" w:hAnsi="Simplified Arabic" w:cs="Simplified Arabic" w:hint="cs"/>
          <w:sz w:val="28"/>
          <w:szCs w:val="28"/>
          <w:rtl/>
          <w:lang w:bidi="ar-EG"/>
        </w:rPr>
        <w:t>:</w:t>
      </w:r>
    </w:p>
    <w:p w:rsidR="0043227E" w:rsidRDefault="00325F2E" w:rsidP="00325F2E">
      <w:pPr>
        <w:pStyle w:val="ListParagraph"/>
        <w:numPr>
          <w:ilvl w:val="0"/>
          <w:numId w:val="14"/>
        </w:numPr>
        <w:ind w:left="326"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w:t>
      </w:r>
      <w:r w:rsidR="00B17D9B" w:rsidRPr="0043227E">
        <w:rPr>
          <w:rFonts w:ascii="Simplified Arabic" w:hAnsi="Simplified Arabic" w:cs="Simplified Arabic" w:hint="cs"/>
          <w:sz w:val="28"/>
          <w:szCs w:val="28"/>
          <w:rtl/>
          <w:lang w:bidi="ar-EG"/>
        </w:rPr>
        <w:t xml:space="preserve">ن </w:t>
      </w:r>
      <w:r>
        <w:rPr>
          <w:rFonts w:ascii="Simplified Arabic" w:hAnsi="Simplified Arabic" w:cs="Simplified Arabic" w:hint="cs"/>
          <w:sz w:val="28"/>
          <w:szCs w:val="28"/>
          <w:rtl/>
          <w:lang w:bidi="ar-EG"/>
        </w:rPr>
        <w:t>مرحلة التقدم في العمر من أ</w:t>
      </w:r>
      <w:r w:rsidR="00B17D9B" w:rsidRPr="0043227E">
        <w:rPr>
          <w:rFonts w:ascii="Simplified Arabic" w:hAnsi="Simplified Arabic" w:cs="Simplified Arabic" w:hint="cs"/>
          <w:sz w:val="28"/>
          <w:szCs w:val="28"/>
          <w:rtl/>
          <w:lang w:bidi="ar-EG"/>
        </w:rPr>
        <w:t>كثر المراحل اس</w:t>
      </w:r>
      <w:r>
        <w:rPr>
          <w:rFonts w:ascii="Simplified Arabic" w:hAnsi="Simplified Arabic" w:cs="Simplified Arabic" w:hint="cs"/>
          <w:sz w:val="28"/>
          <w:szCs w:val="28"/>
          <w:rtl/>
          <w:lang w:bidi="ar-EG"/>
        </w:rPr>
        <w:t>تهدافا للاضطرابات العصابية كما أ</w:t>
      </w:r>
      <w:r w:rsidR="00A5778A">
        <w:rPr>
          <w:rFonts w:ascii="Simplified Arabic" w:hAnsi="Simplified Arabic" w:cs="Simplified Arabic" w:hint="cs"/>
          <w:sz w:val="28"/>
          <w:szCs w:val="28"/>
          <w:rtl/>
          <w:lang w:bidi="ar-EG"/>
        </w:rPr>
        <w:t>نها إ</w:t>
      </w:r>
      <w:r w:rsidR="00B17D9B" w:rsidRPr="0043227E">
        <w:rPr>
          <w:rFonts w:ascii="Simplified Arabic" w:hAnsi="Simplified Arabic" w:cs="Simplified Arabic" w:hint="cs"/>
          <w:sz w:val="28"/>
          <w:szCs w:val="28"/>
          <w:rtl/>
          <w:lang w:bidi="ar-EG"/>
        </w:rPr>
        <w:t>حدى المراحل العمرية</w:t>
      </w:r>
      <w:r w:rsidR="0043227E" w:rsidRPr="0043227E">
        <w:rPr>
          <w:rFonts w:ascii="Simplified Arabic" w:hAnsi="Simplified Arabic" w:cs="Simplified Arabic" w:hint="cs"/>
          <w:sz w:val="28"/>
          <w:szCs w:val="28"/>
          <w:rtl/>
          <w:lang w:bidi="ar-EG"/>
        </w:rPr>
        <w:t xml:space="preserve"> المهمة التى يمكن استغلالها حيث تحدث فيها بعض المتغيرات النفسية والجسمية الجديرة بالدراسة .</w:t>
      </w:r>
    </w:p>
    <w:p w:rsidR="00F21F02" w:rsidRDefault="00E85530" w:rsidP="00E85530">
      <w:pPr>
        <w:pStyle w:val="ListParagraph"/>
        <w:numPr>
          <w:ilvl w:val="0"/>
          <w:numId w:val="14"/>
        </w:numPr>
        <w:ind w:left="326"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من خلال</w:t>
      </w:r>
      <w:r w:rsidR="00F21F02" w:rsidRPr="00603690">
        <w:rPr>
          <w:rFonts w:ascii="Simplified Arabic" w:hAnsi="Simplified Arabic" w:cs="Simplified Arabic" w:hint="cs"/>
          <w:sz w:val="28"/>
          <w:szCs w:val="28"/>
          <w:rtl/>
          <w:lang w:bidi="ar-EG"/>
        </w:rPr>
        <w:t xml:space="preserve"> التعامل مع </w:t>
      </w:r>
      <w:r w:rsidR="00A21A0A">
        <w:rPr>
          <w:rFonts w:ascii="Simplified Arabic" w:hAnsi="Simplified Arabic" w:cs="Simplified Arabic" w:hint="cs"/>
          <w:sz w:val="28"/>
          <w:szCs w:val="28"/>
          <w:rtl/>
          <w:lang w:bidi="ar-EG"/>
        </w:rPr>
        <w:t>المسنين</w:t>
      </w:r>
      <w:r w:rsidR="00F21F02" w:rsidRPr="00603690">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تبين</w:t>
      </w:r>
      <w:r w:rsidR="00603690">
        <w:rPr>
          <w:rFonts w:ascii="Simplified Arabic" w:hAnsi="Simplified Arabic" w:cs="Simplified Arabic" w:hint="cs"/>
          <w:sz w:val="28"/>
          <w:szCs w:val="28"/>
          <w:rtl/>
          <w:lang w:bidi="ar-EG"/>
        </w:rPr>
        <w:t xml:space="preserve"> وجود</w:t>
      </w:r>
      <w:r w:rsidR="00F21F02" w:rsidRPr="00603690">
        <w:rPr>
          <w:rFonts w:ascii="Simplified Arabic" w:hAnsi="Simplified Arabic" w:cs="Simplified Arabic" w:hint="cs"/>
          <w:sz w:val="28"/>
          <w:szCs w:val="28"/>
          <w:rtl/>
          <w:lang w:bidi="ar-EG"/>
        </w:rPr>
        <w:t xml:space="preserve"> مشكلة الشعور </w:t>
      </w:r>
      <w:r w:rsidR="00A21A0A">
        <w:rPr>
          <w:rFonts w:ascii="Simplified Arabic" w:hAnsi="Simplified Arabic" w:cs="Simplified Arabic" w:hint="cs"/>
          <w:sz w:val="28"/>
          <w:szCs w:val="28"/>
          <w:rtl/>
          <w:lang w:bidi="ar-EG"/>
        </w:rPr>
        <w:t>بالوحدة النفسية لديهم</w:t>
      </w:r>
      <w:r w:rsidR="00F21F02">
        <w:rPr>
          <w:rFonts w:ascii="Simplified Arabic" w:hAnsi="Simplified Arabic" w:cs="Simplified Arabic" w:hint="cs"/>
          <w:sz w:val="28"/>
          <w:szCs w:val="28"/>
          <w:rtl/>
          <w:lang w:bidi="ar-EG"/>
        </w:rPr>
        <w:t xml:space="preserve"> مما يتطلب ضرورة التصدى لهذه المشكلة والكشف عن </w:t>
      </w:r>
      <w:r w:rsidR="00603690">
        <w:rPr>
          <w:rFonts w:ascii="Simplified Arabic" w:hAnsi="Simplified Arabic" w:cs="Simplified Arabic" w:hint="cs"/>
          <w:sz w:val="28"/>
          <w:szCs w:val="28"/>
          <w:rtl/>
          <w:lang w:bidi="ar-EG"/>
        </w:rPr>
        <w:t>أ</w:t>
      </w:r>
      <w:r w:rsidR="00F21F02">
        <w:rPr>
          <w:rFonts w:ascii="Simplified Arabic" w:hAnsi="Simplified Arabic" w:cs="Simplified Arabic" w:hint="cs"/>
          <w:sz w:val="28"/>
          <w:szCs w:val="28"/>
          <w:rtl/>
          <w:lang w:bidi="ar-EG"/>
        </w:rPr>
        <w:t xml:space="preserve">بعادها </w:t>
      </w:r>
      <w:r w:rsidR="00A21A0A">
        <w:rPr>
          <w:rFonts w:ascii="Simplified Arabic" w:hAnsi="Simplified Arabic" w:cs="Simplified Arabic" w:hint="cs"/>
          <w:sz w:val="28"/>
          <w:szCs w:val="28"/>
          <w:rtl/>
          <w:lang w:bidi="ar-EG"/>
        </w:rPr>
        <w:t>و</w:t>
      </w:r>
      <w:r w:rsidR="00F21F02">
        <w:rPr>
          <w:rFonts w:ascii="Simplified Arabic" w:hAnsi="Simplified Arabic" w:cs="Simplified Arabic" w:hint="cs"/>
          <w:sz w:val="28"/>
          <w:szCs w:val="28"/>
          <w:rtl/>
          <w:lang w:bidi="ar-EG"/>
        </w:rPr>
        <w:t xml:space="preserve"> </w:t>
      </w:r>
      <w:r w:rsidR="00603690">
        <w:rPr>
          <w:rFonts w:ascii="Simplified Arabic" w:hAnsi="Simplified Arabic" w:cs="Simplified Arabic" w:hint="cs"/>
          <w:sz w:val="28"/>
          <w:szCs w:val="28"/>
          <w:rtl/>
          <w:lang w:bidi="ar-EG"/>
        </w:rPr>
        <w:t>آ</w:t>
      </w:r>
      <w:r w:rsidR="00F21F02">
        <w:rPr>
          <w:rFonts w:ascii="Simplified Arabic" w:hAnsi="Simplified Arabic" w:cs="Simplified Arabic" w:hint="cs"/>
          <w:sz w:val="28"/>
          <w:szCs w:val="28"/>
          <w:rtl/>
          <w:lang w:bidi="ar-EG"/>
        </w:rPr>
        <w:t>ثار</w:t>
      </w:r>
      <w:r w:rsidR="00A21A0A">
        <w:rPr>
          <w:rFonts w:ascii="Simplified Arabic" w:hAnsi="Simplified Arabic" w:cs="Simplified Arabic" w:hint="cs"/>
          <w:sz w:val="28"/>
          <w:szCs w:val="28"/>
          <w:rtl/>
          <w:lang w:bidi="ar-EG"/>
        </w:rPr>
        <w:t>ها</w:t>
      </w:r>
      <w:r w:rsidR="00F21F02">
        <w:rPr>
          <w:rFonts w:ascii="Simplified Arabic" w:hAnsi="Simplified Arabic" w:cs="Simplified Arabic" w:hint="cs"/>
          <w:sz w:val="28"/>
          <w:szCs w:val="28"/>
          <w:rtl/>
          <w:lang w:bidi="ar-EG"/>
        </w:rPr>
        <w:t xml:space="preserve"> </w:t>
      </w:r>
      <w:r w:rsidR="00A21A0A">
        <w:rPr>
          <w:rFonts w:ascii="Simplified Arabic" w:hAnsi="Simplified Arabic" w:cs="Simplified Arabic" w:hint="cs"/>
          <w:sz w:val="28"/>
          <w:szCs w:val="28"/>
          <w:rtl/>
          <w:lang w:bidi="ar-EG"/>
        </w:rPr>
        <w:t>ال</w:t>
      </w:r>
      <w:r w:rsidR="00F21F02">
        <w:rPr>
          <w:rFonts w:ascii="Simplified Arabic" w:hAnsi="Simplified Arabic" w:cs="Simplified Arabic" w:hint="cs"/>
          <w:sz w:val="28"/>
          <w:szCs w:val="28"/>
          <w:rtl/>
          <w:lang w:bidi="ar-EG"/>
        </w:rPr>
        <w:t>سلبية على الشخصية وانعكاسها على حياة المسن.</w:t>
      </w:r>
    </w:p>
    <w:p w:rsidR="00F21F02" w:rsidRDefault="00F21F02" w:rsidP="00167D3C">
      <w:pPr>
        <w:pStyle w:val="ListParagraph"/>
        <w:numPr>
          <w:ilvl w:val="0"/>
          <w:numId w:val="14"/>
        </w:numPr>
        <w:ind w:left="326"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ضرورة الاهتمام بدراسة مصادر الدعم النفسى والاجتماعى كالمسا</w:t>
      </w:r>
      <w:r w:rsidR="00603690">
        <w:rPr>
          <w:rFonts w:ascii="Simplified Arabic" w:hAnsi="Simplified Arabic" w:cs="Simplified Arabic" w:hint="cs"/>
          <w:sz w:val="28"/>
          <w:szCs w:val="28"/>
          <w:rtl/>
          <w:lang w:bidi="ar-EG"/>
        </w:rPr>
        <w:t>ندة الاجتماعية التى تجعل الفرد أكثر إ</w:t>
      </w:r>
      <w:r>
        <w:rPr>
          <w:rFonts w:ascii="Simplified Arabic" w:hAnsi="Simplified Arabic" w:cs="Simplified Arabic" w:hint="cs"/>
          <w:sz w:val="28"/>
          <w:szCs w:val="28"/>
          <w:rtl/>
          <w:lang w:bidi="ar-EG"/>
        </w:rPr>
        <w:t>دراكا وتوافقا .</w:t>
      </w:r>
    </w:p>
    <w:p w:rsidR="0043227E" w:rsidRDefault="009000C2" w:rsidP="00E10851">
      <w:pPr>
        <w:pStyle w:val="ListParagraph"/>
        <w:numPr>
          <w:ilvl w:val="0"/>
          <w:numId w:val="14"/>
        </w:numPr>
        <w:tabs>
          <w:tab w:val="right" w:pos="36"/>
        </w:tabs>
        <w:ind w:left="468" w:hanging="52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محاولة ف</w:t>
      </w:r>
      <w:r w:rsidR="00C10CDF">
        <w:rPr>
          <w:rFonts w:ascii="Simplified Arabic" w:hAnsi="Simplified Arabic" w:cs="Simplified Arabic" w:hint="cs"/>
          <w:sz w:val="28"/>
          <w:szCs w:val="28"/>
          <w:rtl/>
          <w:lang w:bidi="ar-EG"/>
        </w:rPr>
        <w:t xml:space="preserve">ض الاشتباك بين بعض المفاهيم المتشابهة مثل: </w:t>
      </w:r>
      <w:r w:rsidR="00C10CDF" w:rsidRPr="00C10CDF">
        <w:rPr>
          <w:rFonts w:ascii="Simplified Arabic" w:hAnsi="Simplified Arabic" w:cs="Simplified Arabic" w:hint="cs"/>
          <w:sz w:val="28"/>
          <w:szCs w:val="28"/>
          <w:rtl/>
          <w:lang w:bidi="ar-EG"/>
        </w:rPr>
        <w:t>المساندة الاجتماعية</w:t>
      </w:r>
      <w:r w:rsidR="00F21F02">
        <w:rPr>
          <w:rFonts w:ascii="Simplified Arabic" w:hAnsi="Simplified Arabic" w:cs="Simplified Arabic" w:hint="cs"/>
          <w:sz w:val="28"/>
          <w:szCs w:val="28"/>
          <w:rtl/>
          <w:lang w:bidi="ar-EG"/>
        </w:rPr>
        <w:t xml:space="preserve"> </w:t>
      </w:r>
      <w:r w:rsidR="00596807">
        <w:rPr>
          <w:rFonts w:ascii="Simplified Arabic" w:hAnsi="Simplified Arabic" w:cs="Simplified Arabic" w:hint="cs"/>
          <w:sz w:val="28"/>
          <w:szCs w:val="28"/>
          <w:rtl/>
          <w:lang w:bidi="ar-EG"/>
        </w:rPr>
        <w:t>وإدراك المساندة و</w:t>
      </w:r>
      <w:r>
        <w:rPr>
          <w:rFonts w:ascii="Simplified Arabic" w:hAnsi="Simplified Arabic" w:cs="Simplified Arabic" w:hint="cs"/>
          <w:sz w:val="28"/>
          <w:szCs w:val="28"/>
          <w:rtl/>
          <w:lang w:bidi="ar-EG"/>
        </w:rPr>
        <w:t xml:space="preserve"> </w:t>
      </w:r>
      <w:r w:rsidR="00596807">
        <w:rPr>
          <w:rFonts w:ascii="Simplified Arabic" w:hAnsi="Simplified Arabic" w:cs="Simplified Arabic" w:hint="cs"/>
          <w:sz w:val="28"/>
          <w:szCs w:val="28"/>
          <w:rtl/>
          <w:lang w:bidi="ar-EG"/>
        </w:rPr>
        <w:t xml:space="preserve">الوحدة النفسية و العزلة </w:t>
      </w:r>
      <w:r w:rsidR="007A18A9">
        <w:rPr>
          <w:rFonts w:ascii="Simplified Arabic" w:hAnsi="Simplified Arabic" w:cs="Simplified Arabic" w:hint="cs"/>
          <w:sz w:val="28"/>
          <w:szCs w:val="28"/>
          <w:rtl/>
          <w:lang w:bidi="ar-EG"/>
        </w:rPr>
        <w:t xml:space="preserve"> و</w:t>
      </w:r>
      <w:r w:rsidR="00C10CDF">
        <w:rPr>
          <w:rFonts w:ascii="Simplified Arabic" w:hAnsi="Simplified Arabic" w:cs="Simplified Arabic" w:hint="cs"/>
          <w:sz w:val="28"/>
          <w:szCs w:val="28"/>
          <w:rtl/>
          <w:lang w:bidi="ar-EG"/>
        </w:rPr>
        <w:t>غيرها .</w:t>
      </w:r>
    </w:p>
    <w:p w:rsidR="00D775E5" w:rsidRPr="0043227E" w:rsidRDefault="00F4194A" w:rsidP="00E10851">
      <w:pPr>
        <w:pStyle w:val="ListParagraph"/>
        <w:numPr>
          <w:ilvl w:val="0"/>
          <w:numId w:val="14"/>
        </w:numPr>
        <w:tabs>
          <w:tab w:val="right" w:pos="36"/>
        </w:tabs>
        <w:ind w:left="468" w:hanging="52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إن</w:t>
      </w:r>
      <w:r w:rsidR="00D775E5">
        <w:rPr>
          <w:rFonts w:ascii="Simplified Arabic" w:hAnsi="Simplified Arabic" w:cs="Simplified Arabic" w:hint="cs"/>
          <w:sz w:val="28"/>
          <w:szCs w:val="28"/>
          <w:rtl/>
          <w:lang w:bidi="ar-EG"/>
        </w:rPr>
        <w:t xml:space="preserve"> ما تتعرض له الشبكة الاجتماعية للمسن من حيث ت</w:t>
      </w:r>
      <w:r w:rsidR="00E300E2">
        <w:rPr>
          <w:rFonts w:ascii="Simplified Arabic" w:hAnsi="Simplified Arabic" w:cs="Simplified Arabic" w:hint="cs"/>
          <w:sz w:val="28"/>
          <w:szCs w:val="28"/>
          <w:rtl/>
          <w:lang w:bidi="ar-EG"/>
        </w:rPr>
        <w:t>ركيبها ووظيفتها من تغيرات لابد أ</w:t>
      </w:r>
      <w:r w:rsidR="00D775E5">
        <w:rPr>
          <w:rFonts w:ascii="Simplified Arabic" w:hAnsi="Simplified Arabic" w:cs="Simplified Arabic" w:hint="cs"/>
          <w:sz w:val="28"/>
          <w:szCs w:val="28"/>
          <w:rtl/>
          <w:lang w:bidi="ar-EG"/>
        </w:rPr>
        <w:t xml:space="preserve">ن </w:t>
      </w:r>
      <w:r w:rsidR="00EC0EB4">
        <w:rPr>
          <w:rFonts w:ascii="Simplified Arabic" w:hAnsi="Simplified Arabic" w:cs="Simplified Arabic" w:hint="cs"/>
          <w:sz w:val="28"/>
          <w:szCs w:val="28"/>
          <w:rtl/>
          <w:lang w:bidi="ar-EG"/>
        </w:rPr>
        <w:t>تثير اهتمام الباحثين لدراستها</w:t>
      </w:r>
      <w:r w:rsidR="00E300E2">
        <w:rPr>
          <w:rFonts w:ascii="Simplified Arabic" w:hAnsi="Simplified Arabic" w:cs="Simplified Arabic" w:hint="cs"/>
          <w:sz w:val="28"/>
          <w:szCs w:val="28"/>
          <w:rtl/>
          <w:lang w:bidi="ar-EG"/>
        </w:rPr>
        <w:t>؛</w:t>
      </w:r>
      <w:r w:rsidR="00EC0EB4">
        <w:rPr>
          <w:rFonts w:ascii="Simplified Arabic" w:hAnsi="Simplified Arabic" w:cs="Simplified Arabic" w:hint="cs"/>
          <w:sz w:val="28"/>
          <w:szCs w:val="28"/>
          <w:rtl/>
          <w:lang w:bidi="ar-EG"/>
        </w:rPr>
        <w:t xml:space="preserve"> حيث وجود القيود الجسمية والمادية لديهم يؤدى </w:t>
      </w:r>
      <w:r w:rsidR="00E300E2">
        <w:rPr>
          <w:rFonts w:ascii="Simplified Arabic" w:hAnsi="Simplified Arabic" w:cs="Simplified Arabic" w:hint="cs"/>
          <w:sz w:val="28"/>
          <w:szCs w:val="28"/>
          <w:rtl/>
          <w:lang w:bidi="ar-EG"/>
        </w:rPr>
        <w:t>إ</w:t>
      </w:r>
      <w:r w:rsidR="00EC0EB4">
        <w:rPr>
          <w:rFonts w:ascii="Simplified Arabic" w:hAnsi="Simplified Arabic" w:cs="Simplified Arabic" w:hint="cs"/>
          <w:sz w:val="28"/>
          <w:szCs w:val="28"/>
          <w:rtl/>
          <w:lang w:bidi="ar-EG"/>
        </w:rPr>
        <w:t>لى صعوبة اندماجهم فى الشبكة الاجتماعية ( عزة عبد الكريم ،2001، 230) .</w:t>
      </w:r>
    </w:p>
    <w:p w:rsidR="00F71A58" w:rsidRPr="00F700E6" w:rsidRDefault="00F71A58" w:rsidP="00F21F02">
      <w:pPr>
        <w:ind w:left="7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A032F1">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بناء</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سبق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أمكننا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صياغة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تساؤلات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الراهن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نعرضها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يلى</w:t>
      </w:r>
      <w:r>
        <w:rPr>
          <w:rFonts w:ascii="Simplified Arabic" w:hAnsi="Simplified Arabic" w:cs="Simplified Arabic"/>
          <w:sz w:val="28"/>
          <w:szCs w:val="28"/>
          <w:rtl/>
          <w:lang w:bidi="ar-EG"/>
        </w:rPr>
        <w:t xml:space="preserve"> :</w:t>
      </w:r>
    </w:p>
    <w:p w:rsidR="00E10851" w:rsidRDefault="00E10851" w:rsidP="000B040F">
      <w:pPr>
        <w:jc w:val="both"/>
        <w:rPr>
          <w:rFonts w:ascii="Simplified Arabic" w:hAnsi="Simplified Arabic" w:cs="Simplified Arabic"/>
          <w:b/>
          <w:bCs/>
          <w:sz w:val="32"/>
          <w:szCs w:val="32"/>
          <w:lang w:bidi="ar-EG"/>
        </w:rPr>
      </w:pPr>
    </w:p>
    <w:p w:rsidR="00E10851" w:rsidRDefault="00E10851" w:rsidP="000B040F">
      <w:pPr>
        <w:jc w:val="both"/>
        <w:rPr>
          <w:rFonts w:ascii="Simplified Arabic" w:hAnsi="Simplified Arabic" w:cs="Simplified Arabic"/>
          <w:b/>
          <w:bCs/>
          <w:sz w:val="32"/>
          <w:szCs w:val="32"/>
          <w:lang w:bidi="ar-EG"/>
        </w:rPr>
      </w:pPr>
    </w:p>
    <w:p w:rsidR="00F71A58" w:rsidRDefault="000B052D" w:rsidP="000B040F">
      <w:pPr>
        <w:jc w:val="both"/>
        <w:rPr>
          <w:rFonts w:ascii="Simplified Arabic" w:hAnsi="Simplified Arabic" w:cs="Simplified Arabic"/>
          <w:sz w:val="28"/>
          <w:szCs w:val="28"/>
          <w:rtl/>
          <w:lang w:bidi="ar-EG"/>
        </w:rPr>
      </w:pPr>
      <w:r w:rsidRPr="000B052D">
        <w:rPr>
          <w:rFonts w:ascii="Simplified Arabic" w:hAnsi="Simplified Arabic" w:cs="Simplified Arabic" w:hint="cs"/>
          <w:b/>
          <w:bCs/>
          <w:sz w:val="32"/>
          <w:szCs w:val="32"/>
          <w:rtl/>
          <w:lang w:bidi="ar-EG"/>
        </w:rPr>
        <w:lastRenderedPageBreak/>
        <w:t>تساؤلات</w:t>
      </w:r>
      <w:r w:rsidR="00F71A58" w:rsidRPr="000B052D">
        <w:rPr>
          <w:rFonts w:ascii="Simplified Arabic" w:hAnsi="Simplified Arabic" w:cs="Simplified Arabic"/>
          <w:b/>
          <w:bCs/>
          <w:sz w:val="32"/>
          <w:szCs w:val="32"/>
          <w:rtl/>
          <w:lang w:bidi="ar-EG"/>
        </w:rPr>
        <w:t xml:space="preserve"> </w:t>
      </w:r>
      <w:r w:rsidR="00F71A58" w:rsidRPr="000B052D">
        <w:rPr>
          <w:rFonts w:ascii="Simplified Arabic" w:hAnsi="Simplified Arabic" w:cs="Simplified Arabic" w:hint="cs"/>
          <w:b/>
          <w:bCs/>
          <w:sz w:val="32"/>
          <w:szCs w:val="32"/>
          <w:rtl/>
          <w:lang w:bidi="ar-EG"/>
        </w:rPr>
        <w:t>البحث</w:t>
      </w:r>
      <w:r w:rsidR="00F71A58" w:rsidRPr="000B052D">
        <w:rPr>
          <w:rFonts w:ascii="Simplified Arabic" w:hAnsi="Simplified Arabic" w:cs="Simplified Arabic"/>
          <w:b/>
          <w:bCs/>
          <w:sz w:val="32"/>
          <w:szCs w:val="32"/>
          <w:rtl/>
          <w:lang w:bidi="ar-EG"/>
        </w:rPr>
        <w:t xml:space="preserve"> </w:t>
      </w:r>
      <w:r w:rsidR="000B040F" w:rsidRPr="000B052D">
        <w:rPr>
          <w:rFonts w:ascii="Simplified Arabic" w:hAnsi="Simplified Arabic" w:cs="Simplified Arabic" w:hint="cs"/>
          <w:b/>
          <w:bCs/>
          <w:sz w:val="32"/>
          <w:szCs w:val="32"/>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يحاول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البحث</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الراهن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الإجابة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عن</w:t>
      </w:r>
      <w:r w:rsidR="00F71A58">
        <w:rPr>
          <w:rFonts w:ascii="Simplified Arabic" w:hAnsi="Simplified Arabic" w:cs="Simplified Arabic"/>
          <w:sz w:val="28"/>
          <w:szCs w:val="28"/>
          <w:rtl/>
          <w:lang w:bidi="ar-EG"/>
        </w:rPr>
        <w:t xml:space="preserve"> </w:t>
      </w:r>
      <w:r w:rsidR="00EC0EB4">
        <w:rPr>
          <w:rFonts w:ascii="Simplified Arabic" w:hAnsi="Simplified Arabic" w:cs="Simplified Arabic" w:hint="cs"/>
          <w:sz w:val="28"/>
          <w:szCs w:val="28"/>
          <w:rtl/>
          <w:lang w:bidi="ar-EG"/>
        </w:rPr>
        <w:t xml:space="preserve">التساؤل الرئيسى </w:t>
      </w:r>
      <w:r w:rsidR="00F71A58">
        <w:rPr>
          <w:rFonts w:ascii="Simplified Arabic" w:hAnsi="Simplified Arabic" w:cs="Simplified Arabic" w:hint="cs"/>
          <w:sz w:val="28"/>
          <w:szCs w:val="28"/>
          <w:rtl/>
          <w:lang w:bidi="ar-EG"/>
        </w:rPr>
        <w:t>الآت</w:t>
      </w:r>
      <w:r w:rsidR="00EC0EB4">
        <w:rPr>
          <w:rFonts w:ascii="Simplified Arabic" w:hAnsi="Simplified Arabic" w:cs="Simplified Arabic" w:hint="cs"/>
          <w:sz w:val="28"/>
          <w:szCs w:val="28"/>
          <w:rtl/>
          <w:lang w:bidi="ar-EG"/>
        </w:rPr>
        <w:t>ى</w:t>
      </w:r>
      <w:r w:rsidR="00F71A58">
        <w:rPr>
          <w:rFonts w:ascii="Simplified Arabic" w:hAnsi="Simplified Arabic" w:cs="Simplified Arabic"/>
          <w:sz w:val="28"/>
          <w:szCs w:val="28"/>
          <w:rtl/>
          <w:lang w:bidi="ar-EG"/>
        </w:rPr>
        <w:t xml:space="preserve"> :</w:t>
      </w:r>
    </w:p>
    <w:p w:rsidR="00F71A58" w:rsidRDefault="00F71A58" w:rsidP="00E300E2">
      <w:pPr>
        <w:pStyle w:val="ListParagraph"/>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هل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تؤدى</w:t>
      </w:r>
      <w:r>
        <w:rPr>
          <w:rFonts w:ascii="Simplified Arabic" w:hAnsi="Simplified Arabic" w:cs="Simplified Arabic"/>
          <w:sz w:val="28"/>
          <w:szCs w:val="28"/>
          <w:rtl/>
          <w:lang w:bidi="ar-EG"/>
        </w:rPr>
        <w:t xml:space="preserve"> </w:t>
      </w:r>
      <w:r w:rsidR="00EC0EB4" w:rsidRPr="00EC0EB4">
        <w:rPr>
          <w:rFonts w:ascii="Simplified Arabic" w:hAnsi="Simplified Arabic" w:cs="Simplified Arabic" w:hint="cs"/>
          <w:sz w:val="28"/>
          <w:szCs w:val="28"/>
          <w:rtl/>
          <w:lang w:bidi="ar-EG"/>
        </w:rPr>
        <w:t>المساندة الاجتماعية</w:t>
      </w:r>
      <w:r w:rsidR="00EC0EB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دوراً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معدلاً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للعلاقة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sidR="00A032F1">
        <w:rPr>
          <w:rFonts w:ascii="Simplified Arabic" w:hAnsi="Simplified Arabic" w:cs="Simplified Arabic" w:hint="cs"/>
          <w:sz w:val="28"/>
          <w:szCs w:val="28"/>
          <w:rtl/>
          <w:lang w:bidi="ar-EG"/>
        </w:rPr>
        <w:t xml:space="preserve"> </w:t>
      </w:r>
      <w:r w:rsidR="00EC0EB4">
        <w:rPr>
          <w:rFonts w:ascii="Simplified Arabic" w:hAnsi="Simplified Arabic" w:cs="Simplified Arabic" w:hint="cs"/>
          <w:sz w:val="28"/>
          <w:szCs w:val="28"/>
          <w:rtl/>
          <w:lang w:bidi="ar-EG"/>
        </w:rPr>
        <w:t xml:space="preserve">القلق </w:t>
      </w:r>
      <w:r w:rsidR="00A032F1">
        <w:rPr>
          <w:rFonts w:ascii="Simplified Arabic" w:hAnsi="Simplified Arabic" w:cs="Simplified Arabic" w:hint="cs"/>
          <w:sz w:val="28"/>
          <w:szCs w:val="28"/>
          <w:rtl/>
          <w:lang w:bidi="ar-EG"/>
        </w:rPr>
        <w:t>و</w:t>
      </w:r>
      <w:r w:rsidR="00EC0EB4">
        <w:rPr>
          <w:rFonts w:ascii="Simplified Arabic" w:hAnsi="Simplified Arabic" w:cs="Simplified Arabic" w:hint="cs"/>
          <w:sz w:val="28"/>
          <w:szCs w:val="28"/>
          <w:rtl/>
          <w:lang w:bidi="ar-EG"/>
        </w:rPr>
        <w:t xml:space="preserve">الشعور بالوحدة النفسية لدى المسنين من الجنسين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w:t>
      </w:r>
    </w:p>
    <w:p w:rsidR="00EC0EB4" w:rsidRDefault="00E300E2" w:rsidP="00EC0EB4">
      <w:pPr>
        <w:pStyle w:val="ListParagraph"/>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E10851">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وينبثق عن هذا</w:t>
      </w:r>
      <w:r w:rsidR="00596807">
        <w:rPr>
          <w:rFonts w:ascii="Simplified Arabic" w:hAnsi="Simplified Arabic" w:cs="Simplified Arabic" w:hint="cs"/>
          <w:sz w:val="28"/>
          <w:szCs w:val="28"/>
          <w:rtl/>
          <w:lang w:bidi="ar-EG"/>
        </w:rPr>
        <w:t xml:space="preserve"> السؤال الرئيسى عدد من الأ</w:t>
      </w:r>
      <w:r w:rsidR="00EC0EB4">
        <w:rPr>
          <w:rFonts w:ascii="Simplified Arabic" w:hAnsi="Simplified Arabic" w:cs="Simplified Arabic" w:hint="cs"/>
          <w:sz w:val="28"/>
          <w:szCs w:val="28"/>
          <w:rtl/>
          <w:lang w:bidi="ar-EG"/>
        </w:rPr>
        <w:t>سئلة الفرعية نوردها فيما يلى :</w:t>
      </w:r>
    </w:p>
    <w:p w:rsidR="000B052D" w:rsidRDefault="000B052D" w:rsidP="000B052D">
      <w:pPr>
        <w:pStyle w:val="ListParagraph"/>
        <w:numPr>
          <w:ilvl w:val="0"/>
          <w:numId w:val="1"/>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هل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توجد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علاقات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متبادلة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المتغيرات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الثلاثة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EC0EB4">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والقلق والشعور بالوحدة النفسية ) كل منها على حدة  ؟</w:t>
      </w:r>
    </w:p>
    <w:p w:rsidR="000B052D" w:rsidRDefault="000B052D" w:rsidP="000B052D">
      <w:pPr>
        <w:pStyle w:val="ListParagraph"/>
        <w:numPr>
          <w:ilvl w:val="0"/>
          <w:numId w:val="1"/>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هل توجد فروق بين المسنين والمسنات في المتغيرات الثلاثة موضع البحث </w:t>
      </w:r>
      <w:r w:rsidRPr="00EF1EF6">
        <w:rPr>
          <w:rFonts w:ascii="Simplified Arabic" w:hAnsi="Simplified Arabic" w:cs="Simplified Arabic"/>
          <w:sz w:val="28"/>
          <w:szCs w:val="28"/>
          <w:rtl/>
          <w:lang w:bidi="ar-EG"/>
        </w:rPr>
        <w:t>(</w:t>
      </w:r>
      <w:r w:rsidRPr="00EF1EF6">
        <w:rPr>
          <w:rFonts w:ascii="Simplified Arabic" w:hAnsi="Simplified Arabic" w:cs="Simplified Arabic" w:hint="cs"/>
          <w:sz w:val="28"/>
          <w:szCs w:val="28"/>
          <w:rtl/>
          <w:lang w:bidi="ar-EG"/>
        </w:rPr>
        <w:t xml:space="preserve"> المساندة الاجتماعية والقلق والشعور بالوحدة النفسية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rsidR="00EC0EB4" w:rsidRDefault="00EC0EB4" w:rsidP="00EC0EB4">
      <w:pPr>
        <w:pStyle w:val="ListParagraph"/>
        <w:numPr>
          <w:ilvl w:val="0"/>
          <w:numId w:val="1"/>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هل تسهم </w:t>
      </w:r>
      <w:r w:rsidRPr="00EC0EB4">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في التنبؤ بالقلق لدى المسنين من الجنسين ؟</w:t>
      </w:r>
    </w:p>
    <w:p w:rsidR="00EC0EB4" w:rsidRDefault="00EC0EB4" w:rsidP="00EC0EB4">
      <w:pPr>
        <w:pStyle w:val="ListParagraph"/>
        <w:numPr>
          <w:ilvl w:val="0"/>
          <w:numId w:val="1"/>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هل تسهم </w:t>
      </w:r>
      <w:r w:rsidRPr="00EC0EB4">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في التنبؤ بالوحدة النفسية لدى المسنين من الجنسين ؟</w:t>
      </w:r>
    </w:p>
    <w:p w:rsidR="000B052D" w:rsidRPr="000B052D" w:rsidRDefault="000B052D" w:rsidP="000B052D">
      <w:pPr>
        <w:pStyle w:val="ListParagraph"/>
        <w:ind w:left="42"/>
        <w:jc w:val="both"/>
        <w:rPr>
          <w:rFonts w:ascii="Simplified Arabic" w:hAnsi="Simplified Arabic" w:cs="Simplified Arabic"/>
          <w:b/>
          <w:bCs/>
          <w:sz w:val="32"/>
          <w:szCs w:val="32"/>
          <w:rtl/>
          <w:lang w:bidi="ar-EG"/>
        </w:rPr>
      </w:pPr>
      <w:r w:rsidRPr="000B052D">
        <w:rPr>
          <w:rFonts w:ascii="Simplified Arabic" w:hAnsi="Simplified Arabic" w:cs="Simplified Arabic" w:hint="cs"/>
          <w:b/>
          <w:bCs/>
          <w:sz w:val="32"/>
          <w:szCs w:val="32"/>
          <w:rtl/>
          <w:lang w:bidi="ar-EG"/>
        </w:rPr>
        <w:t>الأهمية النظرية والتطبيقية للبحث الراهن</w:t>
      </w:r>
      <w:r w:rsidRPr="000B052D">
        <w:rPr>
          <w:rFonts w:ascii="Simplified Arabic" w:hAnsi="Simplified Arabic" w:cs="Simplified Arabic"/>
          <w:b/>
          <w:bCs/>
          <w:sz w:val="32"/>
          <w:szCs w:val="32"/>
          <w:rtl/>
          <w:lang w:bidi="ar-EG"/>
        </w:rPr>
        <w:t>:</w:t>
      </w:r>
    </w:p>
    <w:p w:rsidR="000B052D" w:rsidRPr="000B052D" w:rsidRDefault="000B052D" w:rsidP="000B052D">
      <w:pPr>
        <w:pStyle w:val="ListParagraph"/>
        <w:tabs>
          <w:tab w:val="left" w:pos="42"/>
          <w:tab w:val="left" w:pos="893"/>
        </w:tabs>
        <w:ind w:left="42"/>
        <w:jc w:val="both"/>
        <w:rPr>
          <w:rFonts w:ascii="Simplified Arabic" w:hAnsi="Simplified Arabic" w:cs="Simplified Arabic"/>
          <w:b/>
          <w:bCs/>
          <w:sz w:val="28"/>
          <w:szCs w:val="28"/>
          <w:rtl/>
          <w:lang w:bidi="ar-EG"/>
        </w:rPr>
      </w:pPr>
      <w:r w:rsidRPr="000B052D">
        <w:rPr>
          <w:rFonts w:ascii="Simplified Arabic" w:hAnsi="Simplified Arabic" w:cs="Simplified Arabic"/>
          <w:b/>
          <w:bCs/>
          <w:sz w:val="28"/>
          <w:szCs w:val="28"/>
          <w:rtl/>
          <w:lang w:bidi="ar-EG"/>
        </w:rPr>
        <w:t xml:space="preserve">     </w:t>
      </w:r>
      <w:r w:rsidRPr="000B052D">
        <w:rPr>
          <w:rFonts w:ascii="Simplified Arabic" w:hAnsi="Simplified Arabic" w:cs="Simplified Arabic" w:hint="cs"/>
          <w:b/>
          <w:bCs/>
          <w:sz w:val="28"/>
          <w:szCs w:val="28"/>
          <w:rtl/>
          <w:lang w:bidi="ar-EG"/>
        </w:rPr>
        <w:t>أولاً</w:t>
      </w:r>
      <w:r w:rsidRPr="000B052D">
        <w:rPr>
          <w:rFonts w:ascii="Simplified Arabic" w:hAnsi="Simplified Arabic" w:cs="Simplified Arabic"/>
          <w:b/>
          <w:bCs/>
          <w:sz w:val="28"/>
          <w:szCs w:val="28"/>
          <w:rtl/>
          <w:lang w:bidi="ar-EG"/>
        </w:rPr>
        <w:t xml:space="preserve"> : </w:t>
      </w:r>
      <w:r w:rsidRPr="000B052D">
        <w:rPr>
          <w:rFonts w:ascii="Simplified Arabic" w:hAnsi="Simplified Arabic" w:cs="Simplified Arabic" w:hint="cs"/>
          <w:b/>
          <w:bCs/>
          <w:sz w:val="28"/>
          <w:szCs w:val="28"/>
          <w:rtl/>
          <w:lang w:bidi="ar-EG"/>
        </w:rPr>
        <w:t>الأهمية</w:t>
      </w:r>
      <w:r w:rsidRPr="000B052D">
        <w:rPr>
          <w:rFonts w:ascii="Simplified Arabic" w:hAnsi="Simplified Arabic" w:cs="Simplified Arabic"/>
          <w:b/>
          <w:bCs/>
          <w:sz w:val="28"/>
          <w:szCs w:val="28"/>
          <w:rtl/>
          <w:lang w:bidi="ar-EG"/>
        </w:rPr>
        <w:t xml:space="preserve"> </w:t>
      </w:r>
      <w:r w:rsidRPr="000B052D">
        <w:rPr>
          <w:rFonts w:ascii="Simplified Arabic" w:hAnsi="Simplified Arabic" w:cs="Simplified Arabic" w:hint="cs"/>
          <w:b/>
          <w:bCs/>
          <w:sz w:val="28"/>
          <w:szCs w:val="28"/>
          <w:rtl/>
          <w:lang w:bidi="ar-EG"/>
        </w:rPr>
        <w:t>النظرية</w:t>
      </w:r>
      <w:r w:rsidRPr="000B052D">
        <w:rPr>
          <w:rFonts w:ascii="Simplified Arabic" w:hAnsi="Simplified Arabic" w:cs="Simplified Arabic"/>
          <w:b/>
          <w:bCs/>
          <w:sz w:val="28"/>
          <w:szCs w:val="28"/>
          <w:rtl/>
          <w:lang w:bidi="ar-EG"/>
        </w:rPr>
        <w:t xml:space="preserve"> :</w:t>
      </w:r>
    </w:p>
    <w:p w:rsidR="000B052D" w:rsidRDefault="000B052D" w:rsidP="000B052D">
      <w:pPr>
        <w:pStyle w:val="ListParagraph"/>
        <w:numPr>
          <w:ilvl w:val="0"/>
          <w:numId w:val="2"/>
        </w:numPr>
        <w:tabs>
          <w:tab w:val="left" w:pos="42"/>
          <w:tab w:val="left" w:pos="893"/>
        </w:tabs>
        <w:ind w:left="793"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تأتى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أهمية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الراهن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تصديه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متغير المساندة الاجتماعية 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تعتبر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المصادر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النفسية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الواقية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تجعل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الفرد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أكثر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فعالية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وبصفة خاصة المسنين</w:t>
      </w:r>
      <w:r>
        <w:rPr>
          <w:rFonts w:ascii="Simplified Arabic" w:hAnsi="Simplified Arabic" w:cs="Simplified Arabic"/>
          <w:sz w:val="28"/>
          <w:szCs w:val="28"/>
          <w:rtl/>
          <w:lang w:bidi="ar-EG"/>
        </w:rPr>
        <w:t>.</w:t>
      </w:r>
    </w:p>
    <w:p w:rsidR="000B052D" w:rsidRDefault="000B052D" w:rsidP="000B052D">
      <w:pPr>
        <w:pStyle w:val="ListParagraph"/>
        <w:numPr>
          <w:ilvl w:val="0"/>
          <w:numId w:val="2"/>
        </w:numPr>
        <w:tabs>
          <w:tab w:val="left" w:pos="42"/>
          <w:tab w:val="left" w:pos="893"/>
        </w:tabs>
        <w:ind w:left="793"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إن البحث تناول عينة المسنين والمسنات لما لهم من حقوق على الجيل الحالى ؛ لذا يجب علينا بحث مشكلاتهم ومحاولة التقليل من درجة إحساسهم بالوحدة .</w:t>
      </w:r>
    </w:p>
    <w:p w:rsidR="000B052D" w:rsidRDefault="000B052D" w:rsidP="000B052D">
      <w:pPr>
        <w:pStyle w:val="ListParagraph"/>
        <w:numPr>
          <w:ilvl w:val="0"/>
          <w:numId w:val="2"/>
        </w:numPr>
        <w:tabs>
          <w:tab w:val="left" w:pos="42"/>
          <w:tab w:val="left" w:pos="893"/>
        </w:tabs>
        <w:ind w:left="793"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المساهمة في توفير بيانات علمية يمكن الاستعانة بها في التخطيط والتأهيل لهذه الفئة.</w:t>
      </w:r>
    </w:p>
    <w:p w:rsidR="000B052D" w:rsidRDefault="000B052D" w:rsidP="000B052D">
      <w:pPr>
        <w:pStyle w:val="ListParagraph"/>
        <w:numPr>
          <w:ilvl w:val="0"/>
          <w:numId w:val="2"/>
        </w:numPr>
        <w:tabs>
          <w:tab w:val="left" w:pos="42"/>
          <w:tab w:val="left" w:pos="893"/>
        </w:tabs>
        <w:ind w:left="793" w:hanging="42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قد تسهم نتائج البحث الحالى في توضيح العلاقة بين المساندة الاجتماعية وكل من القلق والوحدة النفسية واكتشاف دور المساندة في الوقاية من هذه الأعراض السلبية .</w:t>
      </w:r>
    </w:p>
    <w:p w:rsidR="00E10851" w:rsidRDefault="00E10851" w:rsidP="000B052D">
      <w:pPr>
        <w:pStyle w:val="ListParagraph"/>
        <w:ind w:left="-99" w:firstLine="141"/>
        <w:jc w:val="both"/>
        <w:rPr>
          <w:rFonts w:ascii="Simplified Arabic" w:hAnsi="Simplified Arabic" w:cs="Simplified Arabic"/>
          <w:b/>
          <w:bCs/>
          <w:sz w:val="28"/>
          <w:szCs w:val="28"/>
          <w:u w:val="single"/>
          <w:lang w:bidi="ar-EG"/>
        </w:rPr>
      </w:pPr>
    </w:p>
    <w:p w:rsidR="00E10851" w:rsidRDefault="00E10851" w:rsidP="000B052D">
      <w:pPr>
        <w:pStyle w:val="ListParagraph"/>
        <w:ind w:left="-99" w:firstLine="141"/>
        <w:jc w:val="both"/>
        <w:rPr>
          <w:rFonts w:ascii="Simplified Arabic" w:hAnsi="Simplified Arabic" w:cs="Simplified Arabic"/>
          <w:b/>
          <w:bCs/>
          <w:sz w:val="28"/>
          <w:szCs w:val="28"/>
          <w:u w:val="single"/>
          <w:lang w:bidi="ar-EG"/>
        </w:rPr>
      </w:pPr>
    </w:p>
    <w:p w:rsidR="000B052D" w:rsidRPr="00CE5F2A" w:rsidRDefault="000B052D" w:rsidP="000B052D">
      <w:pPr>
        <w:pStyle w:val="ListParagraph"/>
        <w:ind w:left="-99" w:firstLine="141"/>
        <w:jc w:val="both"/>
        <w:rPr>
          <w:rFonts w:ascii="Simplified Arabic" w:hAnsi="Simplified Arabic" w:cs="Simplified Arabic"/>
          <w:b/>
          <w:bCs/>
          <w:sz w:val="28"/>
          <w:szCs w:val="28"/>
          <w:u w:val="single"/>
          <w:rtl/>
          <w:lang w:bidi="ar-EG"/>
        </w:rPr>
      </w:pPr>
      <w:r w:rsidRPr="00CE5F2A">
        <w:rPr>
          <w:rFonts w:ascii="Simplified Arabic" w:hAnsi="Simplified Arabic" w:cs="Simplified Arabic" w:hint="cs"/>
          <w:b/>
          <w:bCs/>
          <w:sz w:val="28"/>
          <w:szCs w:val="28"/>
          <w:u w:val="single"/>
          <w:rtl/>
          <w:lang w:bidi="ar-EG"/>
        </w:rPr>
        <w:lastRenderedPageBreak/>
        <w:t>ثانيا</w:t>
      </w:r>
      <w:r w:rsidRPr="00CE5F2A">
        <w:rPr>
          <w:rFonts w:ascii="Simplified Arabic" w:hAnsi="Simplified Arabic" w:cs="Simplified Arabic"/>
          <w:b/>
          <w:bCs/>
          <w:sz w:val="28"/>
          <w:szCs w:val="28"/>
          <w:u w:val="single"/>
          <w:rtl/>
          <w:lang w:bidi="ar-EG"/>
        </w:rPr>
        <w:t xml:space="preserve"> :</w:t>
      </w:r>
      <w:r w:rsidRPr="00CE5F2A">
        <w:rPr>
          <w:rFonts w:ascii="Simplified Arabic" w:hAnsi="Simplified Arabic" w:cs="Simplified Arabic" w:hint="cs"/>
          <w:b/>
          <w:bCs/>
          <w:sz w:val="28"/>
          <w:szCs w:val="28"/>
          <w:u w:val="single"/>
          <w:rtl/>
          <w:lang w:bidi="ar-EG"/>
        </w:rPr>
        <w:t>الأهمية</w:t>
      </w:r>
      <w:r w:rsidRPr="00CE5F2A">
        <w:rPr>
          <w:rFonts w:ascii="Simplified Arabic" w:hAnsi="Simplified Arabic" w:cs="Simplified Arabic"/>
          <w:b/>
          <w:bCs/>
          <w:sz w:val="28"/>
          <w:szCs w:val="28"/>
          <w:u w:val="single"/>
          <w:rtl/>
          <w:lang w:bidi="ar-EG"/>
        </w:rPr>
        <w:t xml:space="preserve"> </w:t>
      </w:r>
      <w:r w:rsidRPr="00CE5F2A">
        <w:rPr>
          <w:rFonts w:ascii="Simplified Arabic" w:hAnsi="Simplified Arabic" w:cs="Simplified Arabic" w:hint="cs"/>
          <w:b/>
          <w:bCs/>
          <w:sz w:val="28"/>
          <w:szCs w:val="28"/>
          <w:u w:val="single"/>
          <w:rtl/>
          <w:lang w:bidi="ar-EG"/>
        </w:rPr>
        <w:t>التطبيقية</w:t>
      </w:r>
      <w:r w:rsidRPr="00CE5F2A">
        <w:rPr>
          <w:rFonts w:ascii="Simplified Arabic" w:hAnsi="Simplified Arabic" w:cs="Simplified Arabic"/>
          <w:b/>
          <w:bCs/>
          <w:sz w:val="28"/>
          <w:szCs w:val="28"/>
          <w:u w:val="single"/>
          <w:rtl/>
          <w:lang w:bidi="ar-EG"/>
        </w:rPr>
        <w:t xml:space="preserve"> :</w:t>
      </w:r>
    </w:p>
    <w:p w:rsidR="000B052D" w:rsidRPr="00076635" w:rsidRDefault="000B052D" w:rsidP="00E10851">
      <w:pPr>
        <w:pStyle w:val="ListParagraph"/>
        <w:numPr>
          <w:ilvl w:val="0"/>
          <w:numId w:val="3"/>
        </w:numPr>
        <w:tabs>
          <w:tab w:val="left" w:pos="468"/>
        </w:tabs>
        <w:ind w:left="486" w:hanging="444"/>
        <w:jc w:val="both"/>
        <w:rPr>
          <w:rFonts w:ascii="Simplified Arabic" w:hAnsi="Simplified Arabic" w:cs="Simplified Arabic"/>
          <w:sz w:val="28"/>
          <w:szCs w:val="28"/>
          <w:lang w:bidi="ar-EG"/>
        </w:rPr>
      </w:pPr>
      <w:r w:rsidRPr="00076635">
        <w:rPr>
          <w:rFonts w:ascii="Simplified Arabic" w:hAnsi="Simplified Arabic" w:cs="Simplified Arabic" w:hint="cs"/>
          <w:sz w:val="28"/>
          <w:szCs w:val="28"/>
          <w:rtl/>
          <w:lang w:bidi="ar-EG"/>
        </w:rPr>
        <w:t>الحاجة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إلى</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معرفة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سبل</w:t>
      </w:r>
      <w:r w:rsidRPr="0007663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الشيخوخة </w:t>
      </w:r>
      <w:r w:rsidRPr="00076635">
        <w:rPr>
          <w:rFonts w:ascii="Simplified Arabic" w:hAnsi="Simplified Arabic" w:cs="Simplified Arabic" w:hint="cs"/>
          <w:sz w:val="28"/>
          <w:szCs w:val="28"/>
          <w:rtl/>
          <w:lang w:bidi="ar-EG"/>
        </w:rPr>
        <w:t>الناجح</w:t>
      </w:r>
      <w:r>
        <w:rPr>
          <w:rFonts w:ascii="Simplified Arabic" w:hAnsi="Simplified Arabic" w:cs="Simplified Arabic" w:hint="cs"/>
          <w:sz w:val="28"/>
          <w:szCs w:val="28"/>
          <w:rtl/>
          <w:lang w:bidi="ar-EG"/>
        </w:rPr>
        <w:t>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خاصة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في</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ظل</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المتغيرات</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الحالية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التى</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تؤثر</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بالسلب</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المسنين</w:t>
      </w:r>
      <w:r w:rsidRPr="00076635">
        <w:rPr>
          <w:rFonts w:ascii="Simplified Arabic" w:hAnsi="Simplified Arabic" w:cs="Simplified Arabic" w:hint="cs"/>
          <w:sz w:val="28"/>
          <w:szCs w:val="28"/>
          <w:rtl/>
          <w:lang w:bidi="ar-EG"/>
        </w:rPr>
        <w:t>،</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ومعرفة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المعايير</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والأسس</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الموضوعية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التى</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قد</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تسهم</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في</w:t>
      </w:r>
      <w:r w:rsidRPr="0007663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ذلك</w:t>
      </w:r>
      <w:r w:rsidRPr="0007663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076635">
        <w:rPr>
          <w:rFonts w:ascii="Simplified Arabic" w:hAnsi="Simplified Arabic" w:cs="Simplified Arabic" w:hint="cs"/>
          <w:sz w:val="28"/>
          <w:szCs w:val="28"/>
          <w:rtl/>
          <w:lang w:bidi="ar-EG"/>
        </w:rPr>
        <w:t xml:space="preserve">كما </w:t>
      </w:r>
      <w:r>
        <w:rPr>
          <w:rFonts w:ascii="Simplified Arabic" w:hAnsi="Simplified Arabic" w:cs="Simplified Arabic" w:hint="cs"/>
          <w:sz w:val="28"/>
          <w:szCs w:val="28"/>
          <w:rtl/>
          <w:lang w:bidi="ar-EG"/>
        </w:rPr>
        <w:t>أ</w:t>
      </w:r>
      <w:r w:rsidRPr="00076635">
        <w:rPr>
          <w:rFonts w:ascii="Simplified Arabic" w:hAnsi="Simplified Arabic" w:cs="Simplified Arabic" w:hint="cs"/>
          <w:sz w:val="28"/>
          <w:szCs w:val="28"/>
          <w:rtl/>
          <w:lang w:bidi="ar-EG"/>
        </w:rPr>
        <w:t>ن</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دراسة</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الموضوع</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الحالى</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يمكن</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أن</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تفيد</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في</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مجال</w:t>
      </w:r>
      <w:r w:rsidRPr="00076635">
        <w:rPr>
          <w:rFonts w:ascii="Simplified Arabic" w:hAnsi="Simplified Arabic" w:cs="Simplified Arabic"/>
          <w:sz w:val="28"/>
          <w:szCs w:val="28"/>
          <w:rtl/>
          <w:lang w:bidi="ar-EG"/>
        </w:rPr>
        <w:t xml:space="preserve"> </w:t>
      </w:r>
      <w:r w:rsidRPr="00076635">
        <w:rPr>
          <w:rFonts w:ascii="Simplified Arabic" w:hAnsi="Simplified Arabic" w:cs="Simplified Arabic" w:hint="cs"/>
          <w:sz w:val="28"/>
          <w:szCs w:val="28"/>
          <w:rtl/>
          <w:lang w:bidi="ar-EG"/>
        </w:rPr>
        <w:t>الإرشاد</w:t>
      </w:r>
      <w:r>
        <w:rPr>
          <w:rFonts w:ascii="Simplified Arabic" w:hAnsi="Simplified Arabic" w:cs="Simplified Arabic" w:hint="cs"/>
          <w:sz w:val="28"/>
          <w:szCs w:val="28"/>
          <w:rtl/>
          <w:lang w:bidi="ar-EG"/>
        </w:rPr>
        <w:t xml:space="preserve"> النفسى للمسنين </w:t>
      </w:r>
      <w:r w:rsidRPr="00076635">
        <w:rPr>
          <w:rFonts w:ascii="Simplified Arabic" w:hAnsi="Simplified Arabic" w:cs="Simplified Arabic"/>
          <w:sz w:val="28"/>
          <w:szCs w:val="28"/>
          <w:rtl/>
          <w:lang w:bidi="ar-EG"/>
        </w:rPr>
        <w:t>.</w:t>
      </w:r>
    </w:p>
    <w:p w:rsidR="000B052D" w:rsidRDefault="000B052D" w:rsidP="00E10851">
      <w:pPr>
        <w:pStyle w:val="ListParagraph"/>
        <w:numPr>
          <w:ilvl w:val="0"/>
          <w:numId w:val="3"/>
        </w:numPr>
        <w:tabs>
          <w:tab w:val="left" w:pos="468"/>
        </w:tabs>
        <w:ind w:left="486" w:hanging="44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يمكن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لنتائج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تساعد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توعية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القائمين على رعاية المسنين،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وكذلك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تصميم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برامج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إرشادية  لأفراد شبكة العلاقات الاجتماعية للمسنين بهدف مساعدتهم </w:t>
      </w:r>
      <w:r>
        <w:rPr>
          <w:rFonts w:ascii="Simplified Arabic" w:hAnsi="Simplified Arabic" w:cs="Simplified Arabic"/>
          <w:sz w:val="28"/>
          <w:szCs w:val="28"/>
          <w:rtl/>
          <w:lang w:bidi="ar-EG"/>
        </w:rPr>
        <w:t>.</w:t>
      </w:r>
    </w:p>
    <w:p w:rsidR="000B052D" w:rsidRDefault="00F4194A" w:rsidP="00E10851">
      <w:pPr>
        <w:pStyle w:val="ListParagraph"/>
        <w:numPr>
          <w:ilvl w:val="0"/>
          <w:numId w:val="3"/>
        </w:numPr>
        <w:tabs>
          <w:tab w:val="left" w:pos="326"/>
          <w:tab w:val="left" w:pos="468"/>
        </w:tabs>
        <w:ind w:left="486" w:hanging="44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0B052D">
        <w:rPr>
          <w:rFonts w:ascii="Simplified Arabic" w:hAnsi="Simplified Arabic" w:cs="Simplified Arabic" w:hint="cs"/>
          <w:sz w:val="28"/>
          <w:szCs w:val="28"/>
          <w:rtl/>
          <w:lang w:bidi="ar-EG"/>
        </w:rPr>
        <w:t>نتوقع</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أن</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نشر</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نتائج</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البحث</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الراهن</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قد</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تفيد</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عددا</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كبيرا</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من</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الأسر</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لمساعدتهم</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على</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فهم</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 xml:space="preserve">مشكلات المسنين </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والوعى</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بها</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وبالتالى</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التعامل</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مع</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العواقب</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المترتبة</w:t>
      </w:r>
      <w:r w:rsidR="000B052D">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عليها</w:t>
      </w:r>
      <w:r w:rsidR="000B052D">
        <w:rPr>
          <w:rFonts w:ascii="Simplified Arabic" w:hAnsi="Simplified Arabic" w:cs="Simplified Arabic"/>
          <w:sz w:val="28"/>
          <w:szCs w:val="28"/>
          <w:rtl/>
          <w:lang w:bidi="ar-EG"/>
        </w:rPr>
        <w:t xml:space="preserve"> .</w:t>
      </w:r>
    </w:p>
    <w:p w:rsidR="000B052D" w:rsidRPr="00DD5B8B" w:rsidRDefault="00F4194A" w:rsidP="00E10851">
      <w:pPr>
        <w:pStyle w:val="ListParagraph"/>
        <w:numPr>
          <w:ilvl w:val="0"/>
          <w:numId w:val="3"/>
        </w:numPr>
        <w:tabs>
          <w:tab w:val="left" w:pos="326"/>
          <w:tab w:val="left" w:pos="468"/>
        </w:tabs>
        <w:ind w:left="486" w:hanging="444"/>
        <w:jc w:val="both"/>
        <w:rPr>
          <w:rFonts w:ascii="Simplified Arabic" w:hAnsi="Simplified Arabic" w:cs="Simplified Arabic"/>
          <w:b/>
          <w:bCs/>
          <w:sz w:val="28"/>
          <w:szCs w:val="28"/>
          <w:u w:val="single"/>
          <w:lang w:bidi="ar-EG"/>
        </w:rPr>
      </w:pPr>
      <w:r>
        <w:rPr>
          <w:rFonts w:ascii="Simplified Arabic" w:hAnsi="Simplified Arabic" w:cs="Simplified Arabic" w:hint="cs"/>
          <w:sz w:val="28"/>
          <w:szCs w:val="28"/>
          <w:rtl/>
          <w:lang w:bidi="ar-EG"/>
        </w:rPr>
        <w:t xml:space="preserve"> </w:t>
      </w:r>
      <w:r w:rsidR="000B052D" w:rsidRPr="00B47F97">
        <w:rPr>
          <w:rFonts w:ascii="Simplified Arabic" w:hAnsi="Simplified Arabic" w:cs="Simplified Arabic" w:hint="cs"/>
          <w:sz w:val="28"/>
          <w:szCs w:val="28"/>
          <w:rtl/>
          <w:lang w:bidi="ar-EG"/>
        </w:rPr>
        <w:t>محاولة</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تدريب</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المسنين والمسنات على</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إتقان</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المهارات</w:t>
      </w:r>
      <w:r w:rsidR="000B052D" w:rsidRPr="00B47F97">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الاجتماعية</w:t>
      </w:r>
      <w:r w:rsidR="000B052D" w:rsidRPr="00B47F97">
        <w:rPr>
          <w:rFonts w:ascii="Simplified Arabic" w:hAnsi="Simplified Arabic" w:cs="Simplified Arabic" w:hint="cs"/>
          <w:sz w:val="28"/>
          <w:szCs w:val="28"/>
          <w:rtl/>
          <w:lang w:bidi="ar-EG"/>
        </w:rPr>
        <w:t xml:space="preserve"> التى</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تمكنهم</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من</w:t>
      </w:r>
      <w:r w:rsidR="000B052D" w:rsidRPr="00B47F97">
        <w:rPr>
          <w:rFonts w:ascii="Simplified Arabic" w:hAnsi="Simplified Arabic" w:cs="Simplified Arabic"/>
          <w:sz w:val="28"/>
          <w:szCs w:val="28"/>
          <w:rtl/>
          <w:lang w:bidi="ar-EG"/>
        </w:rPr>
        <w:t xml:space="preserve"> </w:t>
      </w:r>
      <w:r w:rsidR="000B052D">
        <w:rPr>
          <w:rFonts w:ascii="Simplified Arabic" w:hAnsi="Simplified Arabic" w:cs="Simplified Arabic" w:hint="cs"/>
          <w:sz w:val="28"/>
          <w:szCs w:val="28"/>
          <w:rtl/>
          <w:lang w:bidi="ar-EG"/>
        </w:rPr>
        <w:t>تحقيق و</w:t>
      </w:r>
      <w:r w:rsidR="000B052D" w:rsidRPr="00B47F97">
        <w:rPr>
          <w:rFonts w:ascii="Simplified Arabic" w:hAnsi="Simplified Arabic" w:cs="Simplified Arabic" w:hint="cs"/>
          <w:sz w:val="28"/>
          <w:szCs w:val="28"/>
          <w:rtl/>
          <w:lang w:bidi="ar-EG"/>
        </w:rPr>
        <w:t>استمرار</w:t>
      </w:r>
      <w:r w:rsidR="000B052D" w:rsidRPr="00B47F97">
        <w:rPr>
          <w:rFonts w:ascii="Simplified Arabic" w:hAnsi="Simplified Arabic" w:cs="Simplified Arabic"/>
          <w:sz w:val="28"/>
          <w:szCs w:val="28"/>
          <w:rtl/>
          <w:lang w:bidi="ar-EG"/>
        </w:rPr>
        <w:t xml:space="preserve"> </w:t>
      </w:r>
      <w:r w:rsidR="000B052D" w:rsidRPr="00B47F97">
        <w:rPr>
          <w:rFonts w:ascii="Simplified Arabic" w:hAnsi="Simplified Arabic" w:cs="Simplified Arabic" w:hint="cs"/>
          <w:sz w:val="28"/>
          <w:szCs w:val="28"/>
          <w:rtl/>
          <w:lang w:bidi="ar-EG"/>
        </w:rPr>
        <w:t>الشيخوخة الناجحة</w:t>
      </w:r>
      <w:r w:rsidR="000B052D" w:rsidRPr="00B47F97">
        <w:rPr>
          <w:rFonts w:ascii="Simplified Arabic" w:hAnsi="Simplified Arabic" w:cs="Simplified Arabic"/>
          <w:sz w:val="28"/>
          <w:szCs w:val="28"/>
          <w:rtl/>
          <w:lang w:bidi="ar-EG"/>
        </w:rPr>
        <w:t xml:space="preserve"> .</w:t>
      </w:r>
    </w:p>
    <w:p w:rsidR="00F71A58" w:rsidRPr="000B052D" w:rsidRDefault="00F71A58" w:rsidP="00E46B16">
      <w:pPr>
        <w:pStyle w:val="ListParagraph"/>
        <w:tabs>
          <w:tab w:val="left" w:pos="326"/>
        </w:tabs>
        <w:ind w:left="42"/>
        <w:jc w:val="both"/>
        <w:rPr>
          <w:rFonts w:ascii="Simplified Arabic" w:hAnsi="Simplified Arabic" w:cs="Simplified Arabic"/>
          <w:b/>
          <w:bCs/>
          <w:sz w:val="32"/>
          <w:szCs w:val="32"/>
          <w:rtl/>
          <w:lang w:bidi="ar-EG"/>
        </w:rPr>
      </w:pPr>
      <w:r w:rsidRPr="000B052D">
        <w:rPr>
          <w:rFonts w:ascii="Simplified Arabic" w:hAnsi="Simplified Arabic" w:cs="Simplified Arabic" w:hint="cs"/>
          <w:b/>
          <w:bCs/>
          <w:sz w:val="32"/>
          <w:szCs w:val="32"/>
          <w:rtl/>
          <w:lang w:bidi="ar-EG"/>
        </w:rPr>
        <w:t>مفاهيم</w:t>
      </w:r>
      <w:r w:rsidRPr="000B052D">
        <w:rPr>
          <w:rFonts w:ascii="Simplified Arabic" w:hAnsi="Simplified Arabic" w:cs="Simplified Arabic"/>
          <w:b/>
          <w:bCs/>
          <w:sz w:val="32"/>
          <w:szCs w:val="32"/>
          <w:rtl/>
          <w:lang w:bidi="ar-EG"/>
        </w:rPr>
        <w:t xml:space="preserve"> </w:t>
      </w:r>
      <w:r w:rsidRPr="000B052D">
        <w:rPr>
          <w:rFonts w:ascii="Simplified Arabic" w:hAnsi="Simplified Arabic" w:cs="Simplified Arabic" w:hint="cs"/>
          <w:b/>
          <w:bCs/>
          <w:sz w:val="32"/>
          <w:szCs w:val="32"/>
          <w:rtl/>
          <w:lang w:bidi="ar-EG"/>
        </w:rPr>
        <w:t>البحث</w:t>
      </w:r>
      <w:r w:rsidRPr="000B052D">
        <w:rPr>
          <w:rFonts w:ascii="Simplified Arabic" w:hAnsi="Simplified Arabic" w:cs="Simplified Arabic"/>
          <w:b/>
          <w:bCs/>
          <w:sz w:val="32"/>
          <w:szCs w:val="32"/>
          <w:rtl/>
          <w:lang w:bidi="ar-EG"/>
        </w:rPr>
        <w:t xml:space="preserve"> </w:t>
      </w:r>
      <w:r w:rsidRPr="000B052D">
        <w:rPr>
          <w:rFonts w:ascii="Simplified Arabic" w:hAnsi="Simplified Arabic" w:cs="Simplified Arabic" w:hint="cs"/>
          <w:b/>
          <w:bCs/>
          <w:sz w:val="32"/>
          <w:szCs w:val="32"/>
          <w:rtl/>
          <w:lang w:bidi="ar-EG"/>
        </w:rPr>
        <w:t>والنظريات</w:t>
      </w:r>
      <w:r w:rsidRPr="000B052D">
        <w:rPr>
          <w:rFonts w:ascii="Simplified Arabic" w:hAnsi="Simplified Arabic" w:cs="Simplified Arabic"/>
          <w:b/>
          <w:bCs/>
          <w:sz w:val="32"/>
          <w:szCs w:val="32"/>
          <w:rtl/>
          <w:lang w:bidi="ar-EG"/>
        </w:rPr>
        <w:t xml:space="preserve"> </w:t>
      </w:r>
      <w:r w:rsidRPr="000B052D">
        <w:rPr>
          <w:rFonts w:ascii="Simplified Arabic" w:hAnsi="Simplified Arabic" w:cs="Simplified Arabic" w:hint="cs"/>
          <w:b/>
          <w:bCs/>
          <w:sz w:val="32"/>
          <w:szCs w:val="32"/>
          <w:rtl/>
          <w:lang w:bidi="ar-EG"/>
        </w:rPr>
        <w:t>المفسرة</w:t>
      </w:r>
      <w:r w:rsidRPr="000B052D">
        <w:rPr>
          <w:rFonts w:ascii="Simplified Arabic" w:hAnsi="Simplified Arabic" w:cs="Simplified Arabic"/>
          <w:b/>
          <w:bCs/>
          <w:sz w:val="32"/>
          <w:szCs w:val="32"/>
          <w:rtl/>
          <w:lang w:bidi="ar-EG"/>
        </w:rPr>
        <w:t xml:space="preserve"> </w:t>
      </w:r>
      <w:r w:rsidRPr="000B052D">
        <w:rPr>
          <w:rFonts w:ascii="Simplified Arabic" w:hAnsi="Simplified Arabic" w:cs="Simplified Arabic" w:hint="cs"/>
          <w:b/>
          <w:bCs/>
          <w:sz w:val="32"/>
          <w:szCs w:val="32"/>
          <w:rtl/>
          <w:lang w:bidi="ar-EG"/>
        </w:rPr>
        <w:t>لها</w:t>
      </w:r>
      <w:r w:rsidRPr="000B052D">
        <w:rPr>
          <w:rFonts w:ascii="Simplified Arabic" w:hAnsi="Simplified Arabic" w:cs="Simplified Arabic"/>
          <w:b/>
          <w:bCs/>
          <w:sz w:val="32"/>
          <w:szCs w:val="32"/>
          <w:rtl/>
          <w:lang w:bidi="ar-EG"/>
        </w:rPr>
        <w:t xml:space="preserve"> :</w:t>
      </w:r>
    </w:p>
    <w:p w:rsidR="00F71A58" w:rsidRPr="000B052D" w:rsidRDefault="00F71A58" w:rsidP="00EF1EF6">
      <w:pPr>
        <w:pStyle w:val="ListParagraph"/>
        <w:ind w:left="368"/>
        <w:jc w:val="both"/>
        <w:rPr>
          <w:rFonts w:ascii="Simplified Arabic" w:hAnsi="Simplified Arabic" w:cs="Simplified Arabic"/>
          <w:b/>
          <w:bCs/>
          <w:sz w:val="28"/>
          <w:szCs w:val="28"/>
          <w:rtl/>
          <w:lang w:bidi="ar-EG"/>
        </w:rPr>
      </w:pPr>
      <w:r w:rsidRPr="000B052D">
        <w:rPr>
          <w:rFonts w:ascii="Simplified Arabic" w:hAnsi="Simplified Arabic" w:cs="Simplified Arabic" w:hint="cs"/>
          <w:b/>
          <w:bCs/>
          <w:sz w:val="28"/>
          <w:szCs w:val="28"/>
          <w:rtl/>
          <w:lang w:bidi="ar-EG"/>
        </w:rPr>
        <w:t>أولا</w:t>
      </w:r>
      <w:r w:rsidRPr="000B052D">
        <w:rPr>
          <w:rFonts w:ascii="Simplified Arabic" w:hAnsi="Simplified Arabic" w:cs="Simplified Arabic"/>
          <w:b/>
          <w:bCs/>
          <w:sz w:val="28"/>
          <w:szCs w:val="28"/>
          <w:rtl/>
          <w:lang w:bidi="ar-EG"/>
        </w:rPr>
        <w:t xml:space="preserve"> : </w:t>
      </w:r>
      <w:r w:rsidRPr="000B052D">
        <w:rPr>
          <w:rFonts w:ascii="Simplified Arabic" w:hAnsi="Simplified Arabic" w:cs="Simplified Arabic" w:hint="cs"/>
          <w:b/>
          <w:bCs/>
          <w:sz w:val="28"/>
          <w:szCs w:val="28"/>
          <w:rtl/>
          <w:lang w:bidi="ar-EG"/>
        </w:rPr>
        <w:t>مفهوم</w:t>
      </w:r>
      <w:r w:rsidR="00EF1EF6" w:rsidRPr="000B052D">
        <w:rPr>
          <w:rFonts w:ascii="Simplified Arabic" w:hAnsi="Simplified Arabic" w:cs="Simplified Arabic" w:hint="cs"/>
          <w:b/>
          <w:bCs/>
          <w:sz w:val="28"/>
          <w:szCs w:val="28"/>
          <w:rtl/>
          <w:lang w:bidi="ar-EG"/>
        </w:rPr>
        <w:t xml:space="preserve"> المساندة الاجتماعية </w:t>
      </w:r>
      <w:r w:rsidRPr="000B052D">
        <w:rPr>
          <w:rFonts w:ascii="Simplified Arabic" w:hAnsi="Simplified Arabic" w:cs="Simplified Arabic"/>
          <w:b/>
          <w:bCs/>
          <w:sz w:val="28"/>
          <w:szCs w:val="28"/>
          <w:rtl/>
          <w:lang w:bidi="ar-EG"/>
        </w:rPr>
        <w:t xml:space="preserve"> </w:t>
      </w:r>
    </w:p>
    <w:p w:rsidR="00A032F1" w:rsidRDefault="00EF1EF6" w:rsidP="002424CC">
      <w:pPr>
        <w:pStyle w:val="ListParagraph"/>
        <w:ind w:left="36"/>
        <w:jc w:val="both"/>
        <w:rPr>
          <w:rFonts w:ascii="Simplified Arabic" w:hAnsi="Simplified Arabic" w:cs="Simplified Arabic"/>
          <w:sz w:val="28"/>
          <w:szCs w:val="28"/>
          <w:rtl/>
          <w:lang w:bidi="ar-EG"/>
        </w:rPr>
      </w:pPr>
      <w:r w:rsidRPr="00EF1EF6">
        <w:rPr>
          <w:rFonts w:ascii="Simplified Arabic" w:hAnsi="Simplified Arabic" w:cs="Simplified Arabic" w:hint="cs"/>
          <w:sz w:val="28"/>
          <w:szCs w:val="28"/>
          <w:rtl/>
          <w:lang w:bidi="ar-EG"/>
        </w:rPr>
        <w:t xml:space="preserve">     حظى مفهوم</w:t>
      </w:r>
      <w:r>
        <w:rPr>
          <w:rFonts w:ascii="Simplified Arabic" w:hAnsi="Simplified Arabic" w:cs="Simplified Arabic" w:hint="cs"/>
          <w:sz w:val="28"/>
          <w:szCs w:val="28"/>
          <w:rtl/>
          <w:lang w:bidi="ar-EG"/>
        </w:rPr>
        <w:t xml:space="preserve"> </w:t>
      </w:r>
      <w:r w:rsidRPr="00EF1EF6">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باهتمام </w:t>
      </w:r>
      <w:r w:rsidR="00E300E2">
        <w:rPr>
          <w:rFonts w:ascii="Simplified Arabic" w:hAnsi="Simplified Arabic" w:cs="Simplified Arabic" w:hint="cs"/>
          <w:sz w:val="28"/>
          <w:szCs w:val="28"/>
          <w:rtl/>
          <w:lang w:bidi="ar-EG"/>
        </w:rPr>
        <w:t>عديد من الباحثين باعتبار أنها تقوم بدور مهم في دعم الأفراد وتقليل الآ</w:t>
      </w:r>
      <w:r w:rsidR="005E22F9">
        <w:rPr>
          <w:rFonts w:ascii="Simplified Arabic" w:hAnsi="Simplified Arabic" w:cs="Simplified Arabic" w:hint="cs"/>
          <w:sz w:val="28"/>
          <w:szCs w:val="28"/>
          <w:rtl/>
          <w:lang w:bidi="ar-EG"/>
        </w:rPr>
        <w:t xml:space="preserve">ثار السلبية </w:t>
      </w:r>
      <w:r w:rsidR="00E300E2">
        <w:rPr>
          <w:rFonts w:ascii="Simplified Arabic" w:hAnsi="Simplified Arabic" w:cs="Simplified Arabic" w:hint="cs"/>
          <w:sz w:val="28"/>
          <w:szCs w:val="28"/>
          <w:rtl/>
          <w:lang w:bidi="ar-EG"/>
        </w:rPr>
        <w:t>لما يتعرض له الأ</w:t>
      </w:r>
      <w:r w:rsidR="005E22F9">
        <w:rPr>
          <w:rFonts w:ascii="Simplified Arabic" w:hAnsi="Simplified Arabic" w:cs="Simplified Arabic" w:hint="cs"/>
          <w:sz w:val="28"/>
          <w:szCs w:val="28"/>
          <w:rtl/>
          <w:lang w:bidi="ar-EG"/>
        </w:rPr>
        <w:t xml:space="preserve">فراد من ضغوط ومشقة في حياتهم حيث تعد </w:t>
      </w:r>
      <w:r w:rsidR="005E22F9" w:rsidRPr="005E22F9">
        <w:rPr>
          <w:rFonts w:ascii="Simplified Arabic" w:hAnsi="Simplified Arabic" w:cs="Simplified Arabic" w:hint="cs"/>
          <w:sz w:val="28"/>
          <w:szCs w:val="28"/>
          <w:rtl/>
          <w:lang w:bidi="ar-EG"/>
        </w:rPr>
        <w:t>المساندة الاجتماعية</w:t>
      </w:r>
      <w:r w:rsidR="005E22F9">
        <w:rPr>
          <w:rFonts w:ascii="Simplified Arabic" w:hAnsi="Simplified Arabic" w:cs="Simplified Arabic" w:hint="cs"/>
          <w:sz w:val="28"/>
          <w:szCs w:val="28"/>
          <w:rtl/>
          <w:lang w:bidi="ar-EG"/>
        </w:rPr>
        <w:t xml:space="preserve"> مصدرا مهما من مصادر الصحة النفسية .</w:t>
      </w:r>
      <w:r w:rsidR="00E300E2">
        <w:rPr>
          <w:rFonts w:ascii="Simplified Arabic" w:hAnsi="Simplified Arabic" w:cs="Simplified Arabic" w:hint="cs"/>
          <w:sz w:val="28"/>
          <w:szCs w:val="28"/>
          <w:rtl/>
          <w:lang w:bidi="ar-EG"/>
        </w:rPr>
        <w:t xml:space="preserve"> وفى إ</w:t>
      </w:r>
      <w:r w:rsidR="005E22F9">
        <w:rPr>
          <w:rFonts w:ascii="Simplified Arabic" w:hAnsi="Simplified Arabic" w:cs="Simplified Arabic" w:hint="cs"/>
          <w:sz w:val="28"/>
          <w:szCs w:val="28"/>
          <w:rtl/>
          <w:lang w:bidi="ar-EG"/>
        </w:rPr>
        <w:t xml:space="preserve">طار تعريف </w:t>
      </w:r>
      <w:r w:rsidR="005E22F9" w:rsidRPr="005E22F9">
        <w:rPr>
          <w:rFonts w:ascii="Simplified Arabic" w:hAnsi="Simplified Arabic" w:cs="Simplified Arabic" w:hint="cs"/>
          <w:sz w:val="28"/>
          <w:szCs w:val="28"/>
          <w:rtl/>
          <w:lang w:bidi="ar-EG"/>
        </w:rPr>
        <w:t>المساندة الاجتماعية</w:t>
      </w:r>
      <w:r w:rsidR="005E22F9">
        <w:rPr>
          <w:rFonts w:ascii="Simplified Arabic" w:hAnsi="Simplified Arabic" w:cs="Simplified Arabic" w:hint="cs"/>
          <w:sz w:val="28"/>
          <w:szCs w:val="28"/>
          <w:rtl/>
          <w:lang w:bidi="ar-EG"/>
        </w:rPr>
        <w:t xml:space="preserve"> قدم الباحثون عددا من التعريفات من حيث العمومية والنوعية ، فقد ركز بعضهم  على العلاقات الاجتماعية المتبادلة بين ال</w:t>
      </w:r>
      <w:r w:rsidR="00E300E2">
        <w:rPr>
          <w:rFonts w:ascii="Simplified Arabic" w:hAnsi="Simplified Arabic" w:cs="Simplified Arabic" w:hint="cs"/>
          <w:sz w:val="28"/>
          <w:szCs w:val="28"/>
          <w:rtl/>
          <w:lang w:bidi="ar-EG"/>
        </w:rPr>
        <w:t>أشخاص ، كما ركز البعض الآ</w:t>
      </w:r>
      <w:r w:rsidR="005E22F9">
        <w:rPr>
          <w:rFonts w:ascii="Simplified Arabic" w:hAnsi="Simplified Arabic" w:cs="Simplified Arabic" w:hint="cs"/>
          <w:sz w:val="28"/>
          <w:szCs w:val="28"/>
          <w:rtl/>
          <w:lang w:bidi="ar-EG"/>
        </w:rPr>
        <w:t xml:space="preserve">خر على جوانب محددة من هذه العلاقات باعتبارها تمثل جوهر المساندة كالمشاركة الوجدانية </w:t>
      </w:r>
      <w:r w:rsidR="00E300E2">
        <w:rPr>
          <w:rFonts w:ascii="Simplified Arabic" w:hAnsi="Simplified Arabic" w:cs="Simplified Arabic" w:hint="cs"/>
          <w:sz w:val="28"/>
          <w:szCs w:val="28"/>
          <w:rtl/>
          <w:lang w:bidi="ar-EG"/>
        </w:rPr>
        <w:t>أو الإ</w:t>
      </w:r>
      <w:r w:rsidR="005E22F9">
        <w:rPr>
          <w:rFonts w:ascii="Simplified Arabic" w:hAnsi="Simplified Arabic" w:cs="Simplified Arabic" w:hint="cs"/>
          <w:sz w:val="28"/>
          <w:szCs w:val="28"/>
          <w:rtl/>
          <w:lang w:bidi="ar-EG"/>
        </w:rPr>
        <w:t xml:space="preserve">مداد بالمعارف والمعلومات </w:t>
      </w:r>
      <w:r w:rsidR="00E300E2">
        <w:rPr>
          <w:rFonts w:ascii="Simplified Arabic" w:hAnsi="Simplified Arabic" w:cs="Simplified Arabic" w:hint="cs"/>
          <w:sz w:val="28"/>
          <w:szCs w:val="28"/>
          <w:rtl/>
          <w:lang w:bidi="ar-EG"/>
        </w:rPr>
        <w:t>أ</w:t>
      </w:r>
      <w:r w:rsidR="005E22F9">
        <w:rPr>
          <w:rFonts w:ascii="Simplified Arabic" w:hAnsi="Simplified Arabic" w:cs="Simplified Arabic" w:hint="cs"/>
          <w:sz w:val="28"/>
          <w:szCs w:val="28"/>
          <w:rtl/>
          <w:lang w:bidi="ar-EG"/>
        </w:rPr>
        <w:t>و السلوكيات وال</w:t>
      </w:r>
      <w:r w:rsidR="00E300E2">
        <w:rPr>
          <w:rFonts w:ascii="Simplified Arabic" w:hAnsi="Simplified Arabic" w:cs="Simplified Arabic" w:hint="cs"/>
          <w:sz w:val="28"/>
          <w:szCs w:val="28"/>
          <w:rtl/>
          <w:lang w:bidi="ar-EG"/>
        </w:rPr>
        <w:t>أ</w:t>
      </w:r>
      <w:r w:rsidR="005E22F9">
        <w:rPr>
          <w:rFonts w:ascii="Simplified Arabic" w:hAnsi="Simplified Arabic" w:cs="Simplified Arabic" w:hint="cs"/>
          <w:sz w:val="28"/>
          <w:szCs w:val="28"/>
          <w:rtl/>
          <w:lang w:bidi="ar-EG"/>
        </w:rPr>
        <w:t>فعال التى يقوم</w:t>
      </w:r>
      <w:r w:rsidR="00E300E2">
        <w:rPr>
          <w:rFonts w:ascii="Simplified Arabic" w:hAnsi="Simplified Arabic" w:cs="Simplified Arabic" w:hint="cs"/>
          <w:sz w:val="28"/>
          <w:szCs w:val="28"/>
          <w:rtl/>
          <w:lang w:bidi="ar-EG"/>
        </w:rPr>
        <w:t xml:space="preserve"> بها الفرد بهدف مساعدة الآخرين في مواقف الأ</w:t>
      </w:r>
      <w:r w:rsidR="005E22F9">
        <w:rPr>
          <w:rFonts w:ascii="Simplified Arabic" w:hAnsi="Simplified Arabic" w:cs="Simplified Arabic" w:hint="cs"/>
          <w:sz w:val="28"/>
          <w:szCs w:val="28"/>
          <w:rtl/>
          <w:lang w:bidi="ar-EG"/>
        </w:rPr>
        <w:t>زمات ( شعبان جاب الله ، 2006 ، 193) .</w:t>
      </w:r>
    </w:p>
    <w:p w:rsidR="005E22F9" w:rsidRDefault="000B052D" w:rsidP="00F4194A">
      <w:pPr>
        <w:pStyle w:val="ListParagraph"/>
        <w:ind w:left="-99" w:firstLine="13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5E22F9">
        <w:rPr>
          <w:rFonts w:ascii="Simplified Arabic" w:hAnsi="Simplified Arabic" w:cs="Simplified Arabic" w:hint="cs"/>
          <w:sz w:val="28"/>
          <w:szCs w:val="28"/>
          <w:rtl/>
          <w:lang w:bidi="ar-EG"/>
        </w:rPr>
        <w:t xml:space="preserve">تعرف </w:t>
      </w:r>
      <w:r w:rsidR="005E22F9" w:rsidRPr="005E22F9">
        <w:rPr>
          <w:rFonts w:ascii="Simplified Arabic" w:hAnsi="Simplified Arabic" w:cs="Simplified Arabic" w:hint="cs"/>
          <w:sz w:val="28"/>
          <w:szCs w:val="28"/>
          <w:rtl/>
          <w:lang w:bidi="ar-EG"/>
        </w:rPr>
        <w:t>المساندة الاجتماعية</w:t>
      </w:r>
      <w:r w:rsidR="005E22F9">
        <w:rPr>
          <w:rFonts w:ascii="Simplified Arabic" w:hAnsi="Simplified Arabic" w:cs="Simplified Arabic" w:hint="cs"/>
          <w:sz w:val="28"/>
          <w:szCs w:val="28"/>
          <w:rtl/>
          <w:lang w:bidi="ar-EG"/>
        </w:rPr>
        <w:t xml:space="preserve"> ب</w:t>
      </w:r>
      <w:r w:rsidR="00E300E2">
        <w:rPr>
          <w:rFonts w:ascii="Simplified Arabic" w:hAnsi="Simplified Arabic" w:cs="Simplified Arabic" w:hint="cs"/>
          <w:sz w:val="28"/>
          <w:szCs w:val="28"/>
          <w:rtl/>
          <w:lang w:bidi="ar-EG"/>
        </w:rPr>
        <w:t>أ</w:t>
      </w:r>
      <w:r w:rsidR="005E22F9">
        <w:rPr>
          <w:rFonts w:ascii="Simplified Arabic" w:hAnsi="Simplified Arabic" w:cs="Simplified Arabic" w:hint="cs"/>
          <w:sz w:val="28"/>
          <w:szCs w:val="28"/>
          <w:rtl/>
          <w:lang w:bidi="ar-EG"/>
        </w:rPr>
        <w:t>نها</w:t>
      </w:r>
      <w:r w:rsidR="00E300E2">
        <w:rPr>
          <w:rFonts w:ascii="Simplified Arabic" w:hAnsi="Simplified Arabic" w:cs="Simplified Arabic" w:hint="cs"/>
          <w:sz w:val="28"/>
          <w:szCs w:val="28"/>
          <w:rtl/>
          <w:lang w:bidi="ar-EG"/>
        </w:rPr>
        <w:t xml:space="preserve"> العلاقات القائمة بين الفرد والآ</w:t>
      </w:r>
      <w:r w:rsidR="005E22F9">
        <w:rPr>
          <w:rFonts w:ascii="Simplified Arabic" w:hAnsi="Simplified Arabic" w:cs="Simplified Arabic" w:hint="cs"/>
          <w:sz w:val="28"/>
          <w:szCs w:val="28"/>
          <w:rtl/>
          <w:lang w:bidi="ar-EG"/>
        </w:rPr>
        <w:t xml:space="preserve">خرين والتى يدركها على </w:t>
      </w:r>
      <w:r w:rsidR="00E300E2">
        <w:rPr>
          <w:rFonts w:ascii="Simplified Arabic" w:hAnsi="Simplified Arabic" w:cs="Simplified Arabic" w:hint="cs"/>
          <w:sz w:val="28"/>
          <w:szCs w:val="28"/>
          <w:rtl/>
          <w:lang w:bidi="ar-EG"/>
        </w:rPr>
        <w:t>أ</w:t>
      </w:r>
      <w:r w:rsidR="005E22F9">
        <w:rPr>
          <w:rFonts w:ascii="Simplified Arabic" w:hAnsi="Simplified Arabic" w:cs="Simplified Arabic" w:hint="cs"/>
          <w:sz w:val="28"/>
          <w:szCs w:val="28"/>
          <w:rtl/>
          <w:lang w:bidi="ar-EG"/>
        </w:rPr>
        <w:t xml:space="preserve">نها </w:t>
      </w:r>
      <w:r w:rsidR="00F4194A">
        <w:rPr>
          <w:rFonts w:ascii="Simplified Arabic" w:hAnsi="Simplified Arabic" w:cs="Simplified Arabic" w:hint="cs"/>
          <w:sz w:val="28"/>
          <w:szCs w:val="28"/>
          <w:rtl/>
          <w:lang w:bidi="ar-EG"/>
        </w:rPr>
        <w:t xml:space="preserve">  </w:t>
      </w:r>
      <w:r w:rsidR="005E22F9">
        <w:rPr>
          <w:rFonts w:ascii="Simplified Arabic" w:hAnsi="Simplified Arabic" w:cs="Simplified Arabic" w:hint="cs"/>
          <w:sz w:val="28"/>
          <w:szCs w:val="28"/>
          <w:rtl/>
          <w:lang w:bidi="ar-EG"/>
        </w:rPr>
        <w:t xml:space="preserve">تساعده عندما يحتاج </w:t>
      </w:r>
      <w:r w:rsidR="00E300E2">
        <w:rPr>
          <w:rFonts w:ascii="Simplified Arabic" w:hAnsi="Simplified Arabic" w:cs="Simplified Arabic" w:hint="cs"/>
          <w:sz w:val="28"/>
          <w:szCs w:val="28"/>
          <w:rtl/>
          <w:lang w:bidi="ar-EG"/>
        </w:rPr>
        <w:t>إ</w:t>
      </w:r>
      <w:r w:rsidR="00596807">
        <w:rPr>
          <w:rFonts w:ascii="Simplified Arabic" w:hAnsi="Simplified Arabic" w:cs="Simplified Arabic" w:hint="cs"/>
          <w:sz w:val="28"/>
          <w:szCs w:val="28"/>
          <w:rtl/>
          <w:lang w:bidi="ar-EG"/>
        </w:rPr>
        <w:t>ليها (</w:t>
      </w:r>
      <w:r w:rsidR="005E22F9">
        <w:rPr>
          <w:rFonts w:ascii="Simplified Arabic" w:hAnsi="Simplified Arabic" w:cs="Simplified Arabic" w:hint="cs"/>
          <w:sz w:val="28"/>
          <w:szCs w:val="28"/>
          <w:rtl/>
          <w:lang w:bidi="ar-EG"/>
        </w:rPr>
        <w:t>عفاف جعيص، مصطفى الحديبى،2014، 18).</w:t>
      </w:r>
      <w:r w:rsidR="00E300E2">
        <w:rPr>
          <w:rFonts w:ascii="Simplified Arabic" w:hAnsi="Simplified Arabic" w:cs="Simplified Arabic" w:hint="cs"/>
          <w:sz w:val="28"/>
          <w:szCs w:val="28"/>
          <w:rtl/>
          <w:lang w:bidi="ar-EG"/>
        </w:rPr>
        <w:t xml:space="preserve"> </w:t>
      </w:r>
    </w:p>
    <w:p w:rsidR="00011B53" w:rsidRDefault="005E22F9" w:rsidP="000B052D">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0B052D">
        <w:rPr>
          <w:rFonts w:ascii="Simplified Arabic" w:hAnsi="Simplified Arabic" w:cs="Simplified Arabic" w:hint="cs"/>
          <w:sz w:val="28"/>
          <w:szCs w:val="28"/>
          <w:rtl/>
          <w:lang w:bidi="ar-EG"/>
        </w:rPr>
        <w:t>كما تعرف</w:t>
      </w:r>
      <w:r w:rsidR="00E300E2">
        <w:rPr>
          <w:rFonts w:ascii="Simplified Arabic" w:hAnsi="Simplified Arabic" w:cs="Simplified Arabic" w:hint="cs"/>
          <w:sz w:val="28"/>
          <w:szCs w:val="28"/>
          <w:rtl/>
          <w:lang w:bidi="ar-EG"/>
        </w:rPr>
        <w:t xml:space="preserve"> بأ</w:t>
      </w:r>
      <w:r w:rsidR="00011B53">
        <w:rPr>
          <w:rFonts w:ascii="Simplified Arabic" w:hAnsi="Simplified Arabic" w:cs="Simplified Arabic" w:hint="cs"/>
          <w:sz w:val="28"/>
          <w:szCs w:val="28"/>
          <w:rtl/>
          <w:lang w:bidi="ar-EG"/>
        </w:rPr>
        <w:t>نها شبكة</w:t>
      </w:r>
      <w:r w:rsidR="00E300E2">
        <w:rPr>
          <w:rFonts w:ascii="Simplified Arabic" w:hAnsi="Simplified Arabic" w:cs="Simplified Arabic" w:hint="cs"/>
          <w:sz w:val="28"/>
          <w:szCs w:val="28"/>
          <w:rtl/>
          <w:lang w:bidi="ar-EG"/>
        </w:rPr>
        <w:t xml:space="preserve"> العلاقات الاجتماعية التى تشكل أ</w:t>
      </w:r>
      <w:r w:rsidR="00011B53">
        <w:rPr>
          <w:rFonts w:ascii="Simplified Arabic" w:hAnsi="Simplified Arabic" w:cs="Simplified Arabic" w:hint="cs"/>
          <w:sz w:val="28"/>
          <w:szCs w:val="28"/>
          <w:rtl/>
          <w:lang w:bidi="ar-EG"/>
        </w:rPr>
        <w:t xml:space="preserve">ساسا للفرد تمنحه الاهتمام والرعاية والتقبل والتواصل والمساعدة </w:t>
      </w:r>
      <w:r w:rsidR="00167D3C">
        <w:rPr>
          <w:rFonts w:ascii="Simplified Arabic" w:hAnsi="Simplified Arabic" w:cs="Simplified Arabic" w:hint="cs"/>
          <w:sz w:val="28"/>
          <w:szCs w:val="28"/>
          <w:rtl/>
          <w:lang w:bidi="ar-EG"/>
        </w:rPr>
        <w:t>و</w:t>
      </w:r>
      <w:r w:rsidR="00011B53">
        <w:rPr>
          <w:rFonts w:ascii="Simplified Arabic" w:hAnsi="Simplified Arabic" w:cs="Simplified Arabic" w:hint="cs"/>
          <w:sz w:val="28"/>
          <w:szCs w:val="28"/>
          <w:rtl/>
          <w:lang w:bidi="ar-EG"/>
        </w:rPr>
        <w:t>النصيحة عند مواجهة المشكلات. ويعرفها كل من (</w:t>
      </w:r>
      <w:r w:rsidR="00011B53">
        <w:rPr>
          <w:rFonts w:ascii="Simplified Arabic" w:hAnsi="Simplified Arabic" w:cs="Simplified Arabic"/>
          <w:sz w:val="28"/>
          <w:szCs w:val="28"/>
          <w:lang w:bidi="ar-EG"/>
        </w:rPr>
        <w:t>Cheng &amp; Chan, 2004</w:t>
      </w:r>
      <w:r w:rsidR="00011B53">
        <w:rPr>
          <w:rFonts w:ascii="Simplified Arabic" w:hAnsi="Simplified Arabic" w:cs="Simplified Arabic" w:hint="cs"/>
          <w:sz w:val="28"/>
          <w:szCs w:val="28"/>
          <w:rtl/>
          <w:lang w:bidi="ar-EG"/>
        </w:rPr>
        <w:t xml:space="preserve"> ) ب</w:t>
      </w:r>
      <w:r w:rsidR="00E300E2">
        <w:rPr>
          <w:rFonts w:ascii="Simplified Arabic" w:hAnsi="Simplified Arabic" w:cs="Simplified Arabic" w:hint="cs"/>
          <w:sz w:val="28"/>
          <w:szCs w:val="28"/>
          <w:rtl/>
          <w:lang w:bidi="ar-EG"/>
        </w:rPr>
        <w:t>أ</w:t>
      </w:r>
      <w:r w:rsidR="00011B53">
        <w:rPr>
          <w:rFonts w:ascii="Simplified Arabic" w:hAnsi="Simplified Arabic" w:cs="Simplified Arabic" w:hint="cs"/>
          <w:sz w:val="28"/>
          <w:szCs w:val="28"/>
          <w:rtl/>
          <w:lang w:bidi="ar-EG"/>
        </w:rPr>
        <w:t xml:space="preserve">نها </w:t>
      </w:r>
      <w:r w:rsidR="00E300E2">
        <w:rPr>
          <w:rFonts w:ascii="Simplified Arabic" w:hAnsi="Simplified Arabic" w:cs="Simplified Arabic" w:hint="cs"/>
          <w:sz w:val="28"/>
          <w:szCs w:val="28"/>
          <w:rtl/>
          <w:lang w:bidi="ar-EG"/>
        </w:rPr>
        <w:t>أ</w:t>
      </w:r>
      <w:r w:rsidR="00011B53">
        <w:rPr>
          <w:rFonts w:ascii="Simplified Arabic" w:hAnsi="Simplified Arabic" w:cs="Simplified Arabic" w:hint="cs"/>
          <w:sz w:val="28"/>
          <w:szCs w:val="28"/>
          <w:rtl/>
          <w:lang w:bidi="ar-EG"/>
        </w:rPr>
        <w:t>ساليب ال</w:t>
      </w:r>
      <w:r w:rsidR="00E300E2">
        <w:rPr>
          <w:rFonts w:ascii="Simplified Arabic" w:hAnsi="Simplified Arabic" w:cs="Simplified Arabic" w:hint="cs"/>
          <w:sz w:val="28"/>
          <w:szCs w:val="28"/>
          <w:rtl/>
          <w:lang w:bidi="ar-EG"/>
        </w:rPr>
        <w:t>مساعدة التى يتلقاها الفرد من الأسرة والأ</w:t>
      </w:r>
      <w:r w:rsidR="00011B53">
        <w:rPr>
          <w:rFonts w:ascii="Simplified Arabic" w:hAnsi="Simplified Arabic" w:cs="Simplified Arabic" w:hint="cs"/>
          <w:sz w:val="28"/>
          <w:szCs w:val="28"/>
          <w:rtl/>
          <w:lang w:bidi="ar-EG"/>
        </w:rPr>
        <w:t>صدقاء والتى تتمثل في تقديم المساعدة والمشاركة والاهتمام والتوجيه والتشجيع في جميع جوانب الحياة التى تشبع حاجات</w:t>
      </w:r>
      <w:r w:rsidR="00E300E2">
        <w:rPr>
          <w:rFonts w:ascii="Simplified Arabic" w:hAnsi="Simplified Arabic" w:cs="Simplified Arabic" w:hint="cs"/>
          <w:sz w:val="28"/>
          <w:szCs w:val="28"/>
          <w:rtl/>
          <w:lang w:bidi="ar-EG"/>
        </w:rPr>
        <w:t>ه المختلفة وتشعره بالأ</w:t>
      </w:r>
      <w:r w:rsidR="007A18A9">
        <w:rPr>
          <w:rFonts w:ascii="Simplified Arabic" w:hAnsi="Simplified Arabic" w:cs="Simplified Arabic" w:hint="cs"/>
          <w:sz w:val="28"/>
          <w:szCs w:val="28"/>
          <w:rtl/>
          <w:lang w:bidi="ar-EG"/>
        </w:rPr>
        <w:t>من وتزيد من ثقته بنفسه وإ</w:t>
      </w:r>
      <w:r w:rsidR="00011B53">
        <w:rPr>
          <w:rFonts w:ascii="Simplified Arabic" w:hAnsi="Simplified Arabic" w:cs="Simplified Arabic" w:hint="cs"/>
          <w:sz w:val="28"/>
          <w:szCs w:val="28"/>
          <w:rtl/>
          <w:lang w:bidi="ar-EG"/>
        </w:rPr>
        <w:t>مكانياته .</w:t>
      </w:r>
    </w:p>
    <w:p w:rsidR="00011B53" w:rsidRDefault="00011B53" w:rsidP="00596807">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وتستخلص هناء شويخ (2004، 63 ) تعريفا للمساندة الاجتماعية ب</w:t>
      </w:r>
      <w:r w:rsidR="000C5A0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نها وجود </w:t>
      </w:r>
      <w:r w:rsidR="000C5A0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شخاص مقربين من الفرد يثق فيهم ويهتمون به </w:t>
      </w:r>
      <w:r w:rsidR="000C5A03">
        <w:rPr>
          <w:rFonts w:ascii="Simplified Arabic" w:hAnsi="Simplified Arabic" w:cs="Simplified Arabic" w:hint="cs"/>
          <w:sz w:val="28"/>
          <w:szCs w:val="28"/>
          <w:rtl/>
          <w:lang w:bidi="ar-EG"/>
        </w:rPr>
        <w:t>وقت الأزمات ويمدونه بأ</w:t>
      </w:r>
      <w:r>
        <w:rPr>
          <w:rFonts w:ascii="Simplified Arabic" w:hAnsi="Simplified Arabic" w:cs="Simplified Arabic" w:hint="cs"/>
          <w:sz w:val="28"/>
          <w:szCs w:val="28"/>
          <w:rtl/>
          <w:lang w:bidi="ar-EG"/>
        </w:rPr>
        <w:t xml:space="preserve">نماط المساندة المتعددة سواء في صورة حب </w:t>
      </w:r>
      <w:r w:rsidR="000C5A03">
        <w:rPr>
          <w:rFonts w:ascii="Simplified Arabic" w:hAnsi="Simplified Arabic" w:cs="Simplified Arabic" w:hint="cs"/>
          <w:sz w:val="28"/>
          <w:szCs w:val="28"/>
          <w:rtl/>
          <w:lang w:bidi="ar-EG"/>
        </w:rPr>
        <w:t>أو عطف أ</w:t>
      </w:r>
      <w:r>
        <w:rPr>
          <w:rFonts w:ascii="Simplified Arabic" w:hAnsi="Simplified Arabic" w:cs="Simplified Arabic" w:hint="cs"/>
          <w:sz w:val="28"/>
          <w:szCs w:val="28"/>
          <w:rtl/>
          <w:lang w:bidi="ar-EG"/>
        </w:rPr>
        <w:t>و تقدير و</w:t>
      </w:r>
      <w:r w:rsidR="000C5A03">
        <w:rPr>
          <w:rFonts w:ascii="Simplified Arabic" w:hAnsi="Simplified Arabic" w:cs="Simplified Arabic" w:hint="cs"/>
          <w:sz w:val="28"/>
          <w:szCs w:val="28"/>
          <w:rtl/>
          <w:lang w:bidi="ar-EG"/>
        </w:rPr>
        <w:t>احترام أو في صورة مساعدة مادية أو علاقات حميمة مع الآخرين</w:t>
      </w:r>
      <w:r>
        <w:rPr>
          <w:rFonts w:ascii="Simplified Arabic" w:hAnsi="Simplified Arabic" w:cs="Simplified Arabic" w:hint="cs"/>
          <w:sz w:val="28"/>
          <w:szCs w:val="28"/>
          <w:rtl/>
          <w:lang w:bidi="ar-EG"/>
        </w:rPr>
        <w:t>.</w:t>
      </w:r>
    </w:p>
    <w:p w:rsidR="00C06E92" w:rsidRDefault="00011B53" w:rsidP="000B052D">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عرف </w:t>
      </w:r>
      <w:r w:rsidR="00C06E92">
        <w:rPr>
          <w:rFonts w:ascii="Simplified Arabic" w:hAnsi="Simplified Arabic" w:cs="Simplified Arabic"/>
          <w:sz w:val="28"/>
          <w:szCs w:val="28"/>
          <w:lang w:bidi="ar-EG"/>
        </w:rPr>
        <w:t>Taylor</w:t>
      </w:r>
      <w:r w:rsidR="00C06E92">
        <w:rPr>
          <w:rFonts w:ascii="Simplified Arabic" w:hAnsi="Simplified Arabic" w:cs="Simplified Arabic" w:hint="cs"/>
          <w:sz w:val="28"/>
          <w:szCs w:val="28"/>
          <w:rtl/>
          <w:lang w:bidi="ar-EG"/>
        </w:rPr>
        <w:t xml:space="preserve"> </w:t>
      </w:r>
      <w:r w:rsidR="00C06E92" w:rsidRPr="00C06E92">
        <w:rPr>
          <w:rFonts w:ascii="Simplified Arabic" w:hAnsi="Simplified Arabic" w:cs="Simplified Arabic" w:hint="cs"/>
          <w:sz w:val="28"/>
          <w:szCs w:val="28"/>
          <w:rtl/>
          <w:lang w:bidi="ar-EG"/>
        </w:rPr>
        <w:t>المساندة الاجتماعية</w:t>
      </w:r>
      <w:r w:rsidR="000C5A03">
        <w:rPr>
          <w:rFonts w:ascii="Simplified Arabic" w:hAnsi="Simplified Arabic" w:cs="Simplified Arabic" w:hint="cs"/>
          <w:sz w:val="28"/>
          <w:szCs w:val="28"/>
          <w:rtl/>
          <w:lang w:bidi="ar-EG"/>
        </w:rPr>
        <w:t xml:space="preserve"> بأنها أحد أ</w:t>
      </w:r>
      <w:r w:rsidR="00C06E92">
        <w:rPr>
          <w:rFonts w:ascii="Simplified Arabic" w:hAnsi="Simplified Arabic" w:cs="Simplified Arabic" w:hint="cs"/>
          <w:sz w:val="28"/>
          <w:szCs w:val="28"/>
          <w:rtl/>
          <w:lang w:bidi="ar-EG"/>
        </w:rPr>
        <w:t xml:space="preserve">شكال الدعم الاجتماعى وتشمل الدعم المادى والعينى والوجدانى والمعرفى ( </w:t>
      </w:r>
      <w:r w:rsidR="000B052D">
        <w:rPr>
          <w:rFonts w:ascii="Simplified Arabic" w:hAnsi="Simplified Arabic" w:cs="Simplified Arabic" w:hint="cs"/>
          <w:sz w:val="28"/>
          <w:szCs w:val="28"/>
          <w:rtl/>
          <w:lang w:bidi="ar-EG"/>
        </w:rPr>
        <w:t xml:space="preserve">فى : </w:t>
      </w:r>
      <w:r w:rsidR="00C06E92">
        <w:rPr>
          <w:rFonts w:ascii="Simplified Arabic" w:hAnsi="Simplified Arabic" w:cs="Simplified Arabic" w:hint="cs"/>
          <w:sz w:val="28"/>
          <w:szCs w:val="28"/>
          <w:rtl/>
          <w:lang w:bidi="ar-EG"/>
        </w:rPr>
        <w:t>محمود خيال ،2013،48).</w:t>
      </w:r>
    </w:p>
    <w:p w:rsidR="00054971" w:rsidRDefault="00C06E92" w:rsidP="000C5A03">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تعرف </w:t>
      </w:r>
      <w:r w:rsidRPr="00C06E92">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ب</w:t>
      </w:r>
      <w:r w:rsidR="000C5A0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نها شبكة العلاقات الاجتماعية التى توفر الموارد النفسية والمادية </w:t>
      </w:r>
      <w:r w:rsidR="00054971">
        <w:rPr>
          <w:rFonts w:ascii="Simplified Arabic" w:hAnsi="Simplified Arabic" w:cs="Simplified Arabic" w:hint="cs"/>
          <w:sz w:val="28"/>
          <w:szCs w:val="28"/>
          <w:rtl/>
          <w:lang w:bidi="ar-EG"/>
        </w:rPr>
        <w:t xml:space="preserve">وتعزز قدرة الفرد على مواجهة الضغوط والتى تتمثل في تقديم المساعدة والتوجيه والتشجيع للفرد </w:t>
      </w:r>
      <w:r w:rsidR="000C5A03">
        <w:rPr>
          <w:rFonts w:ascii="Simplified Arabic" w:hAnsi="Simplified Arabic" w:cs="Simplified Arabic" w:hint="cs"/>
          <w:sz w:val="28"/>
          <w:szCs w:val="28"/>
          <w:rtl/>
          <w:lang w:bidi="ar-EG"/>
        </w:rPr>
        <w:t>وتشعره بالأ</w:t>
      </w:r>
      <w:r w:rsidR="00054971">
        <w:rPr>
          <w:rFonts w:ascii="Simplified Arabic" w:hAnsi="Simplified Arabic" w:cs="Simplified Arabic" w:hint="cs"/>
          <w:sz w:val="28"/>
          <w:szCs w:val="28"/>
          <w:rtl/>
          <w:lang w:bidi="ar-EG"/>
        </w:rPr>
        <w:t>من وتساعده على</w:t>
      </w:r>
      <w:r w:rsidR="000C5A03">
        <w:rPr>
          <w:rFonts w:ascii="Simplified Arabic" w:hAnsi="Simplified Arabic" w:cs="Simplified Arabic" w:hint="cs"/>
          <w:sz w:val="28"/>
          <w:szCs w:val="28"/>
          <w:rtl/>
          <w:lang w:bidi="ar-EG"/>
        </w:rPr>
        <w:t xml:space="preserve"> تكوين علاقات اجتماعية جديدة</w:t>
      </w:r>
      <w:r w:rsidR="00407189">
        <w:rPr>
          <w:rFonts w:ascii="Simplified Arabic" w:hAnsi="Simplified Arabic" w:cs="Simplified Arabic" w:hint="cs"/>
          <w:sz w:val="28"/>
          <w:szCs w:val="28"/>
          <w:rtl/>
          <w:lang w:bidi="ar-EG"/>
        </w:rPr>
        <w:t>( إ</w:t>
      </w:r>
      <w:r w:rsidR="00054971">
        <w:rPr>
          <w:rFonts w:ascii="Simplified Arabic" w:hAnsi="Simplified Arabic" w:cs="Simplified Arabic" w:hint="cs"/>
          <w:sz w:val="28"/>
          <w:szCs w:val="28"/>
          <w:rtl/>
          <w:lang w:bidi="ar-EG"/>
        </w:rPr>
        <w:t>يمان نصرى، 2014).</w:t>
      </w:r>
    </w:p>
    <w:p w:rsidR="00407189" w:rsidRDefault="00054971" w:rsidP="000C5A03">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وتعنى </w:t>
      </w:r>
      <w:r w:rsidRPr="00054971">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w:t>
      </w:r>
      <w:r w:rsidR="00407189">
        <w:rPr>
          <w:rFonts w:ascii="Simplified Arabic" w:hAnsi="Simplified Arabic" w:cs="Simplified Arabic" w:hint="cs"/>
          <w:sz w:val="28"/>
          <w:szCs w:val="28"/>
          <w:rtl/>
          <w:lang w:bidi="ar-EG"/>
        </w:rPr>
        <w:t>وجود عدد كاف من ال</w:t>
      </w:r>
      <w:r w:rsidR="000C5A03">
        <w:rPr>
          <w:rFonts w:ascii="Simplified Arabic" w:hAnsi="Simplified Arabic" w:cs="Simplified Arabic" w:hint="cs"/>
          <w:sz w:val="28"/>
          <w:szCs w:val="28"/>
          <w:rtl/>
          <w:lang w:bidi="ar-EG"/>
        </w:rPr>
        <w:t>أشخاص في حياة الفرد يمكنه أن يرجع إليهم عند الحاجة و</w:t>
      </w:r>
      <w:r w:rsidR="00407189">
        <w:rPr>
          <w:rFonts w:ascii="Simplified Arabic" w:hAnsi="Simplified Arabic" w:cs="Simplified Arabic" w:hint="cs"/>
          <w:sz w:val="28"/>
          <w:szCs w:val="28"/>
          <w:rtl/>
          <w:lang w:bidi="ar-EG"/>
        </w:rPr>
        <w:t>يكون لدى هذا الفر</w:t>
      </w:r>
      <w:r w:rsidR="000C5A03">
        <w:rPr>
          <w:rFonts w:ascii="Simplified Arabic" w:hAnsi="Simplified Arabic" w:cs="Simplified Arabic" w:hint="cs"/>
          <w:sz w:val="28"/>
          <w:szCs w:val="28"/>
          <w:rtl/>
          <w:lang w:bidi="ar-EG"/>
        </w:rPr>
        <w:t>د درجة من الرضا عن هذه المساندة</w:t>
      </w:r>
      <w:r w:rsidR="00407189">
        <w:rPr>
          <w:rFonts w:ascii="Simplified Arabic" w:hAnsi="Simplified Arabic" w:cs="Simplified Arabic" w:hint="cs"/>
          <w:sz w:val="28"/>
          <w:szCs w:val="28"/>
          <w:rtl/>
          <w:lang w:bidi="ar-EG"/>
        </w:rPr>
        <w:t>( حسين فايد، 2005 ،</w:t>
      </w:r>
      <w:r w:rsidR="000C5A03">
        <w:rPr>
          <w:rFonts w:ascii="Simplified Arabic" w:hAnsi="Simplified Arabic" w:cs="Simplified Arabic" w:hint="cs"/>
          <w:sz w:val="28"/>
          <w:szCs w:val="28"/>
          <w:rtl/>
          <w:lang w:bidi="ar-EG"/>
        </w:rPr>
        <w:t>27</w:t>
      </w:r>
      <w:r w:rsidR="00407189">
        <w:rPr>
          <w:rFonts w:ascii="Simplified Arabic" w:hAnsi="Simplified Arabic" w:cs="Simplified Arabic" w:hint="cs"/>
          <w:sz w:val="28"/>
          <w:szCs w:val="28"/>
          <w:rtl/>
          <w:lang w:bidi="ar-EG"/>
        </w:rPr>
        <w:t>).</w:t>
      </w:r>
    </w:p>
    <w:p w:rsidR="00407189" w:rsidRDefault="000C5A03" w:rsidP="000C5A03">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ويعرفها ساراسون وآ</w:t>
      </w:r>
      <w:r w:rsidR="00407189">
        <w:rPr>
          <w:rFonts w:ascii="Simplified Arabic" w:hAnsi="Simplified Arabic" w:cs="Simplified Arabic" w:hint="cs"/>
          <w:sz w:val="28"/>
          <w:szCs w:val="28"/>
          <w:rtl/>
          <w:lang w:bidi="ar-EG"/>
        </w:rPr>
        <w:t>خرون ب</w:t>
      </w:r>
      <w:r>
        <w:rPr>
          <w:rFonts w:ascii="Simplified Arabic" w:hAnsi="Simplified Arabic" w:cs="Simplified Arabic" w:hint="cs"/>
          <w:sz w:val="28"/>
          <w:szCs w:val="28"/>
          <w:rtl/>
          <w:lang w:bidi="ar-EG"/>
        </w:rPr>
        <w:t>أ</w:t>
      </w:r>
      <w:r w:rsidR="00407189">
        <w:rPr>
          <w:rFonts w:ascii="Simplified Arabic" w:hAnsi="Simplified Arabic" w:cs="Simplified Arabic" w:hint="cs"/>
          <w:sz w:val="28"/>
          <w:szCs w:val="28"/>
          <w:rtl/>
          <w:lang w:bidi="ar-EG"/>
        </w:rPr>
        <w:t xml:space="preserve">نها وجود </w:t>
      </w:r>
      <w:r>
        <w:rPr>
          <w:rFonts w:ascii="Simplified Arabic" w:hAnsi="Simplified Arabic" w:cs="Simplified Arabic" w:hint="cs"/>
          <w:sz w:val="28"/>
          <w:szCs w:val="28"/>
          <w:rtl/>
          <w:lang w:bidi="ar-EG"/>
        </w:rPr>
        <w:t>أ</w:t>
      </w:r>
      <w:r w:rsidR="00407189">
        <w:rPr>
          <w:rFonts w:ascii="Simplified Arabic" w:hAnsi="Simplified Arabic" w:cs="Simplified Arabic" w:hint="cs"/>
          <w:sz w:val="28"/>
          <w:szCs w:val="28"/>
          <w:rtl/>
          <w:lang w:bidi="ar-EG"/>
        </w:rPr>
        <w:t xml:space="preserve">شخاص يمكن للفرد </w:t>
      </w:r>
      <w:r>
        <w:rPr>
          <w:rFonts w:ascii="Simplified Arabic" w:hAnsi="Simplified Arabic" w:cs="Simplified Arabic" w:hint="cs"/>
          <w:sz w:val="28"/>
          <w:szCs w:val="28"/>
          <w:rtl/>
          <w:lang w:bidi="ar-EG"/>
        </w:rPr>
        <w:t>أ</w:t>
      </w:r>
      <w:r w:rsidR="00596807">
        <w:rPr>
          <w:rFonts w:ascii="Simplified Arabic" w:hAnsi="Simplified Arabic" w:cs="Simplified Arabic" w:hint="cs"/>
          <w:sz w:val="28"/>
          <w:szCs w:val="28"/>
          <w:rtl/>
          <w:lang w:bidi="ar-EG"/>
        </w:rPr>
        <w:t>ن يثق بهم وهم أ</w:t>
      </w:r>
      <w:r w:rsidR="00407189">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لئك الذين يتركون لديه انطباعا بأنهم في وسعهم أ</w:t>
      </w:r>
      <w:r w:rsidR="00407189">
        <w:rPr>
          <w:rFonts w:ascii="Simplified Arabic" w:hAnsi="Simplified Arabic" w:cs="Simplified Arabic" w:hint="cs"/>
          <w:sz w:val="28"/>
          <w:szCs w:val="28"/>
          <w:rtl/>
          <w:lang w:bidi="ar-EG"/>
        </w:rPr>
        <w:t>ن يعتنوا به ويقدرونه ويحبونه(</w:t>
      </w:r>
      <w:r w:rsidR="000B052D">
        <w:rPr>
          <w:rFonts w:ascii="Simplified Arabic" w:hAnsi="Simplified Arabic" w:cs="Simplified Arabic" w:hint="cs"/>
          <w:sz w:val="28"/>
          <w:szCs w:val="28"/>
          <w:rtl/>
          <w:lang w:bidi="ar-EG"/>
        </w:rPr>
        <w:t xml:space="preserve"> فى :</w:t>
      </w:r>
      <w:r w:rsidR="00407189">
        <w:rPr>
          <w:rFonts w:ascii="Simplified Arabic" w:hAnsi="Simplified Arabic" w:cs="Simplified Arabic" w:hint="cs"/>
          <w:sz w:val="28"/>
          <w:szCs w:val="28"/>
          <w:rtl/>
          <w:lang w:bidi="ar-EG"/>
        </w:rPr>
        <w:t xml:space="preserve"> الجوهرة صبار</w:t>
      </w:r>
      <w:r>
        <w:rPr>
          <w:rFonts w:ascii="Simplified Arabic" w:hAnsi="Simplified Arabic" w:cs="Simplified Arabic" w:hint="cs"/>
          <w:sz w:val="28"/>
          <w:szCs w:val="28"/>
          <w:rtl/>
          <w:lang w:bidi="ar-EG"/>
        </w:rPr>
        <w:t>، 2013</w:t>
      </w:r>
      <w:r w:rsidR="00407189">
        <w:rPr>
          <w:rFonts w:ascii="Simplified Arabic" w:hAnsi="Simplified Arabic" w:cs="Simplified Arabic" w:hint="cs"/>
          <w:sz w:val="28"/>
          <w:szCs w:val="28"/>
          <w:rtl/>
          <w:lang w:bidi="ar-EG"/>
        </w:rPr>
        <w:t xml:space="preserve">،7 ) </w:t>
      </w:r>
    </w:p>
    <w:p w:rsidR="00EA288E" w:rsidRDefault="000C5A03" w:rsidP="000C5A03">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07189">
        <w:rPr>
          <w:rFonts w:ascii="Simplified Arabic" w:hAnsi="Simplified Arabic" w:cs="Simplified Arabic" w:hint="cs"/>
          <w:sz w:val="28"/>
          <w:szCs w:val="28"/>
          <w:rtl/>
          <w:lang w:bidi="ar-EG"/>
        </w:rPr>
        <w:t xml:space="preserve">ويعرفها </w:t>
      </w:r>
      <w:r>
        <w:rPr>
          <w:rFonts w:ascii="Simplified Arabic" w:hAnsi="Simplified Arabic" w:cs="Simplified Arabic" w:hint="cs"/>
          <w:sz w:val="28"/>
          <w:szCs w:val="28"/>
          <w:rtl/>
          <w:lang w:bidi="ar-EG"/>
        </w:rPr>
        <w:t>كل من خان و أنتونيس بأ</w:t>
      </w:r>
      <w:r w:rsidR="00EA288E">
        <w:rPr>
          <w:rFonts w:ascii="Simplified Arabic" w:hAnsi="Simplified Arabic" w:cs="Simplified Arabic" w:hint="cs"/>
          <w:sz w:val="28"/>
          <w:szCs w:val="28"/>
          <w:rtl/>
          <w:lang w:bidi="ar-EG"/>
        </w:rPr>
        <w:t xml:space="preserve">نها كل ما يستقبله الفرد من مشاعر العاطفة والود والحب وتعبيرات القبول والتفاعل والمبادأة في تقديم المساعدة المباشرة </w:t>
      </w:r>
      <w:r>
        <w:rPr>
          <w:rFonts w:ascii="Simplified Arabic" w:hAnsi="Simplified Arabic" w:cs="Simplified Arabic" w:hint="cs"/>
          <w:sz w:val="28"/>
          <w:szCs w:val="28"/>
          <w:rtl/>
          <w:lang w:bidi="ar-EG"/>
        </w:rPr>
        <w:t>أو العون المادى أ</w:t>
      </w:r>
      <w:r w:rsidR="00EA288E">
        <w:rPr>
          <w:rFonts w:ascii="Simplified Arabic" w:hAnsi="Simplified Arabic" w:cs="Simplified Arabic" w:hint="cs"/>
          <w:sz w:val="28"/>
          <w:szCs w:val="28"/>
          <w:rtl/>
          <w:lang w:bidi="ar-EG"/>
        </w:rPr>
        <w:t xml:space="preserve">و النصيحة  </w:t>
      </w:r>
      <w:r>
        <w:rPr>
          <w:rFonts w:ascii="Simplified Arabic" w:hAnsi="Simplified Arabic" w:cs="Simplified Arabic"/>
          <w:sz w:val="28"/>
          <w:szCs w:val="28"/>
          <w:rtl/>
          <w:lang w:bidi="ar-EG"/>
        </w:rPr>
        <w:br/>
      </w:r>
      <w:r>
        <w:rPr>
          <w:rFonts w:ascii="Simplified Arabic" w:hAnsi="Simplified Arabic" w:cs="Simplified Arabic" w:hint="cs"/>
          <w:sz w:val="28"/>
          <w:szCs w:val="28"/>
          <w:rtl/>
          <w:lang w:bidi="ar-EG"/>
        </w:rPr>
        <w:t>(</w:t>
      </w:r>
      <w:r w:rsidR="000B052D">
        <w:rPr>
          <w:rFonts w:ascii="Simplified Arabic" w:hAnsi="Simplified Arabic" w:cs="Simplified Arabic" w:hint="cs"/>
          <w:sz w:val="28"/>
          <w:szCs w:val="28"/>
          <w:rtl/>
          <w:lang w:bidi="ar-EG"/>
        </w:rPr>
        <w:t xml:space="preserve"> فى : </w:t>
      </w:r>
      <w:r w:rsidR="00EA288E">
        <w:rPr>
          <w:rFonts w:ascii="Simplified Arabic" w:hAnsi="Simplified Arabic" w:cs="Simplified Arabic" w:hint="cs"/>
          <w:sz w:val="28"/>
          <w:szCs w:val="28"/>
          <w:rtl/>
          <w:lang w:bidi="ar-EG"/>
        </w:rPr>
        <w:t>رياض العاسمى ، 2009 ، 221 ) .</w:t>
      </w:r>
    </w:p>
    <w:p w:rsidR="00EA288E" w:rsidRDefault="00EA288E" w:rsidP="00596807">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C5A03">
        <w:rPr>
          <w:rFonts w:ascii="Simplified Arabic" w:hAnsi="Simplified Arabic" w:cs="Simplified Arabic" w:hint="cs"/>
          <w:sz w:val="28"/>
          <w:szCs w:val="28"/>
          <w:rtl/>
          <w:lang w:bidi="ar-EG"/>
        </w:rPr>
        <w:t xml:space="preserve">   كما يقصد بالمساندة الاجتماعية</w:t>
      </w:r>
      <w:r>
        <w:rPr>
          <w:rFonts w:ascii="Simplified Arabic" w:hAnsi="Simplified Arabic" w:cs="Simplified Arabic" w:hint="cs"/>
          <w:sz w:val="28"/>
          <w:szCs w:val="28"/>
          <w:rtl/>
          <w:lang w:bidi="ar-EG"/>
        </w:rPr>
        <w:t xml:space="preserve"> ذلك النظ</w:t>
      </w:r>
      <w:r w:rsidR="000C5A03">
        <w:rPr>
          <w:rFonts w:ascii="Simplified Arabic" w:hAnsi="Simplified Arabic" w:cs="Simplified Arabic" w:hint="cs"/>
          <w:sz w:val="28"/>
          <w:szCs w:val="28"/>
          <w:rtl/>
          <w:lang w:bidi="ar-EG"/>
        </w:rPr>
        <w:t>ام الذي يتضمن الروابط الاجتماعية طويلة المدي والثابت</w:t>
      </w:r>
      <w:r w:rsidR="00FF27CC">
        <w:rPr>
          <w:rFonts w:ascii="Simplified Arabic" w:hAnsi="Simplified Arabic" w:cs="Simplified Arabic" w:hint="cs"/>
          <w:sz w:val="28"/>
          <w:szCs w:val="28"/>
          <w:rtl/>
          <w:lang w:bidi="ar-EG"/>
        </w:rPr>
        <w:t>ة</w:t>
      </w:r>
      <w:r w:rsidR="000C5A03">
        <w:rPr>
          <w:rFonts w:ascii="Simplified Arabic" w:hAnsi="Simplified Arabic" w:cs="Simplified Arabic" w:hint="cs"/>
          <w:sz w:val="28"/>
          <w:szCs w:val="28"/>
          <w:rtl/>
          <w:lang w:bidi="ar-EG"/>
        </w:rPr>
        <w:t xml:space="preserve"> بمجموعة</w:t>
      </w:r>
      <w:r>
        <w:rPr>
          <w:rFonts w:ascii="Simplified Arabic" w:hAnsi="Simplified Arabic" w:cs="Simplified Arabic" w:hint="cs"/>
          <w:sz w:val="28"/>
          <w:szCs w:val="28"/>
          <w:rtl/>
          <w:lang w:bidi="ar-EG"/>
        </w:rPr>
        <w:t xml:space="preserve"> من الناس يم</w:t>
      </w:r>
      <w:r w:rsidR="000C5A03">
        <w:rPr>
          <w:rFonts w:ascii="Simplified Arabic" w:hAnsi="Simplified Arabic" w:cs="Simplified Arabic" w:hint="cs"/>
          <w:sz w:val="28"/>
          <w:szCs w:val="28"/>
          <w:rtl/>
          <w:lang w:bidi="ar-EG"/>
        </w:rPr>
        <w:t>كن الاعتماد عليهم والوثوق بهم ليمنحوا الفرد السند العاطف</w:t>
      </w:r>
      <w:r>
        <w:rPr>
          <w:rFonts w:ascii="Simplified Arabic" w:hAnsi="Simplified Arabic" w:cs="Simplified Arabic" w:hint="cs"/>
          <w:sz w:val="28"/>
          <w:szCs w:val="28"/>
          <w:rtl/>
          <w:lang w:bidi="ar-EG"/>
        </w:rPr>
        <w:t>ي ويقدموا له العون ويكونوا ملاذا</w:t>
      </w:r>
      <w:r w:rsidR="000C5A03">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له وقت الشد</w:t>
      </w:r>
      <w:r w:rsidR="000C5A03">
        <w:rPr>
          <w:rFonts w:ascii="Simplified Arabic" w:hAnsi="Simplified Arabic" w:cs="Simplified Arabic" w:hint="cs"/>
          <w:sz w:val="28"/>
          <w:szCs w:val="28"/>
          <w:rtl/>
          <w:lang w:bidi="ar-EG"/>
        </w:rPr>
        <w:t>ة</w:t>
      </w:r>
      <w:r w:rsidR="0059680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عماد عبد الرازق</w:t>
      </w:r>
      <w:r w:rsidR="00596807">
        <w:rPr>
          <w:rFonts w:ascii="Simplified Arabic" w:hAnsi="Simplified Arabic" w:cs="Simplified Arabic" w:hint="cs"/>
          <w:sz w:val="28"/>
          <w:szCs w:val="28"/>
          <w:rtl/>
          <w:lang w:bidi="ar-EG"/>
        </w:rPr>
        <w:t>، 1998، 19)</w:t>
      </w:r>
      <w:r>
        <w:rPr>
          <w:rFonts w:ascii="Simplified Arabic" w:hAnsi="Simplified Arabic" w:cs="Simplified Arabic" w:hint="cs"/>
          <w:sz w:val="28"/>
          <w:szCs w:val="28"/>
          <w:rtl/>
          <w:lang w:bidi="ar-EG"/>
        </w:rPr>
        <w:t>.</w:t>
      </w:r>
    </w:p>
    <w:p w:rsidR="00EA288E" w:rsidRPr="00551ED7" w:rsidRDefault="00551ED7" w:rsidP="00551ED7">
      <w:pPr>
        <w:pStyle w:val="ListParagraph"/>
        <w:ind w:left="-99"/>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0B052D" w:rsidRPr="00551ED7">
        <w:rPr>
          <w:rFonts w:ascii="Simplified Arabic" w:hAnsi="Simplified Arabic" w:cs="Simplified Arabic" w:hint="cs"/>
          <w:sz w:val="28"/>
          <w:szCs w:val="28"/>
          <w:rtl/>
          <w:lang w:bidi="ar-EG"/>
        </w:rPr>
        <w:t>وتعرفها</w:t>
      </w:r>
      <w:r w:rsidR="00EA288E">
        <w:rPr>
          <w:rFonts w:ascii="Simplified Arabic" w:hAnsi="Simplified Arabic" w:cs="Simplified Arabic" w:hint="cs"/>
          <w:sz w:val="28"/>
          <w:szCs w:val="28"/>
          <w:rtl/>
          <w:lang w:bidi="ar-EG"/>
        </w:rPr>
        <w:t xml:space="preserve"> </w:t>
      </w:r>
      <w:r w:rsidR="00596807">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00596807">
        <w:rPr>
          <w:rFonts w:ascii="Simplified Arabic" w:hAnsi="Simplified Arabic" w:cs="Simplified Arabic" w:hint="cs"/>
          <w:sz w:val="28"/>
          <w:szCs w:val="28"/>
          <w:rtl/>
          <w:lang w:bidi="ar-EG"/>
        </w:rPr>
        <w:t xml:space="preserve">أسماء السرسي، أماني عبد المقصود، 2012، 206) </w:t>
      </w:r>
      <w:r w:rsidR="00EA288E">
        <w:rPr>
          <w:rFonts w:ascii="Simplified Arabic" w:hAnsi="Simplified Arabic" w:cs="Simplified Arabic" w:hint="cs"/>
          <w:sz w:val="28"/>
          <w:szCs w:val="28"/>
          <w:rtl/>
          <w:lang w:bidi="ar-EG"/>
        </w:rPr>
        <w:t>بأ</w:t>
      </w:r>
      <w:r w:rsidR="00FF27CC">
        <w:rPr>
          <w:rFonts w:ascii="Simplified Arabic" w:hAnsi="Simplified Arabic" w:cs="Simplified Arabic" w:hint="cs"/>
          <w:sz w:val="28"/>
          <w:szCs w:val="28"/>
          <w:rtl/>
          <w:lang w:bidi="ar-EG"/>
        </w:rPr>
        <w:t>نها الدعم الانفعالي والمادي والأ</w:t>
      </w:r>
      <w:r w:rsidR="00EA288E">
        <w:rPr>
          <w:rFonts w:ascii="Simplified Arabic" w:hAnsi="Simplified Arabic" w:cs="Simplified Arabic" w:hint="cs"/>
          <w:sz w:val="28"/>
          <w:szCs w:val="28"/>
          <w:rtl/>
          <w:lang w:bidi="ar-EG"/>
        </w:rPr>
        <w:t>د</w:t>
      </w:r>
      <w:r w:rsidR="00FF27CC">
        <w:rPr>
          <w:rFonts w:ascii="Simplified Arabic" w:hAnsi="Simplified Arabic" w:cs="Simplified Arabic" w:hint="cs"/>
          <w:sz w:val="28"/>
          <w:szCs w:val="28"/>
          <w:rtl/>
          <w:lang w:bidi="ar-EG"/>
        </w:rPr>
        <w:t>ائي الذي يتلقاه الفرد من قبل الآ</w:t>
      </w:r>
      <w:r w:rsidR="00EA288E">
        <w:rPr>
          <w:rFonts w:ascii="Simplified Arabic" w:hAnsi="Simplified Arabic" w:cs="Simplified Arabic" w:hint="cs"/>
          <w:sz w:val="28"/>
          <w:szCs w:val="28"/>
          <w:rtl/>
          <w:lang w:bidi="ar-EG"/>
        </w:rPr>
        <w:t xml:space="preserve">خرين المحيطين </w:t>
      </w:r>
      <w:r w:rsidR="00FF27CC">
        <w:rPr>
          <w:rFonts w:ascii="Simplified Arabic" w:hAnsi="Simplified Arabic" w:cs="Simplified Arabic" w:hint="cs"/>
          <w:sz w:val="28"/>
          <w:szCs w:val="28"/>
          <w:rtl/>
          <w:lang w:bidi="ar-EG"/>
        </w:rPr>
        <w:t>به سواء الأسرة أو الأصدقاء أو الجيران أ</w:t>
      </w:r>
      <w:r w:rsidR="00596807">
        <w:rPr>
          <w:rFonts w:ascii="Simplified Arabic" w:hAnsi="Simplified Arabic" w:cs="Simplified Arabic" w:hint="cs"/>
          <w:sz w:val="28"/>
          <w:szCs w:val="28"/>
          <w:rtl/>
          <w:lang w:bidi="ar-EG"/>
        </w:rPr>
        <w:t>و زملاء العمل ومدي قدرة</w:t>
      </w:r>
      <w:r w:rsidR="00EA288E">
        <w:rPr>
          <w:rFonts w:ascii="Simplified Arabic" w:hAnsi="Simplified Arabic" w:cs="Simplified Arabic" w:hint="cs"/>
          <w:sz w:val="28"/>
          <w:szCs w:val="28"/>
          <w:rtl/>
          <w:lang w:bidi="ar-EG"/>
        </w:rPr>
        <w:t xml:space="preserve"> الفرد علي تقبل و</w:t>
      </w:r>
      <w:r w:rsidR="00FF27CC">
        <w:rPr>
          <w:rFonts w:ascii="Simplified Arabic" w:hAnsi="Simplified Arabic" w:cs="Simplified Arabic" w:hint="cs"/>
          <w:sz w:val="28"/>
          <w:szCs w:val="28"/>
          <w:rtl/>
          <w:lang w:bidi="ar-EG"/>
        </w:rPr>
        <w:t>إ</w:t>
      </w:r>
      <w:r w:rsidR="00EA288E">
        <w:rPr>
          <w:rFonts w:ascii="Simplified Arabic" w:hAnsi="Simplified Arabic" w:cs="Simplified Arabic" w:hint="cs"/>
          <w:sz w:val="28"/>
          <w:szCs w:val="28"/>
          <w:rtl/>
          <w:lang w:bidi="ar-EG"/>
        </w:rPr>
        <w:t>د</w:t>
      </w:r>
      <w:r w:rsidR="00FF27CC">
        <w:rPr>
          <w:rFonts w:ascii="Simplified Arabic" w:hAnsi="Simplified Arabic" w:cs="Simplified Arabic" w:hint="cs"/>
          <w:sz w:val="28"/>
          <w:szCs w:val="28"/>
          <w:rtl/>
          <w:lang w:bidi="ar-EG"/>
        </w:rPr>
        <w:t>راك هذا الدعم .</w:t>
      </w:r>
      <w:r w:rsidRPr="00144CBC">
        <w:rPr>
          <w:rFonts w:ascii="Simplified Arabic" w:hAnsi="Simplified Arabic" w:cs="Simplified Arabic" w:hint="cs"/>
          <w:b/>
          <w:bCs/>
          <w:sz w:val="28"/>
          <w:szCs w:val="28"/>
          <w:rtl/>
          <w:lang w:bidi="ar-EG"/>
        </w:rPr>
        <w:t xml:space="preserve"> </w:t>
      </w:r>
      <w:r w:rsidRPr="00551ED7">
        <w:rPr>
          <w:rFonts w:ascii="Simplified Arabic" w:hAnsi="Simplified Arabic" w:cs="Simplified Arabic" w:hint="cs"/>
          <w:b/>
          <w:bCs/>
          <w:sz w:val="28"/>
          <w:szCs w:val="28"/>
          <w:rtl/>
          <w:lang w:bidi="ar-EG"/>
        </w:rPr>
        <w:t>وسوف تتبني الباحثة الحالية التعريف الإجرائي الذي أعدته مترجمتا مقياس المساندة</w:t>
      </w:r>
      <w:r w:rsidRPr="00551ED7">
        <w:rPr>
          <w:rFonts w:ascii="Simplified Arabic" w:hAnsi="Simplified Arabic" w:cs="Simplified Arabic" w:hint="cs"/>
          <w:sz w:val="28"/>
          <w:szCs w:val="28"/>
          <w:rtl/>
          <w:lang w:bidi="ar-EG"/>
        </w:rPr>
        <w:t xml:space="preserve"> </w:t>
      </w:r>
      <w:r w:rsidRPr="00551ED7">
        <w:rPr>
          <w:rFonts w:ascii="Simplified Arabic" w:hAnsi="Simplified Arabic" w:cs="Simplified Arabic" w:hint="cs"/>
          <w:b/>
          <w:bCs/>
          <w:sz w:val="28"/>
          <w:szCs w:val="28"/>
          <w:rtl/>
          <w:lang w:bidi="ar-EG"/>
        </w:rPr>
        <w:t>الاجتماعية المستخدم في البحث الراهن</w:t>
      </w:r>
      <w:r>
        <w:rPr>
          <w:rFonts w:ascii="Simplified Arabic" w:hAnsi="Simplified Arabic" w:cs="Simplified Arabic" w:hint="cs"/>
          <w:b/>
          <w:bCs/>
          <w:sz w:val="28"/>
          <w:szCs w:val="28"/>
          <w:rtl/>
          <w:lang w:bidi="ar-EG"/>
        </w:rPr>
        <w:t xml:space="preserve"> .</w:t>
      </w:r>
    </w:p>
    <w:p w:rsidR="004F60C6" w:rsidRPr="00144CBC" w:rsidRDefault="00AD247B" w:rsidP="007D5532">
      <w:pPr>
        <w:pStyle w:val="ListParagraph"/>
        <w:ind w:left="402" w:hanging="366"/>
        <w:jc w:val="both"/>
        <w:rPr>
          <w:rFonts w:ascii="Simplified Arabic" w:hAnsi="Simplified Arabic" w:cs="Simplified Arabic"/>
          <w:b/>
          <w:bCs/>
          <w:sz w:val="32"/>
          <w:szCs w:val="32"/>
          <w:u w:val="single"/>
          <w:rtl/>
          <w:lang w:bidi="ar-EG"/>
        </w:rPr>
      </w:pPr>
      <w:r w:rsidRPr="00144CBC">
        <w:rPr>
          <w:rFonts w:ascii="Simplified Arabic" w:hAnsi="Simplified Arabic" w:cs="Simplified Arabic" w:hint="cs"/>
          <w:b/>
          <w:bCs/>
          <w:sz w:val="32"/>
          <w:szCs w:val="32"/>
          <w:u w:val="single"/>
          <w:rtl/>
          <w:lang w:bidi="ar-EG"/>
        </w:rPr>
        <w:t>أهمية المساندة الاجتماعية:</w:t>
      </w:r>
    </w:p>
    <w:p w:rsidR="00AD247B" w:rsidRDefault="00AD247B" w:rsidP="0022751E">
      <w:pPr>
        <w:pStyle w:val="ListParagraph"/>
        <w:ind w:left="42" w:hanging="360"/>
        <w:jc w:val="both"/>
        <w:rPr>
          <w:rFonts w:ascii="Simplified Arabic" w:hAnsi="Simplified Arabic" w:cs="Simplified Arabic"/>
          <w:sz w:val="28"/>
          <w:szCs w:val="28"/>
          <w:rtl/>
          <w:lang w:bidi="ar-EG"/>
        </w:rPr>
      </w:pPr>
      <w:r w:rsidRPr="00AD247B">
        <w:rPr>
          <w:rFonts w:ascii="Simplified Arabic" w:hAnsi="Simplified Arabic" w:cs="Simplified Arabic" w:hint="cs"/>
          <w:sz w:val="28"/>
          <w:szCs w:val="28"/>
          <w:rtl/>
          <w:lang w:bidi="ar-EG"/>
        </w:rPr>
        <w:t xml:space="preserve">    </w:t>
      </w:r>
      <w:r w:rsidR="00CF2275">
        <w:rPr>
          <w:rFonts w:ascii="Simplified Arabic" w:hAnsi="Simplified Arabic" w:cs="Simplified Arabic" w:hint="cs"/>
          <w:sz w:val="28"/>
          <w:szCs w:val="28"/>
          <w:rtl/>
          <w:lang w:bidi="ar-EG"/>
        </w:rPr>
        <w:t xml:space="preserve">     </w:t>
      </w:r>
      <w:r w:rsidRPr="00AD247B">
        <w:rPr>
          <w:rFonts w:ascii="Simplified Arabic" w:hAnsi="Simplified Arabic" w:cs="Simplified Arabic" w:hint="cs"/>
          <w:sz w:val="28"/>
          <w:szCs w:val="28"/>
          <w:rtl/>
          <w:lang w:bidi="ar-EG"/>
        </w:rPr>
        <w:t xml:space="preserve"> تعد المساندة الاجتماعية</w:t>
      </w:r>
      <w:r w:rsidR="00E560B2">
        <w:rPr>
          <w:rFonts w:ascii="Simplified Arabic" w:hAnsi="Simplified Arabic" w:cs="Simplified Arabic" w:hint="cs"/>
          <w:sz w:val="28"/>
          <w:szCs w:val="28"/>
          <w:rtl/>
          <w:lang w:bidi="ar-EG"/>
        </w:rPr>
        <w:t xml:space="preserve"> التى يتلقاها الفرد من خلال شبكته الاجتماعية مص</w:t>
      </w:r>
      <w:r w:rsidR="00CF2275">
        <w:rPr>
          <w:rFonts w:ascii="Simplified Arabic" w:hAnsi="Simplified Arabic" w:cs="Simplified Arabic" w:hint="cs"/>
          <w:sz w:val="28"/>
          <w:szCs w:val="28"/>
          <w:rtl/>
          <w:lang w:bidi="ar-EG"/>
        </w:rPr>
        <w:t>درا من مصادر التوافق ، كما أ</w:t>
      </w:r>
      <w:r w:rsidR="00E560B2">
        <w:rPr>
          <w:rFonts w:ascii="Simplified Arabic" w:hAnsi="Simplified Arabic" w:cs="Simplified Arabic" w:hint="cs"/>
          <w:sz w:val="28"/>
          <w:szCs w:val="28"/>
          <w:rtl/>
          <w:lang w:bidi="ar-EG"/>
        </w:rPr>
        <w:t xml:space="preserve">ن العلاقات المدعمة اجتماعيا تؤدى </w:t>
      </w:r>
      <w:r w:rsidR="00CF2275">
        <w:rPr>
          <w:rFonts w:ascii="Simplified Arabic" w:hAnsi="Simplified Arabic" w:cs="Simplified Arabic" w:hint="cs"/>
          <w:sz w:val="28"/>
          <w:szCs w:val="28"/>
          <w:rtl/>
          <w:lang w:bidi="ar-EG"/>
        </w:rPr>
        <w:t>إ</w:t>
      </w:r>
      <w:r w:rsidR="00E560B2">
        <w:rPr>
          <w:rFonts w:ascii="Simplified Arabic" w:hAnsi="Simplified Arabic" w:cs="Simplified Arabic" w:hint="cs"/>
          <w:sz w:val="28"/>
          <w:szCs w:val="28"/>
          <w:rtl/>
          <w:lang w:bidi="ar-EG"/>
        </w:rPr>
        <w:t>لى التوافق ال</w:t>
      </w:r>
      <w:r w:rsidR="00CF2275">
        <w:rPr>
          <w:rFonts w:ascii="Simplified Arabic" w:hAnsi="Simplified Arabic" w:cs="Simplified Arabic" w:hint="cs"/>
          <w:sz w:val="28"/>
          <w:szCs w:val="28"/>
          <w:rtl/>
          <w:lang w:bidi="ar-EG"/>
        </w:rPr>
        <w:t>انفعالى عن طريق تزويد الفرد بالأ</w:t>
      </w:r>
      <w:r w:rsidR="00E560B2">
        <w:rPr>
          <w:rFonts w:ascii="Simplified Arabic" w:hAnsi="Simplified Arabic" w:cs="Simplified Arabic" w:hint="cs"/>
          <w:sz w:val="28"/>
          <w:szCs w:val="28"/>
          <w:rtl/>
          <w:lang w:bidi="ar-EG"/>
        </w:rPr>
        <w:t xml:space="preserve">مان وفرص للصحبة والمودة ، في حين </w:t>
      </w:r>
      <w:r w:rsidR="00CF2275">
        <w:rPr>
          <w:rFonts w:ascii="Simplified Arabic" w:hAnsi="Simplified Arabic" w:cs="Simplified Arabic" w:hint="cs"/>
          <w:sz w:val="28"/>
          <w:szCs w:val="28"/>
          <w:rtl/>
          <w:lang w:bidi="ar-EG"/>
        </w:rPr>
        <w:t>أن الأ</w:t>
      </w:r>
      <w:r w:rsidR="00E560B2">
        <w:rPr>
          <w:rFonts w:ascii="Simplified Arabic" w:hAnsi="Simplified Arabic" w:cs="Simplified Arabic" w:hint="cs"/>
          <w:sz w:val="28"/>
          <w:szCs w:val="28"/>
          <w:rtl/>
          <w:lang w:bidi="ar-EG"/>
        </w:rPr>
        <w:t>فراد الذين يفتقدون العلاقات الاجتماعية يكونون مستهدفين باستمرار للمشكلات الانفعالية(</w:t>
      </w:r>
      <w:r w:rsidR="00B13E83">
        <w:rPr>
          <w:rFonts w:ascii="Simplified Arabic" w:hAnsi="Simplified Arabic" w:cs="Simplified Arabic" w:hint="cs"/>
          <w:sz w:val="28"/>
          <w:szCs w:val="28"/>
          <w:rtl/>
          <w:lang w:bidi="ar-EG"/>
        </w:rPr>
        <w:t>عزة عبد الكريم،2001</w:t>
      </w:r>
      <w:r w:rsidR="00E514BD">
        <w:rPr>
          <w:rFonts w:ascii="Simplified Arabic" w:hAnsi="Simplified Arabic" w:cs="Simplified Arabic" w:hint="cs"/>
          <w:sz w:val="28"/>
          <w:szCs w:val="28"/>
          <w:rtl/>
          <w:lang w:bidi="ar-EG"/>
        </w:rPr>
        <w:t>، 11).</w:t>
      </w:r>
      <w:r w:rsidR="00CF2275">
        <w:rPr>
          <w:rFonts w:ascii="Simplified Arabic" w:hAnsi="Simplified Arabic" w:cs="Simplified Arabic" w:hint="cs"/>
          <w:sz w:val="28"/>
          <w:szCs w:val="28"/>
          <w:rtl/>
          <w:lang w:bidi="ar-EG"/>
        </w:rPr>
        <w:t xml:space="preserve"> </w:t>
      </w:r>
      <w:r w:rsidR="00E514BD">
        <w:rPr>
          <w:rFonts w:ascii="Simplified Arabic" w:hAnsi="Simplified Arabic" w:cs="Simplified Arabic" w:hint="cs"/>
          <w:sz w:val="28"/>
          <w:szCs w:val="28"/>
          <w:rtl/>
          <w:lang w:bidi="ar-EG"/>
        </w:rPr>
        <w:t>وهناك وظيفتان أساسيتان للمساندة الاجتماعية وهما تحقيق الارتياح الوجدانى وتوفير المعلومات. وتقلل المساندة الاجتماعية من الشعور بالوحدة ا</w:t>
      </w:r>
      <w:r w:rsidR="00CF2275">
        <w:rPr>
          <w:rFonts w:ascii="Simplified Arabic" w:hAnsi="Simplified Arabic" w:cs="Simplified Arabic" w:hint="cs"/>
          <w:sz w:val="28"/>
          <w:szCs w:val="28"/>
          <w:rtl/>
          <w:lang w:bidi="ar-EG"/>
        </w:rPr>
        <w:t>لنفسية وتزيد من درجة المشاعر الإ</w:t>
      </w:r>
      <w:r w:rsidR="00E514BD">
        <w:rPr>
          <w:rFonts w:ascii="Simplified Arabic" w:hAnsi="Simplified Arabic" w:cs="Simplified Arabic" w:hint="cs"/>
          <w:sz w:val="28"/>
          <w:szCs w:val="28"/>
          <w:rtl/>
          <w:lang w:bidi="ar-EG"/>
        </w:rPr>
        <w:t xml:space="preserve">يجابية. كما تقوم </w:t>
      </w:r>
      <w:r w:rsidR="001720D5">
        <w:rPr>
          <w:rFonts w:ascii="Simplified Arabic" w:hAnsi="Simplified Arabic" w:cs="Simplified Arabic" w:hint="cs"/>
          <w:sz w:val="28"/>
          <w:szCs w:val="28"/>
          <w:rtl/>
          <w:lang w:bidi="ar-EG"/>
        </w:rPr>
        <w:t>بمهمة زيادة تقدير الفرد لذاته وتشجيعه عل</w:t>
      </w:r>
      <w:r w:rsidR="00B13E83">
        <w:rPr>
          <w:rFonts w:ascii="Simplified Arabic" w:hAnsi="Simplified Arabic" w:cs="Simplified Arabic" w:hint="cs"/>
          <w:sz w:val="28"/>
          <w:szCs w:val="28"/>
          <w:rtl/>
          <w:lang w:bidi="ar-EG"/>
        </w:rPr>
        <w:t>ى مواجهة أحداث الحياة وتخفف من أ</w:t>
      </w:r>
      <w:r w:rsidR="001720D5">
        <w:rPr>
          <w:rFonts w:ascii="Simplified Arabic" w:hAnsi="Simplified Arabic" w:cs="Simplified Arabic" w:hint="cs"/>
          <w:sz w:val="28"/>
          <w:szCs w:val="28"/>
          <w:rtl/>
          <w:lang w:bidi="ar-EG"/>
        </w:rPr>
        <w:t xml:space="preserve">عراض القلق وتزيد من الشعور بالرضا وتسهم في النمو الشخصى والمهنى </w:t>
      </w:r>
      <w:r w:rsidR="00E560B2">
        <w:rPr>
          <w:rFonts w:ascii="Simplified Arabic" w:hAnsi="Simplified Arabic" w:cs="Simplified Arabic" w:hint="cs"/>
          <w:sz w:val="28"/>
          <w:szCs w:val="28"/>
          <w:rtl/>
          <w:lang w:bidi="ar-EG"/>
        </w:rPr>
        <w:t xml:space="preserve"> </w:t>
      </w:r>
      <w:r w:rsidR="001720D5">
        <w:rPr>
          <w:rFonts w:ascii="Simplified Arabic" w:hAnsi="Simplified Arabic" w:cs="Simplified Arabic" w:hint="cs"/>
          <w:sz w:val="28"/>
          <w:szCs w:val="28"/>
          <w:rtl/>
          <w:lang w:bidi="ar-EG"/>
        </w:rPr>
        <w:t xml:space="preserve">، كما </w:t>
      </w:r>
      <w:r w:rsidR="00F34EB1">
        <w:rPr>
          <w:rFonts w:ascii="Simplified Arabic" w:hAnsi="Simplified Arabic" w:cs="Simplified Arabic" w:hint="cs"/>
          <w:sz w:val="28"/>
          <w:szCs w:val="28"/>
          <w:rtl/>
          <w:lang w:bidi="ar-EG"/>
        </w:rPr>
        <w:t>أ</w:t>
      </w:r>
      <w:r w:rsidR="001720D5">
        <w:rPr>
          <w:rFonts w:ascii="Simplified Arabic" w:hAnsi="Simplified Arabic" w:cs="Simplified Arabic" w:hint="cs"/>
          <w:sz w:val="28"/>
          <w:szCs w:val="28"/>
          <w:rtl/>
          <w:lang w:bidi="ar-EG"/>
        </w:rPr>
        <w:t>ن الدعم الانفعالى والاجتماعى الذى يحصل عليه الفرد من مصادر متعددة مثل ال</w:t>
      </w:r>
      <w:r w:rsidR="00F34EB1">
        <w:rPr>
          <w:rFonts w:ascii="Simplified Arabic" w:hAnsi="Simplified Arabic" w:cs="Simplified Arabic" w:hint="cs"/>
          <w:sz w:val="28"/>
          <w:szCs w:val="28"/>
          <w:rtl/>
          <w:lang w:bidi="ar-EG"/>
        </w:rPr>
        <w:t>أقارب والأصدقاء يمد</w:t>
      </w:r>
      <w:r w:rsidR="0022751E">
        <w:rPr>
          <w:rFonts w:ascii="Simplified Arabic" w:hAnsi="Simplified Arabic" w:cs="Simplified Arabic" w:hint="cs"/>
          <w:sz w:val="28"/>
          <w:szCs w:val="28"/>
          <w:rtl/>
          <w:lang w:bidi="ar-EG"/>
        </w:rPr>
        <w:t>ه</w:t>
      </w:r>
      <w:r w:rsidR="00F34EB1">
        <w:rPr>
          <w:rFonts w:ascii="Simplified Arabic" w:hAnsi="Simplified Arabic" w:cs="Simplified Arabic" w:hint="cs"/>
          <w:sz w:val="28"/>
          <w:szCs w:val="28"/>
          <w:rtl/>
          <w:lang w:bidi="ar-EG"/>
        </w:rPr>
        <w:t xml:space="preserve"> بالمشاعر الإ</w:t>
      </w:r>
      <w:r w:rsidR="001720D5">
        <w:rPr>
          <w:rFonts w:ascii="Simplified Arabic" w:hAnsi="Simplified Arabic" w:cs="Simplified Arabic" w:hint="cs"/>
          <w:sz w:val="28"/>
          <w:szCs w:val="28"/>
          <w:rtl/>
          <w:lang w:bidi="ar-EG"/>
        </w:rPr>
        <w:t>يج</w:t>
      </w:r>
      <w:r w:rsidR="0022751E">
        <w:rPr>
          <w:rFonts w:ascii="Simplified Arabic" w:hAnsi="Simplified Arabic" w:cs="Simplified Arabic" w:hint="cs"/>
          <w:sz w:val="28"/>
          <w:szCs w:val="28"/>
          <w:rtl/>
          <w:lang w:bidi="ar-EG"/>
        </w:rPr>
        <w:t>ابية التى تساعد على تحسين حالته</w:t>
      </w:r>
      <w:r w:rsidR="001720D5">
        <w:rPr>
          <w:rFonts w:ascii="Simplified Arabic" w:hAnsi="Simplified Arabic" w:cs="Simplified Arabic" w:hint="cs"/>
          <w:sz w:val="28"/>
          <w:szCs w:val="28"/>
          <w:rtl/>
          <w:lang w:bidi="ar-EG"/>
        </w:rPr>
        <w:t xml:space="preserve"> </w:t>
      </w:r>
      <w:r w:rsidR="0022751E">
        <w:rPr>
          <w:rFonts w:ascii="Simplified Arabic" w:hAnsi="Simplified Arabic" w:cs="Simplified Arabic" w:hint="cs"/>
          <w:sz w:val="28"/>
          <w:szCs w:val="28"/>
          <w:rtl/>
          <w:lang w:bidi="ar-EG"/>
        </w:rPr>
        <w:t>النفسية</w:t>
      </w:r>
      <w:r w:rsidR="001720D5">
        <w:rPr>
          <w:rFonts w:ascii="Simplified Arabic" w:hAnsi="Simplified Arabic" w:cs="Simplified Arabic" w:hint="cs"/>
          <w:sz w:val="28"/>
          <w:szCs w:val="28"/>
          <w:rtl/>
          <w:lang w:bidi="ar-EG"/>
        </w:rPr>
        <w:t xml:space="preserve"> ( عفاف جعيص ومصطفى الحديبى ، 2014 ، 8 ) .</w:t>
      </w:r>
    </w:p>
    <w:p w:rsidR="004A30F9" w:rsidRDefault="001720D5" w:rsidP="00BA2F5C">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وتساعد </w:t>
      </w:r>
      <w:r w:rsidRPr="001720D5">
        <w:rPr>
          <w:rFonts w:ascii="Simplified Arabic" w:hAnsi="Simplified Arabic" w:cs="Simplified Arabic" w:hint="cs"/>
          <w:sz w:val="28"/>
          <w:szCs w:val="28"/>
          <w:rtl/>
          <w:lang w:bidi="ar-EG"/>
        </w:rPr>
        <w:t>المساندة الاجتماعية</w:t>
      </w:r>
      <w:r w:rsidR="00F34EB1">
        <w:rPr>
          <w:rFonts w:ascii="Simplified Arabic" w:hAnsi="Simplified Arabic" w:cs="Simplified Arabic" w:hint="cs"/>
          <w:sz w:val="28"/>
          <w:szCs w:val="28"/>
          <w:rtl/>
          <w:lang w:bidi="ar-EG"/>
        </w:rPr>
        <w:t xml:space="preserve"> على تحسن أ</w:t>
      </w:r>
      <w:r>
        <w:rPr>
          <w:rFonts w:ascii="Simplified Arabic" w:hAnsi="Simplified Arabic" w:cs="Simplified Arabic" w:hint="cs"/>
          <w:sz w:val="28"/>
          <w:szCs w:val="28"/>
          <w:rtl/>
          <w:lang w:bidi="ar-EG"/>
        </w:rPr>
        <w:t>داء الفرد ل</w:t>
      </w:r>
      <w:r w:rsidR="00F34EB1">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عماله ، </w:t>
      </w:r>
      <w:r w:rsidR="00F34EB1">
        <w:rPr>
          <w:rFonts w:ascii="Simplified Arabic" w:hAnsi="Simplified Arabic" w:cs="Simplified Arabic" w:hint="cs"/>
          <w:sz w:val="28"/>
          <w:szCs w:val="28"/>
          <w:rtl/>
          <w:lang w:bidi="ar-EG"/>
        </w:rPr>
        <w:t>و</w:t>
      </w:r>
      <w:r w:rsidR="00BA2F5C">
        <w:rPr>
          <w:rFonts w:ascii="Simplified Arabic" w:hAnsi="Simplified Arabic" w:cs="Simplified Arabic" w:hint="cs"/>
          <w:sz w:val="28"/>
          <w:szCs w:val="28"/>
          <w:rtl/>
          <w:lang w:bidi="ar-EG"/>
        </w:rPr>
        <w:t xml:space="preserve"> يرتبط </w:t>
      </w:r>
      <w:r w:rsidR="00F34EB1">
        <w:rPr>
          <w:rFonts w:ascii="Simplified Arabic" w:hAnsi="Simplified Arabic" w:cs="Simplified Arabic" w:hint="cs"/>
          <w:sz w:val="28"/>
          <w:szCs w:val="28"/>
          <w:rtl/>
          <w:lang w:bidi="ar-EG"/>
        </w:rPr>
        <w:t>تلقى المساندة إيجابيا بالرضا العام عن الحياة وإقامة علاقات إيجابية مع الآ</w:t>
      </w:r>
      <w:r w:rsidR="00521D7B">
        <w:rPr>
          <w:rFonts w:ascii="Simplified Arabic" w:hAnsi="Simplified Arabic" w:cs="Simplified Arabic" w:hint="cs"/>
          <w:sz w:val="28"/>
          <w:szCs w:val="28"/>
          <w:rtl/>
          <w:lang w:bidi="ar-EG"/>
        </w:rPr>
        <w:t>خرين ،</w:t>
      </w:r>
      <w:r w:rsidR="00F34EB1">
        <w:rPr>
          <w:rFonts w:ascii="Simplified Arabic" w:hAnsi="Simplified Arabic" w:cs="Simplified Arabic" w:hint="cs"/>
          <w:sz w:val="28"/>
          <w:szCs w:val="28"/>
          <w:rtl/>
          <w:lang w:bidi="ar-EG"/>
        </w:rPr>
        <w:t xml:space="preserve"> كما أ</w:t>
      </w:r>
      <w:r w:rsidR="00521D7B">
        <w:rPr>
          <w:rFonts w:ascii="Simplified Arabic" w:hAnsi="Simplified Arabic" w:cs="Simplified Arabic" w:hint="cs"/>
          <w:sz w:val="28"/>
          <w:szCs w:val="28"/>
          <w:rtl/>
          <w:lang w:bidi="ar-EG"/>
        </w:rPr>
        <w:t xml:space="preserve">ن تأثير </w:t>
      </w:r>
      <w:r w:rsidR="00521D7B" w:rsidRPr="00521D7B">
        <w:rPr>
          <w:rFonts w:ascii="Simplified Arabic" w:hAnsi="Simplified Arabic" w:cs="Simplified Arabic" w:hint="cs"/>
          <w:sz w:val="28"/>
          <w:szCs w:val="28"/>
          <w:rtl/>
          <w:lang w:bidi="ar-EG"/>
        </w:rPr>
        <w:t>المساندة الاجتماعية</w:t>
      </w:r>
      <w:r w:rsidR="00F34EB1">
        <w:rPr>
          <w:rFonts w:ascii="Simplified Arabic" w:hAnsi="Simplified Arabic" w:cs="Simplified Arabic" w:hint="cs"/>
          <w:sz w:val="28"/>
          <w:szCs w:val="28"/>
          <w:rtl/>
          <w:lang w:bidi="ar-EG"/>
        </w:rPr>
        <w:t xml:space="preserve"> بأ</w:t>
      </w:r>
      <w:r w:rsidR="00521D7B">
        <w:rPr>
          <w:rFonts w:ascii="Simplified Arabic" w:hAnsi="Simplified Arabic" w:cs="Simplified Arabic" w:hint="cs"/>
          <w:sz w:val="28"/>
          <w:szCs w:val="28"/>
          <w:rtl/>
          <w:lang w:bidi="ar-EG"/>
        </w:rPr>
        <w:t xml:space="preserve">شكالها المتعددة يختلف باختلاف نوع المساندة ، فمثلا تزيد المساندة العاطفية </w:t>
      </w:r>
      <w:r w:rsidR="008B12E5">
        <w:rPr>
          <w:rFonts w:ascii="Simplified Arabic" w:hAnsi="Simplified Arabic" w:cs="Simplified Arabic" w:hint="cs"/>
          <w:sz w:val="28"/>
          <w:szCs w:val="28"/>
          <w:rtl/>
          <w:lang w:bidi="ar-EG"/>
        </w:rPr>
        <w:t>من مشاعر الارت</w:t>
      </w:r>
      <w:r w:rsidR="00F34EB1">
        <w:rPr>
          <w:rFonts w:ascii="Simplified Arabic" w:hAnsi="Simplified Arabic" w:cs="Simplified Arabic" w:hint="cs"/>
          <w:sz w:val="28"/>
          <w:szCs w:val="28"/>
          <w:rtl/>
          <w:lang w:bidi="ar-EG"/>
        </w:rPr>
        <w:t>باط والانتماء وتمنع المساندة الأ</w:t>
      </w:r>
      <w:r w:rsidR="008B12E5">
        <w:rPr>
          <w:rFonts w:ascii="Simplified Arabic" w:hAnsi="Simplified Arabic" w:cs="Simplified Arabic" w:hint="cs"/>
          <w:sz w:val="28"/>
          <w:szCs w:val="28"/>
          <w:rtl/>
          <w:lang w:bidi="ar-EG"/>
        </w:rPr>
        <w:t xml:space="preserve">سرية من شعور الفرد بالعزلة وتدعم الهوية الاجتماعية للفرد، وتعمل المساندة التقديرية </w:t>
      </w:r>
      <w:r w:rsidR="004A30F9">
        <w:rPr>
          <w:rFonts w:ascii="Simplified Arabic" w:hAnsi="Simplified Arabic" w:cs="Simplified Arabic" w:hint="cs"/>
          <w:sz w:val="28"/>
          <w:szCs w:val="28"/>
          <w:rtl/>
          <w:lang w:bidi="ar-EG"/>
        </w:rPr>
        <w:t>على تسهيل قدرة الفرد على مواجهة الظروف الضاغطة وتوفر فرص التفاؤل وحر</w:t>
      </w:r>
      <w:r w:rsidR="00F34EB1">
        <w:rPr>
          <w:rFonts w:ascii="Simplified Arabic" w:hAnsi="Simplified Arabic" w:cs="Simplified Arabic" w:hint="cs"/>
          <w:sz w:val="28"/>
          <w:szCs w:val="28"/>
          <w:rtl/>
          <w:lang w:bidi="ar-EG"/>
        </w:rPr>
        <w:t>ية التواصل مع الآ</w:t>
      </w:r>
      <w:r w:rsidR="004A30F9">
        <w:rPr>
          <w:rFonts w:ascii="Simplified Arabic" w:hAnsi="Simplified Arabic" w:cs="Simplified Arabic" w:hint="cs"/>
          <w:sz w:val="28"/>
          <w:szCs w:val="28"/>
          <w:rtl/>
          <w:lang w:bidi="ar-EG"/>
        </w:rPr>
        <w:t>خرين</w:t>
      </w:r>
      <w:r w:rsidR="004A30F9" w:rsidRPr="004A30F9">
        <w:rPr>
          <w:rFonts w:ascii="Simplified Arabic" w:hAnsi="Simplified Arabic" w:cs="Simplified Arabic" w:hint="cs"/>
          <w:sz w:val="28"/>
          <w:szCs w:val="28"/>
          <w:rtl/>
          <w:lang w:bidi="ar-EG"/>
        </w:rPr>
        <w:t>( عفاف جعيص ومصط</w:t>
      </w:r>
      <w:r w:rsidR="004A30F9">
        <w:rPr>
          <w:rFonts w:ascii="Simplified Arabic" w:hAnsi="Simplified Arabic" w:cs="Simplified Arabic" w:hint="cs"/>
          <w:sz w:val="28"/>
          <w:szCs w:val="28"/>
          <w:rtl/>
          <w:lang w:bidi="ar-EG"/>
        </w:rPr>
        <w:t>فى الحديبى ،</w:t>
      </w:r>
      <w:r w:rsidR="00F34EB1">
        <w:rPr>
          <w:rFonts w:ascii="Simplified Arabic" w:hAnsi="Simplified Arabic" w:cs="Simplified Arabic" w:hint="cs"/>
          <w:sz w:val="28"/>
          <w:szCs w:val="28"/>
          <w:rtl/>
          <w:lang w:bidi="ar-EG"/>
        </w:rPr>
        <w:t>2014، 9</w:t>
      </w:r>
      <w:r w:rsidR="004A30F9" w:rsidRPr="004A30F9">
        <w:rPr>
          <w:rFonts w:ascii="Simplified Arabic" w:hAnsi="Simplified Arabic" w:cs="Simplified Arabic" w:hint="cs"/>
          <w:sz w:val="28"/>
          <w:szCs w:val="28"/>
          <w:rtl/>
          <w:lang w:bidi="ar-EG"/>
        </w:rPr>
        <w:t>).</w:t>
      </w:r>
      <w:r w:rsidR="004A30F9">
        <w:rPr>
          <w:rFonts w:ascii="Simplified Arabic" w:hAnsi="Simplified Arabic" w:cs="Simplified Arabic" w:hint="cs"/>
          <w:sz w:val="28"/>
          <w:szCs w:val="28"/>
          <w:rtl/>
          <w:lang w:bidi="ar-EG"/>
        </w:rPr>
        <w:t xml:space="preserve">  </w:t>
      </w:r>
    </w:p>
    <w:p w:rsidR="00BA2F5C" w:rsidRDefault="004A30F9" w:rsidP="0022751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ول</w:t>
      </w:r>
      <w:r w:rsidRPr="004A30F9">
        <w:rPr>
          <w:rFonts w:ascii="Simplified Arabic" w:hAnsi="Simplified Arabic" w:cs="Simplified Arabic" w:hint="cs"/>
          <w:sz w:val="28"/>
          <w:szCs w:val="28"/>
          <w:rtl/>
          <w:lang w:bidi="ar-EG"/>
        </w:rPr>
        <w:t>لمساندة الاجتماعية</w:t>
      </w:r>
      <w:r>
        <w:rPr>
          <w:rFonts w:ascii="Simplified Arabic" w:hAnsi="Simplified Arabic" w:cs="Simplified Arabic" w:hint="cs"/>
          <w:sz w:val="28"/>
          <w:szCs w:val="28"/>
          <w:rtl/>
          <w:lang w:bidi="ar-EG"/>
        </w:rPr>
        <w:t xml:space="preserve"> دور مهم في حياة ال</w:t>
      </w:r>
      <w:r w:rsidR="00F34EB1">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نسان وأثر مخفف </w:t>
      </w:r>
      <w:r w:rsidR="0022751E">
        <w:rPr>
          <w:rFonts w:ascii="Simplified Arabic" w:hAnsi="Simplified Arabic" w:cs="Simplified Arabic" w:hint="cs"/>
          <w:sz w:val="28"/>
          <w:szCs w:val="28"/>
          <w:rtl/>
          <w:lang w:bidi="ar-EG"/>
        </w:rPr>
        <w:t>للضغوط</w:t>
      </w:r>
      <w:r>
        <w:rPr>
          <w:rFonts w:ascii="Simplified Arabic" w:hAnsi="Simplified Arabic" w:cs="Simplified Arabic" w:hint="cs"/>
          <w:sz w:val="28"/>
          <w:szCs w:val="28"/>
          <w:rtl/>
          <w:lang w:bidi="ar-EG"/>
        </w:rPr>
        <w:t xml:space="preserve"> وتزيد من قدرة الفرد على مقاومة ال</w:t>
      </w:r>
      <w:r w:rsidR="00F62656">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حباط وتقلل من المعاناة النفسية لحياة الفرد الاجتماعية وتجعله قادرا على حل الم</w:t>
      </w:r>
      <w:r w:rsidR="00B13E83">
        <w:rPr>
          <w:rFonts w:ascii="Simplified Arabic" w:hAnsi="Simplified Arabic" w:cs="Simplified Arabic" w:hint="cs"/>
          <w:sz w:val="28"/>
          <w:szCs w:val="28"/>
          <w:rtl/>
          <w:lang w:bidi="ar-EG"/>
        </w:rPr>
        <w:t>شكلات بطريقة جيدة ( فهد الربيعة، 1997، 32</w:t>
      </w:r>
      <w:r w:rsidR="00BA2F5C">
        <w:rPr>
          <w:rFonts w:ascii="Simplified Arabic" w:hAnsi="Simplified Arabic" w:cs="Simplified Arabic" w:hint="cs"/>
          <w:sz w:val="28"/>
          <w:szCs w:val="28"/>
          <w:rtl/>
          <w:lang w:bidi="ar-EG"/>
        </w:rPr>
        <w:t xml:space="preserve"> ،عماد عبد الرازق ، 1998، 16 ،</w:t>
      </w:r>
      <w:r w:rsidR="00BA2F5C" w:rsidRPr="00BA2F5C">
        <w:rPr>
          <w:rFonts w:ascii="Simplified Arabic" w:hAnsi="Simplified Arabic" w:cs="Simplified Arabic" w:hint="cs"/>
          <w:sz w:val="28"/>
          <w:szCs w:val="28"/>
          <w:rtl/>
          <w:lang w:bidi="ar-EG"/>
        </w:rPr>
        <w:t xml:space="preserve"> </w:t>
      </w:r>
      <w:r w:rsidR="00BA2F5C">
        <w:rPr>
          <w:rFonts w:ascii="Simplified Arabic" w:hAnsi="Simplified Arabic" w:cs="Simplified Arabic" w:hint="cs"/>
          <w:sz w:val="28"/>
          <w:szCs w:val="28"/>
          <w:rtl/>
          <w:lang w:bidi="ar-EG"/>
        </w:rPr>
        <w:t>هناء شويخ، 2004، 57).</w:t>
      </w:r>
    </w:p>
    <w:p w:rsidR="00E15CF1" w:rsidRDefault="000B040F" w:rsidP="00F944D8">
      <w:pPr>
        <w:pStyle w:val="ListParagraph"/>
        <w:ind w:left="40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  </w:t>
      </w:r>
      <w:r w:rsidR="00E15CF1">
        <w:rPr>
          <w:rFonts w:ascii="Simplified Arabic" w:hAnsi="Simplified Arabic" w:cs="Simplified Arabic" w:hint="cs"/>
          <w:sz w:val="28"/>
          <w:szCs w:val="28"/>
          <w:rtl/>
          <w:lang w:bidi="ar-EG"/>
        </w:rPr>
        <w:t xml:space="preserve">ويرى </w:t>
      </w:r>
      <w:r w:rsidR="00E15CF1">
        <w:rPr>
          <w:rFonts w:ascii="Simplified Arabic" w:hAnsi="Simplified Arabic" w:cs="Simplified Arabic"/>
          <w:sz w:val="28"/>
          <w:szCs w:val="28"/>
          <w:lang w:bidi="ar-EG"/>
        </w:rPr>
        <w:t xml:space="preserve">Sarason </w:t>
      </w:r>
      <w:r w:rsidR="0022751E">
        <w:rPr>
          <w:rFonts w:ascii="Simplified Arabic" w:hAnsi="Simplified Arabic" w:cs="Simplified Arabic" w:hint="cs"/>
          <w:sz w:val="28"/>
          <w:szCs w:val="28"/>
          <w:rtl/>
          <w:lang w:bidi="ar-EG"/>
        </w:rPr>
        <w:t xml:space="preserve"> </w:t>
      </w:r>
      <w:r w:rsidR="00F62656">
        <w:rPr>
          <w:rFonts w:ascii="Simplified Arabic" w:hAnsi="Simplified Arabic" w:cs="Simplified Arabic" w:hint="cs"/>
          <w:sz w:val="28"/>
          <w:szCs w:val="28"/>
          <w:rtl/>
          <w:lang w:bidi="ar-EG"/>
        </w:rPr>
        <w:t>أ</w:t>
      </w:r>
      <w:r w:rsidR="00E15CF1">
        <w:rPr>
          <w:rFonts w:ascii="Simplified Arabic" w:hAnsi="Simplified Arabic" w:cs="Simplified Arabic" w:hint="cs"/>
          <w:sz w:val="28"/>
          <w:szCs w:val="28"/>
          <w:rtl/>
          <w:lang w:bidi="ar-EG"/>
        </w:rPr>
        <w:t xml:space="preserve">ن </w:t>
      </w:r>
      <w:r w:rsidR="00E15CF1" w:rsidRPr="00E15CF1">
        <w:rPr>
          <w:rFonts w:ascii="Simplified Arabic" w:hAnsi="Simplified Arabic" w:cs="Simplified Arabic" w:hint="cs"/>
          <w:sz w:val="28"/>
          <w:szCs w:val="28"/>
          <w:rtl/>
          <w:lang w:bidi="ar-EG"/>
        </w:rPr>
        <w:t>المساندة الاجتماعية</w:t>
      </w:r>
      <w:r w:rsidR="007C73D7">
        <w:rPr>
          <w:rFonts w:ascii="Simplified Arabic" w:hAnsi="Simplified Arabic" w:cs="Simplified Arabic" w:hint="cs"/>
          <w:sz w:val="28"/>
          <w:szCs w:val="28"/>
          <w:rtl/>
          <w:lang w:bidi="ar-EG"/>
        </w:rPr>
        <w:t xml:space="preserve"> تؤدى دورا في </w:t>
      </w:r>
      <w:r w:rsidR="00E15CF1">
        <w:rPr>
          <w:rFonts w:ascii="Simplified Arabic" w:hAnsi="Simplified Arabic" w:cs="Simplified Arabic" w:hint="cs"/>
          <w:sz w:val="28"/>
          <w:szCs w:val="28"/>
          <w:rtl/>
          <w:lang w:bidi="ar-EG"/>
        </w:rPr>
        <w:t>تخفيف ال</w:t>
      </w:r>
      <w:r w:rsidR="00F62656">
        <w:rPr>
          <w:rFonts w:ascii="Simplified Arabic" w:hAnsi="Simplified Arabic" w:cs="Simplified Arabic" w:hint="cs"/>
          <w:sz w:val="28"/>
          <w:szCs w:val="28"/>
          <w:rtl/>
          <w:lang w:bidi="ar-EG"/>
        </w:rPr>
        <w:t>إ</w:t>
      </w:r>
      <w:r w:rsidR="00E15CF1">
        <w:rPr>
          <w:rFonts w:ascii="Simplified Arabic" w:hAnsi="Simplified Arabic" w:cs="Simplified Arabic" w:hint="cs"/>
          <w:sz w:val="28"/>
          <w:szCs w:val="28"/>
          <w:rtl/>
          <w:lang w:bidi="ar-EG"/>
        </w:rPr>
        <w:t>صابة بالاضطرابات النفسية</w:t>
      </w:r>
      <w:r w:rsidR="007C73D7">
        <w:rPr>
          <w:rFonts w:ascii="Simplified Arabic" w:hAnsi="Simplified Arabic" w:cs="Simplified Arabic" w:hint="cs"/>
          <w:sz w:val="28"/>
          <w:szCs w:val="28"/>
          <w:rtl/>
          <w:lang w:bidi="ar-EG"/>
        </w:rPr>
        <w:t>، و</w:t>
      </w:r>
      <w:r w:rsidR="00E15CF1">
        <w:rPr>
          <w:rFonts w:ascii="Simplified Arabic" w:hAnsi="Simplified Arabic" w:cs="Simplified Arabic" w:hint="cs"/>
          <w:sz w:val="28"/>
          <w:szCs w:val="28"/>
          <w:rtl/>
          <w:lang w:bidi="ar-EG"/>
        </w:rPr>
        <w:t xml:space="preserve">تعميق التوافق النفسى </w:t>
      </w:r>
      <w:r w:rsidR="007C73D7">
        <w:rPr>
          <w:rFonts w:ascii="Simplified Arabic" w:hAnsi="Simplified Arabic" w:cs="Simplified Arabic" w:hint="cs"/>
          <w:sz w:val="28"/>
          <w:szCs w:val="28"/>
          <w:rtl/>
          <w:lang w:bidi="ar-EG"/>
        </w:rPr>
        <w:t>، و</w:t>
      </w:r>
      <w:r w:rsidR="00E15CF1">
        <w:rPr>
          <w:rFonts w:ascii="Simplified Arabic" w:hAnsi="Simplified Arabic" w:cs="Simplified Arabic" w:hint="cs"/>
          <w:sz w:val="28"/>
          <w:szCs w:val="28"/>
          <w:rtl/>
          <w:lang w:bidi="ar-EG"/>
        </w:rPr>
        <w:t>تقى الفرد من ال</w:t>
      </w:r>
      <w:r w:rsidR="00F62656">
        <w:rPr>
          <w:rFonts w:ascii="Simplified Arabic" w:hAnsi="Simplified Arabic" w:cs="Simplified Arabic" w:hint="cs"/>
          <w:sz w:val="28"/>
          <w:szCs w:val="28"/>
          <w:rtl/>
          <w:lang w:bidi="ar-EG"/>
        </w:rPr>
        <w:t>آ</w:t>
      </w:r>
      <w:r w:rsidR="00E15CF1">
        <w:rPr>
          <w:rFonts w:ascii="Simplified Arabic" w:hAnsi="Simplified Arabic" w:cs="Simplified Arabic" w:hint="cs"/>
          <w:sz w:val="28"/>
          <w:szCs w:val="28"/>
          <w:rtl/>
          <w:lang w:bidi="ar-EG"/>
        </w:rPr>
        <w:t>ثار السل</w:t>
      </w:r>
      <w:r w:rsidR="000A3828">
        <w:rPr>
          <w:rFonts w:ascii="Simplified Arabic" w:hAnsi="Simplified Arabic" w:cs="Simplified Arabic" w:hint="cs"/>
          <w:sz w:val="28"/>
          <w:szCs w:val="28"/>
          <w:rtl/>
          <w:lang w:bidi="ar-EG"/>
        </w:rPr>
        <w:t>بية التى يتعرض لها في مواجهة الأ</w:t>
      </w:r>
      <w:r w:rsidR="00E15CF1">
        <w:rPr>
          <w:rFonts w:ascii="Simplified Arabic" w:hAnsi="Simplified Arabic" w:cs="Simplified Arabic" w:hint="cs"/>
          <w:sz w:val="28"/>
          <w:szCs w:val="28"/>
          <w:rtl/>
          <w:lang w:bidi="ar-EG"/>
        </w:rPr>
        <w:t>حداث الضاغطة</w:t>
      </w:r>
      <w:r w:rsidR="007C73D7">
        <w:rPr>
          <w:rFonts w:ascii="Simplified Arabic" w:hAnsi="Simplified Arabic" w:cs="Simplified Arabic" w:hint="cs"/>
          <w:sz w:val="28"/>
          <w:szCs w:val="28"/>
          <w:rtl/>
          <w:lang w:bidi="ar-EG"/>
        </w:rPr>
        <w:t>، و</w:t>
      </w:r>
      <w:r w:rsidR="00E15CF1">
        <w:rPr>
          <w:rFonts w:ascii="Simplified Arabic" w:hAnsi="Simplified Arabic" w:cs="Simplified Arabic" w:hint="cs"/>
          <w:sz w:val="28"/>
          <w:szCs w:val="28"/>
          <w:rtl/>
          <w:lang w:bidi="ar-EG"/>
        </w:rPr>
        <w:t>زيادة تق</w:t>
      </w:r>
      <w:r w:rsidR="000A3828">
        <w:rPr>
          <w:rFonts w:ascii="Simplified Arabic" w:hAnsi="Simplified Arabic" w:cs="Simplified Arabic" w:hint="cs"/>
          <w:sz w:val="28"/>
          <w:szCs w:val="28"/>
          <w:rtl/>
          <w:lang w:bidi="ar-EG"/>
        </w:rPr>
        <w:t>دير الفرد لذاته (</w:t>
      </w:r>
      <w:r w:rsidR="00551ED7">
        <w:rPr>
          <w:rFonts w:ascii="Simplified Arabic" w:hAnsi="Simplified Arabic" w:cs="Simplified Arabic" w:hint="cs"/>
          <w:sz w:val="28"/>
          <w:szCs w:val="28"/>
          <w:rtl/>
          <w:lang w:bidi="ar-EG"/>
        </w:rPr>
        <w:t xml:space="preserve"> فى : </w:t>
      </w:r>
      <w:r w:rsidR="000A3828">
        <w:rPr>
          <w:rFonts w:ascii="Simplified Arabic" w:hAnsi="Simplified Arabic" w:cs="Simplified Arabic" w:hint="cs"/>
          <w:sz w:val="28"/>
          <w:szCs w:val="28"/>
          <w:rtl/>
          <w:lang w:bidi="ar-EG"/>
        </w:rPr>
        <w:t>على عبد السلام، 2000، 9</w:t>
      </w:r>
      <w:r w:rsidR="00E15CF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r w:rsidR="00E15CF1">
        <w:rPr>
          <w:rFonts w:ascii="Simplified Arabic" w:hAnsi="Simplified Arabic" w:cs="Simplified Arabic" w:hint="cs"/>
          <w:sz w:val="28"/>
          <w:szCs w:val="28"/>
          <w:rtl/>
          <w:lang w:bidi="ar-EG"/>
        </w:rPr>
        <w:t xml:space="preserve"> </w:t>
      </w:r>
    </w:p>
    <w:p w:rsidR="00E15CF1" w:rsidRDefault="00E15CF1" w:rsidP="000A3828">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وتعتبر </w:t>
      </w:r>
      <w:r w:rsidRPr="00E15CF1">
        <w:rPr>
          <w:rFonts w:ascii="Simplified Arabic" w:hAnsi="Simplified Arabic" w:cs="Simplified Arabic" w:hint="cs"/>
          <w:sz w:val="28"/>
          <w:szCs w:val="28"/>
          <w:rtl/>
          <w:lang w:bidi="ar-EG"/>
        </w:rPr>
        <w:t>المساندة الاجتماعية</w:t>
      </w:r>
      <w:r w:rsidR="00F62656">
        <w:rPr>
          <w:rFonts w:ascii="Simplified Arabic" w:hAnsi="Simplified Arabic" w:cs="Simplified Arabic" w:hint="cs"/>
          <w:sz w:val="28"/>
          <w:szCs w:val="28"/>
          <w:rtl/>
          <w:lang w:bidi="ar-EG"/>
        </w:rPr>
        <w:t xml:space="preserve"> من مصادر الأمان النفسى</w:t>
      </w:r>
      <w:r>
        <w:rPr>
          <w:rFonts w:ascii="Simplified Arabic" w:hAnsi="Simplified Arabic" w:cs="Simplified Arabic" w:hint="cs"/>
          <w:sz w:val="28"/>
          <w:szCs w:val="28"/>
          <w:rtl/>
          <w:lang w:bidi="ar-EG"/>
        </w:rPr>
        <w:t xml:space="preserve">، كما تؤدى دورا مهما في تعديل العلاقة بين </w:t>
      </w:r>
      <w:r w:rsidR="00F62656">
        <w:rPr>
          <w:rFonts w:ascii="Simplified Arabic" w:hAnsi="Simplified Arabic" w:cs="Simplified Arabic" w:hint="cs"/>
          <w:sz w:val="28"/>
          <w:szCs w:val="28"/>
          <w:rtl/>
          <w:lang w:bidi="ar-EG"/>
        </w:rPr>
        <w:t>أحداث الحياة الضاغطة والأ</w:t>
      </w:r>
      <w:r>
        <w:rPr>
          <w:rFonts w:ascii="Simplified Arabic" w:hAnsi="Simplified Arabic" w:cs="Simplified Arabic" w:hint="cs"/>
          <w:sz w:val="28"/>
          <w:szCs w:val="28"/>
          <w:rtl/>
          <w:lang w:bidi="ar-EG"/>
        </w:rPr>
        <w:t xml:space="preserve">عراض السيكوسوماتية والاكتئاب، فهى لا تخفف من وقع هذه الضغوط فحسب لكن لها </w:t>
      </w:r>
      <w:r w:rsidR="00F62656">
        <w:rPr>
          <w:rFonts w:ascii="Simplified Arabic" w:hAnsi="Simplified Arabic" w:cs="Simplified Arabic" w:hint="cs"/>
          <w:sz w:val="28"/>
          <w:szCs w:val="28"/>
          <w:rtl/>
          <w:lang w:bidi="ar-EG"/>
        </w:rPr>
        <w:t>آ</w:t>
      </w:r>
      <w:r>
        <w:rPr>
          <w:rFonts w:ascii="Simplified Arabic" w:hAnsi="Simplified Arabic" w:cs="Simplified Arabic" w:hint="cs"/>
          <w:sz w:val="28"/>
          <w:szCs w:val="28"/>
          <w:rtl/>
          <w:lang w:bidi="ar-EG"/>
        </w:rPr>
        <w:t>ثار واقية</w:t>
      </w:r>
      <w:r w:rsidR="00CE4457">
        <w:rPr>
          <w:rFonts w:ascii="Simplified Arabic" w:hAnsi="Simplified Arabic" w:cs="Simplified Arabic" w:hint="cs"/>
          <w:sz w:val="28"/>
          <w:szCs w:val="28"/>
          <w:rtl/>
          <w:lang w:bidi="ar-EG"/>
        </w:rPr>
        <w:t xml:space="preserve"> أيضا</w:t>
      </w:r>
      <w:r w:rsidR="00F62656">
        <w:rPr>
          <w:rFonts w:ascii="Simplified Arabic" w:hAnsi="Simplified Arabic" w:cs="Simplified Arabic" w:hint="cs"/>
          <w:sz w:val="28"/>
          <w:szCs w:val="28"/>
          <w:rtl/>
          <w:lang w:bidi="ar-EG"/>
        </w:rPr>
        <w:t>(أسماء السرسى، أ</w:t>
      </w:r>
      <w:r>
        <w:rPr>
          <w:rFonts w:ascii="Simplified Arabic" w:hAnsi="Simplified Arabic" w:cs="Simplified Arabic" w:hint="cs"/>
          <w:sz w:val="28"/>
          <w:szCs w:val="28"/>
          <w:rtl/>
          <w:lang w:bidi="ar-EG"/>
        </w:rPr>
        <w:t>مانى عبد الم</w:t>
      </w:r>
      <w:r w:rsidR="00F62656">
        <w:rPr>
          <w:rFonts w:ascii="Simplified Arabic" w:hAnsi="Simplified Arabic" w:cs="Simplified Arabic" w:hint="cs"/>
          <w:sz w:val="28"/>
          <w:szCs w:val="28"/>
          <w:rtl/>
          <w:lang w:bidi="ar-EG"/>
        </w:rPr>
        <w:t>قصود،2001، 2)</w:t>
      </w:r>
      <w:r>
        <w:rPr>
          <w:rFonts w:ascii="Simplified Arabic" w:hAnsi="Simplified Arabic" w:cs="Simplified Arabic" w:hint="cs"/>
          <w:sz w:val="28"/>
          <w:szCs w:val="28"/>
          <w:rtl/>
          <w:lang w:bidi="ar-EG"/>
        </w:rPr>
        <w:t>.</w:t>
      </w:r>
    </w:p>
    <w:p w:rsidR="00CE3C08" w:rsidRDefault="00CE3C08" w:rsidP="0022751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وتخفف </w:t>
      </w:r>
      <w:r w:rsidRPr="00CE3C08">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من نتائج </w:t>
      </w:r>
      <w:r w:rsidR="0022751E">
        <w:rPr>
          <w:rFonts w:ascii="Simplified Arabic" w:hAnsi="Simplified Arabic" w:cs="Simplified Arabic" w:hint="cs"/>
          <w:sz w:val="28"/>
          <w:szCs w:val="28"/>
          <w:rtl/>
          <w:lang w:bidi="ar-EG"/>
        </w:rPr>
        <w:t>الضغوط</w:t>
      </w:r>
      <w:r w:rsidR="00B676A5">
        <w:rPr>
          <w:rFonts w:ascii="Simplified Arabic" w:hAnsi="Simplified Arabic" w:cs="Simplified Arabic" w:hint="cs"/>
          <w:sz w:val="28"/>
          <w:szCs w:val="28"/>
          <w:rtl/>
          <w:lang w:bidi="ar-EG"/>
        </w:rPr>
        <w:t xml:space="preserve"> فالأ</w:t>
      </w:r>
      <w:r>
        <w:rPr>
          <w:rFonts w:ascii="Simplified Arabic" w:hAnsi="Simplified Arabic" w:cs="Simplified Arabic" w:hint="cs"/>
          <w:sz w:val="28"/>
          <w:szCs w:val="28"/>
          <w:rtl/>
          <w:lang w:bidi="ar-EG"/>
        </w:rPr>
        <w:t>شخاص تتفاوت استجاباتهم السلبية لتلك ال</w:t>
      </w:r>
      <w:r w:rsidR="00B676A5">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حداث تبعا لتوفر العلاقات الودودة والمساندة حيث يزداد احتمال التعرض للاضطرابات النفسية كلما نقص مقدار </w:t>
      </w:r>
      <w:r w:rsidRPr="00CE3C08">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 الجوهرة صبار ، 2013 ، 3 ) .</w:t>
      </w:r>
    </w:p>
    <w:p w:rsidR="00BB24F2" w:rsidRDefault="00CE3C08" w:rsidP="007D5532">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وكذلك تعد </w:t>
      </w:r>
      <w:r w:rsidRPr="00CE3C08">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مصدرا مهما </w:t>
      </w:r>
      <w:r w:rsidR="00B676A5">
        <w:rPr>
          <w:rFonts w:ascii="Simplified Arabic" w:hAnsi="Simplified Arabic" w:cs="Simplified Arabic" w:hint="cs"/>
          <w:sz w:val="28"/>
          <w:szCs w:val="28"/>
          <w:rtl/>
          <w:lang w:bidi="ar-EG"/>
        </w:rPr>
        <w:t>من مصادر الدعم الذى يحتاجه الإ</w:t>
      </w:r>
      <w:r w:rsidR="00920C12">
        <w:rPr>
          <w:rFonts w:ascii="Simplified Arabic" w:hAnsi="Simplified Arabic" w:cs="Simplified Arabic" w:hint="cs"/>
          <w:sz w:val="28"/>
          <w:szCs w:val="28"/>
          <w:rtl/>
          <w:lang w:bidi="ar-EG"/>
        </w:rPr>
        <w:t>نسان ، وكلما تقدم العمر بالفرد كا</w:t>
      </w:r>
      <w:r w:rsidR="00B676A5">
        <w:rPr>
          <w:rFonts w:ascii="Simplified Arabic" w:hAnsi="Simplified Arabic" w:cs="Simplified Arabic" w:hint="cs"/>
          <w:sz w:val="28"/>
          <w:szCs w:val="28"/>
          <w:rtl/>
          <w:lang w:bidi="ar-EG"/>
        </w:rPr>
        <w:t>ن بحاجة للتواصل الاجتماعى مع الآ</w:t>
      </w:r>
      <w:r w:rsidR="00920C12">
        <w:rPr>
          <w:rFonts w:ascii="Simplified Arabic" w:hAnsi="Simplified Arabic" w:cs="Simplified Arabic" w:hint="cs"/>
          <w:sz w:val="28"/>
          <w:szCs w:val="28"/>
          <w:rtl/>
          <w:lang w:bidi="ar-EG"/>
        </w:rPr>
        <w:t xml:space="preserve">خرين والذى يدعم حياته بالحب والتقدير والانتماء ، وتعد </w:t>
      </w:r>
      <w:r w:rsidR="00920C12" w:rsidRPr="00920C12">
        <w:rPr>
          <w:rFonts w:ascii="Simplified Arabic" w:hAnsi="Simplified Arabic" w:cs="Simplified Arabic" w:hint="cs"/>
          <w:sz w:val="28"/>
          <w:szCs w:val="28"/>
          <w:rtl/>
          <w:lang w:bidi="ar-EG"/>
        </w:rPr>
        <w:t>المساندة الاجتماعية</w:t>
      </w:r>
      <w:r w:rsidR="00B676A5">
        <w:rPr>
          <w:rFonts w:ascii="Simplified Arabic" w:hAnsi="Simplified Arabic" w:cs="Simplified Arabic" w:hint="cs"/>
          <w:sz w:val="28"/>
          <w:szCs w:val="28"/>
          <w:rtl/>
          <w:lang w:bidi="ar-EG"/>
        </w:rPr>
        <w:t xml:space="preserve"> أ</w:t>
      </w:r>
      <w:r w:rsidR="00920C12">
        <w:rPr>
          <w:rFonts w:ascii="Simplified Arabic" w:hAnsi="Simplified Arabic" w:cs="Simplified Arabic" w:hint="cs"/>
          <w:sz w:val="28"/>
          <w:szCs w:val="28"/>
          <w:rtl/>
          <w:lang w:bidi="ar-EG"/>
        </w:rPr>
        <w:t xml:space="preserve">حد العوامل التى تساعد على تقوية السلوكيات المرغوبة لدى الفرد وإحداث التوافق الاجتماعى بين الفرد والجماعة التى ينتمى </w:t>
      </w:r>
      <w:r w:rsidR="00B676A5">
        <w:rPr>
          <w:rFonts w:ascii="Simplified Arabic" w:hAnsi="Simplified Arabic" w:cs="Simplified Arabic" w:hint="cs"/>
          <w:sz w:val="28"/>
          <w:szCs w:val="28"/>
          <w:rtl/>
          <w:lang w:bidi="ar-EG"/>
        </w:rPr>
        <w:t>إ</w:t>
      </w:r>
      <w:r w:rsidR="00920C12">
        <w:rPr>
          <w:rFonts w:ascii="Simplified Arabic" w:hAnsi="Simplified Arabic" w:cs="Simplified Arabic" w:hint="cs"/>
          <w:sz w:val="28"/>
          <w:szCs w:val="28"/>
          <w:rtl/>
          <w:lang w:bidi="ar-EG"/>
        </w:rPr>
        <w:t>ليها فهى تقى الفرد من القلق والضغوط الاجتماعية واللوم وال</w:t>
      </w:r>
      <w:r w:rsidR="00B676A5">
        <w:rPr>
          <w:rFonts w:ascii="Simplified Arabic" w:hAnsi="Simplified Arabic" w:cs="Simplified Arabic" w:hint="cs"/>
          <w:sz w:val="28"/>
          <w:szCs w:val="28"/>
          <w:rtl/>
          <w:lang w:bidi="ar-EG"/>
        </w:rPr>
        <w:t xml:space="preserve">إحساس </w:t>
      </w:r>
      <w:r w:rsidR="00E25F8F">
        <w:rPr>
          <w:rFonts w:ascii="Simplified Arabic" w:hAnsi="Simplified Arabic" w:cs="Simplified Arabic" w:hint="cs"/>
          <w:sz w:val="28"/>
          <w:szCs w:val="28"/>
          <w:rtl/>
          <w:lang w:bidi="ar-EG"/>
        </w:rPr>
        <w:t>ب</w:t>
      </w:r>
      <w:r w:rsidR="00B676A5">
        <w:rPr>
          <w:rFonts w:ascii="Simplified Arabic" w:hAnsi="Simplified Arabic" w:cs="Simplified Arabic" w:hint="cs"/>
          <w:sz w:val="28"/>
          <w:szCs w:val="28"/>
          <w:rtl/>
          <w:lang w:bidi="ar-EG"/>
        </w:rPr>
        <w:t>الندم الناتج عن بعض الأ</w:t>
      </w:r>
      <w:r w:rsidR="00920C12">
        <w:rPr>
          <w:rFonts w:ascii="Simplified Arabic" w:hAnsi="Simplified Arabic" w:cs="Simplified Arabic" w:hint="cs"/>
          <w:sz w:val="28"/>
          <w:szCs w:val="28"/>
          <w:rtl/>
          <w:lang w:bidi="ar-EG"/>
        </w:rPr>
        <w:t>خطاء التى قد يرتكبها ( علياء حسين ، ماجدة عباس ، 2014 ، 115 )</w:t>
      </w:r>
      <w:r w:rsidR="000B040F">
        <w:rPr>
          <w:rFonts w:ascii="Simplified Arabic" w:hAnsi="Simplified Arabic" w:cs="Simplified Arabic" w:hint="cs"/>
          <w:sz w:val="28"/>
          <w:szCs w:val="28"/>
          <w:rtl/>
          <w:lang w:bidi="ar-EG"/>
        </w:rPr>
        <w:t xml:space="preserve"> </w:t>
      </w:r>
      <w:r w:rsidR="007D5532">
        <w:rPr>
          <w:rFonts w:ascii="Simplified Arabic" w:hAnsi="Simplified Arabic" w:cs="Simplified Arabic" w:hint="cs"/>
          <w:sz w:val="28"/>
          <w:szCs w:val="28"/>
          <w:rtl/>
          <w:lang w:bidi="ar-EG"/>
        </w:rPr>
        <w:t>.</w:t>
      </w:r>
      <w:r w:rsidR="00BB24F2">
        <w:rPr>
          <w:rFonts w:ascii="Simplified Arabic" w:hAnsi="Simplified Arabic" w:cs="Simplified Arabic" w:hint="cs"/>
          <w:sz w:val="28"/>
          <w:szCs w:val="28"/>
          <w:rtl/>
          <w:lang w:bidi="ar-EG"/>
        </w:rPr>
        <w:t xml:space="preserve"> وتقترح </w:t>
      </w:r>
      <w:r w:rsidR="007A5A3D">
        <w:rPr>
          <w:rFonts w:ascii="Simplified Arabic" w:hAnsi="Simplified Arabic" w:cs="Simplified Arabic" w:hint="cs"/>
          <w:sz w:val="28"/>
          <w:szCs w:val="28"/>
          <w:rtl/>
          <w:lang w:bidi="ar-EG"/>
        </w:rPr>
        <w:t xml:space="preserve">رولا الصفدى (2013) الشكل التالى لتوضح </w:t>
      </w:r>
      <w:r w:rsidR="00B676A5">
        <w:rPr>
          <w:rFonts w:ascii="Simplified Arabic" w:hAnsi="Simplified Arabic" w:cs="Simplified Arabic" w:hint="cs"/>
          <w:sz w:val="28"/>
          <w:szCs w:val="28"/>
          <w:rtl/>
          <w:lang w:bidi="ar-EG"/>
        </w:rPr>
        <w:t>أ</w:t>
      </w:r>
      <w:r w:rsidR="007A5A3D">
        <w:rPr>
          <w:rFonts w:ascii="Simplified Arabic" w:hAnsi="Simplified Arabic" w:cs="Simplified Arabic" w:hint="cs"/>
          <w:sz w:val="28"/>
          <w:szCs w:val="28"/>
          <w:rtl/>
          <w:lang w:bidi="ar-EG"/>
        </w:rPr>
        <w:t xml:space="preserve">همية المساندة </w:t>
      </w:r>
      <w:r w:rsidR="007A5A3D" w:rsidRPr="007A5A3D">
        <w:rPr>
          <w:rFonts w:ascii="Simplified Arabic" w:hAnsi="Simplified Arabic" w:cs="Simplified Arabic" w:hint="cs"/>
          <w:sz w:val="28"/>
          <w:szCs w:val="28"/>
          <w:rtl/>
          <w:lang w:bidi="ar-EG"/>
        </w:rPr>
        <w:t>الاجتماعية</w:t>
      </w:r>
      <w:r w:rsidR="007A5A3D">
        <w:rPr>
          <w:rFonts w:ascii="Simplified Arabic" w:hAnsi="Simplified Arabic" w:cs="Simplified Arabic" w:hint="cs"/>
          <w:sz w:val="28"/>
          <w:szCs w:val="28"/>
          <w:rtl/>
          <w:lang w:bidi="ar-EG"/>
        </w:rPr>
        <w:t xml:space="preserve"> والدور الذى تقوم به في تخفيف الضغوط</w:t>
      </w:r>
      <w:r w:rsidR="000B040F">
        <w:rPr>
          <w:rFonts w:ascii="Simplified Arabic" w:hAnsi="Simplified Arabic" w:cs="Simplified Arabic" w:hint="cs"/>
          <w:sz w:val="28"/>
          <w:szCs w:val="28"/>
          <w:rtl/>
          <w:lang w:bidi="ar-EG"/>
        </w:rPr>
        <w:t xml:space="preserve"> </w:t>
      </w:r>
      <w:r w:rsidR="007A5A3D">
        <w:rPr>
          <w:rFonts w:ascii="Simplified Arabic" w:hAnsi="Simplified Arabic" w:cs="Simplified Arabic" w:hint="cs"/>
          <w:sz w:val="28"/>
          <w:szCs w:val="28"/>
          <w:rtl/>
          <w:lang w:bidi="ar-EG"/>
        </w:rPr>
        <w:t xml:space="preserve">: </w:t>
      </w:r>
    </w:p>
    <w:p w:rsidR="007A5A3D" w:rsidRDefault="00AA75C3" w:rsidP="007A5A3D">
      <w:pPr>
        <w:pStyle w:val="ListParagraph"/>
        <w:ind w:left="112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type id="_x0000_t202" coordsize="21600,21600" o:spt="202" path="m,l,21600r21600,l21600,xe">
            <v:stroke joinstyle="miter"/>
            <v:path gradientshapeok="t" o:connecttype="rect"/>
          </v:shapetype>
          <v:shape id="_x0000_s1125" type="#_x0000_t202" style="position:absolute;left:0;text-align:left;margin-left:-28.9pt;margin-top:7.5pt;width:237.2pt;height:29.05pt;z-index:251716096">
            <v:textbox>
              <w:txbxContent>
                <w:p w:rsidR="00F944D8" w:rsidRPr="00E25F8F" w:rsidRDefault="00F944D8">
                  <w:pPr>
                    <w:rPr>
                      <w:b/>
                      <w:bCs/>
                      <w:sz w:val="14"/>
                      <w:szCs w:val="14"/>
                    </w:rPr>
                  </w:pPr>
                  <w:r w:rsidRPr="00E25F8F">
                    <w:rPr>
                      <w:rFonts w:ascii="Simplified Arabic" w:hAnsi="Simplified Arabic" w:cs="Simplified Arabic" w:hint="cs"/>
                      <w:b/>
                      <w:bCs/>
                      <w:sz w:val="20"/>
                      <w:szCs w:val="20"/>
                      <w:rtl/>
                      <w:lang w:bidi="ar-EG"/>
                    </w:rPr>
                    <w:t xml:space="preserve">المساندة الاجتماعية قد ينتج عنها كف الاستجابات غير التوافقية  </w:t>
                  </w:r>
                </w:p>
              </w:txbxContent>
            </v:textbox>
            <w10:wrap anchorx="page"/>
          </v:shape>
        </w:pict>
      </w:r>
      <w:r>
        <w:rPr>
          <w:rFonts w:ascii="Simplified Arabic" w:hAnsi="Simplified Arabic" w:cs="Simplified Arabic"/>
          <w:noProof/>
          <w:sz w:val="28"/>
          <w:szCs w:val="28"/>
          <w:rtl/>
        </w:rPr>
        <w:pict>
          <v:shape id="_x0000_s1123" type="#_x0000_t202" style="position:absolute;left:0;text-align:left;margin-left:251.4pt;margin-top:12.55pt;width:151.1pt;height:29.05pt;z-index:251715072">
            <v:textbox style="mso-next-textbox:#_x0000_s1123">
              <w:txbxContent>
                <w:p w:rsidR="00F944D8" w:rsidRPr="00E25F8F" w:rsidRDefault="00F944D8" w:rsidP="00A26B0C">
                  <w:pPr>
                    <w:rPr>
                      <w:b/>
                      <w:bCs/>
                      <w:sz w:val="12"/>
                      <w:szCs w:val="12"/>
                    </w:rPr>
                  </w:pPr>
                  <w:r w:rsidRPr="00E25F8F">
                    <w:rPr>
                      <w:rFonts w:ascii="Simplified Arabic" w:hAnsi="Simplified Arabic" w:cs="Simplified Arabic" w:hint="cs"/>
                      <w:b/>
                      <w:bCs/>
                      <w:sz w:val="18"/>
                      <w:szCs w:val="18"/>
                      <w:rtl/>
                      <w:lang w:bidi="ar-EG"/>
                    </w:rPr>
                    <w:t xml:space="preserve">المساندة الاجتماعية قد تمنع تقدير الضغوط  </w:t>
                  </w:r>
                </w:p>
              </w:txbxContent>
            </v:textbox>
            <w10:wrap anchorx="page"/>
          </v:shape>
        </w:pict>
      </w:r>
      <w:r>
        <w:rPr>
          <w:rFonts w:ascii="Simplified Arabic" w:hAnsi="Simplified Arabic" w:cs="Simplified Arabic"/>
          <w:noProof/>
          <w:sz w:val="28"/>
          <w:szCs w:val="28"/>
          <w:rtl/>
        </w:rPr>
        <w:pict>
          <v:rect id="_x0000_s1115" style="position:absolute;left:0;text-align:left;margin-left:10.45pt;margin-top:7.5pt;width:197.85pt;height:29.05pt;z-index:251708928">
            <w10:wrap anchorx="page"/>
          </v:rect>
        </w:pict>
      </w:r>
      <w:r>
        <w:rPr>
          <w:rFonts w:ascii="Simplified Arabic" w:hAnsi="Simplified Arabic" w:cs="Simplified Arabic"/>
          <w:noProof/>
          <w:sz w:val="28"/>
          <w:szCs w:val="28"/>
          <w:rtl/>
        </w:rPr>
        <w:pict>
          <v:rect id="_x0000_s1114" style="position:absolute;left:0;text-align:left;margin-left:285.5pt;margin-top:12.55pt;width:107.7pt;height:29.05pt;z-index:251707904">
            <w10:wrap anchorx="page"/>
          </v:rect>
        </w:pict>
      </w:r>
    </w:p>
    <w:p w:rsidR="007A5A3D" w:rsidRDefault="00AA75C3" w:rsidP="007A5A3D">
      <w:pPr>
        <w:pStyle w:val="ListParagraph"/>
        <w:ind w:left="112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29" type="#_x0000_t202" style="position:absolute;left:0;text-align:left;margin-left:86.65pt;margin-top:27.35pt;width:75pt;height:33.85pt;z-index:251720192">
            <v:textbox>
              <w:txbxContent>
                <w:p w:rsidR="00F944D8" w:rsidRPr="00B676A5" w:rsidRDefault="00F944D8" w:rsidP="003D3079">
                  <w:pPr>
                    <w:rPr>
                      <w:b/>
                      <w:bCs/>
                      <w:lang w:bidi="ar-EG"/>
                    </w:rPr>
                  </w:pPr>
                  <w:r w:rsidRPr="00B676A5">
                    <w:rPr>
                      <w:rFonts w:hint="cs"/>
                      <w:b/>
                      <w:bCs/>
                      <w:rtl/>
                      <w:lang w:bidi="ar-EG"/>
                    </w:rPr>
                    <w:t>استجابة انفعالية أو سلوك تكيفى</w:t>
                  </w:r>
                </w:p>
              </w:txbxContent>
            </v:textbox>
            <w10:wrap anchorx="page"/>
          </v:shape>
        </w:pict>
      </w:r>
      <w:r>
        <w:rPr>
          <w:rFonts w:ascii="Simplified Arabic" w:hAnsi="Simplified Arabic" w:cs="Simplified Arabic"/>
          <w:noProof/>
          <w:sz w:val="28"/>
          <w:szCs w:val="28"/>
          <w:rtl/>
        </w:rPr>
        <w:pict>
          <v:shape id="_x0000_s1130" type="#_x0000_t202" style="position:absolute;left:0;text-align:left;margin-left:-28.9pt;margin-top:27.35pt;width:93.75pt;height:29.05pt;z-index:251721216">
            <v:textbox>
              <w:txbxContent>
                <w:p w:rsidR="00F944D8" w:rsidRPr="00520413" w:rsidRDefault="00F944D8" w:rsidP="00B676A5">
                  <w:pPr>
                    <w:rPr>
                      <w:b/>
                      <w:bCs/>
                      <w:sz w:val="20"/>
                      <w:szCs w:val="20"/>
                      <w:lang w:bidi="ar-EG"/>
                    </w:rPr>
                  </w:pPr>
                  <w:r w:rsidRPr="00520413">
                    <w:rPr>
                      <w:rFonts w:hint="cs"/>
                      <w:b/>
                      <w:bCs/>
                      <w:sz w:val="20"/>
                      <w:szCs w:val="20"/>
                      <w:rtl/>
                      <w:lang w:bidi="ar-EG"/>
                    </w:rPr>
                    <w:t xml:space="preserve">مرض </w:t>
                  </w:r>
                  <w:r>
                    <w:rPr>
                      <w:rFonts w:hint="cs"/>
                      <w:b/>
                      <w:bCs/>
                      <w:sz w:val="20"/>
                      <w:szCs w:val="20"/>
                      <w:rtl/>
                      <w:lang w:bidi="ar-EG"/>
                    </w:rPr>
                    <w:t>أ</w:t>
                  </w:r>
                  <w:r w:rsidRPr="00520413">
                    <w:rPr>
                      <w:rFonts w:hint="cs"/>
                      <w:b/>
                      <w:bCs/>
                      <w:sz w:val="20"/>
                      <w:szCs w:val="20"/>
                      <w:rtl/>
                      <w:lang w:bidi="ar-EG"/>
                    </w:rPr>
                    <w:t>و سلوك مرضى</w:t>
                  </w:r>
                </w:p>
              </w:txbxContent>
            </v:textbox>
            <w10:wrap anchorx="page"/>
          </v:shape>
        </w:pict>
      </w:r>
      <w:r>
        <w:rPr>
          <w:rFonts w:ascii="Simplified Arabic" w:hAnsi="Simplified Arabic" w:cs="Simplified Arabic"/>
          <w:noProof/>
          <w:sz w:val="28"/>
          <w:szCs w:val="28"/>
          <w:rtl/>
        </w:rPr>
        <w:pict>
          <v:shapetype id="_x0000_t32" coordsize="21600,21600" o:spt="32" o:oned="t" path="m,l21600,21600e" filled="f">
            <v:path arrowok="t" fillok="f" o:connecttype="none"/>
            <o:lock v:ext="edit" shapetype="t"/>
          </v:shapetype>
          <v:shape id="_x0000_s1132" type="#_x0000_t32" style="position:absolute;left:0;text-align:left;margin-left:127.8pt;margin-top:2.85pt;width:0;height:22.45pt;z-index:251723264" o:connectortype="straight">
            <v:stroke endarrow="block"/>
            <w10:wrap anchorx="page"/>
          </v:shape>
        </w:pict>
      </w:r>
      <w:r>
        <w:rPr>
          <w:rFonts w:ascii="Simplified Arabic" w:hAnsi="Simplified Arabic" w:cs="Simplified Arabic"/>
          <w:noProof/>
          <w:sz w:val="28"/>
          <w:szCs w:val="28"/>
          <w:rtl/>
        </w:rPr>
        <w:pict>
          <v:shape id="_x0000_s1131" type="#_x0000_t32" style="position:absolute;left:0;text-align:left;margin-left:317.2pt;margin-top:4.9pt;width:0;height:22.45pt;z-index:251722240" o:connectortype="straight">
            <v:stroke endarrow="block"/>
            <w10:wrap anchorx="page"/>
          </v:shape>
        </w:pict>
      </w:r>
      <w:r>
        <w:rPr>
          <w:rFonts w:ascii="Simplified Arabic" w:hAnsi="Simplified Arabic" w:cs="Simplified Arabic"/>
          <w:noProof/>
          <w:sz w:val="28"/>
          <w:szCs w:val="28"/>
          <w:rtl/>
        </w:rPr>
        <w:pict>
          <v:shape id="_x0000_s1128" type="#_x0000_t202" style="position:absolute;left:0;text-align:left;margin-left:172.1pt;margin-top:27.35pt;width:75pt;height:29.05pt;z-index:251719168">
            <v:textbox>
              <w:txbxContent>
                <w:p w:rsidR="00F944D8" w:rsidRPr="003D3079" w:rsidRDefault="00F944D8" w:rsidP="003D3079">
                  <w:pPr>
                    <w:rPr>
                      <w:b/>
                      <w:bCs/>
                      <w:sz w:val="18"/>
                      <w:szCs w:val="18"/>
                      <w:lang w:bidi="ar-EG"/>
                    </w:rPr>
                  </w:pPr>
                  <w:r>
                    <w:rPr>
                      <w:rFonts w:hint="cs"/>
                      <w:b/>
                      <w:bCs/>
                      <w:sz w:val="18"/>
                      <w:szCs w:val="18"/>
                      <w:rtl/>
                      <w:lang w:bidi="ar-EG"/>
                    </w:rPr>
                    <w:t>أحداث مقدرة على أ</w:t>
                  </w:r>
                  <w:r w:rsidRPr="003D3079">
                    <w:rPr>
                      <w:rFonts w:hint="cs"/>
                      <w:b/>
                      <w:bCs/>
                      <w:sz w:val="18"/>
                      <w:szCs w:val="18"/>
                      <w:rtl/>
                      <w:lang w:bidi="ar-EG"/>
                    </w:rPr>
                    <w:t>نها  ضاغطة</w:t>
                  </w:r>
                </w:p>
              </w:txbxContent>
            </v:textbox>
            <w10:wrap anchorx="page"/>
          </v:shape>
        </w:pict>
      </w:r>
      <w:r>
        <w:rPr>
          <w:rFonts w:ascii="Simplified Arabic" w:hAnsi="Simplified Arabic" w:cs="Simplified Arabic"/>
          <w:noProof/>
          <w:sz w:val="28"/>
          <w:szCs w:val="28"/>
          <w:rtl/>
        </w:rPr>
        <w:pict>
          <v:shape id="_x0000_s1127" type="#_x0000_t202" style="position:absolute;left:0;text-align:left;margin-left:266.95pt;margin-top:27.35pt;width:75pt;height:29.05pt;z-index:251718144">
            <v:textbox>
              <w:txbxContent>
                <w:p w:rsidR="00F944D8" w:rsidRPr="00B676A5" w:rsidRDefault="00F944D8" w:rsidP="003D3079">
                  <w:pPr>
                    <w:rPr>
                      <w:b/>
                      <w:bCs/>
                      <w:lang w:bidi="ar-EG"/>
                    </w:rPr>
                  </w:pPr>
                  <w:r w:rsidRPr="00B676A5">
                    <w:rPr>
                      <w:rFonts w:hint="cs"/>
                      <w:b/>
                      <w:bCs/>
                      <w:rtl/>
                      <w:lang w:bidi="ar-EG"/>
                    </w:rPr>
                    <w:t>عملية التقدير</w:t>
                  </w:r>
                </w:p>
              </w:txbxContent>
            </v:textbox>
            <w10:wrap anchorx="page"/>
          </v:shape>
        </w:pict>
      </w:r>
      <w:r>
        <w:rPr>
          <w:rFonts w:ascii="Simplified Arabic" w:hAnsi="Simplified Arabic" w:cs="Simplified Arabic"/>
          <w:noProof/>
          <w:sz w:val="28"/>
          <w:szCs w:val="28"/>
          <w:rtl/>
        </w:rPr>
        <w:pict>
          <v:shape id="_x0000_s1126" type="#_x0000_t202" style="position:absolute;left:0;text-align:left;margin-left:357.1pt;margin-top:27.35pt;width:75pt;height:29.05pt;z-index:251717120">
            <v:textbox>
              <w:txbxContent>
                <w:p w:rsidR="00F944D8" w:rsidRPr="00B676A5" w:rsidRDefault="00F944D8">
                  <w:pPr>
                    <w:rPr>
                      <w:b/>
                      <w:bCs/>
                      <w:lang w:bidi="ar-EG"/>
                    </w:rPr>
                  </w:pPr>
                  <w:r w:rsidRPr="00B676A5">
                    <w:rPr>
                      <w:rFonts w:hint="cs"/>
                      <w:b/>
                      <w:bCs/>
                      <w:rtl/>
                      <w:lang w:bidi="ar-EG"/>
                    </w:rPr>
                    <w:t>حدث ضاغط</w:t>
                  </w:r>
                </w:p>
              </w:txbxContent>
            </v:textbox>
            <w10:wrap anchorx="page"/>
          </v:shape>
        </w:pict>
      </w:r>
      <w:r>
        <w:rPr>
          <w:rFonts w:ascii="Simplified Arabic" w:hAnsi="Simplified Arabic" w:cs="Simplified Arabic"/>
          <w:noProof/>
          <w:sz w:val="28"/>
          <w:szCs w:val="28"/>
          <w:rtl/>
        </w:rPr>
        <w:pict>
          <v:rect id="_x0000_s1120" style="position:absolute;left:0;text-align:left;margin-left:357.1pt;margin-top:27.35pt;width:75pt;height:29.05pt;z-index:251714048">
            <w10:wrap anchorx="page"/>
          </v:rect>
        </w:pict>
      </w:r>
    </w:p>
    <w:p w:rsidR="007A5A3D" w:rsidRDefault="00AA75C3" w:rsidP="007A5A3D">
      <w:pPr>
        <w:pStyle w:val="ListParagraph"/>
        <w:ind w:left="112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36" type="#_x0000_t32" style="position:absolute;left:0;text-align:left;margin-left:64.85pt;margin-top:6.35pt;width:19.3pt;height:0;flip:x;z-index:251727360" o:connectortype="straight">
            <v:stroke endarrow="block"/>
            <w10:wrap anchorx="page"/>
          </v:shape>
        </w:pict>
      </w:r>
      <w:r>
        <w:rPr>
          <w:rFonts w:ascii="Simplified Arabic" w:hAnsi="Simplified Arabic" w:cs="Simplified Arabic"/>
          <w:noProof/>
          <w:sz w:val="28"/>
          <w:szCs w:val="28"/>
          <w:rtl/>
        </w:rPr>
        <w:pict>
          <v:shape id="_x0000_s1135" type="#_x0000_t32" style="position:absolute;left:0;text-align:left;margin-left:161.65pt;margin-top:6.35pt;width:19.3pt;height:0;flip:x;z-index:251726336" o:connectortype="straight">
            <v:stroke endarrow="block"/>
            <w10:wrap anchorx="page"/>
          </v:shape>
        </w:pict>
      </w:r>
      <w:r>
        <w:rPr>
          <w:rFonts w:ascii="Simplified Arabic" w:hAnsi="Simplified Arabic" w:cs="Simplified Arabic"/>
          <w:noProof/>
          <w:sz w:val="28"/>
          <w:szCs w:val="28"/>
          <w:rtl/>
        </w:rPr>
        <w:pict>
          <v:shape id="_x0000_s1134" type="#_x0000_t32" style="position:absolute;left:0;text-align:left;margin-left:247.1pt;margin-top:6.35pt;width:19.3pt;height:0;flip:x;z-index:251725312" o:connectortype="straight">
            <v:stroke endarrow="block"/>
            <w10:wrap anchorx="page"/>
          </v:shape>
        </w:pict>
      </w:r>
      <w:r>
        <w:rPr>
          <w:rFonts w:ascii="Simplified Arabic" w:hAnsi="Simplified Arabic" w:cs="Simplified Arabic"/>
          <w:noProof/>
          <w:sz w:val="28"/>
          <w:szCs w:val="28"/>
          <w:rtl/>
        </w:rPr>
        <w:pict>
          <v:shape id="_x0000_s1133" type="#_x0000_t32" style="position:absolute;left:0;text-align:left;margin-left:337.8pt;margin-top:6.35pt;width:19.3pt;height:0;flip:x;z-index:251724288" o:connectortype="straight">
            <v:stroke endarrow="block"/>
            <w10:wrap anchorx="page"/>
          </v:shape>
        </w:pict>
      </w:r>
    </w:p>
    <w:p w:rsidR="007A5A3D" w:rsidRPr="00B676A5" w:rsidRDefault="00520413" w:rsidP="00B676A5">
      <w:pPr>
        <w:pStyle w:val="ListParagraph"/>
        <w:ind w:left="1122" w:hanging="796"/>
        <w:jc w:val="center"/>
        <w:rPr>
          <w:rFonts w:ascii="Simplified Arabic" w:hAnsi="Simplified Arabic" w:cs="Simplified Arabic"/>
          <w:sz w:val="26"/>
          <w:szCs w:val="26"/>
          <w:rtl/>
          <w:lang w:bidi="ar-EG"/>
        </w:rPr>
      </w:pPr>
      <w:r w:rsidRPr="00B676A5">
        <w:rPr>
          <w:rFonts w:ascii="Simplified Arabic" w:hAnsi="Simplified Arabic" w:cs="Simplified Arabic" w:hint="cs"/>
          <w:sz w:val="26"/>
          <w:szCs w:val="26"/>
          <w:rtl/>
          <w:lang w:bidi="ar-EG"/>
        </w:rPr>
        <w:t xml:space="preserve">شكل (  </w:t>
      </w:r>
      <w:r w:rsidR="000A3828">
        <w:rPr>
          <w:rFonts w:ascii="Simplified Arabic" w:hAnsi="Simplified Arabic" w:cs="Simplified Arabic" w:hint="cs"/>
          <w:sz w:val="26"/>
          <w:szCs w:val="26"/>
          <w:rtl/>
          <w:lang w:bidi="ar-EG"/>
        </w:rPr>
        <w:t>1</w:t>
      </w:r>
      <w:r w:rsidRPr="00B676A5">
        <w:rPr>
          <w:rFonts w:ascii="Simplified Arabic" w:hAnsi="Simplified Arabic" w:cs="Simplified Arabic" w:hint="cs"/>
          <w:sz w:val="26"/>
          <w:szCs w:val="26"/>
          <w:rtl/>
          <w:lang w:bidi="ar-EG"/>
        </w:rPr>
        <w:t xml:space="preserve"> ) دور المساندة الاجتماعية في العلاقة بين الضغوط والمرض (</w:t>
      </w:r>
      <w:r w:rsidR="00B676A5">
        <w:rPr>
          <w:rFonts w:ascii="Simplified Arabic" w:hAnsi="Simplified Arabic" w:cs="Simplified Arabic" w:hint="cs"/>
          <w:sz w:val="26"/>
          <w:szCs w:val="26"/>
          <w:rtl/>
          <w:lang w:bidi="ar-EG"/>
        </w:rPr>
        <w:t xml:space="preserve"> </w:t>
      </w:r>
      <w:r w:rsidRPr="00B676A5">
        <w:rPr>
          <w:rFonts w:ascii="Simplified Arabic" w:hAnsi="Simplified Arabic" w:cs="Simplified Arabic" w:hint="cs"/>
          <w:sz w:val="26"/>
          <w:szCs w:val="26"/>
          <w:rtl/>
          <w:lang w:bidi="ar-EG"/>
        </w:rPr>
        <w:t>رولا الصفدى ، 2013 )</w:t>
      </w:r>
    </w:p>
    <w:p w:rsidR="00520413" w:rsidRPr="00FF6A6B" w:rsidRDefault="00B676A5" w:rsidP="009D1894">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520413" w:rsidRPr="00FF6A6B">
        <w:rPr>
          <w:rFonts w:ascii="Simplified Arabic" w:hAnsi="Simplified Arabic" w:cs="Simplified Arabic" w:hint="cs"/>
          <w:sz w:val="28"/>
          <w:szCs w:val="28"/>
          <w:rtl/>
          <w:lang w:bidi="ar-EG"/>
        </w:rPr>
        <w:t xml:space="preserve">وتنهض المساندة الاجتماعية بعدة وظائف على المستوى النفسى والاجتماعى للفرد مثل وظيفة العائد </w:t>
      </w:r>
      <w:r>
        <w:rPr>
          <w:rFonts w:ascii="Simplified Arabic" w:hAnsi="Simplified Arabic" w:cs="Simplified Arabic" w:hint="cs"/>
          <w:sz w:val="28"/>
          <w:szCs w:val="28"/>
          <w:rtl/>
          <w:lang w:bidi="ar-EG"/>
        </w:rPr>
        <w:t>أ</w:t>
      </w:r>
      <w:r w:rsidR="00520413" w:rsidRPr="00FF6A6B">
        <w:rPr>
          <w:rFonts w:ascii="Simplified Arabic" w:hAnsi="Simplified Arabic" w:cs="Simplified Arabic" w:hint="cs"/>
          <w:sz w:val="28"/>
          <w:szCs w:val="28"/>
          <w:rtl/>
          <w:lang w:bidi="ar-EG"/>
        </w:rPr>
        <w:t>و المردود ووظيفة التفاعل الحميم والتوجيه</w:t>
      </w:r>
      <w:r>
        <w:rPr>
          <w:rFonts w:ascii="Simplified Arabic" w:hAnsi="Simplified Arabic" w:cs="Simplified Arabic" w:hint="cs"/>
          <w:sz w:val="28"/>
          <w:szCs w:val="28"/>
          <w:rtl/>
          <w:lang w:bidi="ar-EG"/>
        </w:rPr>
        <w:t>،</w:t>
      </w:r>
      <w:r w:rsidR="00520413" w:rsidRPr="00FF6A6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كما أنها مصدر للأ</w:t>
      </w:r>
      <w:r w:rsidR="003D1ED8" w:rsidRPr="00FF6A6B">
        <w:rPr>
          <w:rFonts w:ascii="Simplified Arabic" w:hAnsi="Simplified Arabic" w:cs="Simplified Arabic" w:hint="cs"/>
          <w:sz w:val="28"/>
          <w:szCs w:val="28"/>
          <w:rtl/>
          <w:lang w:bidi="ar-EG"/>
        </w:rPr>
        <w:t>من النفسى في البيئة الاجتماعية التى يعيش فيها الفرد ( شعبان جاب الله ، 2006 ، 172 ) .</w:t>
      </w:r>
    </w:p>
    <w:p w:rsidR="0013315F" w:rsidRPr="00551ED7" w:rsidRDefault="0013315F" w:rsidP="00B676A5">
      <w:pPr>
        <w:pStyle w:val="ListParagraph"/>
        <w:ind w:left="42"/>
        <w:jc w:val="both"/>
        <w:rPr>
          <w:rFonts w:ascii="Simplified Arabic" w:hAnsi="Simplified Arabic" w:cs="Simplified Arabic"/>
          <w:b/>
          <w:bCs/>
          <w:sz w:val="30"/>
          <w:szCs w:val="30"/>
          <w:rtl/>
          <w:lang w:bidi="ar-EG"/>
        </w:rPr>
      </w:pPr>
      <w:r w:rsidRPr="00551ED7">
        <w:rPr>
          <w:rFonts w:ascii="Simplified Arabic" w:hAnsi="Simplified Arabic" w:cs="Simplified Arabic" w:hint="cs"/>
          <w:b/>
          <w:bCs/>
          <w:sz w:val="30"/>
          <w:szCs w:val="30"/>
          <w:rtl/>
          <w:lang w:bidi="ar-EG"/>
        </w:rPr>
        <w:lastRenderedPageBreak/>
        <w:t>سمات الشخص المتمتع بالمساندة الاجتماعية :</w:t>
      </w:r>
    </w:p>
    <w:p w:rsidR="001E7524" w:rsidRDefault="0013315F" w:rsidP="009D1894">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الفرد الذى يتمتع بمساندة اجتماعية</w:t>
      </w:r>
      <w:r w:rsidR="006E1C83">
        <w:rPr>
          <w:rFonts w:ascii="Simplified Arabic" w:hAnsi="Simplified Arabic" w:cs="Simplified Arabic" w:hint="cs"/>
          <w:sz w:val="28"/>
          <w:szCs w:val="28"/>
          <w:rtl/>
          <w:lang w:bidi="ar-EG"/>
        </w:rPr>
        <w:t xml:space="preserve"> لديه ثقة بالنفس ، ويكون قادرا أ</w:t>
      </w:r>
      <w:r>
        <w:rPr>
          <w:rFonts w:ascii="Simplified Arabic" w:hAnsi="Simplified Arabic" w:cs="Simplified Arabic" w:hint="cs"/>
          <w:sz w:val="28"/>
          <w:szCs w:val="28"/>
          <w:rtl/>
          <w:lang w:bidi="ar-EG"/>
        </w:rPr>
        <w:t xml:space="preserve">يضا على تقديم </w:t>
      </w:r>
      <w:r w:rsidRPr="0013315F">
        <w:rPr>
          <w:rFonts w:ascii="Simplified Arabic" w:hAnsi="Simplified Arabic" w:cs="Simplified Arabic" w:hint="cs"/>
          <w:sz w:val="28"/>
          <w:szCs w:val="28"/>
          <w:rtl/>
          <w:lang w:bidi="ar-EG"/>
        </w:rPr>
        <w:t>المساندة الاجتماعية</w:t>
      </w:r>
      <w:r w:rsidR="00B676A5">
        <w:rPr>
          <w:rFonts w:ascii="Simplified Arabic" w:hAnsi="Simplified Arabic" w:cs="Simplified Arabic" w:hint="cs"/>
          <w:sz w:val="28"/>
          <w:szCs w:val="28"/>
          <w:rtl/>
          <w:lang w:bidi="ar-EG"/>
        </w:rPr>
        <w:t xml:space="preserve"> للآخرين ويصبح أ</w:t>
      </w:r>
      <w:r w:rsidR="009D1894">
        <w:rPr>
          <w:rFonts w:ascii="Simplified Arabic" w:hAnsi="Simplified Arabic" w:cs="Simplified Arabic" w:hint="cs"/>
          <w:sz w:val="28"/>
          <w:szCs w:val="28"/>
          <w:rtl/>
          <w:lang w:bidi="ar-EG"/>
        </w:rPr>
        <w:t xml:space="preserve">قل </w:t>
      </w:r>
      <w:r w:rsidR="000A3828">
        <w:rPr>
          <w:rFonts w:ascii="Simplified Arabic" w:hAnsi="Simplified Arabic" w:cs="Simplified Arabic" w:hint="cs"/>
          <w:sz w:val="28"/>
          <w:szCs w:val="28"/>
          <w:rtl/>
          <w:lang w:bidi="ar-EG"/>
        </w:rPr>
        <w:t>عرضة للاضطرابات النفسية</w:t>
      </w:r>
      <w:r>
        <w:rPr>
          <w:rFonts w:ascii="Simplified Arabic" w:hAnsi="Simplified Arabic" w:cs="Simplified Arabic" w:hint="cs"/>
          <w:sz w:val="28"/>
          <w:szCs w:val="28"/>
          <w:rtl/>
          <w:lang w:bidi="ar-EG"/>
        </w:rPr>
        <w:t>.</w:t>
      </w:r>
      <w:r w:rsidR="00B676A5">
        <w:rPr>
          <w:rFonts w:ascii="Simplified Arabic" w:hAnsi="Simplified Arabic" w:cs="Simplified Arabic" w:hint="cs"/>
          <w:sz w:val="28"/>
          <w:szCs w:val="28"/>
          <w:rtl/>
          <w:lang w:bidi="ar-EG"/>
        </w:rPr>
        <w:t xml:space="preserve"> كما أ</w:t>
      </w:r>
      <w:r>
        <w:rPr>
          <w:rFonts w:ascii="Simplified Arabic" w:hAnsi="Simplified Arabic" w:cs="Simplified Arabic" w:hint="cs"/>
          <w:sz w:val="28"/>
          <w:szCs w:val="28"/>
          <w:rtl/>
          <w:lang w:bidi="ar-EG"/>
        </w:rPr>
        <w:t>ن الشخص الذى لديه مساندة اجتماعية ق</w:t>
      </w:r>
      <w:r w:rsidR="00B676A5">
        <w:rPr>
          <w:rFonts w:ascii="Simplified Arabic" w:hAnsi="Simplified Arabic" w:cs="Simplified Arabic" w:hint="cs"/>
          <w:sz w:val="28"/>
          <w:szCs w:val="28"/>
          <w:rtl/>
          <w:lang w:bidi="ar-EG"/>
        </w:rPr>
        <w:t>وية تزيد من قدرته على مواجهة الإ</w:t>
      </w:r>
      <w:r>
        <w:rPr>
          <w:rFonts w:ascii="Simplified Arabic" w:hAnsi="Simplified Arabic" w:cs="Simplified Arabic" w:hint="cs"/>
          <w:sz w:val="28"/>
          <w:szCs w:val="28"/>
          <w:rtl/>
          <w:lang w:bidi="ar-EG"/>
        </w:rPr>
        <w:t xml:space="preserve">حباطات النفسية التى يتعرض لها في حياته اليومية ويكون قادرا على حل مشكلاته بطريقة </w:t>
      </w:r>
      <w:r w:rsidR="00B676A5">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يجابية ،</w:t>
      </w:r>
      <w:r w:rsidR="00B676A5">
        <w:rPr>
          <w:rFonts w:ascii="Simplified Arabic" w:hAnsi="Simplified Arabic" w:cs="Simplified Arabic" w:hint="cs"/>
          <w:sz w:val="28"/>
          <w:szCs w:val="28"/>
          <w:rtl/>
          <w:lang w:bidi="ar-EG"/>
        </w:rPr>
        <w:t xml:space="preserve"> كما يتميز بالمودة مع الآ</w:t>
      </w:r>
      <w:r>
        <w:rPr>
          <w:rFonts w:ascii="Simplified Arabic" w:hAnsi="Simplified Arabic" w:cs="Simplified Arabic" w:hint="cs"/>
          <w:sz w:val="28"/>
          <w:szCs w:val="28"/>
          <w:rtl/>
          <w:lang w:bidi="ar-EG"/>
        </w:rPr>
        <w:t xml:space="preserve">خرين وواثق من نفسه وقادر على تقديم </w:t>
      </w:r>
      <w:r w:rsidRPr="0013315F">
        <w:rPr>
          <w:rFonts w:ascii="Simplified Arabic" w:hAnsi="Simplified Arabic" w:cs="Simplified Arabic" w:hint="cs"/>
          <w:sz w:val="28"/>
          <w:szCs w:val="28"/>
          <w:rtl/>
          <w:lang w:bidi="ar-EG"/>
        </w:rPr>
        <w:t xml:space="preserve">المساندة </w:t>
      </w:r>
      <w:r w:rsidR="00B676A5">
        <w:rPr>
          <w:rFonts w:ascii="Simplified Arabic" w:hAnsi="Simplified Arabic" w:cs="Simplified Arabic" w:hint="cs"/>
          <w:sz w:val="28"/>
          <w:szCs w:val="28"/>
          <w:rtl/>
          <w:lang w:bidi="ar-EG"/>
        </w:rPr>
        <w:t>للآ</w:t>
      </w:r>
      <w:r>
        <w:rPr>
          <w:rFonts w:ascii="Simplified Arabic" w:hAnsi="Simplified Arabic" w:cs="Simplified Arabic" w:hint="cs"/>
          <w:sz w:val="28"/>
          <w:szCs w:val="28"/>
          <w:rtl/>
          <w:lang w:bidi="ar-EG"/>
        </w:rPr>
        <w:t>خرين و</w:t>
      </w:r>
      <w:r w:rsidR="00B676A5">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قل عرضة للمرض النفسى </w:t>
      </w:r>
      <w:r w:rsidR="001E7524">
        <w:rPr>
          <w:rFonts w:ascii="Simplified Arabic" w:hAnsi="Simplified Arabic" w:cs="Simplified Arabic" w:hint="cs"/>
          <w:sz w:val="28"/>
          <w:szCs w:val="28"/>
          <w:rtl/>
          <w:lang w:bidi="ar-EG"/>
        </w:rPr>
        <w:t xml:space="preserve">ويكون منسجما مع </w:t>
      </w:r>
      <w:r w:rsidR="00B676A5">
        <w:rPr>
          <w:rFonts w:ascii="Simplified Arabic" w:hAnsi="Simplified Arabic" w:cs="Simplified Arabic" w:hint="cs"/>
          <w:sz w:val="28"/>
          <w:szCs w:val="28"/>
          <w:rtl/>
          <w:lang w:bidi="ar-EG"/>
        </w:rPr>
        <w:t>أقرانه في أ</w:t>
      </w:r>
      <w:r w:rsidR="001E7524">
        <w:rPr>
          <w:rFonts w:ascii="Simplified Arabic" w:hAnsi="Simplified Arabic" w:cs="Simplified Arabic" w:hint="cs"/>
          <w:sz w:val="28"/>
          <w:szCs w:val="28"/>
          <w:rtl/>
          <w:lang w:bidi="ar-EG"/>
        </w:rPr>
        <w:t>نشطتهم ومتفائلا .</w:t>
      </w:r>
      <w:r w:rsidR="000A3828">
        <w:rPr>
          <w:rFonts w:ascii="Simplified Arabic" w:hAnsi="Simplified Arabic" w:cs="Simplified Arabic" w:hint="cs"/>
          <w:sz w:val="28"/>
          <w:szCs w:val="28"/>
          <w:rtl/>
          <w:lang w:bidi="ar-EG"/>
        </w:rPr>
        <w:t xml:space="preserve"> </w:t>
      </w:r>
      <w:r w:rsidR="001E7524">
        <w:rPr>
          <w:rFonts w:ascii="Simplified Arabic" w:hAnsi="Simplified Arabic" w:cs="Simplified Arabic" w:hint="cs"/>
          <w:sz w:val="28"/>
          <w:szCs w:val="28"/>
          <w:rtl/>
          <w:lang w:bidi="ar-EG"/>
        </w:rPr>
        <w:t>ويرى ساراسون أن الشخص</w:t>
      </w:r>
      <w:r w:rsidR="006E1C83">
        <w:rPr>
          <w:rFonts w:ascii="Simplified Arabic" w:hAnsi="Simplified Arabic" w:cs="Simplified Arabic" w:hint="cs"/>
          <w:sz w:val="28"/>
          <w:szCs w:val="28"/>
          <w:rtl/>
          <w:lang w:bidi="ar-EG"/>
        </w:rPr>
        <w:t xml:space="preserve"> المتمتع</w:t>
      </w:r>
      <w:r w:rsidR="001E7524">
        <w:rPr>
          <w:rFonts w:ascii="Simplified Arabic" w:hAnsi="Simplified Arabic" w:cs="Simplified Arabic" w:hint="cs"/>
          <w:sz w:val="28"/>
          <w:szCs w:val="28"/>
          <w:rtl/>
          <w:lang w:bidi="ar-EG"/>
        </w:rPr>
        <w:t xml:space="preserve"> بالمساندة الاجتماعية يشعر بقيمته ولديه </w:t>
      </w:r>
      <w:r w:rsidR="00F56036">
        <w:rPr>
          <w:rFonts w:ascii="Simplified Arabic" w:hAnsi="Simplified Arabic" w:cs="Simplified Arabic" w:hint="cs"/>
          <w:sz w:val="28"/>
          <w:szCs w:val="28"/>
          <w:rtl/>
          <w:lang w:bidi="ar-EG"/>
        </w:rPr>
        <w:t xml:space="preserve">تقدير ذات مرتفع ويشعر بالاحترام من خلال </w:t>
      </w:r>
      <w:r w:rsidR="00B676A5">
        <w:rPr>
          <w:rFonts w:ascii="Simplified Arabic" w:hAnsi="Simplified Arabic" w:cs="Simplified Arabic" w:hint="cs"/>
          <w:sz w:val="28"/>
          <w:szCs w:val="28"/>
          <w:rtl/>
          <w:lang w:bidi="ar-EG"/>
        </w:rPr>
        <w:t>السند العاطفى الذى يستمده من الآخرين وقت حاجته إليهم، أ</w:t>
      </w:r>
      <w:r w:rsidR="00F56036">
        <w:rPr>
          <w:rFonts w:ascii="Simplified Arabic" w:hAnsi="Simplified Arabic" w:cs="Simplified Arabic" w:hint="cs"/>
          <w:sz w:val="28"/>
          <w:szCs w:val="28"/>
          <w:rtl/>
          <w:lang w:bidi="ar-EG"/>
        </w:rPr>
        <w:t xml:space="preserve">ما </w:t>
      </w:r>
      <w:r w:rsidR="00B676A5">
        <w:rPr>
          <w:rFonts w:ascii="Simplified Arabic" w:hAnsi="Simplified Arabic" w:cs="Simplified Arabic" w:hint="cs"/>
          <w:sz w:val="28"/>
          <w:szCs w:val="28"/>
          <w:rtl/>
          <w:lang w:bidi="ar-EG"/>
        </w:rPr>
        <w:t>إذا كان الأمر عكس ذلك فإ</w:t>
      </w:r>
      <w:r w:rsidR="00F56036">
        <w:rPr>
          <w:rFonts w:ascii="Simplified Arabic" w:hAnsi="Simplified Arabic" w:cs="Simplified Arabic" w:hint="cs"/>
          <w:sz w:val="28"/>
          <w:szCs w:val="28"/>
          <w:rtl/>
          <w:lang w:bidi="ar-EG"/>
        </w:rPr>
        <w:t xml:space="preserve">نه </w:t>
      </w:r>
      <w:r w:rsidR="00B676A5">
        <w:rPr>
          <w:rFonts w:ascii="Simplified Arabic" w:hAnsi="Simplified Arabic" w:cs="Simplified Arabic" w:hint="cs"/>
          <w:sz w:val="28"/>
          <w:szCs w:val="28"/>
          <w:rtl/>
          <w:lang w:bidi="ar-EG"/>
        </w:rPr>
        <w:t>قد يصاب بالإحباط والصراع وتضطرب علاقته بالآخرين وقد يصاب أ</w:t>
      </w:r>
      <w:r w:rsidR="007D1258">
        <w:rPr>
          <w:rFonts w:ascii="Simplified Arabic" w:hAnsi="Simplified Arabic" w:cs="Simplified Arabic" w:hint="cs"/>
          <w:sz w:val="28"/>
          <w:szCs w:val="28"/>
          <w:rtl/>
          <w:lang w:bidi="ar-EG"/>
        </w:rPr>
        <w:t>يضا بالوحدة النفسية</w:t>
      </w:r>
      <w:r w:rsidR="00E25F8F">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(رياض العاسمى</w:t>
      </w:r>
      <w:r w:rsidR="007D1258">
        <w:rPr>
          <w:rFonts w:ascii="Simplified Arabic" w:hAnsi="Simplified Arabic" w:cs="Simplified Arabic" w:hint="cs"/>
          <w:sz w:val="28"/>
          <w:szCs w:val="28"/>
          <w:rtl/>
          <w:lang w:bidi="ar-EG"/>
        </w:rPr>
        <w:t>، 2009، 2</w:t>
      </w:r>
      <w:r w:rsidR="006E1C83">
        <w:rPr>
          <w:rFonts w:ascii="Simplified Arabic" w:hAnsi="Simplified Arabic" w:cs="Simplified Arabic" w:hint="cs"/>
          <w:sz w:val="28"/>
          <w:szCs w:val="28"/>
          <w:rtl/>
          <w:lang w:bidi="ar-EG"/>
        </w:rPr>
        <w:t>29</w:t>
      </w:r>
      <w:r w:rsidR="007D1258">
        <w:rPr>
          <w:rFonts w:ascii="Simplified Arabic" w:hAnsi="Simplified Arabic" w:cs="Simplified Arabic" w:hint="cs"/>
          <w:sz w:val="28"/>
          <w:szCs w:val="28"/>
          <w:rtl/>
          <w:lang w:bidi="ar-EG"/>
        </w:rPr>
        <w:t>).</w:t>
      </w:r>
    </w:p>
    <w:p w:rsidR="00040857" w:rsidRPr="00D044DF" w:rsidRDefault="000A3828" w:rsidP="000A3828">
      <w:pPr>
        <w:pStyle w:val="ListParagraph"/>
        <w:ind w:left="42"/>
        <w:jc w:val="both"/>
        <w:rPr>
          <w:rFonts w:ascii="Simplified Arabic" w:hAnsi="Simplified Arabic" w:cs="Simplified Arabic"/>
          <w:sz w:val="28"/>
          <w:szCs w:val="28"/>
          <w:rtl/>
          <w:lang w:bidi="ar-EG"/>
        </w:rPr>
      </w:pPr>
      <w:r w:rsidRPr="00D044DF">
        <w:rPr>
          <w:rFonts w:ascii="Simplified Arabic" w:hAnsi="Simplified Arabic" w:cs="Simplified Arabic" w:hint="cs"/>
          <w:b/>
          <w:bCs/>
          <w:sz w:val="32"/>
          <w:szCs w:val="32"/>
          <w:rtl/>
          <w:lang w:bidi="ar-EG"/>
        </w:rPr>
        <w:t>أبعاد المساندة الاجتماعية</w:t>
      </w:r>
      <w:r w:rsidR="00040857" w:rsidRPr="00D044DF">
        <w:rPr>
          <w:rFonts w:ascii="Simplified Arabic" w:hAnsi="Simplified Arabic" w:cs="Simplified Arabic" w:hint="cs"/>
          <w:b/>
          <w:bCs/>
          <w:sz w:val="32"/>
          <w:szCs w:val="32"/>
          <w:rtl/>
          <w:lang w:bidi="ar-EG"/>
        </w:rPr>
        <w:t>:</w:t>
      </w:r>
      <w:r w:rsidR="00040857" w:rsidRPr="00D044DF">
        <w:rPr>
          <w:rFonts w:ascii="Simplified Arabic" w:hAnsi="Simplified Arabic" w:cs="Simplified Arabic" w:hint="cs"/>
          <w:sz w:val="28"/>
          <w:szCs w:val="28"/>
          <w:rtl/>
          <w:lang w:bidi="ar-EG"/>
        </w:rPr>
        <w:t xml:space="preserve"> ميز دونالد</w:t>
      </w:r>
      <w:r w:rsidR="00040857" w:rsidRPr="00D044DF">
        <w:rPr>
          <w:rFonts w:ascii="Simplified Arabic" w:hAnsi="Simplified Arabic" w:cs="Simplified Arabic"/>
          <w:sz w:val="28"/>
          <w:szCs w:val="28"/>
          <w:lang w:bidi="ar-EG"/>
        </w:rPr>
        <w:t xml:space="preserve">Donald </w:t>
      </w:r>
      <w:r w:rsidR="006E1C83" w:rsidRPr="00D044DF">
        <w:rPr>
          <w:rFonts w:ascii="Simplified Arabic" w:hAnsi="Simplified Arabic" w:cs="Simplified Arabic" w:hint="cs"/>
          <w:sz w:val="28"/>
          <w:szCs w:val="28"/>
          <w:rtl/>
          <w:lang w:bidi="ar-EG"/>
        </w:rPr>
        <w:t xml:space="preserve"> </w:t>
      </w:r>
      <w:r w:rsidR="00040857" w:rsidRPr="00D044DF">
        <w:rPr>
          <w:rFonts w:ascii="Simplified Arabic" w:hAnsi="Simplified Arabic" w:cs="Simplified Arabic" w:hint="cs"/>
          <w:sz w:val="28"/>
          <w:szCs w:val="28"/>
          <w:rtl/>
          <w:lang w:bidi="ar-EG"/>
        </w:rPr>
        <w:t xml:space="preserve">بين بعدين </w:t>
      </w:r>
      <w:r w:rsidRPr="00D044DF">
        <w:rPr>
          <w:rFonts w:ascii="Simplified Arabic" w:hAnsi="Simplified Arabic" w:cs="Simplified Arabic" w:hint="cs"/>
          <w:sz w:val="28"/>
          <w:szCs w:val="28"/>
          <w:rtl/>
          <w:lang w:bidi="ar-EG"/>
        </w:rPr>
        <w:t>ل</w:t>
      </w:r>
      <w:r w:rsidR="00040857" w:rsidRPr="00D044DF">
        <w:rPr>
          <w:rFonts w:ascii="Simplified Arabic" w:hAnsi="Simplified Arabic" w:cs="Simplified Arabic" w:hint="cs"/>
          <w:sz w:val="28"/>
          <w:szCs w:val="28"/>
          <w:rtl/>
          <w:lang w:bidi="ar-EG"/>
        </w:rPr>
        <w:t>لمساندة الاجتماعية</w:t>
      </w:r>
      <w:r w:rsidRPr="00D044DF">
        <w:rPr>
          <w:rFonts w:ascii="Simplified Arabic" w:hAnsi="Simplified Arabic" w:cs="Simplified Arabic" w:hint="cs"/>
          <w:sz w:val="28"/>
          <w:szCs w:val="28"/>
          <w:rtl/>
          <w:lang w:bidi="ar-EG"/>
        </w:rPr>
        <w:t xml:space="preserve"> هما</w:t>
      </w:r>
      <w:r w:rsidR="00040857" w:rsidRPr="00D044DF">
        <w:rPr>
          <w:rFonts w:ascii="Simplified Arabic" w:hAnsi="Simplified Arabic" w:cs="Simplified Arabic" w:hint="cs"/>
          <w:sz w:val="28"/>
          <w:szCs w:val="28"/>
          <w:rtl/>
          <w:lang w:bidi="ar-EG"/>
        </w:rPr>
        <w:t>:</w:t>
      </w:r>
    </w:p>
    <w:p w:rsidR="000B040F" w:rsidRPr="00D044DF" w:rsidRDefault="00040857" w:rsidP="00721A19">
      <w:pPr>
        <w:pStyle w:val="ListParagraph"/>
        <w:numPr>
          <w:ilvl w:val="0"/>
          <w:numId w:val="62"/>
        </w:numPr>
        <w:tabs>
          <w:tab w:val="right" w:pos="1026"/>
        </w:tabs>
        <w:ind w:left="936" w:hanging="450"/>
        <w:jc w:val="both"/>
        <w:rPr>
          <w:rFonts w:ascii="Simplified Arabic" w:hAnsi="Simplified Arabic" w:cs="Simplified Arabic"/>
          <w:sz w:val="28"/>
          <w:szCs w:val="28"/>
          <w:rtl/>
          <w:lang w:bidi="ar-EG"/>
        </w:rPr>
      </w:pPr>
      <w:r w:rsidRPr="00D044DF">
        <w:rPr>
          <w:rFonts w:ascii="Simplified Arabic" w:hAnsi="Simplified Arabic" w:cs="Simplified Arabic" w:hint="cs"/>
          <w:b/>
          <w:bCs/>
          <w:sz w:val="28"/>
          <w:szCs w:val="28"/>
          <w:rtl/>
          <w:lang w:bidi="ar-EG"/>
        </w:rPr>
        <w:t>البعد السلوكى :</w:t>
      </w:r>
      <w:r w:rsidRPr="00D044DF">
        <w:rPr>
          <w:rFonts w:ascii="Simplified Arabic" w:hAnsi="Simplified Arabic" w:cs="Simplified Arabic" w:hint="cs"/>
          <w:sz w:val="28"/>
          <w:szCs w:val="28"/>
          <w:rtl/>
          <w:lang w:bidi="ar-EG"/>
        </w:rPr>
        <w:t xml:space="preserve"> ويعكس كم ومعدل العلاقات والاتصالات الاجتماعية بين الفرد والمحيطين به في مواقف المشقة.</w:t>
      </w:r>
    </w:p>
    <w:p w:rsidR="00040857" w:rsidRPr="00D044DF" w:rsidRDefault="006E1C83" w:rsidP="00721A19">
      <w:pPr>
        <w:pStyle w:val="ListParagraph"/>
        <w:numPr>
          <w:ilvl w:val="0"/>
          <w:numId w:val="62"/>
        </w:numPr>
        <w:tabs>
          <w:tab w:val="right" w:pos="1026"/>
        </w:tabs>
        <w:ind w:left="936" w:hanging="450"/>
        <w:jc w:val="both"/>
        <w:rPr>
          <w:rFonts w:ascii="Simplified Arabic" w:hAnsi="Simplified Arabic" w:cs="Simplified Arabic"/>
          <w:sz w:val="28"/>
          <w:szCs w:val="28"/>
          <w:rtl/>
          <w:lang w:bidi="ar-EG"/>
        </w:rPr>
      </w:pPr>
      <w:r w:rsidRPr="00D044DF">
        <w:rPr>
          <w:rFonts w:ascii="Simplified Arabic" w:hAnsi="Simplified Arabic" w:cs="Simplified Arabic" w:hint="cs"/>
          <w:sz w:val="28"/>
          <w:szCs w:val="28"/>
          <w:rtl/>
          <w:lang w:bidi="ar-EG"/>
        </w:rPr>
        <w:t xml:space="preserve"> </w:t>
      </w:r>
      <w:r w:rsidR="00040857" w:rsidRPr="00D044DF">
        <w:rPr>
          <w:rFonts w:ascii="Simplified Arabic" w:hAnsi="Simplified Arabic" w:cs="Simplified Arabic" w:hint="cs"/>
          <w:b/>
          <w:bCs/>
          <w:sz w:val="28"/>
          <w:szCs w:val="28"/>
          <w:rtl/>
          <w:lang w:bidi="ar-EG"/>
        </w:rPr>
        <w:t>البعد الذاتى :</w:t>
      </w:r>
      <w:r w:rsidR="00040857" w:rsidRPr="00D044DF">
        <w:rPr>
          <w:rFonts w:ascii="Simplified Arabic" w:hAnsi="Simplified Arabic" w:cs="Simplified Arabic" w:hint="cs"/>
          <w:sz w:val="28"/>
          <w:szCs w:val="28"/>
          <w:rtl/>
          <w:lang w:bidi="ar-EG"/>
        </w:rPr>
        <w:t xml:space="preserve"> ويعكس التقييم الذاتى لهذه العلاقات والمصادر الاجتماعية المتاحة من قبل المحيطين به ( هناء شويخ ، 2004 ، 58 ) .</w:t>
      </w:r>
    </w:p>
    <w:p w:rsidR="00040857" w:rsidRDefault="00040857" w:rsidP="00D044DF">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w:t>
      </w:r>
      <w:r w:rsidR="006E1C8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كد </w:t>
      </w:r>
      <w:r w:rsidR="006E1C8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خالد و</w:t>
      </w:r>
      <w:r w:rsidR="006E1C83">
        <w:rPr>
          <w:rFonts w:ascii="Simplified Arabic" w:hAnsi="Simplified Arabic" w:cs="Simplified Arabic" w:hint="cs"/>
          <w:sz w:val="28"/>
          <w:szCs w:val="28"/>
          <w:rtl/>
          <w:lang w:bidi="ar-EG"/>
        </w:rPr>
        <w:t>أنتوينسى" أ</w:t>
      </w:r>
      <w:r>
        <w:rPr>
          <w:rFonts w:ascii="Simplified Arabic" w:hAnsi="Simplified Arabic" w:cs="Simplified Arabic" w:hint="cs"/>
          <w:sz w:val="28"/>
          <w:szCs w:val="28"/>
          <w:rtl/>
          <w:lang w:bidi="ar-EG"/>
        </w:rPr>
        <w:t xml:space="preserve">ن </w:t>
      </w:r>
      <w:r w:rsidRPr="00040857">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لها ثلاثة </w:t>
      </w:r>
      <w:r w:rsidR="00D044DF">
        <w:rPr>
          <w:rFonts w:ascii="Simplified Arabic" w:hAnsi="Simplified Arabic" w:cs="Simplified Arabic" w:hint="cs"/>
          <w:sz w:val="28"/>
          <w:szCs w:val="28"/>
          <w:rtl/>
          <w:lang w:bidi="ar-EG"/>
        </w:rPr>
        <w:t>أبعاد</w:t>
      </w:r>
      <w:r>
        <w:rPr>
          <w:rFonts w:ascii="Simplified Arabic" w:hAnsi="Simplified Arabic" w:cs="Simplified Arabic" w:hint="cs"/>
          <w:sz w:val="28"/>
          <w:szCs w:val="28"/>
          <w:rtl/>
          <w:lang w:bidi="ar-EG"/>
        </w:rPr>
        <w:t xml:space="preserve"> هى العاطفة والتفاعل وتقديم العون.</w:t>
      </w:r>
      <w:r w:rsidR="006E1C83">
        <w:rPr>
          <w:rFonts w:ascii="Simplified Arabic" w:hAnsi="Simplified Arabic" w:cs="Simplified Arabic" w:hint="cs"/>
          <w:sz w:val="28"/>
          <w:szCs w:val="28"/>
          <w:rtl/>
          <w:lang w:bidi="ar-EG"/>
        </w:rPr>
        <w:t xml:space="preserve"> بمعنى أ</w:t>
      </w:r>
      <w:r>
        <w:rPr>
          <w:rFonts w:ascii="Simplified Arabic" w:hAnsi="Simplified Arabic" w:cs="Simplified Arabic" w:hint="cs"/>
          <w:sz w:val="28"/>
          <w:szCs w:val="28"/>
          <w:rtl/>
          <w:lang w:bidi="ar-EG"/>
        </w:rPr>
        <w:t>نها تشمل ما نستقبله من مشاعر العاطفة والود وتعبيرات القبول والتفاعل والمبادأة في تقديم المساعدة والعون المادى والنصيحة (على عبد السلام</w:t>
      </w:r>
      <w:r w:rsidR="007D5532">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 2000، 9</w:t>
      </w:r>
      <w:r w:rsidR="007D5532">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p>
    <w:p w:rsidR="00721A19" w:rsidRDefault="00040857" w:rsidP="00D044DF">
      <w:pPr>
        <w:pStyle w:val="ListParagraph"/>
        <w:spacing w:line="240" w:lineRule="auto"/>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ويذكر حمدى شعبان  (20</w:t>
      </w:r>
      <w:r w:rsidR="006E1C83">
        <w:rPr>
          <w:rFonts w:ascii="Simplified Arabic" w:hAnsi="Simplified Arabic" w:cs="Simplified Arabic" w:hint="cs"/>
          <w:sz w:val="28"/>
          <w:szCs w:val="28"/>
          <w:rtl/>
          <w:lang w:bidi="ar-EG"/>
        </w:rPr>
        <w:t>02 ، 39) أ</w:t>
      </w:r>
      <w:r>
        <w:rPr>
          <w:rFonts w:ascii="Simplified Arabic" w:hAnsi="Simplified Arabic" w:cs="Simplified Arabic" w:hint="cs"/>
          <w:sz w:val="28"/>
          <w:szCs w:val="28"/>
          <w:rtl/>
          <w:lang w:bidi="ar-EG"/>
        </w:rPr>
        <w:t xml:space="preserve">ن </w:t>
      </w:r>
      <w:r w:rsidRPr="00040857">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تشتمل على </w:t>
      </w:r>
      <w:r w:rsidR="00D044DF">
        <w:rPr>
          <w:rFonts w:ascii="Simplified Arabic" w:hAnsi="Simplified Arabic" w:cs="Simplified Arabic" w:hint="cs"/>
          <w:sz w:val="28"/>
          <w:szCs w:val="28"/>
          <w:rtl/>
          <w:lang w:bidi="ar-EG"/>
        </w:rPr>
        <w:t>بعدين</w:t>
      </w:r>
      <w:r>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ساسيين</w:t>
      </w:r>
      <w:r w:rsidR="006E1C8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1- أ</w:t>
      </w:r>
      <w:r>
        <w:rPr>
          <w:rFonts w:ascii="Simplified Arabic" w:hAnsi="Simplified Arabic" w:cs="Simplified Arabic" w:hint="cs"/>
          <w:sz w:val="28"/>
          <w:szCs w:val="28"/>
          <w:rtl/>
          <w:lang w:bidi="ar-EG"/>
        </w:rPr>
        <w:t xml:space="preserve">ن يدرك الفرد </w:t>
      </w:r>
      <w:r w:rsidR="009D1894">
        <w:rPr>
          <w:rFonts w:ascii="Simplified Arabic" w:hAnsi="Simplified Arabic" w:cs="Simplified Arabic" w:hint="cs"/>
          <w:sz w:val="28"/>
          <w:szCs w:val="28"/>
          <w:rtl/>
          <w:lang w:bidi="ar-EG"/>
        </w:rPr>
        <w:t>وجود</w:t>
      </w:r>
      <w:r>
        <w:rPr>
          <w:rFonts w:ascii="Simplified Arabic" w:hAnsi="Simplified Arabic" w:cs="Simplified Arabic" w:hint="cs"/>
          <w:sz w:val="28"/>
          <w:szCs w:val="28"/>
          <w:rtl/>
          <w:lang w:bidi="ar-EG"/>
        </w:rPr>
        <w:t xml:space="preserve"> عدد كاف </w:t>
      </w:r>
      <w:r w:rsidR="006E1C83">
        <w:rPr>
          <w:rFonts w:ascii="Simplified Arabic" w:hAnsi="Simplified Arabic" w:cs="Simplified Arabic" w:hint="cs"/>
          <w:sz w:val="28"/>
          <w:szCs w:val="28"/>
          <w:rtl/>
          <w:lang w:bidi="ar-EG"/>
        </w:rPr>
        <w:t>من الأ</w:t>
      </w:r>
      <w:r w:rsidR="008B7440">
        <w:rPr>
          <w:rFonts w:ascii="Simplified Arabic" w:hAnsi="Simplified Arabic" w:cs="Simplified Arabic" w:hint="cs"/>
          <w:sz w:val="28"/>
          <w:szCs w:val="28"/>
          <w:rtl/>
          <w:lang w:bidi="ar-EG"/>
        </w:rPr>
        <w:t xml:space="preserve">شخاص في حياته يمكن </w:t>
      </w:r>
      <w:r w:rsidR="006E1C83">
        <w:rPr>
          <w:rFonts w:ascii="Simplified Arabic" w:hAnsi="Simplified Arabic" w:cs="Simplified Arabic" w:hint="cs"/>
          <w:sz w:val="28"/>
          <w:szCs w:val="28"/>
          <w:rtl/>
          <w:lang w:bidi="ar-EG"/>
        </w:rPr>
        <w:t>أن يرجع إ</w:t>
      </w:r>
      <w:r w:rsidR="008B7440">
        <w:rPr>
          <w:rFonts w:ascii="Simplified Arabic" w:hAnsi="Simplified Arabic" w:cs="Simplified Arabic" w:hint="cs"/>
          <w:sz w:val="28"/>
          <w:szCs w:val="28"/>
          <w:rtl/>
          <w:lang w:bidi="ar-EG"/>
        </w:rPr>
        <w:t>ليهم عند الحاجة</w:t>
      </w:r>
      <w:r w:rsidR="009D1894">
        <w:rPr>
          <w:rFonts w:ascii="Simplified Arabic" w:hAnsi="Simplified Arabic" w:cs="Simplified Arabic" w:hint="cs"/>
          <w:sz w:val="28"/>
          <w:szCs w:val="28"/>
          <w:rtl/>
          <w:lang w:bidi="ar-EG"/>
        </w:rPr>
        <w:t>.</w:t>
      </w:r>
    </w:p>
    <w:p w:rsidR="008B7440" w:rsidRDefault="008B7440" w:rsidP="00D044DF">
      <w:pPr>
        <w:pStyle w:val="ListParagraph"/>
        <w:spacing w:line="240" w:lineRule="auto"/>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2- أ</w:t>
      </w:r>
      <w:r>
        <w:rPr>
          <w:rFonts w:ascii="Simplified Arabic" w:hAnsi="Simplified Arabic" w:cs="Simplified Arabic" w:hint="cs"/>
          <w:sz w:val="28"/>
          <w:szCs w:val="28"/>
          <w:rtl/>
          <w:lang w:bidi="ar-EG"/>
        </w:rPr>
        <w:t>ن يكون لدى الفرد درجة من الرضا عن هذه المساندة المتاحة له والاعتقاد في كفاية الدعم .</w:t>
      </w:r>
    </w:p>
    <w:p w:rsidR="008B7440" w:rsidRDefault="008B7440" w:rsidP="00D044DF">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w:t>
      </w:r>
      <w:r w:rsidR="006E1C8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وضح تاردى </w:t>
      </w:r>
      <w:r>
        <w:rPr>
          <w:rFonts w:ascii="Simplified Arabic" w:hAnsi="Simplified Arabic" w:cs="Simplified Arabic"/>
          <w:sz w:val="28"/>
          <w:szCs w:val="28"/>
          <w:lang w:bidi="ar-EG"/>
        </w:rPr>
        <w:t>Tardy</w:t>
      </w:r>
      <w:r w:rsidR="006E1C83">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 xml:space="preserve">ن هناك </w:t>
      </w:r>
      <w:r w:rsidR="006E1C83">
        <w:rPr>
          <w:rFonts w:ascii="Simplified Arabic" w:hAnsi="Simplified Arabic" w:cs="Simplified Arabic" w:hint="cs"/>
          <w:sz w:val="28"/>
          <w:szCs w:val="28"/>
          <w:rtl/>
          <w:lang w:bidi="ar-EG"/>
        </w:rPr>
        <w:t xml:space="preserve">خمسة </w:t>
      </w:r>
      <w:r w:rsidR="00D044DF">
        <w:rPr>
          <w:rFonts w:ascii="Simplified Arabic" w:hAnsi="Simplified Arabic" w:cs="Simplified Arabic" w:hint="cs"/>
          <w:sz w:val="28"/>
          <w:szCs w:val="28"/>
          <w:rtl/>
          <w:lang w:bidi="ar-EG"/>
        </w:rPr>
        <w:t>أبعاد</w:t>
      </w:r>
      <w:r w:rsidR="00812741">
        <w:rPr>
          <w:rFonts w:ascii="Simplified Arabic" w:hAnsi="Simplified Arabic" w:cs="Simplified Arabic" w:hint="cs"/>
          <w:sz w:val="28"/>
          <w:szCs w:val="28"/>
          <w:rtl/>
          <w:lang w:bidi="ar-EG"/>
        </w:rPr>
        <w:t xml:space="preserve"> للمساندة تتمثل في :</w:t>
      </w:r>
    </w:p>
    <w:p w:rsidR="00812741" w:rsidRDefault="006E1C83" w:rsidP="000B040F">
      <w:pPr>
        <w:pStyle w:val="ListParagraph"/>
        <w:numPr>
          <w:ilvl w:val="0"/>
          <w:numId w:val="18"/>
        </w:numPr>
        <w:tabs>
          <w:tab w:val="right" w:pos="486"/>
        </w:tabs>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وجهة المساندة إما بالعطاء أ</w:t>
      </w:r>
      <w:r w:rsidR="00812741">
        <w:rPr>
          <w:rFonts w:ascii="Simplified Arabic" w:hAnsi="Simplified Arabic" w:cs="Simplified Arabic" w:hint="cs"/>
          <w:sz w:val="28"/>
          <w:szCs w:val="28"/>
          <w:rtl/>
          <w:lang w:bidi="ar-EG"/>
        </w:rPr>
        <w:t>و ال</w:t>
      </w:r>
      <w:r>
        <w:rPr>
          <w:rFonts w:ascii="Simplified Arabic" w:hAnsi="Simplified Arabic" w:cs="Simplified Arabic" w:hint="cs"/>
          <w:sz w:val="28"/>
          <w:szCs w:val="28"/>
          <w:rtl/>
          <w:lang w:bidi="ar-EG"/>
        </w:rPr>
        <w:t>أ</w:t>
      </w:r>
      <w:r w:rsidR="00812741">
        <w:rPr>
          <w:rFonts w:ascii="Simplified Arabic" w:hAnsi="Simplified Arabic" w:cs="Simplified Arabic" w:hint="cs"/>
          <w:sz w:val="28"/>
          <w:szCs w:val="28"/>
          <w:rtl/>
          <w:lang w:bidi="ar-EG"/>
        </w:rPr>
        <w:t xml:space="preserve">خذ </w:t>
      </w:r>
      <w:r>
        <w:rPr>
          <w:rFonts w:ascii="Simplified Arabic" w:hAnsi="Simplified Arabic" w:cs="Simplified Arabic" w:hint="cs"/>
          <w:sz w:val="28"/>
          <w:szCs w:val="28"/>
          <w:rtl/>
          <w:lang w:bidi="ar-EG"/>
        </w:rPr>
        <w:t>أ</w:t>
      </w:r>
      <w:r w:rsidR="00812741">
        <w:rPr>
          <w:rFonts w:ascii="Simplified Arabic" w:hAnsi="Simplified Arabic" w:cs="Simplified Arabic" w:hint="cs"/>
          <w:sz w:val="28"/>
          <w:szCs w:val="28"/>
          <w:rtl/>
          <w:lang w:bidi="ar-EG"/>
        </w:rPr>
        <w:t>و الاثنين معا .</w:t>
      </w:r>
    </w:p>
    <w:p w:rsidR="00812741" w:rsidRDefault="00812741" w:rsidP="000B040F">
      <w:pPr>
        <w:pStyle w:val="ListParagraph"/>
        <w:numPr>
          <w:ilvl w:val="0"/>
          <w:numId w:val="18"/>
        </w:numPr>
        <w:tabs>
          <w:tab w:val="right" w:pos="486"/>
        </w:tabs>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الاستعداد لتقديم </w:t>
      </w:r>
      <w:r w:rsidRPr="00812741">
        <w:rPr>
          <w:rFonts w:ascii="Simplified Arabic" w:hAnsi="Simplified Arabic" w:cs="Simplified Arabic" w:hint="cs"/>
          <w:sz w:val="28"/>
          <w:szCs w:val="28"/>
          <w:rtl/>
          <w:lang w:bidi="ar-EG"/>
        </w:rPr>
        <w:t xml:space="preserve">المساندة </w:t>
      </w:r>
      <w:r>
        <w:rPr>
          <w:rFonts w:ascii="Simplified Arabic" w:hAnsi="Simplified Arabic" w:cs="Simplified Arabic" w:hint="cs"/>
          <w:sz w:val="28"/>
          <w:szCs w:val="28"/>
          <w:rtl/>
          <w:lang w:bidi="ar-EG"/>
        </w:rPr>
        <w:t>.</w:t>
      </w:r>
    </w:p>
    <w:p w:rsidR="00812741" w:rsidRDefault="00812741" w:rsidP="000B040F">
      <w:pPr>
        <w:pStyle w:val="ListParagraph"/>
        <w:numPr>
          <w:ilvl w:val="0"/>
          <w:numId w:val="18"/>
        </w:numPr>
        <w:tabs>
          <w:tab w:val="right" w:pos="486"/>
        </w:tabs>
        <w:spacing w:line="240" w:lineRule="auto"/>
        <w:ind w:hanging="7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الشعور</w:t>
      </w:r>
      <w:r w:rsidR="00E25F8F">
        <w:rPr>
          <w:rFonts w:ascii="Simplified Arabic" w:hAnsi="Simplified Arabic" w:cs="Simplified Arabic" w:hint="cs"/>
          <w:sz w:val="28"/>
          <w:szCs w:val="28"/>
          <w:rtl/>
          <w:lang w:bidi="ar-EG"/>
        </w:rPr>
        <w:t xml:space="preserve"> بالرضا تجاه المساندة من قبل الآ</w:t>
      </w:r>
      <w:r>
        <w:rPr>
          <w:rFonts w:ascii="Simplified Arabic" w:hAnsi="Simplified Arabic" w:cs="Simplified Arabic" w:hint="cs"/>
          <w:sz w:val="28"/>
          <w:szCs w:val="28"/>
          <w:rtl/>
          <w:lang w:bidi="ar-EG"/>
        </w:rPr>
        <w:t>خرين .</w:t>
      </w:r>
    </w:p>
    <w:p w:rsidR="00812741" w:rsidRDefault="00812741" w:rsidP="000B040F">
      <w:pPr>
        <w:pStyle w:val="ListParagraph"/>
        <w:numPr>
          <w:ilvl w:val="0"/>
          <w:numId w:val="18"/>
        </w:numPr>
        <w:tabs>
          <w:tab w:val="right" w:pos="486"/>
        </w:tabs>
        <w:spacing w:line="240" w:lineRule="auto"/>
        <w:ind w:hanging="7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المحتوى الذى يميز </w:t>
      </w:r>
      <w:r w:rsidRPr="00812741">
        <w:rPr>
          <w:rFonts w:ascii="Simplified Arabic" w:hAnsi="Simplified Arabic" w:cs="Simplified Arabic" w:hint="cs"/>
          <w:sz w:val="28"/>
          <w:szCs w:val="28"/>
          <w:rtl/>
          <w:lang w:bidi="ar-EG"/>
        </w:rPr>
        <w:t xml:space="preserve">المساندة </w:t>
      </w:r>
      <w:r w:rsidR="00E25F8F">
        <w:rPr>
          <w:rFonts w:ascii="Simplified Arabic" w:hAnsi="Simplified Arabic" w:cs="Simplified Arabic" w:hint="cs"/>
          <w:sz w:val="28"/>
          <w:szCs w:val="28"/>
          <w:rtl/>
          <w:lang w:bidi="ar-EG"/>
        </w:rPr>
        <w:t>( معلوماتية أ</w:t>
      </w:r>
      <w:r>
        <w:rPr>
          <w:rFonts w:ascii="Simplified Arabic" w:hAnsi="Simplified Arabic" w:cs="Simplified Arabic" w:hint="cs"/>
          <w:sz w:val="28"/>
          <w:szCs w:val="28"/>
          <w:rtl/>
          <w:lang w:bidi="ar-EG"/>
        </w:rPr>
        <w:t>م تقديرية ....</w:t>
      </w:r>
      <w:r w:rsidR="006E1C83">
        <w:rPr>
          <w:rFonts w:ascii="Simplified Arabic" w:hAnsi="Simplified Arabic" w:cs="Simplified Arabic" w:hint="cs"/>
          <w:sz w:val="28"/>
          <w:szCs w:val="28"/>
          <w:rtl/>
          <w:lang w:bidi="ar-EG"/>
        </w:rPr>
        <w:t>إلى آخره</w:t>
      </w:r>
      <w:r>
        <w:rPr>
          <w:rFonts w:ascii="Simplified Arabic" w:hAnsi="Simplified Arabic" w:cs="Simplified Arabic" w:hint="cs"/>
          <w:sz w:val="28"/>
          <w:szCs w:val="28"/>
          <w:rtl/>
          <w:lang w:bidi="ar-EG"/>
        </w:rPr>
        <w:t>) .</w:t>
      </w:r>
    </w:p>
    <w:p w:rsidR="00812741" w:rsidRDefault="00812741" w:rsidP="000B040F">
      <w:pPr>
        <w:pStyle w:val="ListParagraph"/>
        <w:numPr>
          <w:ilvl w:val="0"/>
          <w:numId w:val="18"/>
        </w:numPr>
        <w:tabs>
          <w:tab w:val="right" w:pos="486"/>
        </w:tabs>
        <w:spacing w:line="240" w:lineRule="auto"/>
        <w:ind w:hanging="7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شبكة ا</w:t>
      </w:r>
      <w:r w:rsidR="006E1C83">
        <w:rPr>
          <w:rFonts w:ascii="Simplified Arabic" w:hAnsi="Simplified Arabic" w:cs="Simplified Arabic" w:hint="cs"/>
          <w:sz w:val="28"/>
          <w:szCs w:val="28"/>
          <w:rtl/>
          <w:lang w:bidi="ar-EG"/>
        </w:rPr>
        <w:t>لعلاقات الاجتماعية لدى الفرد ( أ</w:t>
      </w:r>
      <w:r>
        <w:rPr>
          <w:rFonts w:ascii="Simplified Arabic" w:hAnsi="Simplified Arabic" w:cs="Simplified Arabic" w:hint="cs"/>
          <w:sz w:val="28"/>
          <w:szCs w:val="28"/>
          <w:rtl/>
          <w:lang w:bidi="ar-EG"/>
        </w:rPr>
        <w:t xml:space="preserve">سماء السرسى، </w:t>
      </w:r>
      <w:r w:rsidR="006E1C83">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مانى عبد المقصود</w:t>
      </w:r>
      <w:r w:rsidR="006E1C83">
        <w:rPr>
          <w:rFonts w:ascii="Simplified Arabic" w:hAnsi="Simplified Arabic" w:cs="Simplified Arabic" w:hint="cs"/>
          <w:sz w:val="28"/>
          <w:szCs w:val="28"/>
          <w:rtl/>
          <w:lang w:bidi="ar-EG"/>
        </w:rPr>
        <w:t>، 2012</w:t>
      </w:r>
      <w:r>
        <w:rPr>
          <w:rFonts w:ascii="Simplified Arabic" w:hAnsi="Simplified Arabic" w:cs="Simplified Arabic" w:hint="cs"/>
          <w:sz w:val="28"/>
          <w:szCs w:val="28"/>
          <w:rtl/>
          <w:lang w:bidi="ar-EG"/>
        </w:rPr>
        <w:t>).</w:t>
      </w:r>
    </w:p>
    <w:p w:rsidR="00812741" w:rsidRDefault="00812741" w:rsidP="007D5532">
      <w:pPr>
        <w:pStyle w:val="ListParagraph"/>
        <w:spacing w:line="240" w:lineRule="auto"/>
        <w:ind w:left="42" w:hanging="72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6E1C83">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00D044D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وهناك ثلاثة </w:t>
      </w:r>
      <w:r w:rsidR="00D044DF">
        <w:rPr>
          <w:rFonts w:ascii="Simplified Arabic" w:hAnsi="Simplified Arabic" w:cs="Simplified Arabic" w:hint="cs"/>
          <w:sz w:val="28"/>
          <w:szCs w:val="28"/>
          <w:rtl/>
          <w:lang w:bidi="ar-EG"/>
        </w:rPr>
        <w:t>أبعاد</w:t>
      </w:r>
      <w:r>
        <w:rPr>
          <w:rFonts w:ascii="Simplified Arabic" w:hAnsi="Simplified Arabic" w:cs="Simplified Arabic" w:hint="cs"/>
          <w:sz w:val="28"/>
          <w:szCs w:val="28"/>
          <w:rtl/>
          <w:lang w:bidi="ar-EG"/>
        </w:rPr>
        <w:t xml:space="preserve"> للمساندة وهى</w:t>
      </w:r>
      <w:r w:rsidR="00E25F8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الع</w:t>
      </w:r>
      <w:r w:rsidR="006E1C83">
        <w:rPr>
          <w:rFonts w:ascii="Simplified Arabic" w:hAnsi="Simplified Arabic" w:cs="Simplified Arabic" w:hint="cs"/>
          <w:sz w:val="28"/>
          <w:szCs w:val="28"/>
          <w:rtl/>
          <w:lang w:bidi="ar-EG"/>
        </w:rPr>
        <w:t>لاقات الاجتماعية التى يقيمها الأ</w:t>
      </w:r>
      <w:r>
        <w:rPr>
          <w:rFonts w:ascii="Simplified Arabic" w:hAnsi="Simplified Arabic" w:cs="Simplified Arabic" w:hint="cs"/>
          <w:sz w:val="28"/>
          <w:szCs w:val="28"/>
          <w:rtl/>
          <w:lang w:bidi="ar-EG"/>
        </w:rPr>
        <w:t>فراد مع ال</w:t>
      </w:r>
      <w:r w:rsidR="006E1C83">
        <w:rPr>
          <w:rFonts w:ascii="Simplified Arabic" w:hAnsi="Simplified Arabic" w:cs="Simplified Arabic" w:hint="cs"/>
          <w:sz w:val="28"/>
          <w:szCs w:val="28"/>
          <w:rtl/>
          <w:lang w:bidi="ar-EG"/>
        </w:rPr>
        <w:t>آ</w:t>
      </w:r>
      <w:r>
        <w:rPr>
          <w:rFonts w:ascii="Simplified Arabic" w:hAnsi="Simplified Arabic" w:cs="Simplified Arabic" w:hint="cs"/>
          <w:sz w:val="28"/>
          <w:szCs w:val="28"/>
          <w:rtl/>
          <w:lang w:bidi="ar-EG"/>
        </w:rPr>
        <w:t>خرين</w:t>
      </w:r>
      <w:r w:rsidR="00E25F8F">
        <w:rPr>
          <w:rFonts w:ascii="Simplified Arabic" w:hAnsi="Simplified Arabic" w:cs="Simplified Arabic" w:hint="cs"/>
          <w:sz w:val="28"/>
          <w:szCs w:val="28"/>
          <w:rtl/>
          <w:lang w:bidi="ar-EG"/>
        </w:rPr>
        <w:t xml:space="preserve"> ، و</w:t>
      </w:r>
      <w:r w:rsidRPr="00812741">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المدركة</w:t>
      </w:r>
      <w:r w:rsidR="00E25F8F">
        <w:rPr>
          <w:rFonts w:ascii="Simplified Arabic" w:hAnsi="Simplified Arabic" w:cs="Simplified Arabic" w:hint="cs"/>
          <w:sz w:val="28"/>
          <w:szCs w:val="28"/>
          <w:rtl/>
          <w:lang w:bidi="ar-EG"/>
        </w:rPr>
        <w:t xml:space="preserve"> ، و</w:t>
      </w:r>
      <w:r w:rsidRPr="00812741">
        <w:rPr>
          <w:rFonts w:ascii="Simplified Arabic" w:hAnsi="Simplified Arabic" w:cs="Simplified Arabic" w:hint="cs"/>
          <w:sz w:val="28"/>
          <w:szCs w:val="28"/>
          <w:rtl/>
          <w:lang w:bidi="ar-EG"/>
        </w:rPr>
        <w:t xml:space="preserve">المساندة </w:t>
      </w:r>
      <w:r w:rsidR="006E1C83">
        <w:rPr>
          <w:rFonts w:ascii="Simplified Arabic" w:hAnsi="Simplified Arabic" w:cs="Simplified Arabic" w:hint="cs"/>
          <w:sz w:val="28"/>
          <w:szCs w:val="28"/>
          <w:rtl/>
          <w:lang w:bidi="ar-EG"/>
        </w:rPr>
        <w:t xml:space="preserve">الفعلية </w:t>
      </w:r>
      <w:r>
        <w:rPr>
          <w:rFonts w:ascii="Simplified Arabic" w:hAnsi="Simplified Arabic" w:cs="Simplified Arabic" w:hint="cs"/>
          <w:sz w:val="28"/>
          <w:szCs w:val="28"/>
          <w:rtl/>
          <w:lang w:bidi="ar-EG"/>
        </w:rPr>
        <w:t>( على عبد السلام ، 2005 ) .</w:t>
      </w:r>
    </w:p>
    <w:p w:rsidR="00812741" w:rsidRDefault="00F944D8" w:rsidP="00D044DF">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وحدد </w:t>
      </w:r>
      <w:r w:rsidR="00812741">
        <w:rPr>
          <w:rFonts w:ascii="Simplified Arabic" w:hAnsi="Simplified Arabic" w:cs="Simplified Arabic" w:hint="cs"/>
          <w:sz w:val="28"/>
          <w:szCs w:val="28"/>
          <w:rtl/>
          <w:lang w:bidi="ar-EG"/>
        </w:rPr>
        <w:t xml:space="preserve"> </w:t>
      </w:r>
      <w:r w:rsidR="00812741">
        <w:rPr>
          <w:rFonts w:ascii="Simplified Arabic" w:hAnsi="Simplified Arabic" w:cs="Simplified Arabic"/>
          <w:sz w:val="28"/>
          <w:szCs w:val="28"/>
          <w:lang w:bidi="ar-EG"/>
        </w:rPr>
        <w:t>Weiss</w:t>
      </w:r>
      <w:r w:rsidR="00812741">
        <w:rPr>
          <w:rFonts w:ascii="Simplified Arabic" w:hAnsi="Simplified Arabic" w:cs="Simplified Arabic" w:hint="cs"/>
          <w:sz w:val="28"/>
          <w:szCs w:val="28"/>
          <w:rtl/>
          <w:lang w:bidi="ar-EG"/>
        </w:rPr>
        <w:t xml:space="preserve"> ستة </w:t>
      </w:r>
      <w:r w:rsidR="00D044DF">
        <w:rPr>
          <w:rFonts w:ascii="Simplified Arabic" w:hAnsi="Simplified Arabic" w:cs="Simplified Arabic" w:hint="cs"/>
          <w:sz w:val="28"/>
          <w:szCs w:val="28"/>
          <w:rtl/>
          <w:lang w:bidi="ar-EG"/>
        </w:rPr>
        <w:t>أبعاد</w:t>
      </w:r>
      <w:r w:rsidR="00812741">
        <w:rPr>
          <w:rFonts w:ascii="Simplified Arabic" w:hAnsi="Simplified Arabic" w:cs="Simplified Arabic" w:hint="cs"/>
          <w:sz w:val="28"/>
          <w:szCs w:val="28"/>
          <w:rtl/>
          <w:lang w:bidi="ar-EG"/>
        </w:rPr>
        <w:t xml:space="preserve"> للمساندة الاجتماعية وهى التعلق والتكافل الاجتماعى</w:t>
      </w:r>
      <w:r w:rsidR="006E1C83">
        <w:rPr>
          <w:rFonts w:ascii="Simplified Arabic" w:hAnsi="Simplified Arabic" w:cs="Simplified Arabic" w:hint="cs"/>
          <w:sz w:val="28"/>
          <w:szCs w:val="28"/>
          <w:rtl/>
          <w:lang w:bidi="ar-EG"/>
        </w:rPr>
        <w:t xml:space="preserve"> والطمأنة والعلاقات الثابتة والإ</w:t>
      </w:r>
      <w:r w:rsidR="00812741">
        <w:rPr>
          <w:rFonts w:ascii="Simplified Arabic" w:hAnsi="Simplified Arabic" w:cs="Simplified Arabic" w:hint="cs"/>
          <w:sz w:val="28"/>
          <w:szCs w:val="28"/>
          <w:rtl/>
          <w:lang w:bidi="ar-EG"/>
        </w:rPr>
        <w:t>رشاد والتوجيه وفرص الرعاية</w:t>
      </w:r>
      <w:r w:rsidR="00E25F8F">
        <w:rPr>
          <w:rFonts w:ascii="Simplified Arabic" w:hAnsi="Simplified Arabic" w:cs="Simplified Arabic" w:hint="cs"/>
          <w:sz w:val="28"/>
          <w:szCs w:val="28"/>
          <w:rtl/>
          <w:lang w:bidi="ar-EG"/>
        </w:rPr>
        <w:t xml:space="preserve"> ،</w:t>
      </w:r>
      <w:r w:rsidR="00812741">
        <w:rPr>
          <w:rFonts w:ascii="Simplified Arabic" w:hAnsi="Simplified Arabic" w:cs="Simplified Arabic" w:hint="cs"/>
          <w:sz w:val="28"/>
          <w:szCs w:val="28"/>
          <w:rtl/>
          <w:lang w:bidi="ar-EG"/>
        </w:rPr>
        <w:t xml:space="preserve"> كما </w:t>
      </w:r>
      <w:r w:rsidR="006E1C83">
        <w:rPr>
          <w:rFonts w:ascii="Simplified Arabic" w:hAnsi="Simplified Arabic" w:cs="Simplified Arabic" w:hint="cs"/>
          <w:sz w:val="28"/>
          <w:szCs w:val="28"/>
          <w:rtl/>
          <w:lang w:bidi="ar-EG"/>
        </w:rPr>
        <w:t>أ</w:t>
      </w:r>
      <w:r w:rsidR="00812741">
        <w:rPr>
          <w:rFonts w:ascii="Simplified Arabic" w:hAnsi="Simplified Arabic" w:cs="Simplified Arabic" w:hint="cs"/>
          <w:sz w:val="28"/>
          <w:szCs w:val="28"/>
          <w:rtl/>
          <w:lang w:bidi="ar-EG"/>
        </w:rPr>
        <w:t xml:space="preserve">ضاف </w:t>
      </w:r>
      <w:r w:rsidR="006E1C83">
        <w:rPr>
          <w:rFonts w:ascii="Simplified Arabic" w:hAnsi="Simplified Arabic" w:cs="Simplified Arabic" w:hint="cs"/>
          <w:sz w:val="28"/>
          <w:szCs w:val="28"/>
          <w:rtl/>
          <w:lang w:bidi="ar-EG"/>
        </w:rPr>
        <w:t>أ</w:t>
      </w:r>
      <w:r w:rsidR="00812741">
        <w:rPr>
          <w:rFonts w:ascii="Simplified Arabic" w:hAnsi="Simplified Arabic" w:cs="Simplified Arabic" w:hint="cs"/>
          <w:sz w:val="28"/>
          <w:szCs w:val="28"/>
          <w:rtl/>
          <w:lang w:bidi="ar-EG"/>
        </w:rPr>
        <w:t xml:space="preserve">ن </w:t>
      </w:r>
      <w:r w:rsidR="00812741" w:rsidRPr="00812741">
        <w:rPr>
          <w:rFonts w:ascii="Simplified Arabic" w:hAnsi="Simplified Arabic" w:cs="Simplified Arabic" w:hint="cs"/>
          <w:sz w:val="28"/>
          <w:szCs w:val="28"/>
          <w:rtl/>
          <w:lang w:bidi="ar-EG"/>
        </w:rPr>
        <w:t>المساندة الاجتماعية</w:t>
      </w:r>
      <w:r w:rsidR="00812741">
        <w:rPr>
          <w:rFonts w:ascii="Simplified Arabic" w:hAnsi="Simplified Arabic" w:cs="Simplified Arabic" w:hint="cs"/>
          <w:sz w:val="28"/>
          <w:szCs w:val="28"/>
          <w:rtl/>
          <w:lang w:bidi="ar-EG"/>
        </w:rPr>
        <w:t xml:space="preserve"> لها تركيبة معقدة فهى تتكون من ثلاثة </w:t>
      </w:r>
      <w:r w:rsidR="00D044DF">
        <w:rPr>
          <w:rFonts w:ascii="Simplified Arabic" w:hAnsi="Simplified Arabic" w:cs="Simplified Arabic" w:hint="cs"/>
          <w:sz w:val="28"/>
          <w:szCs w:val="28"/>
          <w:rtl/>
          <w:lang w:bidi="ar-EG"/>
        </w:rPr>
        <w:t>أبعاد</w:t>
      </w:r>
      <w:r w:rsidR="00812741">
        <w:rPr>
          <w:rFonts w:ascii="Simplified Arabic" w:hAnsi="Simplified Arabic" w:cs="Simplified Arabic" w:hint="cs"/>
          <w:sz w:val="28"/>
          <w:szCs w:val="28"/>
          <w:rtl/>
          <w:lang w:bidi="ar-EG"/>
        </w:rPr>
        <w:t xml:space="preserve"> متصلة مع بعضها وهى مخطط</w:t>
      </w:r>
      <w:r w:rsidR="00F64897" w:rsidRPr="00F64897">
        <w:rPr>
          <w:rFonts w:ascii="Simplified Arabic" w:hAnsi="Simplified Arabic" w:cs="Simplified Arabic" w:hint="cs"/>
          <w:sz w:val="28"/>
          <w:szCs w:val="28"/>
          <w:rtl/>
          <w:lang w:bidi="ar-EG"/>
        </w:rPr>
        <w:t xml:space="preserve"> المساندة </w:t>
      </w:r>
      <w:r w:rsidR="00F64897">
        <w:rPr>
          <w:rFonts w:ascii="Simplified Arabic" w:hAnsi="Simplified Arabic" w:cs="Simplified Arabic" w:hint="cs"/>
          <w:sz w:val="28"/>
          <w:szCs w:val="28"/>
          <w:rtl/>
          <w:lang w:bidi="ar-EG"/>
        </w:rPr>
        <w:t xml:space="preserve">وعلاقات </w:t>
      </w:r>
      <w:r w:rsidR="00F64897" w:rsidRPr="00F64897">
        <w:rPr>
          <w:rFonts w:ascii="Simplified Arabic" w:hAnsi="Simplified Arabic" w:cs="Simplified Arabic" w:hint="cs"/>
          <w:sz w:val="28"/>
          <w:szCs w:val="28"/>
          <w:rtl/>
          <w:lang w:bidi="ar-EG"/>
        </w:rPr>
        <w:t xml:space="preserve">المساندة </w:t>
      </w:r>
      <w:r w:rsidR="00F64897">
        <w:rPr>
          <w:rFonts w:ascii="Simplified Arabic" w:hAnsi="Simplified Arabic" w:cs="Simplified Arabic" w:hint="cs"/>
          <w:sz w:val="28"/>
          <w:szCs w:val="28"/>
          <w:rtl/>
          <w:lang w:bidi="ar-EG"/>
        </w:rPr>
        <w:t xml:space="preserve">وصفقات </w:t>
      </w:r>
      <w:r w:rsidR="00F64897" w:rsidRPr="00F64897">
        <w:rPr>
          <w:rFonts w:ascii="Simplified Arabic" w:hAnsi="Simplified Arabic" w:cs="Simplified Arabic" w:hint="cs"/>
          <w:sz w:val="28"/>
          <w:szCs w:val="28"/>
          <w:rtl/>
          <w:lang w:bidi="ar-EG"/>
        </w:rPr>
        <w:t xml:space="preserve">المساندة </w:t>
      </w:r>
      <w:r w:rsidR="00F64897">
        <w:rPr>
          <w:rFonts w:ascii="Simplified Arabic" w:hAnsi="Simplified Arabic" w:cs="Simplified Arabic" w:hint="cs"/>
          <w:sz w:val="28"/>
          <w:szCs w:val="28"/>
          <w:rtl/>
          <w:lang w:bidi="ar-EG"/>
        </w:rPr>
        <w:t>( هناء شويخ ، 2004 ، 60 ) .</w:t>
      </w:r>
    </w:p>
    <w:p w:rsidR="00F64897" w:rsidRDefault="00F944D8" w:rsidP="009D1894">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ويرى </w:t>
      </w:r>
      <w:r w:rsidR="00F64897">
        <w:rPr>
          <w:rFonts w:ascii="Simplified Arabic" w:hAnsi="Simplified Arabic" w:cs="Simplified Arabic" w:hint="cs"/>
          <w:sz w:val="28"/>
          <w:szCs w:val="28"/>
          <w:rtl/>
          <w:lang w:bidi="ar-EG"/>
        </w:rPr>
        <w:t xml:space="preserve"> </w:t>
      </w:r>
      <w:r w:rsidR="00F64897">
        <w:rPr>
          <w:rFonts w:ascii="Simplified Arabic" w:hAnsi="Simplified Arabic" w:cs="Simplified Arabic"/>
          <w:sz w:val="28"/>
          <w:szCs w:val="28"/>
          <w:lang w:bidi="ar-EG"/>
        </w:rPr>
        <w:t>Cobb</w:t>
      </w:r>
      <w:r w:rsidR="006E1C83">
        <w:rPr>
          <w:rFonts w:ascii="Simplified Arabic" w:hAnsi="Simplified Arabic" w:cs="Simplified Arabic" w:hint="cs"/>
          <w:sz w:val="28"/>
          <w:szCs w:val="28"/>
          <w:rtl/>
          <w:lang w:bidi="ar-EG"/>
        </w:rPr>
        <w:t xml:space="preserve"> أ</w:t>
      </w:r>
      <w:r w:rsidR="00F64897">
        <w:rPr>
          <w:rFonts w:ascii="Simplified Arabic" w:hAnsi="Simplified Arabic" w:cs="Simplified Arabic" w:hint="cs"/>
          <w:sz w:val="28"/>
          <w:szCs w:val="28"/>
          <w:rtl/>
          <w:lang w:bidi="ar-EG"/>
        </w:rPr>
        <w:t xml:space="preserve">ن </w:t>
      </w:r>
      <w:r w:rsidR="00F64897" w:rsidRPr="00F64897">
        <w:rPr>
          <w:rFonts w:ascii="Simplified Arabic" w:hAnsi="Simplified Arabic" w:cs="Simplified Arabic" w:hint="cs"/>
          <w:sz w:val="28"/>
          <w:szCs w:val="28"/>
          <w:rtl/>
          <w:lang w:bidi="ar-EG"/>
        </w:rPr>
        <w:t>المساندة الاجتماعية</w:t>
      </w:r>
      <w:r w:rsidR="00F64897">
        <w:rPr>
          <w:rFonts w:ascii="Simplified Arabic" w:hAnsi="Simplified Arabic" w:cs="Simplified Arabic" w:hint="cs"/>
          <w:sz w:val="28"/>
          <w:szCs w:val="28"/>
          <w:rtl/>
          <w:lang w:bidi="ar-EG"/>
        </w:rPr>
        <w:t xml:space="preserve"> لها </w:t>
      </w:r>
      <w:r w:rsidR="00396ABC">
        <w:rPr>
          <w:rFonts w:ascii="Simplified Arabic" w:hAnsi="Simplified Arabic" w:cs="Simplified Arabic" w:hint="cs"/>
          <w:sz w:val="28"/>
          <w:szCs w:val="28"/>
          <w:rtl/>
          <w:lang w:bidi="ar-EG"/>
        </w:rPr>
        <w:t>أ</w:t>
      </w:r>
      <w:r w:rsidR="00F64897">
        <w:rPr>
          <w:rFonts w:ascii="Simplified Arabic" w:hAnsi="Simplified Arabic" w:cs="Simplified Arabic" w:hint="cs"/>
          <w:sz w:val="28"/>
          <w:szCs w:val="28"/>
          <w:rtl/>
          <w:lang w:bidi="ar-EG"/>
        </w:rPr>
        <w:t xml:space="preserve">بعاد ثلاثة وهى </w:t>
      </w:r>
      <w:r w:rsidR="00F64897" w:rsidRPr="00F64897">
        <w:rPr>
          <w:rFonts w:ascii="Simplified Arabic" w:hAnsi="Simplified Arabic" w:cs="Simplified Arabic" w:hint="cs"/>
          <w:sz w:val="28"/>
          <w:szCs w:val="28"/>
          <w:rtl/>
          <w:lang w:bidi="ar-EG"/>
        </w:rPr>
        <w:t xml:space="preserve">المساندة </w:t>
      </w:r>
      <w:r w:rsidR="00396ABC">
        <w:rPr>
          <w:rFonts w:ascii="Simplified Arabic" w:hAnsi="Simplified Arabic" w:cs="Simplified Arabic" w:hint="cs"/>
          <w:sz w:val="28"/>
          <w:szCs w:val="28"/>
          <w:rtl/>
          <w:lang w:bidi="ar-EG"/>
        </w:rPr>
        <w:t xml:space="preserve">المختلطة بالاحترام </w:t>
      </w:r>
      <w:r w:rsidR="00F64897">
        <w:rPr>
          <w:rFonts w:ascii="Simplified Arabic" w:hAnsi="Simplified Arabic" w:cs="Simplified Arabic" w:hint="cs"/>
          <w:sz w:val="28"/>
          <w:szCs w:val="28"/>
          <w:rtl/>
          <w:lang w:bidi="ar-EG"/>
        </w:rPr>
        <w:t xml:space="preserve"> و</w:t>
      </w:r>
      <w:r w:rsidR="00F64897" w:rsidRPr="00F64897">
        <w:rPr>
          <w:rFonts w:ascii="Simplified Arabic" w:hAnsi="Simplified Arabic" w:cs="Simplified Arabic" w:hint="cs"/>
          <w:sz w:val="28"/>
          <w:szCs w:val="28"/>
          <w:rtl/>
          <w:lang w:bidi="ar-EG"/>
        </w:rPr>
        <w:t xml:space="preserve">المساندة </w:t>
      </w:r>
      <w:r w:rsidR="00F64897">
        <w:rPr>
          <w:rFonts w:ascii="Simplified Arabic" w:hAnsi="Simplified Arabic" w:cs="Simplified Arabic" w:hint="cs"/>
          <w:sz w:val="28"/>
          <w:szCs w:val="28"/>
          <w:rtl/>
          <w:lang w:bidi="ar-EG"/>
        </w:rPr>
        <w:t>العاطفية و</w:t>
      </w:r>
      <w:r w:rsidR="00F64897" w:rsidRPr="00F64897">
        <w:rPr>
          <w:rFonts w:ascii="Simplified Arabic" w:hAnsi="Simplified Arabic" w:cs="Simplified Arabic" w:hint="cs"/>
          <w:sz w:val="28"/>
          <w:szCs w:val="28"/>
          <w:rtl/>
          <w:lang w:bidi="ar-EG"/>
        </w:rPr>
        <w:t xml:space="preserve">المساندة </w:t>
      </w:r>
      <w:r w:rsidR="00396ABC">
        <w:rPr>
          <w:rFonts w:ascii="Simplified Arabic" w:hAnsi="Simplified Arabic" w:cs="Simplified Arabic" w:hint="cs"/>
          <w:sz w:val="28"/>
          <w:szCs w:val="28"/>
          <w:rtl/>
          <w:lang w:bidi="ar-EG"/>
        </w:rPr>
        <w:t>المتداخلة بين الشخص والآخر والتى تقود إ</w:t>
      </w:r>
      <w:r w:rsidR="00F64897">
        <w:rPr>
          <w:rFonts w:ascii="Simplified Arabic" w:hAnsi="Simplified Arabic" w:cs="Simplified Arabic" w:hint="cs"/>
          <w:sz w:val="28"/>
          <w:szCs w:val="28"/>
          <w:rtl/>
          <w:lang w:bidi="ar-EG"/>
        </w:rPr>
        <w:t>لى الاعتراف الصريح ب</w:t>
      </w:r>
      <w:r w:rsidR="00396ABC">
        <w:rPr>
          <w:rFonts w:ascii="Simplified Arabic" w:hAnsi="Simplified Arabic" w:cs="Simplified Arabic" w:hint="cs"/>
          <w:sz w:val="28"/>
          <w:szCs w:val="28"/>
          <w:rtl/>
          <w:lang w:bidi="ar-EG"/>
        </w:rPr>
        <w:t>أ</w:t>
      </w:r>
      <w:r w:rsidR="00F64897">
        <w:rPr>
          <w:rFonts w:ascii="Simplified Arabic" w:hAnsi="Simplified Arabic" w:cs="Simplified Arabic" w:hint="cs"/>
          <w:sz w:val="28"/>
          <w:szCs w:val="28"/>
          <w:rtl/>
          <w:lang w:bidi="ar-EG"/>
        </w:rPr>
        <w:t>ن الفرد يشعر بموقعه في شبكة الاتصال المشترك بال</w:t>
      </w:r>
      <w:r w:rsidR="00396ABC">
        <w:rPr>
          <w:rFonts w:ascii="Simplified Arabic" w:hAnsi="Simplified Arabic" w:cs="Simplified Arabic" w:hint="cs"/>
          <w:sz w:val="28"/>
          <w:szCs w:val="28"/>
          <w:rtl/>
          <w:lang w:bidi="ar-EG"/>
        </w:rPr>
        <w:t>آ</w:t>
      </w:r>
      <w:r w:rsidR="00F64897">
        <w:rPr>
          <w:rFonts w:ascii="Simplified Arabic" w:hAnsi="Simplified Arabic" w:cs="Simplified Arabic" w:hint="cs"/>
          <w:sz w:val="28"/>
          <w:szCs w:val="28"/>
          <w:rtl/>
          <w:lang w:bidi="ar-EG"/>
        </w:rPr>
        <w:t>خر(</w:t>
      </w:r>
      <w:r w:rsidR="00396ABC">
        <w:rPr>
          <w:rFonts w:ascii="Simplified Arabic" w:hAnsi="Simplified Arabic" w:cs="Simplified Arabic" w:hint="cs"/>
          <w:sz w:val="28"/>
          <w:szCs w:val="28"/>
          <w:rtl/>
          <w:lang w:bidi="ar-EG"/>
        </w:rPr>
        <w:t>على عبد السلام، 2001، 79)</w:t>
      </w:r>
      <w:r w:rsidR="00F64897">
        <w:rPr>
          <w:rFonts w:ascii="Simplified Arabic" w:hAnsi="Simplified Arabic" w:cs="Simplified Arabic" w:hint="cs"/>
          <w:sz w:val="28"/>
          <w:szCs w:val="28"/>
          <w:rtl/>
          <w:lang w:bidi="ar-EG"/>
        </w:rPr>
        <w:t>.</w:t>
      </w:r>
    </w:p>
    <w:p w:rsidR="00F64897" w:rsidRDefault="00D044DF" w:rsidP="00D044DF">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w:t>
      </w:r>
      <w:r w:rsidR="00396ABC">
        <w:rPr>
          <w:rFonts w:ascii="Simplified Arabic" w:hAnsi="Simplified Arabic" w:cs="Simplified Arabic" w:hint="cs"/>
          <w:sz w:val="28"/>
          <w:szCs w:val="28"/>
          <w:rtl/>
          <w:lang w:bidi="ar-EG"/>
        </w:rPr>
        <w:t>هناك على الأ</w:t>
      </w:r>
      <w:r w:rsidR="00F64897">
        <w:rPr>
          <w:rFonts w:ascii="Simplified Arabic" w:hAnsi="Simplified Arabic" w:cs="Simplified Arabic" w:hint="cs"/>
          <w:sz w:val="28"/>
          <w:szCs w:val="28"/>
          <w:rtl/>
          <w:lang w:bidi="ar-EG"/>
        </w:rPr>
        <w:t xml:space="preserve">قل </w:t>
      </w:r>
      <w:r w:rsidR="00396ABC">
        <w:rPr>
          <w:rFonts w:ascii="Simplified Arabic" w:hAnsi="Simplified Arabic" w:cs="Simplified Arabic" w:hint="cs"/>
          <w:sz w:val="28"/>
          <w:szCs w:val="28"/>
          <w:rtl/>
          <w:lang w:bidi="ar-EG"/>
        </w:rPr>
        <w:t>أ</w:t>
      </w:r>
      <w:r w:rsidR="00F64897">
        <w:rPr>
          <w:rFonts w:ascii="Simplified Arabic" w:hAnsi="Simplified Arabic" w:cs="Simplified Arabic" w:hint="cs"/>
          <w:sz w:val="28"/>
          <w:szCs w:val="28"/>
          <w:rtl/>
          <w:lang w:bidi="ar-EG"/>
        </w:rPr>
        <w:t xml:space="preserve">ربعة </w:t>
      </w:r>
      <w:r>
        <w:rPr>
          <w:rFonts w:ascii="Simplified Arabic" w:hAnsi="Simplified Arabic" w:cs="Simplified Arabic" w:hint="cs"/>
          <w:sz w:val="28"/>
          <w:szCs w:val="28"/>
          <w:rtl/>
          <w:lang w:bidi="ar-EG"/>
        </w:rPr>
        <w:t>أبعاد</w:t>
      </w:r>
      <w:r w:rsidR="00F64897">
        <w:rPr>
          <w:rFonts w:ascii="Simplified Arabic" w:hAnsi="Simplified Arabic" w:cs="Simplified Arabic" w:hint="cs"/>
          <w:sz w:val="28"/>
          <w:szCs w:val="28"/>
          <w:rtl/>
          <w:lang w:bidi="ar-EG"/>
        </w:rPr>
        <w:t xml:space="preserve"> للمساندة الاجتماعية وهى :</w:t>
      </w:r>
    </w:p>
    <w:p w:rsidR="00F64897" w:rsidRPr="00D044DF" w:rsidRDefault="00F64897" w:rsidP="002424CC">
      <w:pPr>
        <w:pStyle w:val="ListParagraph"/>
        <w:numPr>
          <w:ilvl w:val="0"/>
          <w:numId w:val="20"/>
        </w:numPr>
        <w:tabs>
          <w:tab w:val="left" w:pos="609"/>
          <w:tab w:val="left" w:pos="751"/>
          <w:tab w:val="left" w:pos="893"/>
        </w:tabs>
        <w:ind w:left="666" w:hanging="630"/>
        <w:jc w:val="both"/>
        <w:rPr>
          <w:rFonts w:ascii="Simplified Arabic" w:hAnsi="Simplified Arabic" w:cs="Simplified Arabic"/>
          <w:sz w:val="28"/>
          <w:szCs w:val="28"/>
          <w:lang w:bidi="ar-EG"/>
        </w:rPr>
      </w:pPr>
      <w:r w:rsidRPr="00D044DF">
        <w:rPr>
          <w:rFonts w:ascii="Simplified Arabic" w:hAnsi="Simplified Arabic" w:cs="Simplified Arabic" w:hint="cs"/>
          <w:sz w:val="28"/>
          <w:szCs w:val="28"/>
          <w:rtl/>
          <w:lang w:bidi="ar-EG"/>
        </w:rPr>
        <w:t>المساندة الوجدانية : ويقصد بها مشاعر المودة والرعاية والاهتمام والحب والثقة</w:t>
      </w:r>
      <w:r w:rsidR="00396ABC" w:rsidRPr="00D044DF">
        <w:rPr>
          <w:rFonts w:ascii="Simplified Arabic" w:hAnsi="Simplified Arabic" w:cs="Simplified Arabic" w:hint="cs"/>
          <w:sz w:val="28"/>
          <w:szCs w:val="28"/>
          <w:rtl/>
          <w:lang w:bidi="ar-EG"/>
        </w:rPr>
        <w:t xml:space="preserve"> فى الآ</w:t>
      </w:r>
      <w:r w:rsidRPr="00D044DF">
        <w:rPr>
          <w:rFonts w:ascii="Simplified Arabic" w:hAnsi="Simplified Arabic" w:cs="Simplified Arabic" w:hint="cs"/>
          <w:sz w:val="28"/>
          <w:szCs w:val="28"/>
          <w:rtl/>
          <w:lang w:bidi="ar-EG"/>
        </w:rPr>
        <w:t>خرين وال</w:t>
      </w:r>
      <w:r w:rsidR="00396ABC" w:rsidRPr="00D044DF">
        <w:rPr>
          <w:rFonts w:ascii="Simplified Arabic" w:hAnsi="Simplified Arabic" w:cs="Simplified Arabic" w:hint="cs"/>
          <w:sz w:val="28"/>
          <w:szCs w:val="28"/>
          <w:rtl/>
          <w:lang w:bidi="ar-EG"/>
        </w:rPr>
        <w:t>إ</w:t>
      </w:r>
      <w:r w:rsidRPr="00D044DF">
        <w:rPr>
          <w:rFonts w:ascii="Simplified Arabic" w:hAnsi="Simplified Arabic" w:cs="Simplified Arabic" w:hint="cs"/>
          <w:sz w:val="28"/>
          <w:szCs w:val="28"/>
          <w:rtl/>
          <w:lang w:bidi="ar-EG"/>
        </w:rPr>
        <w:t>حساس بالراحة والانتماء .</w:t>
      </w:r>
    </w:p>
    <w:p w:rsidR="00F64897" w:rsidRPr="00D044DF" w:rsidRDefault="00F64897" w:rsidP="002424CC">
      <w:pPr>
        <w:pStyle w:val="ListParagraph"/>
        <w:numPr>
          <w:ilvl w:val="0"/>
          <w:numId w:val="20"/>
        </w:numPr>
        <w:tabs>
          <w:tab w:val="left" w:pos="609"/>
          <w:tab w:val="left" w:pos="751"/>
          <w:tab w:val="left" w:pos="893"/>
        </w:tabs>
        <w:ind w:left="666" w:hanging="630"/>
        <w:jc w:val="both"/>
        <w:rPr>
          <w:rFonts w:ascii="Simplified Arabic" w:hAnsi="Simplified Arabic" w:cs="Simplified Arabic"/>
          <w:sz w:val="28"/>
          <w:szCs w:val="28"/>
          <w:lang w:bidi="ar-EG"/>
        </w:rPr>
      </w:pPr>
      <w:r w:rsidRPr="00D044DF">
        <w:rPr>
          <w:rFonts w:ascii="Simplified Arabic" w:hAnsi="Simplified Arabic" w:cs="Simplified Arabic" w:hint="cs"/>
          <w:sz w:val="28"/>
          <w:szCs w:val="28"/>
          <w:rtl/>
          <w:lang w:bidi="ar-EG"/>
        </w:rPr>
        <w:t xml:space="preserve">المساندة </w:t>
      </w:r>
      <w:r w:rsidR="00E5705D" w:rsidRPr="00D044DF">
        <w:rPr>
          <w:rFonts w:ascii="Simplified Arabic" w:hAnsi="Simplified Arabic" w:cs="Simplified Arabic" w:hint="cs"/>
          <w:sz w:val="28"/>
          <w:szCs w:val="28"/>
          <w:rtl/>
          <w:lang w:bidi="ar-EG"/>
        </w:rPr>
        <w:t>الأ</w:t>
      </w:r>
      <w:r w:rsidRPr="00D044DF">
        <w:rPr>
          <w:rFonts w:ascii="Simplified Arabic" w:hAnsi="Simplified Arabic" w:cs="Simplified Arabic" w:hint="cs"/>
          <w:sz w:val="28"/>
          <w:szCs w:val="28"/>
          <w:rtl/>
          <w:lang w:bidi="ar-EG"/>
        </w:rPr>
        <w:t>دائية :</w:t>
      </w:r>
      <w:r w:rsidR="00543307" w:rsidRPr="00D044DF">
        <w:rPr>
          <w:rFonts w:ascii="Simplified Arabic" w:hAnsi="Simplified Arabic" w:cs="Simplified Arabic" w:hint="cs"/>
          <w:sz w:val="28"/>
          <w:szCs w:val="28"/>
          <w:rtl/>
          <w:lang w:bidi="ar-EG"/>
        </w:rPr>
        <w:t xml:space="preserve"> </w:t>
      </w:r>
      <w:r w:rsidRPr="00D044DF">
        <w:rPr>
          <w:rFonts w:ascii="Simplified Arabic" w:hAnsi="Simplified Arabic" w:cs="Simplified Arabic" w:hint="cs"/>
          <w:sz w:val="28"/>
          <w:szCs w:val="28"/>
          <w:rtl/>
          <w:lang w:bidi="ar-EG"/>
        </w:rPr>
        <w:t xml:space="preserve">وتتمثل </w:t>
      </w:r>
      <w:r w:rsidR="00543307" w:rsidRPr="00D044DF">
        <w:rPr>
          <w:rFonts w:ascii="Simplified Arabic" w:hAnsi="Simplified Arabic" w:cs="Simplified Arabic" w:hint="cs"/>
          <w:sz w:val="28"/>
          <w:szCs w:val="28"/>
          <w:rtl/>
          <w:lang w:bidi="ar-EG"/>
        </w:rPr>
        <w:t xml:space="preserve">في المساعدة المادية </w:t>
      </w:r>
      <w:r w:rsidR="00E5705D" w:rsidRPr="00D044DF">
        <w:rPr>
          <w:rFonts w:ascii="Simplified Arabic" w:hAnsi="Simplified Arabic" w:cs="Simplified Arabic" w:hint="cs"/>
          <w:sz w:val="28"/>
          <w:szCs w:val="28"/>
          <w:rtl/>
          <w:lang w:bidi="ar-EG"/>
        </w:rPr>
        <w:t>أ</w:t>
      </w:r>
      <w:r w:rsidR="00543307" w:rsidRPr="00D044DF">
        <w:rPr>
          <w:rFonts w:ascii="Simplified Arabic" w:hAnsi="Simplified Arabic" w:cs="Simplified Arabic" w:hint="cs"/>
          <w:sz w:val="28"/>
          <w:szCs w:val="28"/>
          <w:rtl/>
          <w:lang w:bidi="ar-EG"/>
        </w:rPr>
        <w:t>و المالية</w:t>
      </w:r>
      <w:r w:rsidR="00E5705D" w:rsidRPr="00D044DF">
        <w:rPr>
          <w:rFonts w:ascii="Simplified Arabic" w:hAnsi="Simplified Arabic" w:cs="Simplified Arabic" w:hint="cs"/>
          <w:sz w:val="28"/>
          <w:szCs w:val="28"/>
          <w:rtl/>
          <w:lang w:bidi="ar-EG"/>
        </w:rPr>
        <w:t xml:space="preserve"> مثل إقراض المال أو دفع الفواتير أو المساعدة في الأعباء المنزلية أ</w:t>
      </w:r>
      <w:r w:rsidR="00543307" w:rsidRPr="00D044DF">
        <w:rPr>
          <w:rFonts w:ascii="Simplified Arabic" w:hAnsi="Simplified Arabic" w:cs="Simplified Arabic" w:hint="cs"/>
          <w:sz w:val="28"/>
          <w:szCs w:val="28"/>
          <w:rtl/>
          <w:lang w:bidi="ar-EG"/>
        </w:rPr>
        <w:t>و المساعدة في القيام ببعض ال</w:t>
      </w:r>
      <w:r w:rsidR="00E5705D" w:rsidRPr="00D044DF">
        <w:rPr>
          <w:rFonts w:ascii="Simplified Arabic" w:hAnsi="Simplified Arabic" w:cs="Simplified Arabic" w:hint="cs"/>
          <w:sz w:val="28"/>
          <w:szCs w:val="28"/>
          <w:rtl/>
          <w:lang w:bidi="ar-EG"/>
        </w:rPr>
        <w:t>أ</w:t>
      </w:r>
      <w:r w:rsidR="00543307" w:rsidRPr="00D044DF">
        <w:rPr>
          <w:rFonts w:ascii="Simplified Arabic" w:hAnsi="Simplified Arabic" w:cs="Simplified Arabic" w:hint="cs"/>
          <w:sz w:val="28"/>
          <w:szCs w:val="28"/>
          <w:rtl/>
          <w:lang w:bidi="ar-EG"/>
        </w:rPr>
        <w:t>عمال البسيطة .</w:t>
      </w:r>
    </w:p>
    <w:p w:rsidR="00543307" w:rsidRPr="00D044DF" w:rsidRDefault="00543307" w:rsidP="002424CC">
      <w:pPr>
        <w:pStyle w:val="ListParagraph"/>
        <w:numPr>
          <w:ilvl w:val="0"/>
          <w:numId w:val="20"/>
        </w:numPr>
        <w:tabs>
          <w:tab w:val="left" w:pos="468"/>
          <w:tab w:val="left" w:pos="751"/>
          <w:tab w:val="left" w:pos="893"/>
        </w:tabs>
        <w:ind w:left="576" w:hanging="540"/>
        <w:jc w:val="both"/>
        <w:rPr>
          <w:rFonts w:ascii="Simplified Arabic" w:hAnsi="Simplified Arabic" w:cs="Simplified Arabic"/>
          <w:sz w:val="28"/>
          <w:szCs w:val="28"/>
          <w:lang w:bidi="ar-EG"/>
        </w:rPr>
      </w:pPr>
      <w:r w:rsidRPr="00D044DF">
        <w:rPr>
          <w:rFonts w:ascii="Simplified Arabic" w:hAnsi="Simplified Arabic" w:cs="Simplified Arabic" w:hint="cs"/>
          <w:sz w:val="28"/>
          <w:szCs w:val="28"/>
          <w:rtl/>
          <w:lang w:bidi="ar-EG"/>
        </w:rPr>
        <w:t>المساندة المعلوماتية : مثل التزود</w:t>
      </w:r>
      <w:r w:rsidR="00E5705D" w:rsidRPr="00D044DF">
        <w:rPr>
          <w:rFonts w:ascii="Simplified Arabic" w:hAnsi="Simplified Arabic" w:cs="Simplified Arabic" w:hint="cs"/>
          <w:sz w:val="28"/>
          <w:szCs w:val="28"/>
          <w:rtl/>
          <w:lang w:bidi="ar-EG"/>
        </w:rPr>
        <w:t xml:space="preserve"> </w:t>
      </w:r>
      <w:r w:rsidRPr="00D044DF">
        <w:rPr>
          <w:rFonts w:ascii="Simplified Arabic" w:hAnsi="Simplified Arabic" w:cs="Simplified Arabic" w:hint="cs"/>
          <w:sz w:val="28"/>
          <w:szCs w:val="28"/>
          <w:rtl/>
          <w:lang w:bidi="ar-EG"/>
        </w:rPr>
        <w:t xml:space="preserve">بالنصيحة </w:t>
      </w:r>
      <w:r w:rsidR="00E5705D" w:rsidRPr="00D044DF">
        <w:rPr>
          <w:rFonts w:ascii="Simplified Arabic" w:hAnsi="Simplified Arabic" w:cs="Simplified Arabic" w:hint="cs"/>
          <w:sz w:val="28"/>
          <w:szCs w:val="28"/>
          <w:rtl/>
          <w:lang w:bidi="ar-EG"/>
        </w:rPr>
        <w:t>أ</w:t>
      </w:r>
      <w:r w:rsidRPr="00D044DF">
        <w:rPr>
          <w:rFonts w:ascii="Simplified Arabic" w:hAnsi="Simplified Arabic" w:cs="Simplified Arabic" w:hint="cs"/>
          <w:sz w:val="28"/>
          <w:szCs w:val="28"/>
          <w:rtl/>
          <w:lang w:bidi="ar-EG"/>
        </w:rPr>
        <w:t>و المعلومات المناسبة للموقف بغرض مساعدة الفرد في فهم</w:t>
      </w:r>
      <w:r w:rsidR="00E5705D" w:rsidRPr="00D044DF">
        <w:rPr>
          <w:rFonts w:ascii="Simplified Arabic" w:hAnsi="Simplified Arabic" w:cs="Simplified Arabic" w:hint="cs"/>
          <w:sz w:val="28"/>
          <w:szCs w:val="28"/>
          <w:rtl/>
          <w:lang w:bidi="ar-EG"/>
        </w:rPr>
        <w:t xml:space="preserve"> </w:t>
      </w:r>
      <w:r w:rsidRPr="00D044DF">
        <w:rPr>
          <w:rFonts w:ascii="Simplified Arabic" w:hAnsi="Simplified Arabic" w:cs="Simplified Arabic" w:hint="cs"/>
          <w:sz w:val="28"/>
          <w:szCs w:val="28"/>
          <w:rtl/>
          <w:lang w:bidi="ar-EG"/>
        </w:rPr>
        <w:t xml:space="preserve">موقفه </w:t>
      </w:r>
      <w:r w:rsidR="00E5705D" w:rsidRPr="00D044DF">
        <w:rPr>
          <w:rFonts w:ascii="Simplified Arabic" w:hAnsi="Simplified Arabic" w:cs="Simplified Arabic" w:hint="cs"/>
          <w:sz w:val="28"/>
          <w:szCs w:val="28"/>
          <w:rtl/>
          <w:lang w:bidi="ar-EG"/>
        </w:rPr>
        <w:t>أ</w:t>
      </w:r>
      <w:r w:rsidRPr="00D044DF">
        <w:rPr>
          <w:rFonts w:ascii="Simplified Arabic" w:hAnsi="Simplified Arabic" w:cs="Simplified Arabic" w:hint="cs"/>
          <w:sz w:val="28"/>
          <w:szCs w:val="28"/>
          <w:rtl/>
          <w:lang w:bidi="ar-EG"/>
        </w:rPr>
        <w:t xml:space="preserve">و التعايش مع مشاكل البيئة </w:t>
      </w:r>
      <w:r w:rsidR="00E5705D" w:rsidRPr="00D044DF">
        <w:rPr>
          <w:rFonts w:ascii="Simplified Arabic" w:hAnsi="Simplified Arabic" w:cs="Simplified Arabic" w:hint="cs"/>
          <w:sz w:val="28"/>
          <w:szCs w:val="28"/>
          <w:rtl/>
          <w:lang w:bidi="ar-EG"/>
        </w:rPr>
        <w:t xml:space="preserve">أو المشكلات الشخصية </w:t>
      </w:r>
      <w:r w:rsidR="00E25F8F" w:rsidRPr="00D044DF">
        <w:rPr>
          <w:rFonts w:ascii="Simplified Arabic" w:hAnsi="Simplified Arabic" w:cs="Simplified Arabic" w:hint="cs"/>
          <w:sz w:val="28"/>
          <w:szCs w:val="28"/>
          <w:rtl/>
          <w:lang w:bidi="ar-EG"/>
        </w:rPr>
        <w:t>.</w:t>
      </w:r>
    </w:p>
    <w:p w:rsidR="00543307" w:rsidRDefault="00543307" w:rsidP="007D5532">
      <w:pPr>
        <w:pStyle w:val="ListParagraph"/>
        <w:numPr>
          <w:ilvl w:val="0"/>
          <w:numId w:val="20"/>
        </w:numPr>
        <w:tabs>
          <w:tab w:val="left" w:pos="468"/>
        </w:tabs>
        <w:ind w:left="42" w:firstLine="0"/>
        <w:jc w:val="both"/>
        <w:rPr>
          <w:rFonts w:ascii="Simplified Arabic" w:hAnsi="Simplified Arabic" w:cs="Simplified Arabic"/>
          <w:sz w:val="28"/>
          <w:szCs w:val="28"/>
          <w:lang w:bidi="ar-EG"/>
        </w:rPr>
      </w:pPr>
      <w:r w:rsidRPr="00D044DF">
        <w:rPr>
          <w:rFonts w:ascii="Simplified Arabic" w:hAnsi="Simplified Arabic" w:cs="Simplified Arabic" w:hint="cs"/>
          <w:sz w:val="28"/>
          <w:szCs w:val="28"/>
          <w:rtl/>
          <w:lang w:bidi="ar-EG"/>
        </w:rPr>
        <w:t xml:space="preserve">المساندة التقديرية: </w:t>
      </w:r>
      <w:r w:rsidR="007D5532">
        <w:rPr>
          <w:rFonts w:ascii="Simplified Arabic" w:hAnsi="Simplified Arabic" w:cs="Simplified Arabic" w:hint="cs"/>
          <w:sz w:val="28"/>
          <w:szCs w:val="28"/>
          <w:rtl/>
          <w:lang w:bidi="ar-EG"/>
        </w:rPr>
        <w:t>من خلال المقارنة الاجتماعية وت</w:t>
      </w:r>
      <w:r w:rsidRPr="00E25F8F">
        <w:rPr>
          <w:rFonts w:ascii="Simplified Arabic" w:hAnsi="Simplified Arabic" w:cs="Simplified Arabic" w:hint="cs"/>
          <w:sz w:val="28"/>
          <w:szCs w:val="28"/>
          <w:rtl/>
          <w:lang w:bidi="ar-EG"/>
        </w:rPr>
        <w:t xml:space="preserve">سمى المساندة التقييمية حيث تساعد على بناء </w:t>
      </w:r>
      <w:r w:rsidR="00AD5435" w:rsidRPr="00E25F8F">
        <w:rPr>
          <w:rFonts w:ascii="Simplified Arabic" w:hAnsi="Simplified Arabic" w:cs="Simplified Arabic" w:hint="cs"/>
          <w:sz w:val="28"/>
          <w:szCs w:val="28"/>
          <w:rtl/>
          <w:lang w:bidi="ar-EG"/>
        </w:rPr>
        <w:t xml:space="preserve">المشاعر الخاصة بالذات </w:t>
      </w:r>
      <w:r w:rsidR="00D104FE" w:rsidRPr="00E25F8F">
        <w:rPr>
          <w:rFonts w:ascii="Simplified Arabic" w:hAnsi="Simplified Arabic" w:cs="Simplified Arabic" w:hint="cs"/>
          <w:sz w:val="28"/>
          <w:szCs w:val="28"/>
          <w:rtl/>
          <w:lang w:bidi="ar-EG"/>
        </w:rPr>
        <w:t>(</w:t>
      </w:r>
      <w:r w:rsidR="00AD5435" w:rsidRPr="00E25F8F">
        <w:rPr>
          <w:rFonts w:ascii="Simplified Arabic" w:hAnsi="Simplified Arabic" w:cs="Simplified Arabic" w:hint="cs"/>
          <w:sz w:val="28"/>
          <w:szCs w:val="28"/>
          <w:rtl/>
          <w:lang w:bidi="ar-EG"/>
        </w:rPr>
        <w:t>عفاف جعيص، مصطفى الحديبى،</w:t>
      </w:r>
      <w:r w:rsidR="00D104FE" w:rsidRPr="00E25F8F">
        <w:rPr>
          <w:rFonts w:ascii="Simplified Arabic" w:hAnsi="Simplified Arabic" w:cs="Simplified Arabic" w:hint="cs"/>
          <w:sz w:val="28"/>
          <w:szCs w:val="28"/>
          <w:rtl/>
          <w:lang w:bidi="ar-EG"/>
        </w:rPr>
        <w:t>2014</w:t>
      </w:r>
      <w:r w:rsidR="00AD5435" w:rsidRPr="00E25F8F">
        <w:rPr>
          <w:rFonts w:ascii="Simplified Arabic" w:hAnsi="Simplified Arabic" w:cs="Simplified Arabic" w:hint="cs"/>
          <w:sz w:val="28"/>
          <w:szCs w:val="28"/>
          <w:rtl/>
          <w:lang w:bidi="ar-EG"/>
        </w:rPr>
        <w:t>، ماجدة حسين</w:t>
      </w:r>
      <w:r w:rsidR="00D104FE" w:rsidRPr="00E25F8F">
        <w:rPr>
          <w:rFonts w:ascii="Simplified Arabic" w:hAnsi="Simplified Arabic" w:cs="Simplified Arabic" w:hint="cs"/>
          <w:sz w:val="28"/>
          <w:szCs w:val="28"/>
          <w:rtl/>
          <w:lang w:bidi="ar-EG"/>
        </w:rPr>
        <w:t>، 2009</w:t>
      </w:r>
      <w:r w:rsidR="00AD5435" w:rsidRPr="00E25F8F">
        <w:rPr>
          <w:rFonts w:ascii="Simplified Arabic" w:hAnsi="Simplified Arabic" w:cs="Simplified Arabic" w:hint="cs"/>
          <w:sz w:val="28"/>
          <w:szCs w:val="28"/>
          <w:rtl/>
          <w:lang w:bidi="ar-EG"/>
        </w:rPr>
        <w:t>، مروان دياب</w:t>
      </w:r>
      <w:r w:rsidR="00D104FE" w:rsidRPr="00E25F8F">
        <w:rPr>
          <w:rFonts w:ascii="Simplified Arabic" w:hAnsi="Simplified Arabic" w:cs="Simplified Arabic" w:hint="cs"/>
          <w:sz w:val="28"/>
          <w:szCs w:val="28"/>
          <w:rtl/>
          <w:lang w:bidi="ar-EG"/>
        </w:rPr>
        <w:t>، 2006، أ</w:t>
      </w:r>
      <w:r w:rsidR="00AD5435" w:rsidRPr="00E25F8F">
        <w:rPr>
          <w:rFonts w:ascii="Simplified Arabic" w:hAnsi="Simplified Arabic" w:cs="Simplified Arabic" w:hint="cs"/>
          <w:sz w:val="28"/>
          <w:szCs w:val="28"/>
          <w:rtl/>
          <w:lang w:bidi="ar-EG"/>
        </w:rPr>
        <w:t>سماء السرسى</w:t>
      </w:r>
      <w:r w:rsidR="00D104FE" w:rsidRPr="00E25F8F">
        <w:rPr>
          <w:rFonts w:ascii="Simplified Arabic" w:hAnsi="Simplified Arabic" w:cs="Simplified Arabic" w:hint="cs"/>
          <w:sz w:val="28"/>
          <w:szCs w:val="28"/>
          <w:rtl/>
          <w:lang w:bidi="ar-EG"/>
        </w:rPr>
        <w:t>، أ</w:t>
      </w:r>
      <w:r w:rsidR="00AD5435" w:rsidRPr="00E25F8F">
        <w:rPr>
          <w:rFonts w:ascii="Simplified Arabic" w:hAnsi="Simplified Arabic" w:cs="Simplified Arabic" w:hint="cs"/>
          <w:sz w:val="28"/>
          <w:szCs w:val="28"/>
          <w:rtl/>
          <w:lang w:bidi="ar-EG"/>
        </w:rPr>
        <w:t>مانى عبد المقصود</w:t>
      </w:r>
      <w:r w:rsidR="00D104FE" w:rsidRPr="00E25F8F">
        <w:rPr>
          <w:rFonts w:ascii="Simplified Arabic" w:hAnsi="Simplified Arabic" w:cs="Simplified Arabic" w:hint="cs"/>
          <w:sz w:val="28"/>
          <w:szCs w:val="28"/>
          <w:rtl/>
          <w:lang w:bidi="ar-EG"/>
        </w:rPr>
        <w:t>، 2012</w:t>
      </w:r>
      <w:r w:rsidR="00AD5435" w:rsidRPr="00E25F8F">
        <w:rPr>
          <w:rFonts w:ascii="Simplified Arabic" w:hAnsi="Simplified Arabic" w:cs="Simplified Arabic" w:hint="cs"/>
          <w:sz w:val="28"/>
          <w:szCs w:val="28"/>
          <w:rtl/>
          <w:lang w:bidi="ar-EG"/>
        </w:rPr>
        <w:t>، هناء شويخ</w:t>
      </w:r>
      <w:r w:rsidR="00D104FE" w:rsidRPr="00E25F8F">
        <w:rPr>
          <w:rFonts w:ascii="Simplified Arabic" w:hAnsi="Simplified Arabic" w:cs="Simplified Arabic" w:hint="cs"/>
          <w:sz w:val="28"/>
          <w:szCs w:val="28"/>
          <w:rtl/>
          <w:lang w:bidi="ar-EG"/>
        </w:rPr>
        <w:t>، 2004</w:t>
      </w:r>
      <w:r w:rsidR="00AD5435" w:rsidRPr="00E25F8F">
        <w:rPr>
          <w:rFonts w:ascii="Simplified Arabic" w:hAnsi="Simplified Arabic" w:cs="Simplified Arabic" w:hint="cs"/>
          <w:sz w:val="28"/>
          <w:szCs w:val="28"/>
          <w:rtl/>
          <w:lang w:bidi="ar-EG"/>
        </w:rPr>
        <w:t>، عماد عبد الرازق، 1998، محمد حسن غانم</w:t>
      </w:r>
      <w:r w:rsidR="00D104FE" w:rsidRPr="00E25F8F">
        <w:rPr>
          <w:rFonts w:ascii="Simplified Arabic" w:hAnsi="Simplified Arabic" w:cs="Simplified Arabic" w:hint="cs"/>
          <w:sz w:val="28"/>
          <w:szCs w:val="28"/>
          <w:rtl/>
          <w:lang w:bidi="ar-EG"/>
        </w:rPr>
        <w:t>، 2002</w:t>
      </w:r>
      <w:r w:rsidR="00AD5435" w:rsidRPr="00E25F8F">
        <w:rPr>
          <w:rFonts w:ascii="Simplified Arabic" w:hAnsi="Simplified Arabic" w:cs="Simplified Arabic" w:hint="cs"/>
          <w:sz w:val="28"/>
          <w:szCs w:val="28"/>
          <w:rtl/>
          <w:lang w:bidi="ar-EG"/>
        </w:rPr>
        <w:t xml:space="preserve">، </w:t>
      </w:r>
      <w:r w:rsidR="00AD5435" w:rsidRPr="00E25F8F">
        <w:rPr>
          <w:rFonts w:ascii="Simplified Arabic" w:hAnsi="Simplified Arabic" w:cs="Simplified Arabic"/>
          <w:sz w:val="28"/>
          <w:szCs w:val="28"/>
          <w:lang w:bidi="ar-EG"/>
        </w:rPr>
        <w:t>Hilgeson ,1993</w:t>
      </w:r>
      <w:r w:rsidR="00AD5435" w:rsidRPr="00E25F8F">
        <w:rPr>
          <w:rFonts w:ascii="Simplified Arabic" w:hAnsi="Simplified Arabic" w:cs="Simplified Arabic" w:hint="cs"/>
          <w:sz w:val="28"/>
          <w:szCs w:val="28"/>
          <w:rtl/>
          <w:lang w:bidi="ar-EG"/>
        </w:rPr>
        <w:t xml:space="preserve"> ).</w:t>
      </w:r>
    </w:p>
    <w:p w:rsidR="00AD5435" w:rsidRDefault="00AD5435" w:rsidP="00D044DF">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0A3828">
        <w:rPr>
          <w:rFonts w:ascii="Simplified Arabic" w:hAnsi="Simplified Arabic" w:cs="Simplified Arabic" w:hint="cs"/>
          <w:sz w:val="28"/>
          <w:szCs w:val="28"/>
          <w:rtl/>
          <w:lang w:bidi="ar-EG"/>
        </w:rPr>
        <w:t xml:space="preserve">   ويذكر شعبان جاب الله (2006) أ</w:t>
      </w:r>
      <w:r>
        <w:rPr>
          <w:rFonts w:ascii="Simplified Arabic" w:hAnsi="Simplified Arabic" w:cs="Simplified Arabic" w:hint="cs"/>
          <w:sz w:val="28"/>
          <w:szCs w:val="28"/>
          <w:rtl/>
          <w:lang w:bidi="ar-EG"/>
        </w:rPr>
        <w:t>ن</w:t>
      </w:r>
      <w:r w:rsidR="00D104FE">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للمساندة عددا من </w:t>
      </w:r>
      <w:r w:rsidR="00D044DF">
        <w:rPr>
          <w:rFonts w:ascii="Simplified Arabic" w:hAnsi="Simplified Arabic" w:cs="Simplified Arabic" w:hint="cs"/>
          <w:sz w:val="28"/>
          <w:szCs w:val="28"/>
          <w:rtl/>
          <w:lang w:bidi="ar-EG"/>
        </w:rPr>
        <w:t>الأبعاد</w:t>
      </w:r>
      <w:r>
        <w:rPr>
          <w:rFonts w:ascii="Simplified Arabic" w:hAnsi="Simplified Arabic" w:cs="Simplified Arabic" w:hint="cs"/>
          <w:sz w:val="28"/>
          <w:szCs w:val="28"/>
          <w:rtl/>
          <w:lang w:bidi="ar-EG"/>
        </w:rPr>
        <w:t xml:space="preserve"> التى تعمل كوظائف تستطيع </w:t>
      </w:r>
      <w:r w:rsidRPr="00AD5435">
        <w:rPr>
          <w:rFonts w:ascii="Simplified Arabic" w:hAnsi="Simplified Arabic" w:cs="Simplified Arabic" w:hint="cs"/>
          <w:sz w:val="28"/>
          <w:szCs w:val="28"/>
          <w:rtl/>
          <w:lang w:bidi="ar-EG"/>
        </w:rPr>
        <w:t xml:space="preserve">المساندة </w:t>
      </w:r>
      <w:r w:rsidR="00D104FE">
        <w:rPr>
          <w:rFonts w:ascii="Simplified Arabic" w:hAnsi="Simplified Arabic" w:cs="Simplified Arabic" w:hint="cs"/>
          <w:sz w:val="28"/>
          <w:szCs w:val="28"/>
          <w:rtl/>
          <w:lang w:bidi="ar-EG"/>
        </w:rPr>
        <w:t>تحقيقها وهذه الأ</w:t>
      </w:r>
      <w:r>
        <w:rPr>
          <w:rFonts w:ascii="Simplified Arabic" w:hAnsi="Simplified Arabic" w:cs="Simplified Arabic" w:hint="cs"/>
          <w:sz w:val="28"/>
          <w:szCs w:val="28"/>
          <w:rtl/>
          <w:lang w:bidi="ar-EG"/>
        </w:rPr>
        <w:t xml:space="preserve">شكال هى </w:t>
      </w:r>
      <w:r w:rsidRPr="00AD5435">
        <w:rPr>
          <w:rFonts w:ascii="Simplified Arabic" w:hAnsi="Simplified Arabic" w:cs="Simplified Arabic" w:hint="cs"/>
          <w:sz w:val="28"/>
          <w:szCs w:val="28"/>
          <w:rtl/>
          <w:lang w:bidi="ar-EG"/>
        </w:rPr>
        <w:t xml:space="preserve">المساندة </w:t>
      </w:r>
      <w:r>
        <w:rPr>
          <w:rFonts w:ascii="Simplified Arabic" w:hAnsi="Simplified Arabic" w:cs="Simplified Arabic" w:hint="cs"/>
          <w:sz w:val="28"/>
          <w:szCs w:val="28"/>
          <w:rtl/>
          <w:lang w:bidi="ar-EG"/>
        </w:rPr>
        <w:t xml:space="preserve">الوجدانية والمادية والسلوكية والمعلوماتية والتفاعل الحميم والتوجيه </w:t>
      </w:r>
      <w:r w:rsidR="00D104FE">
        <w:rPr>
          <w:rFonts w:ascii="Simplified Arabic" w:hAnsi="Simplified Arabic" w:cs="Simplified Arabic" w:hint="cs"/>
          <w:sz w:val="28"/>
          <w:szCs w:val="28"/>
          <w:rtl/>
          <w:lang w:bidi="ar-EG"/>
        </w:rPr>
        <w:t>والعائد والتفاعل الاجتماعى الإ</w:t>
      </w:r>
      <w:r>
        <w:rPr>
          <w:rFonts w:ascii="Simplified Arabic" w:hAnsi="Simplified Arabic" w:cs="Simplified Arabic" w:hint="cs"/>
          <w:sz w:val="28"/>
          <w:szCs w:val="28"/>
          <w:rtl/>
          <w:lang w:bidi="ar-EG"/>
        </w:rPr>
        <w:t>يجابى .</w:t>
      </w:r>
    </w:p>
    <w:p w:rsidR="00497BD0" w:rsidRDefault="00497BD0" w:rsidP="00D044DF">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104FE">
        <w:rPr>
          <w:rFonts w:ascii="Simplified Arabic" w:hAnsi="Simplified Arabic" w:cs="Simplified Arabic" w:hint="cs"/>
          <w:sz w:val="28"/>
          <w:szCs w:val="28"/>
          <w:rtl/>
          <w:lang w:bidi="ar-EG"/>
        </w:rPr>
        <w:t xml:space="preserve">ويمكن توضيح </w:t>
      </w:r>
      <w:r w:rsidR="00D044DF">
        <w:rPr>
          <w:rFonts w:ascii="Simplified Arabic" w:hAnsi="Simplified Arabic" w:cs="Simplified Arabic" w:hint="cs"/>
          <w:sz w:val="28"/>
          <w:szCs w:val="28"/>
          <w:rtl/>
          <w:lang w:bidi="ar-EG"/>
        </w:rPr>
        <w:t>أبعاد</w:t>
      </w:r>
      <w:r w:rsidR="00D104FE">
        <w:rPr>
          <w:rFonts w:ascii="Simplified Arabic" w:hAnsi="Simplified Arabic" w:cs="Simplified Arabic" w:hint="cs"/>
          <w:sz w:val="28"/>
          <w:szCs w:val="28"/>
          <w:rtl/>
          <w:lang w:bidi="ar-EG"/>
        </w:rPr>
        <w:t xml:space="preserve"> </w:t>
      </w:r>
      <w:r w:rsidRPr="00497BD0">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في الشكل التالى</w:t>
      </w:r>
      <w:r w:rsidR="00D104F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497BD0" w:rsidRDefault="00AA75C3" w:rsidP="00D104F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43" type="#_x0000_t202" style="position:absolute;left:0;text-align:left;margin-left:2.6pt;margin-top:1.1pt;width:125.25pt;height:51.45pt;z-index:251734528">
            <v:textbox>
              <w:txbxContent>
                <w:p w:rsidR="00F944D8" w:rsidRPr="000A3828" w:rsidRDefault="00F944D8" w:rsidP="009D1894">
                  <w:pPr>
                    <w:jc w:val="center"/>
                    <w:rPr>
                      <w:b/>
                      <w:bCs/>
                      <w:sz w:val="18"/>
                      <w:szCs w:val="18"/>
                      <w:u w:val="single"/>
                      <w:rtl/>
                      <w:lang w:bidi="ar-EG"/>
                    </w:rPr>
                  </w:pPr>
                  <w:r w:rsidRPr="000A3828">
                    <w:rPr>
                      <w:rFonts w:hint="cs"/>
                      <w:b/>
                      <w:bCs/>
                      <w:sz w:val="18"/>
                      <w:szCs w:val="18"/>
                      <w:u w:val="single"/>
                      <w:rtl/>
                      <w:lang w:bidi="ar-EG"/>
                    </w:rPr>
                    <w:t>المساندة الحسية</w:t>
                  </w:r>
                </w:p>
                <w:p w:rsidR="00F944D8" w:rsidRPr="00497BD0" w:rsidRDefault="00F944D8" w:rsidP="00EA7835">
                  <w:pPr>
                    <w:rPr>
                      <w:sz w:val="18"/>
                      <w:szCs w:val="18"/>
                      <w:lang w:bidi="ar-EG"/>
                    </w:rPr>
                  </w:pPr>
                  <w:r w:rsidRPr="00497BD0">
                    <w:rPr>
                      <w:rFonts w:hint="cs"/>
                      <w:sz w:val="18"/>
                      <w:szCs w:val="18"/>
                      <w:rtl/>
                      <w:lang w:bidi="ar-EG"/>
                    </w:rPr>
                    <w:t xml:space="preserve">وتشمل </w:t>
                  </w:r>
                  <w:r>
                    <w:rPr>
                      <w:rFonts w:hint="cs"/>
                      <w:sz w:val="18"/>
                      <w:szCs w:val="18"/>
                      <w:rtl/>
                      <w:lang w:bidi="ar-EG"/>
                    </w:rPr>
                    <w:t xml:space="preserve">المساعدة في العمل </w:t>
                  </w:r>
                </w:p>
              </w:txbxContent>
            </v:textbox>
            <w10:wrap anchorx="page"/>
          </v:shape>
        </w:pict>
      </w:r>
      <w:r>
        <w:rPr>
          <w:rFonts w:ascii="Simplified Arabic" w:hAnsi="Simplified Arabic" w:cs="Simplified Arabic"/>
          <w:noProof/>
          <w:sz w:val="28"/>
          <w:szCs w:val="28"/>
          <w:rtl/>
        </w:rPr>
        <w:pict>
          <v:shape id="_x0000_s1142" type="#_x0000_t202" style="position:absolute;left:0;text-align:left;margin-left:245.2pt;margin-top:1.1pt;width:118.6pt;height:51.45pt;z-index:251733504">
            <v:textbox style="mso-next-textbox:#_x0000_s1142">
              <w:txbxContent>
                <w:p w:rsidR="00F944D8" w:rsidRPr="000A3828" w:rsidRDefault="00F944D8" w:rsidP="009D1894">
                  <w:pPr>
                    <w:jc w:val="center"/>
                    <w:rPr>
                      <w:b/>
                      <w:bCs/>
                      <w:sz w:val="18"/>
                      <w:szCs w:val="18"/>
                      <w:u w:val="single"/>
                      <w:rtl/>
                      <w:lang w:bidi="ar-EG"/>
                    </w:rPr>
                  </w:pPr>
                  <w:r w:rsidRPr="000A3828">
                    <w:rPr>
                      <w:rFonts w:hint="cs"/>
                      <w:b/>
                      <w:bCs/>
                      <w:sz w:val="18"/>
                      <w:szCs w:val="18"/>
                      <w:u w:val="single"/>
                      <w:rtl/>
                      <w:lang w:bidi="ar-EG"/>
                    </w:rPr>
                    <w:t>المساندة الانفعالية</w:t>
                  </w:r>
                </w:p>
                <w:p w:rsidR="00F944D8" w:rsidRPr="00497BD0" w:rsidRDefault="00F944D8">
                  <w:pPr>
                    <w:rPr>
                      <w:sz w:val="18"/>
                      <w:szCs w:val="18"/>
                      <w:lang w:bidi="ar-EG"/>
                    </w:rPr>
                  </w:pPr>
                  <w:r w:rsidRPr="00497BD0">
                    <w:rPr>
                      <w:rFonts w:hint="cs"/>
                      <w:sz w:val="18"/>
                      <w:szCs w:val="18"/>
                      <w:rtl/>
                      <w:lang w:bidi="ar-EG"/>
                    </w:rPr>
                    <w:t xml:space="preserve">وتشمل </w:t>
                  </w:r>
                  <w:r>
                    <w:rPr>
                      <w:rFonts w:hint="cs"/>
                      <w:sz w:val="18"/>
                      <w:szCs w:val="18"/>
                      <w:rtl/>
                      <w:lang w:bidi="ar-EG"/>
                    </w:rPr>
                    <w:t>الأفعال التى لها علاقة بالتقدير والرعاية والثقة والتعاطف</w:t>
                  </w:r>
                </w:p>
              </w:txbxContent>
            </v:textbox>
            <w10:wrap anchorx="page"/>
          </v:shape>
        </w:pict>
      </w:r>
    </w:p>
    <w:p w:rsidR="00497BD0" w:rsidRDefault="00AA75C3" w:rsidP="00D104F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52" type="#_x0000_t32" style="position:absolute;left:0;text-align:left;margin-left:79.6pt;margin-top:15.85pt;width:48.25pt;height:34.5pt;flip:x y;z-index:251742720" o:connectortype="straight">
            <v:stroke endarrow="block"/>
            <w10:wrap anchorx="page"/>
          </v:shape>
        </w:pict>
      </w:r>
      <w:r>
        <w:rPr>
          <w:rFonts w:ascii="Simplified Arabic" w:hAnsi="Simplified Arabic" w:cs="Simplified Arabic"/>
          <w:noProof/>
          <w:sz w:val="28"/>
          <w:szCs w:val="28"/>
          <w:rtl/>
        </w:rPr>
        <w:pict>
          <v:shape id="_x0000_s1148" type="#_x0000_t32" style="position:absolute;left:0;text-align:left;margin-left:253.1pt;margin-top:21.4pt;width:48.05pt;height:34.4pt;flip:y;z-index:251739648" o:connectortype="straight">
            <v:stroke endarrow="block"/>
            <w10:wrap anchorx="page"/>
          </v:shape>
        </w:pict>
      </w:r>
    </w:p>
    <w:p w:rsidR="00497BD0" w:rsidRDefault="00AA75C3" w:rsidP="00D104F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44" type="#_x0000_t202" style="position:absolute;left:0;text-align:left;margin-left:127.85pt;margin-top:19.1pt;width:125.25pt;height:36.95pt;z-index:251735552">
            <v:textbox>
              <w:txbxContent>
                <w:p w:rsidR="00F944D8" w:rsidRPr="00EA7835" w:rsidRDefault="00F944D8" w:rsidP="00D104FE">
                  <w:pPr>
                    <w:jc w:val="center"/>
                    <w:rPr>
                      <w:lang w:bidi="ar-EG"/>
                    </w:rPr>
                  </w:pPr>
                  <w:r>
                    <w:rPr>
                      <w:rFonts w:hint="cs"/>
                      <w:rtl/>
                      <w:lang w:bidi="ar-EG"/>
                    </w:rPr>
                    <w:t>أبعاد المساندة الاجتماعية</w:t>
                  </w:r>
                </w:p>
              </w:txbxContent>
            </v:textbox>
            <w10:wrap anchorx="page"/>
          </v:shape>
        </w:pict>
      </w:r>
    </w:p>
    <w:p w:rsidR="00497BD0" w:rsidRDefault="00AA75C3" w:rsidP="00D104F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49" type="#_x0000_t32" style="position:absolute;left:0;text-align:left;margin-left:253.1pt;margin-top:19.35pt;width:73.65pt;height:34.15pt;z-index:251740672" o:connectortype="straight">
            <v:stroke endarrow="block"/>
            <w10:wrap anchorx="page"/>
          </v:shape>
        </w:pict>
      </w:r>
      <w:r>
        <w:rPr>
          <w:rFonts w:ascii="Simplified Arabic" w:hAnsi="Simplified Arabic" w:cs="Simplified Arabic"/>
          <w:noProof/>
          <w:sz w:val="28"/>
          <w:szCs w:val="28"/>
          <w:rtl/>
        </w:rPr>
        <w:pict>
          <v:shape id="_x0000_s1151" type="#_x0000_t32" style="position:absolute;left:0;text-align:left;margin-left:50.55pt;margin-top:16.3pt;width:77.3pt;height:26.05pt;flip:x;z-index:251741696" o:connectortype="straight">
            <v:stroke endarrow="block"/>
            <w10:wrap anchorx="page"/>
          </v:shape>
        </w:pict>
      </w:r>
      <w:r w:rsidR="004A30F9">
        <w:rPr>
          <w:rFonts w:ascii="Simplified Arabic" w:hAnsi="Simplified Arabic" w:cs="Simplified Arabic" w:hint="cs"/>
          <w:sz w:val="28"/>
          <w:szCs w:val="28"/>
          <w:rtl/>
          <w:lang w:bidi="ar-EG"/>
        </w:rPr>
        <w:t xml:space="preserve">    </w:t>
      </w:r>
    </w:p>
    <w:p w:rsidR="00497BD0" w:rsidRDefault="00AA75C3" w:rsidP="004A30F9">
      <w:pPr>
        <w:pStyle w:val="ListParagraph"/>
        <w:ind w:left="40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47" type="#_x0000_t202" style="position:absolute;left:0;text-align:left;margin-left:-8.65pt;margin-top:5.65pt;width:125.25pt;height:51.45pt;z-index:251738624">
            <v:textbox>
              <w:txbxContent>
                <w:p w:rsidR="00F944D8" w:rsidRPr="000A3828" w:rsidRDefault="00F944D8" w:rsidP="009D1894">
                  <w:pPr>
                    <w:jc w:val="center"/>
                    <w:rPr>
                      <w:b/>
                      <w:bCs/>
                      <w:sz w:val="18"/>
                      <w:szCs w:val="18"/>
                      <w:u w:val="single"/>
                      <w:rtl/>
                      <w:lang w:bidi="ar-EG"/>
                    </w:rPr>
                  </w:pPr>
                  <w:r w:rsidRPr="000A3828">
                    <w:rPr>
                      <w:rFonts w:hint="cs"/>
                      <w:b/>
                      <w:bCs/>
                      <w:sz w:val="18"/>
                      <w:szCs w:val="18"/>
                      <w:u w:val="single"/>
                      <w:rtl/>
                      <w:lang w:bidi="ar-EG"/>
                    </w:rPr>
                    <w:t>مساندة تقويمية</w:t>
                  </w:r>
                </w:p>
                <w:p w:rsidR="00F944D8" w:rsidRPr="00497BD0" w:rsidRDefault="00F944D8" w:rsidP="00E26F4C">
                  <w:pPr>
                    <w:rPr>
                      <w:sz w:val="18"/>
                      <w:szCs w:val="18"/>
                      <w:lang w:bidi="ar-EG"/>
                    </w:rPr>
                  </w:pPr>
                  <w:r w:rsidRPr="00497BD0">
                    <w:rPr>
                      <w:rFonts w:hint="cs"/>
                      <w:sz w:val="18"/>
                      <w:szCs w:val="18"/>
                      <w:rtl/>
                      <w:lang w:bidi="ar-EG"/>
                    </w:rPr>
                    <w:t xml:space="preserve">وتشمل </w:t>
                  </w:r>
                  <w:r>
                    <w:rPr>
                      <w:rFonts w:hint="cs"/>
                      <w:sz w:val="18"/>
                      <w:szCs w:val="18"/>
                      <w:rtl/>
                      <w:lang w:bidi="ar-EG"/>
                    </w:rPr>
                    <w:t>التغذية الراجعة  المتعلقة بآراء الفرد وسلوكه وأدائه</w:t>
                  </w:r>
                </w:p>
              </w:txbxContent>
            </v:textbox>
            <w10:wrap anchorx="page"/>
          </v:shape>
        </w:pict>
      </w:r>
      <w:r>
        <w:rPr>
          <w:rFonts w:ascii="Simplified Arabic" w:hAnsi="Simplified Arabic" w:cs="Simplified Arabic"/>
          <w:noProof/>
          <w:sz w:val="28"/>
          <w:szCs w:val="28"/>
          <w:rtl/>
        </w:rPr>
        <w:pict>
          <v:shape id="_x0000_s1146" type="#_x0000_t202" style="position:absolute;left:0;text-align:left;margin-left:268pt;margin-top:16.8pt;width:125.25pt;height:51.45pt;z-index:251737600">
            <v:textbox>
              <w:txbxContent>
                <w:p w:rsidR="00F944D8" w:rsidRPr="000A3828" w:rsidRDefault="00F944D8" w:rsidP="009D1894">
                  <w:pPr>
                    <w:jc w:val="center"/>
                    <w:rPr>
                      <w:b/>
                      <w:bCs/>
                      <w:sz w:val="18"/>
                      <w:szCs w:val="18"/>
                      <w:u w:val="single"/>
                      <w:rtl/>
                      <w:lang w:bidi="ar-EG"/>
                    </w:rPr>
                  </w:pPr>
                  <w:r w:rsidRPr="000A3828">
                    <w:rPr>
                      <w:rFonts w:hint="cs"/>
                      <w:b/>
                      <w:bCs/>
                      <w:sz w:val="18"/>
                      <w:szCs w:val="18"/>
                      <w:u w:val="single"/>
                      <w:rtl/>
                      <w:lang w:bidi="ar-EG"/>
                    </w:rPr>
                    <w:t>مساندة المعلومات</w:t>
                  </w:r>
                </w:p>
                <w:p w:rsidR="00F944D8" w:rsidRPr="00497BD0" w:rsidRDefault="00F944D8" w:rsidP="00EA7835">
                  <w:pPr>
                    <w:rPr>
                      <w:sz w:val="18"/>
                      <w:szCs w:val="18"/>
                      <w:lang w:bidi="ar-EG"/>
                    </w:rPr>
                  </w:pPr>
                  <w:r w:rsidRPr="00497BD0">
                    <w:rPr>
                      <w:rFonts w:hint="cs"/>
                      <w:sz w:val="18"/>
                      <w:szCs w:val="18"/>
                      <w:rtl/>
                      <w:lang w:bidi="ar-EG"/>
                    </w:rPr>
                    <w:t xml:space="preserve">وتشمل </w:t>
                  </w:r>
                  <w:r>
                    <w:rPr>
                      <w:rFonts w:hint="cs"/>
                      <w:sz w:val="18"/>
                      <w:szCs w:val="18"/>
                      <w:rtl/>
                      <w:lang w:bidi="ar-EG"/>
                    </w:rPr>
                    <w:t xml:space="preserve">التزود بالمعلومات والنصائح أو تعليم مهارة تساهم في حل مشكلة </w:t>
                  </w:r>
                </w:p>
              </w:txbxContent>
            </v:textbox>
            <w10:wrap anchorx="page"/>
          </v:shape>
        </w:pict>
      </w:r>
    </w:p>
    <w:p w:rsidR="00497BD0" w:rsidRDefault="00497BD0" w:rsidP="004A30F9">
      <w:pPr>
        <w:pStyle w:val="ListParagraph"/>
        <w:ind w:left="402"/>
        <w:jc w:val="both"/>
        <w:rPr>
          <w:rFonts w:ascii="Simplified Arabic" w:hAnsi="Simplified Arabic" w:cs="Simplified Arabic"/>
          <w:sz w:val="28"/>
          <w:szCs w:val="28"/>
          <w:rtl/>
          <w:lang w:bidi="ar-EG"/>
        </w:rPr>
      </w:pPr>
    </w:p>
    <w:p w:rsidR="001C71E7" w:rsidRPr="003D7AF7" w:rsidRDefault="001C71E7" w:rsidP="00144CBC">
      <w:pPr>
        <w:pStyle w:val="ListParagraph"/>
        <w:ind w:left="402"/>
        <w:jc w:val="center"/>
        <w:rPr>
          <w:rFonts w:ascii="Simplified Arabic" w:hAnsi="Simplified Arabic" w:cs="Simplified Arabic"/>
          <w:sz w:val="28"/>
          <w:szCs w:val="28"/>
          <w:rtl/>
          <w:lang w:bidi="ar-EG"/>
        </w:rPr>
      </w:pPr>
      <w:r w:rsidRPr="003D7AF7">
        <w:rPr>
          <w:rFonts w:ascii="Simplified Arabic" w:hAnsi="Simplified Arabic" w:cs="Simplified Arabic" w:hint="cs"/>
          <w:sz w:val="28"/>
          <w:szCs w:val="28"/>
          <w:rtl/>
          <w:lang w:bidi="ar-EG"/>
        </w:rPr>
        <w:t xml:space="preserve">شكل ( </w:t>
      </w:r>
      <w:r w:rsidR="000A3828">
        <w:rPr>
          <w:rFonts w:ascii="Simplified Arabic" w:hAnsi="Simplified Arabic" w:cs="Simplified Arabic" w:hint="cs"/>
          <w:sz w:val="28"/>
          <w:szCs w:val="28"/>
          <w:rtl/>
          <w:lang w:bidi="ar-EG"/>
        </w:rPr>
        <w:t>2</w:t>
      </w:r>
      <w:r w:rsidRPr="003D7AF7">
        <w:rPr>
          <w:rFonts w:ascii="Simplified Arabic" w:hAnsi="Simplified Arabic" w:cs="Simplified Arabic" w:hint="cs"/>
          <w:sz w:val="28"/>
          <w:szCs w:val="28"/>
          <w:rtl/>
          <w:lang w:bidi="ar-EG"/>
        </w:rPr>
        <w:t xml:space="preserve"> ) مخطط المساندة الاجتماعية</w:t>
      </w:r>
      <w:r w:rsidR="00D104FE">
        <w:rPr>
          <w:rFonts w:ascii="Simplified Arabic" w:hAnsi="Simplified Arabic" w:cs="Simplified Arabic" w:hint="cs"/>
          <w:sz w:val="28"/>
          <w:szCs w:val="28"/>
          <w:rtl/>
          <w:lang w:bidi="ar-EG"/>
        </w:rPr>
        <w:t xml:space="preserve">، </w:t>
      </w:r>
      <w:r w:rsidR="000A3828">
        <w:rPr>
          <w:rFonts w:ascii="Simplified Arabic" w:hAnsi="Simplified Arabic" w:cs="Simplified Arabic" w:hint="cs"/>
          <w:sz w:val="28"/>
          <w:szCs w:val="28"/>
          <w:rtl/>
          <w:lang w:bidi="ar-EG"/>
        </w:rPr>
        <w:t>نقلا عن فوزية الكردى، 2012، 14</w:t>
      </w:r>
      <w:r w:rsidRPr="003D7AF7">
        <w:rPr>
          <w:rFonts w:ascii="Simplified Arabic" w:hAnsi="Simplified Arabic" w:cs="Simplified Arabic" w:hint="cs"/>
          <w:sz w:val="28"/>
          <w:szCs w:val="28"/>
          <w:rtl/>
          <w:lang w:bidi="ar-EG"/>
        </w:rPr>
        <w:t>)</w:t>
      </w:r>
    </w:p>
    <w:p w:rsidR="003D7AF7" w:rsidRDefault="005E47F8" w:rsidP="00D044DF">
      <w:pPr>
        <w:pStyle w:val="ListParagraph"/>
        <w:spacing w:line="240" w:lineRule="auto"/>
        <w:ind w:left="42"/>
        <w:jc w:val="both"/>
        <w:rPr>
          <w:rFonts w:ascii="Simplified Arabic" w:hAnsi="Simplified Arabic" w:cs="Simplified Arabic"/>
          <w:sz w:val="28"/>
          <w:szCs w:val="28"/>
          <w:rtl/>
          <w:lang w:bidi="ar-EG"/>
        </w:rPr>
      </w:pPr>
      <w:r w:rsidRPr="003D7AF7">
        <w:rPr>
          <w:rFonts w:ascii="Simplified Arabic" w:hAnsi="Simplified Arabic" w:cs="Simplified Arabic" w:hint="cs"/>
          <w:sz w:val="28"/>
          <w:szCs w:val="28"/>
          <w:rtl/>
          <w:lang w:bidi="ar-EG"/>
        </w:rPr>
        <w:t xml:space="preserve">    وتشير"كاترونا"</w:t>
      </w:r>
      <w:r w:rsidRPr="003D7AF7">
        <w:rPr>
          <w:rFonts w:ascii="Simplified Arabic" w:hAnsi="Simplified Arabic" w:cs="Simplified Arabic"/>
          <w:sz w:val="28"/>
          <w:szCs w:val="28"/>
          <w:lang w:bidi="ar-EG"/>
        </w:rPr>
        <w:t xml:space="preserve">Cutrona </w:t>
      </w:r>
      <w:r w:rsidRPr="003D7AF7">
        <w:rPr>
          <w:rFonts w:ascii="Simplified Arabic" w:hAnsi="Simplified Arabic" w:cs="Simplified Arabic" w:hint="cs"/>
          <w:sz w:val="28"/>
          <w:szCs w:val="28"/>
          <w:rtl/>
          <w:lang w:bidi="ar-EG"/>
        </w:rPr>
        <w:t xml:space="preserve"> </w:t>
      </w:r>
      <w:r w:rsidR="00D104FE">
        <w:rPr>
          <w:rFonts w:ascii="Simplified Arabic" w:hAnsi="Simplified Arabic" w:cs="Simplified Arabic" w:hint="cs"/>
          <w:sz w:val="28"/>
          <w:szCs w:val="28"/>
          <w:rtl/>
          <w:lang w:bidi="ar-EG"/>
        </w:rPr>
        <w:t>إ</w:t>
      </w:r>
      <w:r w:rsidRPr="003D7AF7">
        <w:rPr>
          <w:rFonts w:ascii="Simplified Arabic" w:hAnsi="Simplified Arabic" w:cs="Simplified Arabic" w:hint="cs"/>
          <w:sz w:val="28"/>
          <w:szCs w:val="28"/>
          <w:rtl/>
          <w:lang w:bidi="ar-EG"/>
        </w:rPr>
        <w:t xml:space="preserve">لى </w:t>
      </w:r>
      <w:r w:rsidR="00D104FE">
        <w:rPr>
          <w:rFonts w:ascii="Simplified Arabic" w:hAnsi="Simplified Arabic" w:cs="Simplified Arabic" w:hint="cs"/>
          <w:sz w:val="28"/>
          <w:szCs w:val="28"/>
          <w:rtl/>
          <w:lang w:bidi="ar-EG"/>
        </w:rPr>
        <w:t>أ</w:t>
      </w:r>
      <w:r w:rsidRPr="003D7AF7">
        <w:rPr>
          <w:rFonts w:ascii="Simplified Arabic" w:hAnsi="Simplified Arabic" w:cs="Simplified Arabic" w:hint="cs"/>
          <w:sz w:val="28"/>
          <w:szCs w:val="28"/>
          <w:rtl/>
          <w:lang w:bidi="ar-EG"/>
        </w:rPr>
        <w:t xml:space="preserve">ن مراجعة </w:t>
      </w:r>
      <w:r w:rsidR="00D104FE">
        <w:rPr>
          <w:rFonts w:ascii="Simplified Arabic" w:hAnsi="Simplified Arabic" w:cs="Simplified Arabic" w:hint="cs"/>
          <w:sz w:val="28"/>
          <w:szCs w:val="28"/>
          <w:rtl/>
          <w:lang w:bidi="ar-EG"/>
        </w:rPr>
        <w:t>الأ</w:t>
      </w:r>
      <w:r w:rsidRPr="003D7AF7">
        <w:rPr>
          <w:rFonts w:ascii="Simplified Arabic" w:hAnsi="Simplified Arabic" w:cs="Simplified Arabic" w:hint="cs"/>
          <w:sz w:val="28"/>
          <w:szCs w:val="28"/>
          <w:rtl/>
          <w:lang w:bidi="ar-EG"/>
        </w:rPr>
        <w:t>نساق التصنيفية للمساندة تكشف</w:t>
      </w:r>
      <w:r w:rsidR="003D7AF7">
        <w:rPr>
          <w:rFonts w:ascii="Simplified Arabic" w:hAnsi="Simplified Arabic" w:cs="Simplified Arabic" w:hint="cs"/>
          <w:sz w:val="28"/>
          <w:szCs w:val="28"/>
          <w:rtl/>
          <w:lang w:bidi="ar-EG"/>
        </w:rPr>
        <w:t xml:space="preserve"> الاتفاق بين </w:t>
      </w:r>
      <w:r w:rsidR="00D104FE">
        <w:rPr>
          <w:rFonts w:ascii="Simplified Arabic" w:hAnsi="Simplified Arabic" w:cs="Simplified Arabic" w:hint="cs"/>
          <w:sz w:val="28"/>
          <w:szCs w:val="28"/>
          <w:rtl/>
          <w:lang w:bidi="ar-EG"/>
        </w:rPr>
        <w:t xml:space="preserve">الباحثين </w:t>
      </w:r>
      <w:r w:rsidR="003D7AF7">
        <w:rPr>
          <w:rFonts w:ascii="Simplified Arabic" w:hAnsi="Simplified Arabic" w:cs="Simplified Arabic" w:hint="cs"/>
          <w:sz w:val="28"/>
          <w:szCs w:val="28"/>
          <w:rtl/>
          <w:lang w:bidi="ar-EG"/>
        </w:rPr>
        <w:t>على الرغم من اختلاف ا</w:t>
      </w:r>
      <w:r w:rsidR="00D104FE">
        <w:rPr>
          <w:rFonts w:ascii="Simplified Arabic" w:hAnsi="Simplified Arabic" w:cs="Simplified Arabic" w:hint="cs"/>
          <w:sz w:val="28"/>
          <w:szCs w:val="28"/>
          <w:rtl/>
          <w:lang w:bidi="ar-EG"/>
        </w:rPr>
        <w:t>لمصطلحات التى يستخدمونها</w:t>
      </w:r>
      <w:r w:rsidR="009D1894">
        <w:rPr>
          <w:rFonts w:ascii="Simplified Arabic" w:hAnsi="Simplified Arabic" w:cs="Simplified Arabic" w:hint="cs"/>
          <w:sz w:val="28"/>
          <w:szCs w:val="28"/>
          <w:rtl/>
          <w:lang w:bidi="ar-EG"/>
        </w:rPr>
        <w:t xml:space="preserve"> ،</w:t>
      </w:r>
      <w:r w:rsidR="00D104FE">
        <w:rPr>
          <w:rFonts w:ascii="Simplified Arabic" w:hAnsi="Simplified Arabic" w:cs="Simplified Arabic" w:hint="cs"/>
          <w:sz w:val="28"/>
          <w:szCs w:val="28"/>
          <w:rtl/>
          <w:lang w:bidi="ar-EG"/>
        </w:rPr>
        <w:t xml:space="preserve"> وتخلص إلى أن هناك خمسة </w:t>
      </w:r>
      <w:r w:rsidR="00D044DF">
        <w:rPr>
          <w:rFonts w:ascii="Simplified Arabic" w:hAnsi="Simplified Arabic" w:cs="Simplified Arabic" w:hint="cs"/>
          <w:sz w:val="28"/>
          <w:szCs w:val="28"/>
          <w:rtl/>
          <w:lang w:bidi="ar-EG"/>
        </w:rPr>
        <w:t>أبعاد</w:t>
      </w:r>
      <w:r w:rsidR="00D104FE">
        <w:rPr>
          <w:rFonts w:ascii="Simplified Arabic" w:hAnsi="Simplified Arabic" w:cs="Simplified Arabic" w:hint="cs"/>
          <w:sz w:val="28"/>
          <w:szCs w:val="28"/>
          <w:rtl/>
          <w:lang w:bidi="ar-EG"/>
        </w:rPr>
        <w:t xml:space="preserve"> </w:t>
      </w:r>
      <w:r w:rsidR="003D7AF7">
        <w:rPr>
          <w:rFonts w:ascii="Simplified Arabic" w:hAnsi="Simplified Arabic" w:cs="Simplified Arabic" w:hint="cs"/>
          <w:sz w:val="28"/>
          <w:szCs w:val="28"/>
          <w:rtl/>
          <w:lang w:bidi="ar-EG"/>
        </w:rPr>
        <w:t xml:space="preserve">للمساندة تظهر في </w:t>
      </w:r>
      <w:r w:rsidR="00D104FE">
        <w:rPr>
          <w:rFonts w:ascii="Simplified Arabic" w:hAnsi="Simplified Arabic" w:cs="Simplified Arabic" w:hint="cs"/>
          <w:sz w:val="28"/>
          <w:szCs w:val="28"/>
          <w:rtl/>
          <w:lang w:bidi="ar-EG"/>
        </w:rPr>
        <w:t xml:space="preserve">هذه النماذج </w:t>
      </w:r>
      <w:r w:rsidR="003D7AF7">
        <w:rPr>
          <w:rFonts w:ascii="Simplified Arabic" w:hAnsi="Simplified Arabic" w:cs="Simplified Arabic" w:hint="cs"/>
          <w:sz w:val="28"/>
          <w:szCs w:val="28"/>
          <w:rtl/>
          <w:lang w:bidi="ar-EG"/>
        </w:rPr>
        <w:t>هى المساندة الوجدانية والتكامل الاجتماعى</w:t>
      </w:r>
      <w:r w:rsidR="009D1894">
        <w:rPr>
          <w:rFonts w:ascii="Simplified Arabic" w:hAnsi="Simplified Arabic" w:cs="Simplified Arabic" w:hint="cs"/>
          <w:sz w:val="28"/>
          <w:szCs w:val="28"/>
          <w:rtl/>
          <w:lang w:bidi="ar-EG"/>
        </w:rPr>
        <w:t xml:space="preserve"> ومساندة التقدير والمسان</w:t>
      </w:r>
      <w:r w:rsidR="003D7AF7">
        <w:rPr>
          <w:rFonts w:ascii="Simplified Arabic" w:hAnsi="Simplified Arabic" w:cs="Simplified Arabic" w:hint="cs"/>
          <w:sz w:val="28"/>
          <w:szCs w:val="28"/>
          <w:rtl/>
          <w:lang w:bidi="ar-EG"/>
        </w:rPr>
        <w:t>دة المادية والمساندة المعرفية</w:t>
      </w:r>
      <w:r w:rsidR="00E25F8F">
        <w:rPr>
          <w:rFonts w:ascii="Simplified Arabic" w:hAnsi="Simplified Arabic" w:cs="Simplified Arabic" w:hint="cs"/>
          <w:sz w:val="28"/>
          <w:szCs w:val="28"/>
          <w:rtl/>
          <w:lang w:bidi="ar-EG"/>
        </w:rPr>
        <w:t xml:space="preserve"> </w:t>
      </w:r>
      <w:r w:rsidR="00D104FE">
        <w:rPr>
          <w:rFonts w:ascii="Simplified Arabic" w:hAnsi="Simplified Arabic" w:cs="Simplified Arabic" w:hint="cs"/>
          <w:sz w:val="28"/>
          <w:szCs w:val="28"/>
          <w:rtl/>
          <w:lang w:bidi="ar-EG"/>
        </w:rPr>
        <w:t>(</w:t>
      </w:r>
      <w:r w:rsidR="00D044DF">
        <w:rPr>
          <w:rFonts w:ascii="Simplified Arabic" w:hAnsi="Simplified Arabic" w:cs="Simplified Arabic" w:hint="cs"/>
          <w:sz w:val="28"/>
          <w:szCs w:val="28"/>
          <w:rtl/>
          <w:lang w:bidi="ar-EG"/>
        </w:rPr>
        <w:t xml:space="preserve"> فى : </w:t>
      </w:r>
      <w:r w:rsidR="003D7AF7">
        <w:rPr>
          <w:rFonts w:ascii="Simplified Arabic" w:hAnsi="Simplified Arabic" w:cs="Simplified Arabic" w:hint="cs"/>
          <w:sz w:val="28"/>
          <w:szCs w:val="28"/>
          <w:rtl/>
          <w:lang w:bidi="ar-EG"/>
        </w:rPr>
        <w:t>شعبان جاب الله</w:t>
      </w:r>
      <w:r w:rsidR="00D104FE">
        <w:rPr>
          <w:rFonts w:ascii="Simplified Arabic" w:hAnsi="Simplified Arabic" w:cs="Simplified Arabic" w:hint="cs"/>
          <w:sz w:val="28"/>
          <w:szCs w:val="28"/>
          <w:rtl/>
          <w:lang w:bidi="ar-EG"/>
        </w:rPr>
        <w:t>،2006،192</w:t>
      </w:r>
      <w:r w:rsidR="003D7AF7">
        <w:rPr>
          <w:rFonts w:ascii="Simplified Arabic" w:hAnsi="Simplified Arabic" w:cs="Simplified Arabic" w:hint="cs"/>
          <w:sz w:val="28"/>
          <w:szCs w:val="28"/>
          <w:rtl/>
          <w:lang w:bidi="ar-EG"/>
        </w:rPr>
        <w:t xml:space="preserve">) . </w:t>
      </w:r>
    </w:p>
    <w:p w:rsidR="003D7AF7" w:rsidRPr="00D044DF" w:rsidRDefault="003D7AF7" w:rsidP="00442B95">
      <w:pPr>
        <w:pStyle w:val="ListParagraph"/>
        <w:spacing w:line="240" w:lineRule="auto"/>
        <w:ind w:left="42"/>
        <w:jc w:val="both"/>
        <w:rPr>
          <w:rFonts w:ascii="Simplified Arabic" w:hAnsi="Simplified Arabic" w:cs="Simplified Arabic"/>
          <w:b/>
          <w:bCs/>
          <w:sz w:val="30"/>
          <w:szCs w:val="30"/>
          <w:rtl/>
          <w:lang w:bidi="ar-EG"/>
        </w:rPr>
      </w:pPr>
      <w:r w:rsidRPr="00D044DF">
        <w:rPr>
          <w:rFonts w:ascii="Simplified Arabic" w:hAnsi="Simplified Arabic" w:cs="Simplified Arabic" w:hint="cs"/>
          <w:b/>
          <w:bCs/>
          <w:sz w:val="30"/>
          <w:szCs w:val="30"/>
          <w:rtl/>
          <w:lang w:bidi="ar-EG"/>
        </w:rPr>
        <w:t>مصادر المساندة الاجتماعية :</w:t>
      </w:r>
    </w:p>
    <w:p w:rsidR="006F6D69" w:rsidRDefault="003D7AF7" w:rsidP="00442B95">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اختلفت الدراسات في تناولها لمصادر </w:t>
      </w:r>
      <w:r w:rsidRPr="003D7AF7">
        <w:rPr>
          <w:rFonts w:ascii="Simplified Arabic" w:hAnsi="Simplified Arabic" w:cs="Simplified Arabic" w:hint="cs"/>
          <w:sz w:val="28"/>
          <w:szCs w:val="28"/>
          <w:rtl/>
          <w:lang w:bidi="ar-EG"/>
        </w:rPr>
        <w:t>المساندة الاجتماعية</w:t>
      </w:r>
      <w:r w:rsidR="00D104FE">
        <w:rPr>
          <w:rFonts w:ascii="Simplified Arabic" w:hAnsi="Simplified Arabic" w:cs="Simplified Arabic" w:hint="cs"/>
          <w:sz w:val="28"/>
          <w:szCs w:val="28"/>
          <w:rtl/>
          <w:lang w:bidi="ar-EG"/>
        </w:rPr>
        <w:t xml:space="preserve"> لكنها اتفقت على أ</w:t>
      </w:r>
      <w:r>
        <w:rPr>
          <w:rFonts w:ascii="Simplified Arabic" w:hAnsi="Simplified Arabic" w:cs="Simplified Arabic" w:hint="cs"/>
          <w:sz w:val="28"/>
          <w:szCs w:val="28"/>
          <w:rtl/>
          <w:lang w:bidi="ar-EG"/>
        </w:rPr>
        <w:t>هم هذه المصادر</w:t>
      </w:r>
      <w:r>
        <w:rPr>
          <w:rFonts w:ascii="Simplified Arabic" w:hAnsi="Simplified Arabic" w:cs="Simplified Arabic"/>
          <w:sz w:val="28"/>
          <w:szCs w:val="28"/>
          <w:lang w:bidi="ar-EG"/>
        </w:rPr>
        <w:t xml:space="preserve"> </w:t>
      </w:r>
      <w:r w:rsidR="00D104FE">
        <w:rPr>
          <w:rFonts w:ascii="Simplified Arabic" w:hAnsi="Simplified Arabic" w:cs="Simplified Arabic" w:hint="cs"/>
          <w:sz w:val="28"/>
          <w:szCs w:val="28"/>
          <w:rtl/>
          <w:lang w:bidi="ar-EG"/>
        </w:rPr>
        <w:t>وهى الأ</w:t>
      </w:r>
      <w:r w:rsidR="006F6D69">
        <w:rPr>
          <w:rFonts w:ascii="Simplified Arabic" w:hAnsi="Simplified Arabic" w:cs="Simplified Arabic" w:hint="cs"/>
          <w:sz w:val="28"/>
          <w:szCs w:val="28"/>
          <w:rtl/>
          <w:lang w:bidi="ar-EG"/>
        </w:rPr>
        <w:t>سرة والاصدقاء</w:t>
      </w:r>
      <w:r w:rsidR="009D1894">
        <w:rPr>
          <w:rFonts w:ascii="Simplified Arabic" w:hAnsi="Simplified Arabic" w:cs="Simplified Arabic" w:hint="cs"/>
          <w:sz w:val="28"/>
          <w:szCs w:val="28"/>
          <w:rtl/>
          <w:lang w:bidi="ar-EG"/>
        </w:rPr>
        <w:t xml:space="preserve"> ،</w:t>
      </w:r>
      <w:r w:rsidR="006F6D69">
        <w:rPr>
          <w:rFonts w:ascii="Simplified Arabic" w:hAnsi="Simplified Arabic" w:cs="Simplified Arabic" w:hint="cs"/>
          <w:sz w:val="28"/>
          <w:szCs w:val="28"/>
          <w:rtl/>
          <w:lang w:bidi="ar-EG"/>
        </w:rPr>
        <w:t xml:space="preserve"> بينما المسا</w:t>
      </w:r>
      <w:r w:rsidR="00D104FE">
        <w:rPr>
          <w:rFonts w:ascii="Simplified Arabic" w:hAnsi="Simplified Arabic" w:cs="Simplified Arabic" w:hint="cs"/>
          <w:sz w:val="28"/>
          <w:szCs w:val="28"/>
          <w:rtl/>
          <w:lang w:bidi="ar-EG"/>
        </w:rPr>
        <w:t>ندة المقدمة من قبل المعلمين والأ</w:t>
      </w:r>
      <w:r w:rsidR="006F6D69">
        <w:rPr>
          <w:rFonts w:ascii="Simplified Arabic" w:hAnsi="Simplified Arabic" w:cs="Simplified Arabic" w:hint="cs"/>
          <w:sz w:val="28"/>
          <w:szCs w:val="28"/>
          <w:rtl/>
          <w:lang w:bidi="ar-EG"/>
        </w:rPr>
        <w:t xml:space="preserve">قارب محدودة </w:t>
      </w:r>
      <w:r w:rsidR="00D104FE">
        <w:rPr>
          <w:rFonts w:ascii="Simplified Arabic" w:hAnsi="Simplified Arabic" w:cs="Simplified Arabic" w:hint="cs"/>
          <w:sz w:val="28"/>
          <w:szCs w:val="28"/>
          <w:rtl/>
          <w:lang w:bidi="ar-EG"/>
        </w:rPr>
        <w:t>.</w:t>
      </w:r>
    </w:p>
    <w:p w:rsidR="00D66CEE" w:rsidRDefault="006F6D69" w:rsidP="00E25F8F">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وتختلف مصادر المساندة وتتنوع حسب الظروف المختلفة وباختلاف المرحلة العمرية التى يمر بها الفرد</w:t>
      </w:r>
      <w:r w:rsidR="009D189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فمثلا في الط</w:t>
      </w:r>
      <w:r w:rsidR="00DD344D">
        <w:rPr>
          <w:rFonts w:ascii="Simplified Arabic" w:hAnsi="Simplified Arabic" w:cs="Simplified Arabic" w:hint="cs"/>
          <w:sz w:val="28"/>
          <w:szCs w:val="28"/>
          <w:rtl/>
          <w:lang w:bidi="ar-EG"/>
        </w:rPr>
        <w:t>فولة تكون المساندة متمثلة في الأسرة وفى المراهقة تتمثل في الأ</w:t>
      </w:r>
      <w:r>
        <w:rPr>
          <w:rFonts w:ascii="Simplified Arabic" w:hAnsi="Simplified Arabic" w:cs="Simplified Arabic" w:hint="cs"/>
          <w:sz w:val="28"/>
          <w:szCs w:val="28"/>
          <w:rtl/>
          <w:lang w:bidi="ar-EG"/>
        </w:rPr>
        <w:t xml:space="preserve">سرة </w:t>
      </w:r>
      <w:r w:rsidR="00E25F8F">
        <w:rPr>
          <w:rFonts w:ascii="Simplified Arabic" w:hAnsi="Simplified Arabic" w:cs="Simplified Arabic" w:hint="cs"/>
          <w:sz w:val="28"/>
          <w:szCs w:val="28"/>
          <w:rtl/>
          <w:lang w:bidi="ar-EG"/>
        </w:rPr>
        <w:t>و</w:t>
      </w:r>
      <w:r w:rsidR="00D66CEE">
        <w:rPr>
          <w:rFonts w:ascii="Simplified Arabic" w:hAnsi="Simplified Arabic" w:cs="Simplified Arabic" w:hint="cs"/>
          <w:sz w:val="28"/>
          <w:szCs w:val="28"/>
          <w:rtl/>
          <w:lang w:bidi="ar-EG"/>
        </w:rPr>
        <w:t>الرفاق وفى الرشد تتمثل في الزوج وال</w:t>
      </w:r>
      <w:r w:rsidR="00DD344D">
        <w:rPr>
          <w:rFonts w:ascii="Simplified Arabic" w:hAnsi="Simplified Arabic" w:cs="Simplified Arabic" w:hint="cs"/>
          <w:sz w:val="28"/>
          <w:szCs w:val="28"/>
          <w:rtl/>
          <w:lang w:bidi="ar-EG"/>
        </w:rPr>
        <w:t>أ</w:t>
      </w:r>
      <w:r w:rsidR="00D66CEE">
        <w:rPr>
          <w:rFonts w:ascii="Simplified Arabic" w:hAnsi="Simplified Arabic" w:cs="Simplified Arabic" w:hint="cs"/>
          <w:sz w:val="28"/>
          <w:szCs w:val="28"/>
          <w:rtl/>
          <w:lang w:bidi="ar-EG"/>
        </w:rPr>
        <w:t>بناء وعلاقات العمل ( شيماء الدايدامونى ،2009 ) .</w:t>
      </w:r>
    </w:p>
    <w:p w:rsidR="00734480" w:rsidRPr="00D044DF" w:rsidRDefault="00D66CEE" w:rsidP="00C17435">
      <w:pPr>
        <w:pStyle w:val="ListParagraph"/>
        <w:spacing w:line="240" w:lineRule="auto"/>
        <w:ind w:left="42"/>
        <w:jc w:val="both"/>
        <w:rPr>
          <w:rFonts w:ascii="Simplified Arabic" w:hAnsi="Simplified Arabic" w:cs="Simplified Arabic"/>
          <w:sz w:val="28"/>
          <w:szCs w:val="28"/>
          <w:lang w:bidi="ar-EG"/>
        </w:rPr>
      </w:pPr>
      <w:r w:rsidRPr="00D044DF">
        <w:rPr>
          <w:rFonts w:ascii="Simplified Arabic" w:hAnsi="Simplified Arabic" w:cs="Simplified Arabic" w:hint="cs"/>
          <w:b/>
          <w:bCs/>
          <w:sz w:val="30"/>
          <w:szCs w:val="30"/>
          <w:rtl/>
          <w:lang w:bidi="ar-EG"/>
        </w:rPr>
        <w:lastRenderedPageBreak/>
        <w:t xml:space="preserve">شروط تقديم المساندة الاجتماعية </w:t>
      </w:r>
      <w:r w:rsidR="00DD344D" w:rsidRPr="00D044DF">
        <w:rPr>
          <w:rFonts w:ascii="Simplified Arabic" w:hAnsi="Simplified Arabic" w:cs="Simplified Arabic" w:hint="cs"/>
          <w:b/>
          <w:bCs/>
          <w:sz w:val="30"/>
          <w:szCs w:val="30"/>
          <w:rtl/>
          <w:lang w:bidi="ar-EG"/>
        </w:rPr>
        <w:t>:</w:t>
      </w:r>
      <w:r w:rsidRPr="00D044DF">
        <w:rPr>
          <w:rFonts w:ascii="Simplified Arabic" w:hAnsi="Simplified Arabic" w:cs="Simplified Arabic" w:hint="cs"/>
          <w:sz w:val="28"/>
          <w:szCs w:val="28"/>
          <w:rtl/>
          <w:lang w:bidi="ar-EG"/>
        </w:rPr>
        <w:t xml:space="preserve">  يجب توفر</w:t>
      </w:r>
      <w:r w:rsidR="003D7AF7" w:rsidRPr="00D044DF">
        <w:rPr>
          <w:rFonts w:ascii="Simplified Arabic" w:hAnsi="Simplified Arabic" w:cs="Simplified Arabic" w:hint="cs"/>
          <w:sz w:val="28"/>
          <w:szCs w:val="28"/>
          <w:rtl/>
          <w:lang w:bidi="ar-EG"/>
        </w:rPr>
        <w:t xml:space="preserve"> </w:t>
      </w:r>
      <w:r w:rsidR="00442B95" w:rsidRPr="00D044DF">
        <w:rPr>
          <w:rFonts w:ascii="Simplified Arabic" w:hAnsi="Simplified Arabic" w:cs="Simplified Arabic" w:hint="cs"/>
          <w:sz w:val="28"/>
          <w:szCs w:val="28"/>
          <w:rtl/>
          <w:lang w:bidi="ar-EG"/>
        </w:rPr>
        <w:t xml:space="preserve">عدد من الشروط مثل </w:t>
      </w:r>
      <w:r w:rsidR="0000076E" w:rsidRPr="00D044DF">
        <w:rPr>
          <w:rFonts w:ascii="Simplified Arabic" w:hAnsi="Simplified Arabic" w:cs="Simplified Arabic" w:hint="cs"/>
          <w:sz w:val="28"/>
          <w:szCs w:val="28"/>
          <w:rtl/>
          <w:lang w:bidi="ar-EG"/>
        </w:rPr>
        <w:t>اختيار</w:t>
      </w:r>
      <w:r w:rsidR="00442B95" w:rsidRPr="00D044DF">
        <w:rPr>
          <w:rFonts w:ascii="Simplified Arabic" w:hAnsi="Simplified Arabic" w:cs="Simplified Arabic" w:hint="cs"/>
          <w:sz w:val="28"/>
          <w:szCs w:val="28"/>
          <w:rtl/>
          <w:lang w:bidi="ar-EG"/>
        </w:rPr>
        <w:t xml:space="preserve"> الوقت المناسب لتقديم المساندة ، وتعدد مصادرها، و</w:t>
      </w:r>
      <w:r w:rsidR="0000076E" w:rsidRPr="00D044DF">
        <w:rPr>
          <w:rFonts w:ascii="Simplified Arabic" w:hAnsi="Simplified Arabic" w:cs="Simplified Arabic" w:hint="cs"/>
          <w:sz w:val="28"/>
          <w:szCs w:val="28"/>
          <w:rtl/>
          <w:lang w:bidi="ar-EG"/>
        </w:rPr>
        <w:t>خصال مصدر المساندة النضج والمرونة وفهم المشكلة</w:t>
      </w:r>
      <w:r w:rsidR="00442B95" w:rsidRPr="00D044DF">
        <w:rPr>
          <w:rFonts w:ascii="Simplified Arabic" w:hAnsi="Simplified Arabic" w:cs="Simplified Arabic" w:hint="cs"/>
          <w:sz w:val="28"/>
          <w:szCs w:val="28"/>
          <w:rtl/>
          <w:lang w:bidi="ar-EG"/>
        </w:rPr>
        <w:t xml:space="preserve"> ، و</w:t>
      </w:r>
      <w:r w:rsidR="0000076E" w:rsidRPr="00D044DF">
        <w:rPr>
          <w:rFonts w:ascii="Simplified Arabic" w:hAnsi="Simplified Arabic" w:cs="Simplified Arabic" w:hint="cs"/>
          <w:sz w:val="28"/>
          <w:szCs w:val="28"/>
          <w:rtl/>
          <w:lang w:bidi="ar-EG"/>
        </w:rPr>
        <w:t>التشابه بين مصدر المساندة ومتلقيها.</w:t>
      </w:r>
      <w:r w:rsidR="00C17435" w:rsidRPr="00D044DF">
        <w:rPr>
          <w:rFonts w:ascii="Simplified Arabic" w:hAnsi="Simplified Arabic" w:cs="Simplified Arabic" w:hint="cs"/>
          <w:sz w:val="28"/>
          <w:szCs w:val="28"/>
          <w:rtl/>
          <w:lang w:bidi="ar-EG"/>
        </w:rPr>
        <w:t xml:space="preserve"> </w:t>
      </w:r>
      <w:r w:rsidR="0000076E" w:rsidRPr="00D044DF">
        <w:rPr>
          <w:rFonts w:ascii="Simplified Arabic" w:hAnsi="Simplified Arabic" w:cs="Simplified Arabic" w:hint="cs"/>
          <w:sz w:val="28"/>
          <w:szCs w:val="28"/>
          <w:rtl/>
          <w:lang w:bidi="ar-EG"/>
        </w:rPr>
        <w:t>كم</w:t>
      </w:r>
      <w:r w:rsidR="00442B95" w:rsidRPr="00D044DF">
        <w:rPr>
          <w:rFonts w:ascii="Simplified Arabic" w:hAnsi="Simplified Arabic" w:cs="Simplified Arabic" w:hint="cs"/>
          <w:sz w:val="28"/>
          <w:szCs w:val="28"/>
          <w:rtl/>
          <w:lang w:bidi="ar-EG"/>
        </w:rPr>
        <w:t xml:space="preserve">ا تعتمد درجة المساندة على </w:t>
      </w:r>
      <w:r w:rsidR="00DD344D" w:rsidRPr="00D044DF">
        <w:rPr>
          <w:rFonts w:ascii="Simplified Arabic" w:hAnsi="Simplified Arabic" w:cs="Simplified Arabic" w:hint="cs"/>
          <w:sz w:val="28"/>
          <w:szCs w:val="28"/>
          <w:rtl/>
          <w:lang w:bidi="ar-EG"/>
        </w:rPr>
        <w:t>عدد الأ</w:t>
      </w:r>
      <w:r w:rsidR="0000076E" w:rsidRPr="00D044DF">
        <w:rPr>
          <w:rFonts w:ascii="Simplified Arabic" w:hAnsi="Simplified Arabic" w:cs="Simplified Arabic" w:hint="cs"/>
          <w:sz w:val="28"/>
          <w:szCs w:val="28"/>
          <w:rtl/>
          <w:lang w:bidi="ar-EG"/>
        </w:rPr>
        <w:t>شخاص الذين يقدمون</w:t>
      </w:r>
      <w:r w:rsidR="00E25F8F" w:rsidRPr="00D044DF">
        <w:rPr>
          <w:rFonts w:ascii="Simplified Arabic" w:hAnsi="Simplified Arabic" w:cs="Simplified Arabic" w:hint="cs"/>
          <w:sz w:val="28"/>
          <w:szCs w:val="28"/>
          <w:rtl/>
          <w:lang w:bidi="ar-EG"/>
        </w:rPr>
        <w:t>ها</w:t>
      </w:r>
      <w:r w:rsidR="0000076E" w:rsidRPr="00D044DF">
        <w:rPr>
          <w:rFonts w:ascii="Simplified Arabic" w:hAnsi="Simplified Arabic" w:cs="Simplified Arabic" w:hint="cs"/>
          <w:sz w:val="28"/>
          <w:szCs w:val="28"/>
          <w:rtl/>
          <w:lang w:bidi="ar-EG"/>
        </w:rPr>
        <w:t xml:space="preserve"> </w:t>
      </w:r>
      <w:r w:rsidR="00DD344D" w:rsidRPr="00D044DF">
        <w:rPr>
          <w:rFonts w:ascii="Simplified Arabic" w:hAnsi="Simplified Arabic" w:cs="Simplified Arabic" w:hint="cs"/>
          <w:sz w:val="28"/>
          <w:szCs w:val="28"/>
          <w:rtl/>
          <w:lang w:bidi="ar-EG"/>
        </w:rPr>
        <w:t>( شريك الحياة والأ</w:t>
      </w:r>
      <w:r w:rsidR="00734480" w:rsidRPr="00D044DF">
        <w:rPr>
          <w:rFonts w:ascii="Simplified Arabic" w:hAnsi="Simplified Arabic" w:cs="Simplified Arabic" w:hint="cs"/>
          <w:sz w:val="28"/>
          <w:szCs w:val="28"/>
          <w:rtl/>
          <w:lang w:bidi="ar-EG"/>
        </w:rPr>
        <w:t>صدقاء ....الخ)</w:t>
      </w:r>
      <w:r w:rsidR="00442B95" w:rsidRPr="00D044DF">
        <w:rPr>
          <w:rFonts w:ascii="Simplified Arabic" w:hAnsi="Simplified Arabic" w:cs="Simplified Arabic" w:hint="cs"/>
          <w:sz w:val="28"/>
          <w:szCs w:val="28"/>
          <w:rtl/>
          <w:lang w:bidi="ar-EG"/>
        </w:rPr>
        <w:t xml:space="preserve"> ، و</w:t>
      </w:r>
      <w:r w:rsidR="00DD344D" w:rsidRPr="00D044DF">
        <w:rPr>
          <w:rFonts w:ascii="Simplified Arabic" w:hAnsi="Simplified Arabic" w:cs="Simplified Arabic" w:hint="cs"/>
          <w:sz w:val="28"/>
          <w:szCs w:val="28"/>
          <w:rtl/>
          <w:lang w:bidi="ar-EG"/>
        </w:rPr>
        <w:t>مدى إتاحة هؤلاء الأ</w:t>
      </w:r>
      <w:r w:rsidR="00734480" w:rsidRPr="00D044DF">
        <w:rPr>
          <w:rFonts w:ascii="Simplified Arabic" w:hAnsi="Simplified Arabic" w:cs="Simplified Arabic" w:hint="cs"/>
          <w:sz w:val="28"/>
          <w:szCs w:val="28"/>
          <w:rtl/>
          <w:lang w:bidi="ar-EG"/>
        </w:rPr>
        <w:t>فراد لتقديم المساندة ( زيارات ومكالمات وخطابات )</w:t>
      </w:r>
      <w:r w:rsidR="00442B95" w:rsidRPr="00D044DF">
        <w:rPr>
          <w:rFonts w:ascii="Simplified Arabic" w:hAnsi="Simplified Arabic" w:cs="Simplified Arabic" w:hint="cs"/>
          <w:sz w:val="28"/>
          <w:szCs w:val="28"/>
          <w:rtl/>
          <w:lang w:bidi="ar-EG"/>
        </w:rPr>
        <w:t xml:space="preserve"> ، و</w:t>
      </w:r>
      <w:r w:rsidR="00734480" w:rsidRPr="00D044DF">
        <w:rPr>
          <w:rFonts w:ascii="Simplified Arabic" w:hAnsi="Simplified Arabic" w:cs="Simplified Arabic" w:hint="cs"/>
          <w:sz w:val="28"/>
          <w:szCs w:val="28"/>
          <w:rtl/>
          <w:lang w:bidi="ar-EG"/>
        </w:rPr>
        <w:t>مقدار الرضا الذى يحصل عليه الفرد من عملية المساعدة</w:t>
      </w:r>
      <w:r w:rsidR="00DD344D" w:rsidRPr="00D044DF">
        <w:rPr>
          <w:rFonts w:ascii="Simplified Arabic" w:hAnsi="Simplified Arabic" w:cs="Simplified Arabic" w:hint="cs"/>
          <w:sz w:val="28"/>
          <w:szCs w:val="28"/>
          <w:rtl/>
          <w:lang w:bidi="ar-EG"/>
        </w:rPr>
        <w:t>(</w:t>
      </w:r>
      <w:r w:rsidR="00734480" w:rsidRPr="00D044DF">
        <w:rPr>
          <w:rFonts w:ascii="Simplified Arabic" w:hAnsi="Simplified Arabic" w:cs="Simplified Arabic" w:hint="cs"/>
          <w:sz w:val="28"/>
          <w:szCs w:val="28"/>
          <w:rtl/>
          <w:lang w:bidi="ar-EG"/>
        </w:rPr>
        <w:t>عزة عبد الكريم</w:t>
      </w:r>
      <w:r w:rsidR="00DD344D" w:rsidRPr="00D044DF">
        <w:rPr>
          <w:rFonts w:ascii="Simplified Arabic" w:hAnsi="Simplified Arabic" w:cs="Simplified Arabic" w:hint="cs"/>
          <w:sz w:val="28"/>
          <w:szCs w:val="28"/>
          <w:rtl/>
          <w:lang w:bidi="ar-EG"/>
        </w:rPr>
        <w:t>،2001</w:t>
      </w:r>
      <w:r w:rsidR="00734480" w:rsidRPr="00D044DF">
        <w:rPr>
          <w:rFonts w:ascii="Simplified Arabic" w:hAnsi="Simplified Arabic" w:cs="Simplified Arabic" w:hint="cs"/>
          <w:sz w:val="28"/>
          <w:szCs w:val="28"/>
          <w:rtl/>
          <w:lang w:bidi="ar-EG"/>
        </w:rPr>
        <w:t>،57) .</w:t>
      </w:r>
    </w:p>
    <w:p w:rsidR="00F71A58" w:rsidRPr="00D044DF" w:rsidRDefault="00F71A58" w:rsidP="003F7964">
      <w:pPr>
        <w:pStyle w:val="ListParagraph"/>
        <w:ind w:left="42"/>
        <w:jc w:val="both"/>
        <w:rPr>
          <w:rFonts w:ascii="Simplified Arabic" w:hAnsi="Simplified Arabic" w:cs="Simplified Arabic"/>
          <w:b/>
          <w:bCs/>
          <w:sz w:val="30"/>
          <w:szCs w:val="30"/>
          <w:rtl/>
          <w:lang w:bidi="ar-EG"/>
        </w:rPr>
      </w:pPr>
      <w:r w:rsidRPr="00D044DF">
        <w:rPr>
          <w:rFonts w:ascii="Simplified Arabic" w:hAnsi="Simplified Arabic" w:cs="Simplified Arabic" w:hint="cs"/>
          <w:b/>
          <w:bCs/>
          <w:sz w:val="30"/>
          <w:szCs w:val="30"/>
          <w:rtl/>
          <w:lang w:bidi="ar-EG"/>
        </w:rPr>
        <w:t>النظريات</w:t>
      </w:r>
      <w:r w:rsidRPr="00D044DF">
        <w:rPr>
          <w:rFonts w:ascii="Simplified Arabic" w:hAnsi="Simplified Arabic" w:cs="Simplified Arabic"/>
          <w:b/>
          <w:bCs/>
          <w:sz w:val="30"/>
          <w:szCs w:val="30"/>
          <w:rtl/>
          <w:lang w:bidi="ar-EG"/>
        </w:rPr>
        <w:t xml:space="preserve"> </w:t>
      </w:r>
      <w:r w:rsidRPr="00D044DF">
        <w:rPr>
          <w:rFonts w:ascii="Simplified Arabic" w:hAnsi="Simplified Arabic" w:cs="Simplified Arabic" w:hint="cs"/>
          <w:b/>
          <w:bCs/>
          <w:sz w:val="30"/>
          <w:szCs w:val="30"/>
          <w:rtl/>
          <w:lang w:bidi="ar-EG"/>
        </w:rPr>
        <w:t>المفسرة</w:t>
      </w:r>
      <w:r w:rsidRPr="00D044DF">
        <w:rPr>
          <w:rFonts w:ascii="Simplified Arabic" w:hAnsi="Simplified Arabic" w:cs="Simplified Arabic"/>
          <w:b/>
          <w:bCs/>
          <w:sz w:val="30"/>
          <w:szCs w:val="30"/>
          <w:rtl/>
          <w:lang w:bidi="ar-EG"/>
        </w:rPr>
        <w:t xml:space="preserve"> </w:t>
      </w:r>
      <w:r w:rsidRPr="00D044DF">
        <w:rPr>
          <w:rFonts w:ascii="Simplified Arabic" w:hAnsi="Simplified Arabic" w:cs="Simplified Arabic" w:hint="cs"/>
          <w:b/>
          <w:bCs/>
          <w:sz w:val="30"/>
          <w:szCs w:val="30"/>
          <w:rtl/>
          <w:lang w:bidi="ar-EG"/>
        </w:rPr>
        <w:t>لمفهوم</w:t>
      </w:r>
      <w:r w:rsidRPr="00D044DF">
        <w:rPr>
          <w:rFonts w:ascii="Simplified Arabic" w:hAnsi="Simplified Arabic" w:cs="Simplified Arabic"/>
          <w:b/>
          <w:bCs/>
          <w:sz w:val="30"/>
          <w:szCs w:val="30"/>
          <w:rtl/>
          <w:lang w:bidi="ar-EG"/>
        </w:rPr>
        <w:t xml:space="preserve"> </w:t>
      </w:r>
      <w:r w:rsidR="0080789C" w:rsidRPr="00D044DF">
        <w:rPr>
          <w:rFonts w:ascii="Simplified Arabic" w:hAnsi="Simplified Arabic" w:cs="Simplified Arabic" w:hint="cs"/>
          <w:b/>
          <w:bCs/>
          <w:sz w:val="30"/>
          <w:szCs w:val="30"/>
          <w:rtl/>
          <w:lang w:bidi="ar-EG"/>
        </w:rPr>
        <w:t>المساندة الاجتماعية :</w:t>
      </w:r>
    </w:p>
    <w:p w:rsidR="00485A2E" w:rsidRPr="00D044DF" w:rsidRDefault="00F71A58" w:rsidP="003F7964">
      <w:pPr>
        <w:pStyle w:val="ListParagraph"/>
        <w:numPr>
          <w:ilvl w:val="0"/>
          <w:numId w:val="4"/>
        </w:numPr>
        <w:tabs>
          <w:tab w:val="left" w:pos="468"/>
        </w:tabs>
        <w:spacing w:line="240" w:lineRule="auto"/>
        <w:ind w:left="42" w:firstLine="0"/>
        <w:jc w:val="both"/>
        <w:rPr>
          <w:rFonts w:ascii="Simplified Arabic" w:hAnsi="Simplified Arabic" w:cs="Simplified Arabic"/>
          <w:b/>
          <w:bCs/>
          <w:sz w:val="30"/>
          <w:szCs w:val="30"/>
          <w:lang w:bidi="ar-EG"/>
        </w:rPr>
      </w:pPr>
      <w:r w:rsidRPr="00D044DF">
        <w:rPr>
          <w:rFonts w:ascii="Simplified Arabic" w:hAnsi="Simplified Arabic" w:cs="Simplified Arabic" w:hint="cs"/>
          <w:b/>
          <w:bCs/>
          <w:sz w:val="30"/>
          <w:szCs w:val="30"/>
          <w:rtl/>
          <w:lang w:bidi="ar-EG"/>
        </w:rPr>
        <w:t>نظرية</w:t>
      </w:r>
      <w:r w:rsidRPr="00D044DF">
        <w:rPr>
          <w:rFonts w:ascii="Simplified Arabic" w:hAnsi="Simplified Arabic" w:cs="Simplified Arabic"/>
          <w:b/>
          <w:bCs/>
          <w:sz w:val="30"/>
          <w:szCs w:val="30"/>
          <w:rtl/>
          <w:lang w:bidi="ar-EG"/>
        </w:rPr>
        <w:t xml:space="preserve"> </w:t>
      </w:r>
      <w:r w:rsidR="003F7964" w:rsidRPr="00D044DF">
        <w:rPr>
          <w:rFonts w:ascii="Simplified Arabic" w:hAnsi="Simplified Arabic" w:cs="Simplified Arabic" w:hint="cs"/>
          <w:b/>
          <w:bCs/>
          <w:sz w:val="30"/>
          <w:szCs w:val="30"/>
          <w:rtl/>
          <w:lang w:bidi="ar-EG"/>
        </w:rPr>
        <w:t>التبادل الاجتماعى (</w:t>
      </w:r>
      <w:r w:rsidR="0080789C" w:rsidRPr="00D044DF">
        <w:rPr>
          <w:rFonts w:ascii="Simplified Arabic" w:hAnsi="Simplified Arabic" w:cs="Simplified Arabic" w:hint="cs"/>
          <w:b/>
          <w:bCs/>
          <w:sz w:val="30"/>
          <w:szCs w:val="30"/>
          <w:rtl/>
          <w:lang w:bidi="ar-EG"/>
        </w:rPr>
        <w:t>الربح النفسى)</w:t>
      </w:r>
    </w:p>
    <w:p w:rsidR="00E16110" w:rsidRDefault="0080789C" w:rsidP="007D5532">
      <w:pPr>
        <w:pStyle w:val="ListParagraph"/>
        <w:spacing w:line="240" w:lineRule="auto"/>
        <w:ind w:left="42"/>
        <w:jc w:val="both"/>
        <w:rPr>
          <w:rFonts w:ascii="Simplified Arabic" w:hAnsi="Simplified Arabic" w:cs="Simplified Arabic"/>
          <w:sz w:val="28"/>
          <w:szCs w:val="28"/>
          <w:rtl/>
          <w:lang w:bidi="ar-EG"/>
        </w:rPr>
      </w:pPr>
      <w:r w:rsidRPr="0080789C">
        <w:rPr>
          <w:rFonts w:ascii="Simplified Arabic" w:hAnsi="Simplified Arabic" w:cs="Simplified Arabic" w:hint="cs"/>
          <w:sz w:val="28"/>
          <w:szCs w:val="28"/>
          <w:rtl/>
          <w:lang w:bidi="ar-EG"/>
        </w:rPr>
        <w:t xml:space="preserve">    </w:t>
      </w:r>
      <w:r w:rsidR="003F7964">
        <w:rPr>
          <w:rFonts w:ascii="Simplified Arabic" w:hAnsi="Simplified Arabic" w:cs="Simplified Arabic" w:hint="cs"/>
          <w:sz w:val="28"/>
          <w:szCs w:val="28"/>
          <w:rtl/>
          <w:lang w:bidi="ar-EG"/>
        </w:rPr>
        <w:t xml:space="preserve">   </w:t>
      </w:r>
      <w:r w:rsidRPr="0080789C">
        <w:rPr>
          <w:rFonts w:ascii="Simplified Arabic" w:hAnsi="Simplified Arabic" w:cs="Simplified Arabic" w:hint="cs"/>
          <w:sz w:val="28"/>
          <w:szCs w:val="28"/>
          <w:rtl/>
          <w:lang w:bidi="ar-EG"/>
        </w:rPr>
        <w:t xml:space="preserve">وضع </w:t>
      </w:r>
      <w:r w:rsidRPr="0080789C">
        <w:rPr>
          <w:rFonts w:ascii="Simplified Arabic" w:hAnsi="Simplified Arabic" w:cs="Simplified Arabic"/>
          <w:sz w:val="28"/>
          <w:szCs w:val="28"/>
          <w:lang w:bidi="ar-EG"/>
        </w:rPr>
        <w:t>Thibut &amp; Kelley</w:t>
      </w:r>
      <w:r w:rsidRPr="0080789C">
        <w:rPr>
          <w:rFonts w:ascii="Simplified Arabic" w:hAnsi="Simplified Arabic" w:cs="Simplified Arabic" w:hint="cs"/>
          <w:sz w:val="28"/>
          <w:szCs w:val="28"/>
          <w:rtl/>
          <w:lang w:bidi="ar-EG"/>
        </w:rPr>
        <w:t xml:space="preserve"> هذه النظرية </w:t>
      </w:r>
      <w:r w:rsidR="003F7964">
        <w:rPr>
          <w:rFonts w:ascii="Simplified Arabic" w:hAnsi="Simplified Arabic" w:cs="Simplified Arabic" w:hint="cs"/>
          <w:sz w:val="28"/>
          <w:szCs w:val="28"/>
          <w:rtl/>
          <w:lang w:bidi="ar-EG"/>
        </w:rPr>
        <w:t>، وذكرا أ</w:t>
      </w:r>
      <w:r w:rsidR="00E70A90">
        <w:rPr>
          <w:rFonts w:ascii="Simplified Arabic" w:hAnsi="Simplified Arabic" w:cs="Simplified Arabic" w:hint="cs"/>
          <w:sz w:val="28"/>
          <w:szCs w:val="28"/>
          <w:rtl/>
          <w:lang w:bidi="ar-EG"/>
        </w:rPr>
        <w:t>ن الفرد يقيم ال</w:t>
      </w:r>
      <w:r w:rsidR="003F7964">
        <w:rPr>
          <w:rFonts w:ascii="Simplified Arabic" w:hAnsi="Simplified Arabic" w:cs="Simplified Arabic" w:hint="cs"/>
          <w:sz w:val="28"/>
          <w:szCs w:val="28"/>
          <w:rtl/>
          <w:lang w:bidi="ar-EG"/>
        </w:rPr>
        <w:t>إ</w:t>
      </w:r>
      <w:r w:rsidR="00E70A90">
        <w:rPr>
          <w:rFonts w:ascii="Simplified Arabic" w:hAnsi="Simplified Arabic" w:cs="Simplified Arabic" w:hint="cs"/>
          <w:sz w:val="28"/>
          <w:szCs w:val="28"/>
          <w:rtl/>
          <w:lang w:bidi="ar-EG"/>
        </w:rPr>
        <w:t>شباعات التى يحصل عليها من الجماعة في ضوء محك المقارنة الشخصى ومحك مقارنة البدائل ، وفى ظل</w:t>
      </w:r>
      <w:r w:rsidR="00FB5A71">
        <w:rPr>
          <w:rFonts w:ascii="Simplified Arabic" w:hAnsi="Simplified Arabic" w:cs="Simplified Arabic" w:hint="cs"/>
          <w:sz w:val="28"/>
          <w:szCs w:val="28"/>
          <w:rtl/>
          <w:lang w:bidi="ar-EG"/>
        </w:rPr>
        <w:t xml:space="preserve"> </w:t>
      </w:r>
      <w:r w:rsidR="00E70A90">
        <w:rPr>
          <w:rFonts w:ascii="Simplified Arabic" w:hAnsi="Simplified Arabic" w:cs="Simplified Arabic" w:hint="cs"/>
          <w:sz w:val="28"/>
          <w:szCs w:val="28"/>
          <w:rtl/>
          <w:lang w:bidi="ar-EG"/>
        </w:rPr>
        <w:t>العلاقة الاجتماعية</w:t>
      </w:r>
      <w:r w:rsidR="003F7964">
        <w:rPr>
          <w:rFonts w:ascii="Simplified Arabic" w:hAnsi="Simplified Arabic" w:cs="Simplified Arabic" w:hint="cs"/>
          <w:sz w:val="28"/>
          <w:szCs w:val="28"/>
          <w:rtl/>
          <w:lang w:bidi="ar-EG"/>
        </w:rPr>
        <w:t xml:space="preserve"> يحصل الأ</w:t>
      </w:r>
      <w:r w:rsidR="00FB5A71">
        <w:rPr>
          <w:rFonts w:ascii="Simplified Arabic" w:hAnsi="Simplified Arabic" w:cs="Simplified Arabic" w:hint="cs"/>
          <w:sz w:val="28"/>
          <w:szCs w:val="28"/>
          <w:rtl/>
          <w:lang w:bidi="ar-EG"/>
        </w:rPr>
        <w:t xml:space="preserve">فراد على فوائد متبادلة ( </w:t>
      </w:r>
      <w:r w:rsidR="007D5532">
        <w:rPr>
          <w:rFonts w:ascii="Simplified Arabic" w:hAnsi="Simplified Arabic" w:cs="Simplified Arabic" w:hint="cs"/>
          <w:sz w:val="28"/>
          <w:szCs w:val="28"/>
          <w:rtl/>
          <w:lang w:bidi="ar-EG"/>
        </w:rPr>
        <w:t xml:space="preserve">فى : </w:t>
      </w:r>
      <w:r w:rsidR="00FB5A71">
        <w:rPr>
          <w:rFonts w:ascii="Simplified Arabic" w:hAnsi="Simplified Arabic" w:cs="Simplified Arabic" w:hint="cs"/>
          <w:sz w:val="28"/>
          <w:szCs w:val="28"/>
          <w:rtl/>
          <w:lang w:bidi="ar-EG"/>
        </w:rPr>
        <w:t>ماجدة حسين ،2009 ، 265) .</w:t>
      </w:r>
      <w:r w:rsidR="003F7964">
        <w:rPr>
          <w:rFonts w:ascii="Simplified Arabic" w:hAnsi="Simplified Arabic" w:cs="Simplified Arabic" w:hint="cs"/>
          <w:sz w:val="28"/>
          <w:szCs w:val="28"/>
          <w:rtl/>
          <w:lang w:bidi="ar-EG"/>
        </w:rPr>
        <w:t xml:space="preserve"> كما يعتقد واضعا</w:t>
      </w:r>
      <w:r w:rsidR="00FB5A71">
        <w:rPr>
          <w:rFonts w:ascii="Simplified Arabic" w:hAnsi="Simplified Arabic" w:cs="Simplified Arabic" w:hint="cs"/>
          <w:sz w:val="28"/>
          <w:szCs w:val="28"/>
          <w:rtl/>
          <w:lang w:bidi="ar-EG"/>
        </w:rPr>
        <w:t xml:space="preserve"> النظرية </w:t>
      </w:r>
      <w:r w:rsidR="003F7964">
        <w:rPr>
          <w:rFonts w:ascii="Simplified Arabic" w:hAnsi="Simplified Arabic" w:cs="Simplified Arabic" w:hint="cs"/>
          <w:sz w:val="28"/>
          <w:szCs w:val="28"/>
          <w:rtl/>
          <w:lang w:bidi="ar-EG"/>
        </w:rPr>
        <w:t>أ</w:t>
      </w:r>
      <w:r w:rsidR="00E16110">
        <w:rPr>
          <w:rFonts w:ascii="Simplified Arabic" w:hAnsi="Simplified Arabic" w:cs="Simplified Arabic" w:hint="cs"/>
          <w:sz w:val="28"/>
          <w:szCs w:val="28"/>
          <w:rtl/>
          <w:lang w:bidi="ar-EG"/>
        </w:rPr>
        <w:t>ن العلاقات الحميمة تتميز بق</w:t>
      </w:r>
      <w:r w:rsidR="003F7964">
        <w:rPr>
          <w:rFonts w:ascii="Simplified Arabic" w:hAnsi="Simplified Arabic" w:cs="Simplified Arabic" w:hint="cs"/>
          <w:sz w:val="28"/>
          <w:szCs w:val="28"/>
          <w:rtl/>
          <w:lang w:bidi="ar-EG"/>
        </w:rPr>
        <w:t xml:space="preserve">در من الاعتماد المتبادل ، </w:t>
      </w:r>
      <w:r w:rsidR="00246EE7">
        <w:rPr>
          <w:rFonts w:ascii="Simplified Arabic" w:hAnsi="Simplified Arabic" w:cs="Simplified Arabic" w:hint="cs"/>
          <w:sz w:val="28"/>
          <w:szCs w:val="28"/>
          <w:rtl/>
          <w:lang w:bidi="ar-EG"/>
        </w:rPr>
        <w:t>و</w:t>
      </w:r>
      <w:r w:rsidR="00C17435">
        <w:rPr>
          <w:rFonts w:ascii="Simplified Arabic" w:hAnsi="Simplified Arabic" w:cs="Simplified Arabic" w:hint="cs"/>
          <w:sz w:val="28"/>
          <w:szCs w:val="28"/>
          <w:rtl/>
          <w:lang w:bidi="ar-EG"/>
        </w:rPr>
        <w:t>يمتلك</w:t>
      </w:r>
      <w:r w:rsidR="00E16110">
        <w:rPr>
          <w:rFonts w:ascii="Simplified Arabic" w:hAnsi="Simplified Arabic" w:cs="Simplified Arabic" w:hint="cs"/>
          <w:sz w:val="28"/>
          <w:szCs w:val="28"/>
          <w:rtl/>
          <w:lang w:bidi="ar-EG"/>
        </w:rPr>
        <w:t xml:space="preserve"> ا</w:t>
      </w:r>
      <w:r w:rsidR="00246EE7">
        <w:rPr>
          <w:rFonts w:ascii="Simplified Arabic" w:hAnsi="Simplified Arabic" w:cs="Simplified Arabic" w:hint="cs"/>
          <w:sz w:val="28"/>
          <w:szCs w:val="28"/>
          <w:rtl/>
          <w:lang w:bidi="ar-EG"/>
        </w:rPr>
        <w:t>لمسنو</w:t>
      </w:r>
      <w:r w:rsidR="003F7964">
        <w:rPr>
          <w:rFonts w:ascii="Simplified Arabic" w:hAnsi="Simplified Arabic" w:cs="Simplified Arabic" w:hint="cs"/>
          <w:sz w:val="28"/>
          <w:szCs w:val="28"/>
          <w:rtl/>
          <w:lang w:bidi="ar-EG"/>
        </w:rPr>
        <w:t>ن علاقات اجتماعية أ</w:t>
      </w:r>
      <w:r w:rsidR="00E16110">
        <w:rPr>
          <w:rFonts w:ascii="Simplified Arabic" w:hAnsi="Simplified Arabic" w:cs="Simplified Arabic" w:hint="cs"/>
          <w:sz w:val="28"/>
          <w:szCs w:val="28"/>
          <w:rtl/>
          <w:lang w:bidi="ar-EG"/>
        </w:rPr>
        <w:t>قل من صغار السن وبالتالى تكون علاقاتهم غير متوافقة ويتسمون بالانسحاب والعزلة .</w:t>
      </w:r>
      <w:r w:rsidR="003F7964">
        <w:rPr>
          <w:rFonts w:ascii="Simplified Arabic" w:hAnsi="Simplified Arabic" w:cs="Simplified Arabic" w:hint="cs"/>
          <w:sz w:val="28"/>
          <w:szCs w:val="28"/>
          <w:rtl/>
          <w:lang w:bidi="ar-EG"/>
        </w:rPr>
        <w:t>و</w:t>
      </w:r>
      <w:r w:rsidR="00E16110">
        <w:rPr>
          <w:rFonts w:ascii="Simplified Arabic" w:hAnsi="Simplified Arabic" w:cs="Simplified Arabic" w:hint="cs"/>
          <w:sz w:val="28"/>
          <w:szCs w:val="28"/>
          <w:rtl/>
          <w:lang w:bidi="ar-EG"/>
        </w:rPr>
        <w:t>وجهت هذه النظرية ا</w:t>
      </w:r>
      <w:r w:rsidR="003F7964">
        <w:rPr>
          <w:rFonts w:ascii="Simplified Arabic" w:hAnsi="Simplified Arabic" w:cs="Simplified Arabic" w:hint="cs"/>
          <w:sz w:val="28"/>
          <w:szCs w:val="28"/>
          <w:rtl/>
          <w:lang w:bidi="ar-EG"/>
        </w:rPr>
        <w:t>هتمام الباحثين في مجال المسنين إلى وجود العديد من الآ</w:t>
      </w:r>
      <w:r w:rsidR="00E16110">
        <w:rPr>
          <w:rFonts w:ascii="Simplified Arabic" w:hAnsi="Simplified Arabic" w:cs="Simplified Arabic" w:hint="cs"/>
          <w:sz w:val="28"/>
          <w:szCs w:val="28"/>
          <w:rtl/>
          <w:lang w:bidi="ar-EG"/>
        </w:rPr>
        <w:t xml:space="preserve">ليات المعرفية التى يفضل المسن استخدامها عند تبادل </w:t>
      </w:r>
      <w:r w:rsidR="00E16110" w:rsidRPr="00E16110">
        <w:rPr>
          <w:rFonts w:ascii="Simplified Arabic" w:hAnsi="Simplified Arabic" w:cs="Simplified Arabic" w:hint="cs"/>
          <w:sz w:val="28"/>
          <w:szCs w:val="28"/>
          <w:rtl/>
          <w:lang w:bidi="ar-EG"/>
        </w:rPr>
        <w:t>المساندة الاجتماعية</w:t>
      </w:r>
      <w:r w:rsidR="003F7964">
        <w:rPr>
          <w:rFonts w:ascii="Simplified Arabic" w:hAnsi="Simplified Arabic" w:cs="Simplified Arabic" w:hint="cs"/>
          <w:sz w:val="28"/>
          <w:szCs w:val="28"/>
          <w:rtl/>
          <w:lang w:bidi="ar-EG"/>
        </w:rPr>
        <w:t xml:space="preserve"> </w:t>
      </w:r>
      <w:r w:rsidR="00E16110">
        <w:rPr>
          <w:rFonts w:ascii="Simplified Arabic" w:hAnsi="Simplified Arabic" w:cs="Simplified Arabic" w:hint="cs"/>
          <w:sz w:val="28"/>
          <w:szCs w:val="28"/>
          <w:rtl/>
          <w:lang w:bidi="ar-EG"/>
        </w:rPr>
        <w:t>وهى :</w:t>
      </w:r>
    </w:p>
    <w:p w:rsidR="00E16110" w:rsidRDefault="003F7964" w:rsidP="003F7964">
      <w:pPr>
        <w:pStyle w:val="ListParagraph"/>
        <w:numPr>
          <w:ilvl w:val="0"/>
          <w:numId w:val="24"/>
        </w:numPr>
        <w:tabs>
          <w:tab w:val="left" w:pos="326"/>
        </w:tabs>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w:t>
      </w:r>
      <w:r w:rsidR="00E16110">
        <w:rPr>
          <w:rFonts w:ascii="Simplified Arabic" w:hAnsi="Simplified Arabic" w:cs="Simplified Arabic" w:hint="cs"/>
          <w:sz w:val="28"/>
          <w:szCs w:val="28"/>
          <w:rtl/>
          <w:lang w:bidi="ar-EG"/>
        </w:rPr>
        <w:t xml:space="preserve">دخار </w:t>
      </w:r>
      <w:r w:rsidR="00E16110" w:rsidRPr="00E16110">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w:t>
      </w:r>
      <w:r w:rsidR="00C1743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بمعنى رصيده الذى كان يقدمه لأ</w:t>
      </w:r>
      <w:r w:rsidR="00E16110">
        <w:rPr>
          <w:rFonts w:ascii="Simplified Arabic" w:hAnsi="Simplified Arabic" w:cs="Simplified Arabic" w:hint="cs"/>
          <w:sz w:val="28"/>
          <w:szCs w:val="28"/>
          <w:rtl/>
          <w:lang w:bidi="ar-EG"/>
        </w:rPr>
        <w:t>بنائه في الماضى .</w:t>
      </w:r>
    </w:p>
    <w:p w:rsidR="00E16110" w:rsidRDefault="00E16110" w:rsidP="003F7964">
      <w:pPr>
        <w:pStyle w:val="ListParagraph"/>
        <w:numPr>
          <w:ilvl w:val="0"/>
          <w:numId w:val="24"/>
        </w:numPr>
        <w:tabs>
          <w:tab w:val="left" w:pos="326"/>
        </w:tabs>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القابل</w:t>
      </w:r>
      <w:r w:rsidR="003F7964">
        <w:rPr>
          <w:rFonts w:ascii="Simplified Arabic" w:hAnsi="Simplified Arabic" w:cs="Simplified Arabic" w:hint="cs"/>
          <w:sz w:val="28"/>
          <w:szCs w:val="28"/>
          <w:rtl/>
          <w:lang w:bidi="ar-EG"/>
        </w:rPr>
        <w:t>ية للمساواة بين ما يتلقاه من الآ</w:t>
      </w:r>
      <w:r>
        <w:rPr>
          <w:rFonts w:ascii="Simplified Arabic" w:hAnsi="Simplified Arabic" w:cs="Simplified Arabic" w:hint="cs"/>
          <w:sz w:val="28"/>
          <w:szCs w:val="28"/>
          <w:rtl/>
          <w:lang w:bidi="ar-EG"/>
        </w:rPr>
        <w:t>خرين ولا يطلب منهم فوق طاقتهم .</w:t>
      </w:r>
    </w:p>
    <w:p w:rsidR="00E16110" w:rsidRDefault="00E16110" w:rsidP="003F7964">
      <w:pPr>
        <w:pStyle w:val="ListParagraph"/>
        <w:numPr>
          <w:ilvl w:val="0"/>
          <w:numId w:val="24"/>
        </w:numPr>
        <w:tabs>
          <w:tab w:val="left" w:pos="326"/>
        </w:tabs>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المقارنة</w:t>
      </w:r>
      <w:r w:rsidR="003F7964">
        <w:rPr>
          <w:rFonts w:ascii="Simplified Arabic" w:hAnsi="Simplified Arabic" w:cs="Simplified Arabic" w:hint="cs"/>
          <w:sz w:val="28"/>
          <w:szCs w:val="28"/>
          <w:rtl/>
          <w:lang w:bidi="ar-EG"/>
        </w:rPr>
        <w:t xml:space="preserve"> الاجتماعية بين ما يحصل عليه الآ</w:t>
      </w:r>
      <w:r>
        <w:rPr>
          <w:rFonts w:ascii="Simplified Arabic" w:hAnsi="Simplified Arabic" w:cs="Simplified Arabic" w:hint="cs"/>
          <w:sz w:val="28"/>
          <w:szCs w:val="28"/>
          <w:rtl/>
          <w:lang w:bidi="ar-EG"/>
        </w:rPr>
        <w:t>ن من مساندة وما كان يحصل عليه في الماضى ( محمد حسن غانم ،2002، 41 ).</w:t>
      </w:r>
    </w:p>
    <w:p w:rsidR="00E16110" w:rsidRPr="00E16110" w:rsidRDefault="00E16110" w:rsidP="00C17435">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وتتميز </w:t>
      </w:r>
      <w:r w:rsidRPr="00E16110">
        <w:rPr>
          <w:rFonts w:ascii="Simplified Arabic" w:hAnsi="Simplified Arabic" w:cs="Simplified Arabic" w:hint="cs"/>
          <w:sz w:val="28"/>
          <w:szCs w:val="28"/>
          <w:rtl/>
          <w:lang w:bidi="ar-EG"/>
        </w:rPr>
        <w:t>المساندة الاجتماعية</w:t>
      </w:r>
      <w:r w:rsidR="003F7964">
        <w:rPr>
          <w:rFonts w:ascii="Simplified Arabic" w:hAnsi="Simplified Arabic" w:cs="Simplified Arabic" w:hint="cs"/>
          <w:sz w:val="28"/>
          <w:szCs w:val="28"/>
          <w:rtl/>
          <w:lang w:bidi="ar-EG"/>
        </w:rPr>
        <w:t xml:space="preserve"> بأن لها خ</w:t>
      </w:r>
      <w:r>
        <w:rPr>
          <w:rFonts w:ascii="Simplified Arabic" w:hAnsi="Simplified Arabic" w:cs="Simplified Arabic" w:hint="cs"/>
          <w:sz w:val="28"/>
          <w:szCs w:val="28"/>
          <w:rtl/>
          <w:lang w:bidi="ar-EG"/>
        </w:rPr>
        <w:t>اصية تبادلية</w:t>
      </w:r>
      <w:r w:rsidR="003F796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لكونها علاقة تتضمن </w:t>
      </w:r>
      <w:r w:rsidR="003F7964">
        <w:rPr>
          <w:rFonts w:ascii="Simplified Arabic" w:hAnsi="Simplified Arabic" w:cs="Simplified Arabic" w:hint="cs"/>
          <w:sz w:val="28"/>
          <w:szCs w:val="28"/>
          <w:rtl/>
          <w:lang w:bidi="ar-EG"/>
        </w:rPr>
        <w:t>الاعتماد المتبادل الذى يتم إراديا ويسمح بالتفاعل بين الأ</w:t>
      </w:r>
      <w:r>
        <w:rPr>
          <w:rFonts w:ascii="Simplified Arabic" w:hAnsi="Simplified Arabic" w:cs="Simplified Arabic" w:hint="cs"/>
          <w:sz w:val="28"/>
          <w:szCs w:val="28"/>
          <w:rtl/>
          <w:lang w:bidi="ar-EG"/>
        </w:rPr>
        <w:t>فر</w:t>
      </w:r>
      <w:r w:rsidR="003F7964">
        <w:rPr>
          <w:rFonts w:ascii="Simplified Arabic" w:hAnsi="Simplified Arabic" w:cs="Simplified Arabic" w:hint="cs"/>
          <w:sz w:val="28"/>
          <w:szCs w:val="28"/>
          <w:rtl/>
          <w:lang w:bidi="ar-EG"/>
        </w:rPr>
        <w:t>اد، وفى ظل هذه العلاقة يحصل الأ</w:t>
      </w:r>
      <w:r>
        <w:rPr>
          <w:rFonts w:ascii="Simplified Arabic" w:hAnsi="Simplified Arabic" w:cs="Simplified Arabic" w:hint="cs"/>
          <w:sz w:val="28"/>
          <w:szCs w:val="28"/>
          <w:rtl/>
          <w:lang w:bidi="ar-EG"/>
        </w:rPr>
        <w:t>فراد على فوائد عديدة منها المساندة والتشجي</w:t>
      </w:r>
      <w:r w:rsidR="003F7964">
        <w:rPr>
          <w:rFonts w:ascii="Simplified Arabic" w:hAnsi="Simplified Arabic" w:cs="Simplified Arabic" w:hint="cs"/>
          <w:sz w:val="28"/>
          <w:szCs w:val="28"/>
          <w:rtl/>
          <w:lang w:bidi="ar-EG"/>
        </w:rPr>
        <w:t>ع والثقة بالنفس والتق</w:t>
      </w:r>
      <w:r w:rsidR="00C17435">
        <w:rPr>
          <w:rFonts w:ascii="Simplified Arabic" w:hAnsi="Simplified Arabic" w:cs="Simplified Arabic" w:hint="cs"/>
          <w:sz w:val="28"/>
          <w:szCs w:val="28"/>
          <w:rtl/>
          <w:lang w:bidi="ar-EG"/>
        </w:rPr>
        <w:t>ي</w:t>
      </w:r>
      <w:r w:rsidR="003F7964">
        <w:rPr>
          <w:rFonts w:ascii="Simplified Arabic" w:hAnsi="Simplified Arabic" w:cs="Simplified Arabic" w:hint="cs"/>
          <w:sz w:val="28"/>
          <w:szCs w:val="28"/>
          <w:rtl/>
          <w:lang w:bidi="ar-EG"/>
        </w:rPr>
        <w:t>يم الإ</w:t>
      </w:r>
      <w:r>
        <w:rPr>
          <w:rFonts w:ascii="Simplified Arabic" w:hAnsi="Simplified Arabic" w:cs="Simplified Arabic" w:hint="cs"/>
          <w:sz w:val="28"/>
          <w:szCs w:val="28"/>
          <w:rtl/>
          <w:lang w:bidi="ar-EG"/>
        </w:rPr>
        <w:t>يجابى للذات</w:t>
      </w:r>
      <w:r w:rsidR="00C17435">
        <w:rPr>
          <w:rFonts w:ascii="Simplified Arabic" w:hAnsi="Simplified Arabic" w:cs="Simplified Arabic" w:hint="cs"/>
          <w:sz w:val="28"/>
          <w:szCs w:val="28"/>
          <w:rtl/>
          <w:lang w:bidi="ar-EG"/>
        </w:rPr>
        <w:t xml:space="preserve"> </w:t>
      </w:r>
      <w:r w:rsidR="003F796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شعبان جاب الله</w:t>
      </w:r>
      <w:r w:rsidR="003F7964">
        <w:rPr>
          <w:rFonts w:ascii="Simplified Arabic" w:hAnsi="Simplified Arabic" w:cs="Simplified Arabic" w:hint="cs"/>
          <w:sz w:val="28"/>
          <w:szCs w:val="28"/>
          <w:rtl/>
          <w:lang w:bidi="ar-EG"/>
        </w:rPr>
        <w:t>، 2006، 175</w:t>
      </w:r>
      <w:r>
        <w:rPr>
          <w:rFonts w:ascii="Simplified Arabic" w:hAnsi="Simplified Arabic" w:cs="Simplified Arabic" w:hint="cs"/>
          <w:sz w:val="28"/>
          <w:szCs w:val="28"/>
          <w:rtl/>
          <w:lang w:bidi="ar-EG"/>
        </w:rPr>
        <w:t>).</w:t>
      </w:r>
    </w:p>
    <w:p w:rsidR="00485A2E" w:rsidRPr="00A60AA7" w:rsidRDefault="00992B7F" w:rsidP="003F7964">
      <w:pPr>
        <w:pStyle w:val="ListParagraph"/>
        <w:numPr>
          <w:ilvl w:val="0"/>
          <w:numId w:val="4"/>
        </w:numPr>
        <w:tabs>
          <w:tab w:val="left" w:pos="468"/>
        </w:tabs>
        <w:spacing w:line="240" w:lineRule="auto"/>
        <w:ind w:left="42" w:firstLine="0"/>
        <w:jc w:val="both"/>
        <w:rPr>
          <w:rFonts w:cs="Simplified Arabic"/>
          <w:b/>
          <w:bCs/>
          <w:sz w:val="30"/>
          <w:szCs w:val="30"/>
          <w:lang w:bidi="ar-EG"/>
        </w:rPr>
      </w:pPr>
      <w:r w:rsidRPr="00A60AA7">
        <w:rPr>
          <w:rFonts w:cs="Simplified Arabic" w:hint="cs"/>
          <w:b/>
          <w:bCs/>
          <w:sz w:val="30"/>
          <w:szCs w:val="30"/>
          <w:rtl/>
          <w:lang w:bidi="ar-EG"/>
        </w:rPr>
        <w:t xml:space="preserve">نظرية التعلق الوجدانى </w:t>
      </w:r>
    </w:p>
    <w:p w:rsidR="00992B7F" w:rsidRDefault="00992B7F" w:rsidP="007D5532">
      <w:pPr>
        <w:pStyle w:val="ListParagraph"/>
        <w:spacing w:line="240" w:lineRule="auto"/>
        <w:ind w:left="42"/>
        <w:jc w:val="both"/>
        <w:rPr>
          <w:rFonts w:cs="Simplified Arabic"/>
          <w:sz w:val="28"/>
          <w:szCs w:val="28"/>
          <w:rtl/>
          <w:lang w:bidi="ar-EG"/>
        </w:rPr>
      </w:pPr>
      <w:r>
        <w:rPr>
          <w:rFonts w:cs="Simplified Arabic" w:hint="cs"/>
          <w:sz w:val="28"/>
          <w:szCs w:val="28"/>
          <w:rtl/>
          <w:lang w:bidi="ar-EG"/>
        </w:rPr>
        <w:t xml:space="preserve">     </w:t>
      </w:r>
      <w:r w:rsidR="00A60AA7">
        <w:rPr>
          <w:rFonts w:cs="Simplified Arabic" w:hint="cs"/>
          <w:sz w:val="28"/>
          <w:szCs w:val="28"/>
          <w:rtl/>
          <w:lang w:bidi="ar-EG"/>
        </w:rPr>
        <w:t xml:space="preserve">وضعت </w:t>
      </w:r>
      <w:r w:rsidR="00A60AA7">
        <w:rPr>
          <w:rFonts w:cs="Simplified Arabic"/>
          <w:sz w:val="28"/>
          <w:szCs w:val="28"/>
          <w:lang w:bidi="ar-EG"/>
        </w:rPr>
        <w:t>Bowlby</w:t>
      </w:r>
      <w:r w:rsidR="00C17435">
        <w:rPr>
          <w:rFonts w:cs="Simplified Arabic" w:hint="cs"/>
          <w:sz w:val="28"/>
          <w:szCs w:val="28"/>
          <w:rtl/>
          <w:lang w:bidi="ar-EG"/>
        </w:rPr>
        <w:t xml:space="preserve"> هذه النظرية</w:t>
      </w:r>
      <w:r w:rsidR="00A60AA7">
        <w:rPr>
          <w:rFonts w:cs="Simplified Arabic"/>
          <w:sz w:val="28"/>
          <w:szCs w:val="28"/>
          <w:lang w:bidi="ar-EG"/>
        </w:rPr>
        <w:t xml:space="preserve"> </w:t>
      </w:r>
      <w:r w:rsidR="00A60AA7">
        <w:rPr>
          <w:rFonts w:cs="Simplified Arabic" w:hint="cs"/>
          <w:sz w:val="28"/>
          <w:szCs w:val="28"/>
          <w:rtl/>
          <w:lang w:bidi="ar-EG"/>
        </w:rPr>
        <w:t>(1999) والتى تهتم</w:t>
      </w:r>
      <w:r w:rsidR="00693E06">
        <w:rPr>
          <w:rFonts w:cs="Simplified Arabic" w:hint="cs"/>
          <w:sz w:val="28"/>
          <w:szCs w:val="28"/>
          <w:rtl/>
          <w:lang w:bidi="ar-EG"/>
        </w:rPr>
        <w:t xml:space="preserve"> بالعلاقات بين الفرد والآ</w:t>
      </w:r>
      <w:r w:rsidR="00DE0927">
        <w:rPr>
          <w:rFonts w:cs="Simplified Arabic" w:hint="cs"/>
          <w:sz w:val="28"/>
          <w:szCs w:val="28"/>
          <w:rtl/>
          <w:lang w:bidi="ar-EG"/>
        </w:rPr>
        <w:t>خرين الذين تكون مهمتهم تقديم المساندة ، وتركز الدراسات الخاصة بالتع</w:t>
      </w:r>
      <w:r w:rsidR="00693E06">
        <w:rPr>
          <w:rFonts w:cs="Simplified Arabic" w:hint="cs"/>
          <w:sz w:val="28"/>
          <w:szCs w:val="28"/>
          <w:rtl/>
          <w:lang w:bidi="ar-EG"/>
        </w:rPr>
        <w:t>لق على الطريقة التى يفكر بها الأشخاص في علاقاتهم بالآخرين</w:t>
      </w:r>
      <w:r w:rsidR="00246EE7">
        <w:rPr>
          <w:rFonts w:cs="Simplified Arabic" w:hint="cs"/>
          <w:sz w:val="28"/>
          <w:szCs w:val="28"/>
          <w:rtl/>
          <w:lang w:bidi="ar-EG"/>
        </w:rPr>
        <w:t xml:space="preserve"> ؛</w:t>
      </w:r>
      <w:r w:rsidR="00693E06">
        <w:rPr>
          <w:rFonts w:cs="Simplified Arabic" w:hint="cs"/>
          <w:sz w:val="28"/>
          <w:szCs w:val="28"/>
          <w:rtl/>
          <w:lang w:bidi="ar-EG"/>
        </w:rPr>
        <w:t xml:space="preserve"> حيث وجد أن الأفراد الذين ينتمون إلى النمط الآ</w:t>
      </w:r>
      <w:r w:rsidR="00DE0927">
        <w:rPr>
          <w:rFonts w:cs="Simplified Arabic" w:hint="cs"/>
          <w:sz w:val="28"/>
          <w:szCs w:val="28"/>
          <w:rtl/>
          <w:lang w:bidi="ar-EG"/>
        </w:rPr>
        <w:t xml:space="preserve">من يبحثون </w:t>
      </w:r>
      <w:r w:rsidR="00693E06">
        <w:rPr>
          <w:rFonts w:cs="Simplified Arabic" w:hint="cs"/>
          <w:sz w:val="28"/>
          <w:szCs w:val="28"/>
          <w:rtl/>
          <w:lang w:bidi="ar-EG"/>
        </w:rPr>
        <w:t xml:space="preserve">عن المساندة </w:t>
      </w:r>
      <w:r w:rsidR="00C17435">
        <w:rPr>
          <w:rFonts w:cs="Simplified Arabic" w:hint="cs"/>
          <w:sz w:val="28"/>
          <w:szCs w:val="28"/>
          <w:rtl/>
          <w:lang w:bidi="ar-EG"/>
        </w:rPr>
        <w:lastRenderedPageBreak/>
        <w:t xml:space="preserve">فى </w:t>
      </w:r>
      <w:r w:rsidR="00693E06">
        <w:rPr>
          <w:rFonts w:cs="Simplified Arabic" w:hint="cs"/>
          <w:sz w:val="28"/>
          <w:szCs w:val="28"/>
          <w:rtl/>
          <w:lang w:bidi="ar-EG"/>
        </w:rPr>
        <w:t>أ</w:t>
      </w:r>
      <w:r w:rsidR="008D1D08">
        <w:rPr>
          <w:rFonts w:cs="Simplified Arabic" w:hint="cs"/>
          <w:sz w:val="28"/>
          <w:szCs w:val="28"/>
          <w:rtl/>
          <w:lang w:bidi="ar-EG"/>
        </w:rPr>
        <w:t>وقات الحاجة ،</w:t>
      </w:r>
      <w:r w:rsidR="00693E06">
        <w:rPr>
          <w:rFonts w:cs="Simplified Arabic" w:hint="cs"/>
          <w:sz w:val="28"/>
          <w:szCs w:val="28"/>
          <w:rtl/>
          <w:lang w:bidi="ar-EG"/>
        </w:rPr>
        <w:t xml:space="preserve"> </w:t>
      </w:r>
      <w:r w:rsidR="008D1D08">
        <w:rPr>
          <w:rFonts w:cs="Simplified Arabic" w:hint="cs"/>
          <w:sz w:val="28"/>
          <w:szCs w:val="28"/>
          <w:rtl/>
          <w:lang w:bidi="ar-EG"/>
        </w:rPr>
        <w:t>كما يمتلكون قدرا من المساندة</w:t>
      </w:r>
      <w:r w:rsidR="00693E06">
        <w:rPr>
          <w:rFonts w:cs="Simplified Arabic" w:hint="cs"/>
          <w:sz w:val="28"/>
          <w:szCs w:val="28"/>
          <w:rtl/>
          <w:lang w:bidi="ar-EG"/>
        </w:rPr>
        <w:t xml:space="preserve"> المتاحة لهم من عائلاتهم وتبين أن أساليب التعلق يكون لها آ</w:t>
      </w:r>
      <w:r w:rsidR="008D1D08">
        <w:rPr>
          <w:rFonts w:cs="Simplified Arabic" w:hint="cs"/>
          <w:sz w:val="28"/>
          <w:szCs w:val="28"/>
          <w:rtl/>
          <w:lang w:bidi="ar-EG"/>
        </w:rPr>
        <w:t xml:space="preserve">ثار مفيدة بالنسبة للصحة النفسية والجسمية وخاصة لدى المسنين </w:t>
      </w:r>
      <w:r w:rsidR="00C17435">
        <w:rPr>
          <w:rFonts w:cs="Simplified Arabic" w:hint="cs"/>
          <w:sz w:val="28"/>
          <w:szCs w:val="28"/>
          <w:rtl/>
          <w:lang w:bidi="ar-EG"/>
        </w:rPr>
        <w:t xml:space="preserve">. </w:t>
      </w:r>
      <w:r w:rsidR="008D1D08">
        <w:rPr>
          <w:rFonts w:cs="Simplified Arabic" w:hint="cs"/>
          <w:sz w:val="28"/>
          <w:szCs w:val="28"/>
          <w:rtl/>
          <w:lang w:bidi="ar-EG"/>
        </w:rPr>
        <w:t>حيث تعد العلاقات الاجتماعية</w:t>
      </w:r>
      <w:r w:rsidR="00693E06">
        <w:rPr>
          <w:rFonts w:cs="Simplified Arabic" w:hint="cs"/>
          <w:sz w:val="28"/>
          <w:szCs w:val="28"/>
          <w:rtl/>
          <w:lang w:bidi="ar-EG"/>
        </w:rPr>
        <w:t xml:space="preserve"> </w:t>
      </w:r>
      <w:r w:rsidR="008D1D08">
        <w:rPr>
          <w:rFonts w:cs="Simplified Arabic" w:hint="cs"/>
          <w:sz w:val="28"/>
          <w:szCs w:val="28"/>
          <w:rtl/>
          <w:lang w:bidi="ar-EG"/>
        </w:rPr>
        <w:t>بالنسبة لهم مهمة في توافقهم النفسى والشخصى ، فوجود شخص مصدر ثقة بالنسبة لهم يرتبط بالروح المعنوية المرتفعة لديهم حتى بالنسبة لمن فقدوا شريك الحياة (</w:t>
      </w:r>
      <w:r w:rsidR="007D5532">
        <w:rPr>
          <w:rFonts w:cs="Simplified Arabic" w:hint="cs"/>
          <w:sz w:val="28"/>
          <w:szCs w:val="28"/>
          <w:rtl/>
          <w:lang w:bidi="ar-EG"/>
        </w:rPr>
        <w:t xml:space="preserve"> فى :</w:t>
      </w:r>
      <w:r w:rsidR="008D1D08">
        <w:rPr>
          <w:rFonts w:cs="Simplified Arabic" w:hint="cs"/>
          <w:sz w:val="28"/>
          <w:szCs w:val="28"/>
          <w:rtl/>
          <w:lang w:bidi="ar-EG"/>
        </w:rPr>
        <w:t xml:space="preserve"> ماجدة حسين ، 2009 ، 266 ) .</w:t>
      </w:r>
    </w:p>
    <w:p w:rsidR="00AE4151" w:rsidRDefault="008D1D08" w:rsidP="00760274">
      <w:pPr>
        <w:pStyle w:val="ListParagraph"/>
        <w:spacing w:line="240" w:lineRule="auto"/>
        <w:ind w:left="42"/>
        <w:jc w:val="both"/>
        <w:rPr>
          <w:rFonts w:cs="Simplified Arabic"/>
          <w:sz w:val="28"/>
          <w:szCs w:val="28"/>
          <w:lang w:bidi="ar-EG"/>
        </w:rPr>
      </w:pPr>
      <w:r>
        <w:rPr>
          <w:rFonts w:cs="Simplified Arabic" w:hint="cs"/>
          <w:sz w:val="28"/>
          <w:szCs w:val="28"/>
          <w:rtl/>
          <w:lang w:bidi="ar-EG"/>
        </w:rPr>
        <w:t xml:space="preserve">    وتم تأييد هذه النظرية من خلال حقائق رئيسية باستخدام منهج </w:t>
      </w:r>
      <w:r w:rsidR="00693E06">
        <w:rPr>
          <w:rFonts w:cs="Simplified Arabic" w:hint="cs"/>
          <w:sz w:val="28"/>
          <w:szCs w:val="28"/>
          <w:rtl/>
          <w:lang w:bidi="ar-EG"/>
        </w:rPr>
        <w:t>ال</w:t>
      </w:r>
      <w:r>
        <w:rPr>
          <w:rFonts w:cs="Simplified Arabic" w:hint="cs"/>
          <w:sz w:val="28"/>
          <w:szCs w:val="28"/>
          <w:rtl/>
          <w:lang w:bidi="ar-EG"/>
        </w:rPr>
        <w:t xml:space="preserve">ملاحظة </w:t>
      </w:r>
      <w:r w:rsidR="00AE4151">
        <w:rPr>
          <w:rFonts w:cs="Simplified Arabic" w:hint="cs"/>
          <w:sz w:val="28"/>
          <w:szCs w:val="28"/>
          <w:rtl/>
          <w:lang w:bidi="ar-EG"/>
        </w:rPr>
        <w:t xml:space="preserve">وهذه الحقائق </w:t>
      </w:r>
      <w:r w:rsidR="00C17435">
        <w:rPr>
          <w:rFonts w:cs="Simplified Arabic" w:hint="cs"/>
          <w:sz w:val="28"/>
          <w:szCs w:val="28"/>
          <w:rtl/>
          <w:lang w:bidi="ar-EG"/>
        </w:rPr>
        <w:t xml:space="preserve">مثل </w:t>
      </w:r>
      <w:r w:rsidR="00693E06">
        <w:rPr>
          <w:rFonts w:cs="Simplified Arabic" w:hint="cs"/>
          <w:sz w:val="28"/>
          <w:szCs w:val="28"/>
          <w:rtl/>
          <w:lang w:bidi="ar-EG"/>
        </w:rPr>
        <w:t>أن الشخص المنعزل عن الآخرين أكثر عرضة للمخاطر والأ</w:t>
      </w:r>
      <w:r w:rsidR="00AE4151">
        <w:rPr>
          <w:rFonts w:cs="Simplified Arabic" w:hint="cs"/>
          <w:sz w:val="28"/>
          <w:szCs w:val="28"/>
          <w:rtl/>
          <w:lang w:bidi="ar-EG"/>
        </w:rPr>
        <w:t>ضرار</w:t>
      </w:r>
      <w:r w:rsidR="00C17435">
        <w:rPr>
          <w:rFonts w:cs="Simplified Arabic" w:hint="cs"/>
          <w:sz w:val="28"/>
          <w:szCs w:val="28"/>
          <w:rtl/>
          <w:lang w:bidi="ar-EG"/>
        </w:rPr>
        <w:t>، و</w:t>
      </w:r>
      <w:r w:rsidR="00693E06" w:rsidRPr="00C17435">
        <w:rPr>
          <w:rFonts w:cs="Simplified Arabic" w:hint="cs"/>
          <w:sz w:val="28"/>
          <w:szCs w:val="28"/>
          <w:rtl/>
          <w:lang w:bidi="ar-EG"/>
        </w:rPr>
        <w:t>أن الشخص المنعزل عن الآ</w:t>
      </w:r>
      <w:r w:rsidR="00AE4151" w:rsidRPr="00C17435">
        <w:rPr>
          <w:rFonts w:cs="Simplified Arabic" w:hint="cs"/>
          <w:sz w:val="28"/>
          <w:szCs w:val="28"/>
          <w:rtl/>
          <w:lang w:bidi="ar-EG"/>
        </w:rPr>
        <w:t>خرين يكون</w:t>
      </w:r>
      <w:r w:rsidR="00693E06" w:rsidRPr="00C17435">
        <w:rPr>
          <w:rFonts w:cs="Simplified Arabic" w:hint="cs"/>
          <w:sz w:val="28"/>
          <w:szCs w:val="28"/>
          <w:rtl/>
          <w:lang w:bidi="ar-EG"/>
        </w:rPr>
        <w:t xml:space="preserve"> أكثر إ</w:t>
      </w:r>
      <w:r w:rsidR="00AE4151" w:rsidRPr="00C17435">
        <w:rPr>
          <w:rFonts w:cs="Simplified Arabic" w:hint="cs"/>
          <w:sz w:val="28"/>
          <w:szCs w:val="28"/>
          <w:rtl/>
          <w:lang w:bidi="ar-EG"/>
        </w:rPr>
        <w:t>ظهارا لسلوك التعلق</w:t>
      </w:r>
      <w:r w:rsidR="00760274">
        <w:rPr>
          <w:rFonts w:cs="Simplified Arabic" w:hint="cs"/>
          <w:sz w:val="28"/>
          <w:szCs w:val="28"/>
          <w:rtl/>
          <w:lang w:bidi="ar-EG"/>
        </w:rPr>
        <w:t xml:space="preserve"> ، و</w:t>
      </w:r>
      <w:r w:rsidR="00693E06">
        <w:rPr>
          <w:rFonts w:cs="Simplified Arabic" w:hint="cs"/>
          <w:sz w:val="28"/>
          <w:szCs w:val="28"/>
          <w:rtl/>
          <w:lang w:bidi="ar-EG"/>
        </w:rPr>
        <w:t>أ</w:t>
      </w:r>
      <w:r w:rsidR="00AE4151">
        <w:rPr>
          <w:rFonts w:cs="Simplified Arabic" w:hint="cs"/>
          <w:sz w:val="28"/>
          <w:szCs w:val="28"/>
          <w:rtl/>
          <w:lang w:bidi="ar-EG"/>
        </w:rPr>
        <w:t>ن سلوك التعلق يظهر بوضوح في المواقف الضاغطة (عزة عبد الكريم</w:t>
      </w:r>
      <w:r w:rsidR="00144CBC">
        <w:rPr>
          <w:rFonts w:cs="Simplified Arabic" w:hint="cs"/>
          <w:sz w:val="28"/>
          <w:szCs w:val="28"/>
          <w:rtl/>
          <w:lang w:bidi="ar-EG"/>
        </w:rPr>
        <w:t>، 2001</w:t>
      </w:r>
      <w:r w:rsidR="00AE4151">
        <w:rPr>
          <w:rFonts w:cs="Simplified Arabic" w:hint="cs"/>
          <w:sz w:val="28"/>
          <w:szCs w:val="28"/>
          <w:rtl/>
          <w:lang w:bidi="ar-EG"/>
        </w:rPr>
        <w:t>،87 ).</w:t>
      </w:r>
    </w:p>
    <w:p w:rsidR="00AE4151" w:rsidRPr="00A60AA7" w:rsidRDefault="00F944D8" w:rsidP="00693E06">
      <w:pPr>
        <w:pStyle w:val="ListParagraph"/>
        <w:spacing w:line="240" w:lineRule="auto"/>
        <w:ind w:left="42"/>
        <w:jc w:val="both"/>
        <w:rPr>
          <w:rFonts w:cs="Simplified Arabic"/>
          <w:b/>
          <w:bCs/>
          <w:sz w:val="30"/>
          <w:szCs w:val="30"/>
          <w:lang w:bidi="ar-EG"/>
        </w:rPr>
      </w:pPr>
      <w:r>
        <w:rPr>
          <w:rFonts w:cs="Simplified Arabic" w:hint="cs"/>
          <w:b/>
          <w:bCs/>
          <w:sz w:val="30"/>
          <w:szCs w:val="30"/>
          <w:rtl/>
          <w:lang w:bidi="ar-EG"/>
        </w:rPr>
        <w:t xml:space="preserve">3-نموذج </w:t>
      </w:r>
      <w:r w:rsidR="00AE4151" w:rsidRPr="00A60AA7">
        <w:rPr>
          <w:rFonts w:cs="Simplified Arabic" w:hint="cs"/>
          <w:b/>
          <w:bCs/>
          <w:sz w:val="30"/>
          <w:szCs w:val="30"/>
          <w:rtl/>
          <w:lang w:bidi="ar-EG"/>
        </w:rPr>
        <w:t xml:space="preserve"> </w:t>
      </w:r>
      <w:r w:rsidR="00AE4151" w:rsidRPr="00A60AA7">
        <w:rPr>
          <w:rFonts w:cs="Simplified Arabic"/>
          <w:b/>
          <w:bCs/>
          <w:sz w:val="30"/>
          <w:szCs w:val="30"/>
          <w:lang w:bidi="ar-EG"/>
        </w:rPr>
        <w:t>Cohen &amp; Wills</w:t>
      </w:r>
      <w:r w:rsidR="00A60AA7">
        <w:rPr>
          <w:rFonts w:cs="Simplified Arabic" w:hint="cs"/>
          <w:b/>
          <w:bCs/>
          <w:sz w:val="30"/>
          <w:szCs w:val="30"/>
          <w:rtl/>
          <w:lang w:bidi="ar-EG"/>
        </w:rPr>
        <w:t xml:space="preserve"> (1992)</w:t>
      </w:r>
    </w:p>
    <w:p w:rsidR="00CB5C68" w:rsidRDefault="00B37CEE" w:rsidP="00B37CEE">
      <w:pPr>
        <w:pStyle w:val="ListParagraph"/>
        <w:spacing w:line="240" w:lineRule="auto"/>
        <w:ind w:left="42"/>
        <w:jc w:val="both"/>
        <w:rPr>
          <w:rFonts w:cs="Simplified Arabic"/>
          <w:sz w:val="28"/>
          <w:szCs w:val="28"/>
          <w:rtl/>
          <w:lang w:bidi="ar-EG"/>
        </w:rPr>
      </w:pPr>
      <w:r>
        <w:rPr>
          <w:rFonts w:cs="Simplified Arabic" w:hint="cs"/>
          <w:sz w:val="28"/>
          <w:szCs w:val="28"/>
          <w:rtl/>
          <w:lang w:bidi="ar-EG"/>
        </w:rPr>
        <w:t xml:space="preserve">     </w:t>
      </w:r>
      <w:r w:rsidR="00AE4151">
        <w:rPr>
          <w:rFonts w:cs="Simplified Arabic"/>
          <w:sz w:val="28"/>
          <w:szCs w:val="28"/>
          <w:lang w:bidi="ar-EG"/>
        </w:rPr>
        <w:t xml:space="preserve">    </w:t>
      </w:r>
      <w:r w:rsidR="00AE4151">
        <w:rPr>
          <w:rFonts w:cs="Simplified Arabic" w:hint="cs"/>
          <w:sz w:val="28"/>
          <w:szCs w:val="28"/>
          <w:rtl/>
          <w:lang w:bidi="ar-EG"/>
        </w:rPr>
        <w:t>قدم كوهين وويلز نموذجين لتفسير</w:t>
      </w:r>
      <w:r w:rsidR="00AA13C9">
        <w:rPr>
          <w:rFonts w:cs="Simplified Arabic" w:hint="cs"/>
          <w:sz w:val="28"/>
          <w:szCs w:val="28"/>
          <w:rtl/>
          <w:lang w:bidi="ar-EG"/>
        </w:rPr>
        <w:t xml:space="preserve"> </w:t>
      </w:r>
      <w:r w:rsidR="00CB5C68">
        <w:rPr>
          <w:rFonts w:cs="Simplified Arabic" w:hint="cs"/>
          <w:sz w:val="28"/>
          <w:szCs w:val="28"/>
          <w:rtl/>
          <w:lang w:bidi="ar-EG"/>
        </w:rPr>
        <w:t>الدور الذى تقوم به المساندة في م</w:t>
      </w:r>
      <w:r>
        <w:rPr>
          <w:rFonts w:cs="Simplified Arabic" w:hint="cs"/>
          <w:sz w:val="28"/>
          <w:szCs w:val="28"/>
          <w:rtl/>
          <w:lang w:bidi="ar-EG"/>
        </w:rPr>
        <w:t>واجهة المشقة هما نموذج تخفيف الأثر ونموذج الأ</w:t>
      </w:r>
      <w:r w:rsidR="00CB5C68">
        <w:rPr>
          <w:rFonts w:cs="Simplified Arabic" w:hint="cs"/>
          <w:sz w:val="28"/>
          <w:szCs w:val="28"/>
          <w:rtl/>
          <w:lang w:bidi="ar-EG"/>
        </w:rPr>
        <w:t xml:space="preserve">ثر الرئيس </w:t>
      </w:r>
      <w:r w:rsidR="00144CBC" w:rsidRPr="00144CBC">
        <w:rPr>
          <w:rFonts w:cs="Simplified Arabic"/>
          <w:sz w:val="28"/>
          <w:szCs w:val="28"/>
          <w:lang w:bidi="ar-EG"/>
        </w:rPr>
        <w:t>The Main effect Model</w:t>
      </w:r>
      <w:r w:rsidR="00144CBC" w:rsidRPr="00144CBC">
        <w:rPr>
          <w:rFonts w:cs="Simplified Arabic" w:hint="cs"/>
          <w:sz w:val="28"/>
          <w:szCs w:val="28"/>
          <w:vertAlign w:val="superscript"/>
          <w:rtl/>
          <w:lang w:bidi="ar-EG"/>
        </w:rPr>
        <w:t xml:space="preserve"> </w:t>
      </w:r>
      <w:r w:rsidR="00CB5C68">
        <w:rPr>
          <w:rFonts w:cs="Simplified Arabic" w:hint="cs"/>
          <w:sz w:val="28"/>
          <w:szCs w:val="28"/>
          <w:rtl/>
          <w:lang w:bidi="ar-EG"/>
        </w:rPr>
        <w:t xml:space="preserve"> </w:t>
      </w:r>
      <w:r>
        <w:rPr>
          <w:rFonts w:cs="Simplified Arabic" w:hint="cs"/>
          <w:sz w:val="28"/>
          <w:szCs w:val="28"/>
          <w:rtl/>
          <w:lang w:bidi="ar-EG"/>
        </w:rPr>
        <w:t>ونوضحهما فيما يلى</w:t>
      </w:r>
      <w:r w:rsidR="00CB5C68">
        <w:rPr>
          <w:rFonts w:cs="Simplified Arabic" w:hint="cs"/>
          <w:sz w:val="28"/>
          <w:szCs w:val="28"/>
          <w:rtl/>
          <w:lang w:bidi="ar-EG"/>
        </w:rPr>
        <w:t>:</w:t>
      </w:r>
    </w:p>
    <w:p w:rsidR="00D6087B" w:rsidRDefault="007D5532" w:rsidP="00B37CEE">
      <w:pPr>
        <w:pStyle w:val="ListParagraph"/>
        <w:spacing w:line="240" w:lineRule="auto"/>
        <w:ind w:left="42"/>
        <w:jc w:val="both"/>
        <w:rPr>
          <w:rFonts w:cs="Simplified Arabic"/>
          <w:sz w:val="28"/>
          <w:szCs w:val="28"/>
          <w:rtl/>
          <w:lang w:bidi="ar-EG"/>
        </w:rPr>
      </w:pPr>
      <w:r>
        <w:rPr>
          <w:rFonts w:cs="Simplified Arabic" w:hint="cs"/>
          <w:b/>
          <w:bCs/>
          <w:sz w:val="28"/>
          <w:szCs w:val="28"/>
          <w:rtl/>
          <w:lang w:bidi="ar-EG"/>
        </w:rPr>
        <w:t xml:space="preserve">- </w:t>
      </w:r>
      <w:r w:rsidR="00B37CEE" w:rsidRPr="00A60AA7">
        <w:rPr>
          <w:rFonts w:cs="Simplified Arabic" w:hint="cs"/>
          <w:b/>
          <w:bCs/>
          <w:sz w:val="28"/>
          <w:szCs w:val="28"/>
          <w:rtl/>
          <w:lang w:bidi="ar-EG"/>
        </w:rPr>
        <w:t>النموذج الأ</w:t>
      </w:r>
      <w:r w:rsidR="00CB5C68" w:rsidRPr="00A60AA7">
        <w:rPr>
          <w:rFonts w:cs="Simplified Arabic" w:hint="cs"/>
          <w:b/>
          <w:bCs/>
          <w:sz w:val="28"/>
          <w:szCs w:val="28"/>
          <w:rtl/>
          <w:lang w:bidi="ar-EG"/>
        </w:rPr>
        <w:t>ول :</w:t>
      </w:r>
      <w:r w:rsidR="00CB5C68">
        <w:rPr>
          <w:rFonts w:cs="Simplified Arabic" w:hint="cs"/>
          <w:sz w:val="28"/>
          <w:szCs w:val="28"/>
          <w:rtl/>
          <w:lang w:bidi="ar-EG"/>
        </w:rPr>
        <w:t xml:space="preserve"> ويتضمن طريقتين لتف</w:t>
      </w:r>
      <w:r w:rsidR="00B37CEE">
        <w:rPr>
          <w:rFonts w:cs="Simplified Arabic" w:hint="cs"/>
          <w:sz w:val="28"/>
          <w:szCs w:val="28"/>
          <w:rtl/>
          <w:lang w:bidi="ar-EG"/>
        </w:rPr>
        <w:t>سير كيفية قيام المساندة بتخفيف آ</w:t>
      </w:r>
      <w:r w:rsidR="00CB5C68">
        <w:rPr>
          <w:rFonts w:cs="Simplified Arabic" w:hint="cs"/>
          <w:sz w:val="28"/>
          <w:szCs w:val="28"/>
          <w:rtl/>
          <w:lang w:bidi="ar-EG"/>
        </w:rPr>
        <w:t xml:space="preserve">ثار الضغوط النفسية </w:t>
      </w:r>
      <w:r w:rsidR="00B37CEE">
        <w:rPr>
          <w:rFonts w:cs="Simplified Arabic" w:hint="cs"/>
          <w:sz w:val="28"/>
          <w:szCs w:val="28"/>
          <w:rtl/>
          <w:lang w:bidi="ar-EG"/>
        </w:rPr>
        <w:t xml:space="preserve">الأولى </w:t>
      </w:r>
      <w:r w:rsidR="00CB5C68">
        <w:rPr>
          <w:rFonts w:cs="Simplified Arabic" w:hint="cs"/>
          <w:sz w:val="28"/>
          <w:szCs w:val="28"/>
          <w:rtl/>
          <w:lang w:bidi="ar-EG"/>
        </w:rPr>
        <w:t>تؤثر</w:t>
      </w:r>
      <w:r w:rsidR="00B37CEE">
        <w:rPr>
          <w:rFonts w:cs="Simplified Arabic" w:hint="cs"/>
          <w:sz w:val="28"/>
          <w:szCs w:val="28"/>
          <w:rtl/>
          <w:lang w:bidi="ar-EG"/>
        </w:rPr>
        <w:t xml:space="preserve"> </w:t>
      </w:r>
      <w:r w:rsidR="00B37CEE" w:rsidRPr="00B37CEE">
        <w:rPr>
          <w:rFonts w:cs="Simplified Arabic" w:hint="cs"/>
          <w:sz w:val="28"/>
          <w:szCs w:val="28"/>
          <w:rtl/>
          <w:lang w:bidi="ar-EG"/>
        </w:rPr>
        <w:t>فيها</w:t>
      </w:r>
      <w:r w:rsidR="00CB5C68">
        <w:rPr>
          <w:rFonts w:cs="Simplified Arabic" w:hint="cs"/>
          <w:sz w:val="28"/>
          <w:szCs w:val="28"/>
          <w:rtl/>
          <w:lang w:bidi="ar-EG"/>
        </w:rPr>
        <w:t xml:space="preserve"> المساندة على العمليات المع</w:t>
      </w:r>
      <w:r w:rsidR="00B37CEE">
        <w:rPr>
          <w:rFonts w:cs="Simplified Arabic" w:hint="cs"/>
          <w:sz w:val="28"/>
          <w:szCs w:val="28"/>
          <w:rtl/>
          <w:lang w:bidi="ar-EG"/>
        </w:rPr>
        <w:t>رفية الإدراكية للفرد مثل الأ</w:t>
      </w:r>
      <w:r w:rsidR="00CB5C68">
        <w:rPr>
          <w:rFonts w:cs="Simplified Arabic" w:hint="cs"/>
          <w:sz w:val="28"/>
          <w:szCs w:val="28"/>
          <w:rtl/>
          <w:lang w:bidi="ar-EG"/>
        </w:rPr>
        <w:t>زمة المالية في ظل توفير مساندة م</w:t>
      </w:r>
      <w:r w:rsidR="00B37CEE">
        <w:rPr>
          <w:rFonts w:cs="Simplified Arabic" w:hint="cs"/>
          <w:sz w:val="28"/>
          <w:szCs w:val="28"/>
          <w:rtl/>
          <w:lang w:bidi="ar-EG"/>
        </w:rPr>
        <w:t>ن المحيطين به فيدرك الموقف على أ</w:t>
      </w:r>
      <w:r w:rsidR="00CB5C68">
        <w:rPr>
          <w:rFonts w:cs="Simplified Arabic" w:hint="cs"/>
          <w:sz w:val="28"/>
          <w:szCs w:val="28"/>
          <w:rtl/>
          <w:lang w:bidi="ar-EG"/>
        </w:rPr>
        <w:t>نه لم يعد ضغطا ، والث</w:t>
      </w:r>
      <w:r w:rsidR="00B37CEE">
        <w:rPr>
          <w:rFonts w:cs="Simplified Arabic" w:hint="cs"/>
          <w:sz w:val="28"/>
          <w:szCs w:val="28"/>
          <w:rtl/>
          <w:lang w:bidi="ar-EG"/>
        </w:rPr>
        <w:t>انية فيها تتدخل المساندة لتعدل آثار أ</w:t>
      </w:r>
      <w:r w:rsidR="00CB5C68">
        <w:rPr>
          <w:rFonts w:cs="Simplified Arabic" w:hint="cs"/>
          <w:sz w:val="28"/>
          <w:szCs w:val="28"/>
          <w:rtl/>
          <w:lang w:bidi="ar-EG"/>
        </w:rPr>
        <w:t xml:space="preserve">حداث </w:t>
      </w:r>
      <w:r w:rsidR="00B37CEE">
        <w:rPr>
          <w:rFonts w:cs="Simplified Arabic" w:hint="cs"/>
          <w:sz w:val="28"/>
          <w:szCs w:val="28"/>
          <w:rtl/>
          <w:lang w:bidi="ar-EG"/>
        </w:rPr>
        <w:t>الحياة فيعمل أ</w:t>
      </w:r>
      <w:r w:rsidR="00D6087B">
        <w:rPr>
          <w:rFonts w:cs="Simplified Arabic" w:hint="cs"/>
          <w:sz w:val="28"/>
          <w:szCs w:val="28"/>
          <w:rtl/>
          <w:lang w:bidi="ar-EG"/>
        </w:rPr>
        <w:t>عضا</w:t>
      </w:r>
      <w:r w:rsidR="00B37CEE">
        <w:rPr>
          <w:rFonts w:cs="Simplified Arabic" w:hint="cs"/>
          <w:sz w:val="28"/>
          <w:szCs w:val="28"/>
          <w:rtl/>
          <w:lang w:bidi="ar-EG"/>
        </w:rPr>
        <w:t>ء شبكته الاجتماعية على تهدئته وإ</w:t>
      </w:r>
      <w:r w:rsidR="00D6087B">
        <w:rPr>
          <w:rFonts w:cs="Simplified Arabic" w:hint="cs"/>
          <w:sz w:val="28"/>
          <w:szCs w:val="28"/>
          <w:rtl/>
          <w:lang w:bidi="ar-EG"/>
        </w:rPr>
        <w:t>قناعه بأن المشكلة ليست مؤثرة ويحاولون تقليل مخاوفه وتشجيعه .</w:t>
      </w:r>
    </w:p>
    <w:p w:rsidR="00A24CD2" w:rsidRDefault="007D5532" w:rsidP="000A6BD8">
      <w:pPr>
        <w:pStyle w:val="ListParagraph"/>
        <w:spacing w:line="240" w:lineRule="auto"/>
        <w:ind w:left="42"/>
        <w:jc w:val="both"/>
        <w:rPr>
          <w:rFonts w:cs="Simplified Arabic"/>
          <w:sz w:val="28"/>
          <w:szCs w:val="28"/>
          <w:rtl/>
          <w:lang w:bidi="ar-EG"/>
        </w:rPr>
      </w:pPr>
      <w:r>
        <w:rPr>
          <w:rFonts w:cs="Simplified Arabic" w:hint="cs"/>
          <w:b/>
          <w:bCs/>
          <w:sz w:val="28"/>
          <w:szCs w:val="28"/>
          <w:rtl/>
          <w:lang w:bidi="ar-EG"/>
        </w:rPr>
        <w:t xml:space="preserve">- </w:t>
      </w:r>
      <w:r w:rsidR="00D6087B" w:rsidRPr="000A6BD8">
        <w:rPr>
          <w:rFonts w:cs="Simplified Arabic" w:hint="cs"/>
          <w:b/>
          <w:bCs/>
          <w:sz w:val="28"/>
          <w:szCs w:val="28"/>
          <w:rtl/>
          <w:lang w:bidi="ar-EG"/>
        </w:rPr>
        <w:t>النموذج الثانى :</w:t>
      </w:r>
      <w:r w:rsidR="00B37CEE" w:rsidRPr="000A6BD8">
        <w:rPr>
          <w:rFonts w:cs="Simplified Arabic" w:hint="cs"/>
          <w:b/>
          <w:bCs/>
          <w:sz w:val="28"/>
          <w:szCs w:val="28"/>
          <w:rtl/>
          <w:lang w:bidi="ar-EG"/>
        </w:rPr>
        <w:t xml:space="preserve"> نموذج الأثر الرئيس :</w:t>
      </w:r>
      <w:r w:rsidR="00B37CEE">
        <w:rPr>
          <w:rFonts w:cs="Simplified Arabic" w:hint="cs"/>
          <w:sz w:val="28"/>
          <w:szCs w:val="28"/>
          <w:rtl/>
          <w:lang w:bidi="ar-EG"/>
        </w:rPr>
        <w:t xml:space="preserve"> أ</w:t>
      </w:r>
      <w:r w:rsidR="00D6087B">
        <w:rPr>
          <w:rFonts w:cs="Simplified Arabic" w:hint="cs"/>
          <w:sz w:val="28"/>
          <w:szCs w:val="28"/>
          <w:rtl/>
          <w:lang w:bidi="ar-EG"/>
        </w:rPr>
        <w:t xml:space="preserve">ن المساندة لها تأثير مفيد </w:t>
      </w:r>
      <w:r w:rsidR="000A6BD8">
        <w:rPr>
          <w:rFonts w:cs="Simplified Arabic" w:hint="cs"/>
          <w:sz w:val="28"/>
          <w:szCs w:val="28"/>
          <w:rtl/>
          <w:lang w:bidi="ar-EG"/>
        </w:rPr>
        <w:t>فى</w:t>
      </w:r>
      <w:r w:rsidR="00D6087B">
        <w:rPr>
          <w:rFonts w:cs="Simplified Arabic" w:hint="cs"/>
          <w:sz w:val="28"/>
          <w:szCs w:val="28"/>
          <w:rtl/>
          <w:lang w:bidi="ar-EG"/>
        </w:rPr>
        <w:t xml:space="preserve"> حياة الفر</w:t>
      </w:r>
      <w:r w:rsidR="00B37CEE">
        <w:rPr>
          <w:rFonts w:cs="Simplified Arabic" w:hint="cs"/>
          <w:sz w:val="28"/>
          <w:szCs w:val="28"/>
          <w:rtl/>
          <w:lang w:bidi="ar-EG"/>
        </w:rPr>
        <w:t>د وصحته الجسمية بصرف النظر عما إذا كان يعانى من مشكلة أ</w:t>
      </w:r>
      <w:r w:rsidR="00D6087B">
        <w:rPr>
          <w:rFonts w:cs="Simplified Arabic" w:hint="cs"/>
          <w:sz w:val="28"/>
          <w:szCs w:val="28"/>
          <w:rtl/>
          <w:lang w:bidi="ar-EG"/>
        </w:rPr>
        <w:t xml:space="preserve">م لا ، بمعنى </w:t>
      </w:r>
      <w:r w:rsidR="00B37CEE">
        <w:rPr>
          <w:rFonts w:cs="Simplified Arabic" w:hint="cs"/>
          <w:sz w:val="28"/>
          <w:szCs w:val="28"/>
          <w:rtl/>
          <w:lang w:bidi="ar-EG"/>
        </w:rPr>
        <w:t>أن هناك تأثيرا إ</w:t>
      </w:r>
      <w:r w:rsidR="00A24CD2">
        <w:rPr>
          <w:rFonts w:cs="Simplified Arabic" w:hint="cs"/>
          <w:sz w:val="28"/>
          <w:szCs w:val="28"/>
          <w:rtl/>
          <w:lang w:bidi="ar-EG"/>
        </w:rPr>
        <w:t>يجابيا ل</w:t>
      </w:r>
      <w:r w:rsidR="00A24CD2" w:rsidRPr="00A24CD2">
        <w:rPr>
          <w:rFonts w:cs="Simplified Arabic" w:hint="cs"/>
          <w:sz w:val="28"/>
          <w:szCs w:val="28"/>
          <w:rtl/>
          <w:lang w:bidi="ar-EG"/>
        </w:rPr>
        <w:t>لمساندة الاجتماعية</w:t>
      </w:r>
      <w:r w:rsidR="00D6087B">
        <w:rPr>
          <w:rFonts w:cs="Simplified Arabic" w:hint="cs"/>
          <w:sz w:val="28"/>
          <w:szCs w:val="28"/>
          <w:rtl/>
          <w:lang w:bidi="ar-EG"/>
        </w:rPr>
        <w:t xml:space="preserve"> </w:t>
      </w:r>
      <w:r w:rsidR="00A24CD2">
        <w:rPr>
          <w:rFonts w:cs="Simplified Arabic" w:hint="cs"/>
          <w:sz w:val="28"/>
          <w:szCs w:val="28"/>
          <w:rtl/>
          <w:lang w:bidi="ar-EG"/>
        </w:rPr>
        <w:t>بصفة عامة ( شيماء الدايدامونى ،2009 ، هناء شويخ ، 2004 ، 65 ).</w:t>
      </w:r>
    </w:p>
    <w:p w:rsidR="000A6BD8" w:rsidRDefault="000A6BD8" w:rsidP="000A6BD8">
      <w:pPr>
        <w:pStyle w:val="ListParagraph"/>
        <w:spacing w:line="240" w:lineRule="auto"/>
        <w:ind w:left="42"/>
        <w:jc w:val="both"/>
        <w:rPr>
          <w:rFonts w:cs="Simplified Arabic"/>
          <w:sz w:val="28"/>
          <w:szCs w:val="28"/>
          <w:rtl/>
          <w:lang w:bidi="ar-EG"/>
        </w:rPr>
      </w:pPr>
      <w:r>
        <w:rPr>
          <w:rFonts w:cs="Simplified Arabic" w:hint="cs"/>
          <w:b/>
          <w:bCs/>
          <w:sz w:val="28"/>
          <w:szCs w:val="28"/>
          <w:rtl/>
          <w:lang w:bidi="ar-EG"/>
        </w:rPr>
        <w:t xml:space="preserve">تعقيب على النظريات المفسرة للمساندة الاجتماعية </w:t>
      </w:r>
    </w:p>
    <w:p w:rsidR="000A6BD8" w:rsidRDefault="000A6BD8" w:rsidP="007D5532">
      <w:pPr>
        <w:pStyle w:val="ListParagraph"/>
        <w:spacing w:line="240" w:lineRule="auto"/>
        <w:ind w:left="42"/>
        <w:jc w:val="both"/>
        <w:rPr>
          <w:rFonts w:cs="Simplified Arabic"/>
          <w:sz w:val="28"/>
          <w:szCs w:val="28"/>
          <w:rtl/>
          <w:lang w:bidi="ar-EG"/>
        </w:rPr>
      </w:pPr>
      <w:r>
        <w:rPr>
          <w:rFonts w:cs="Simplified Arabic" w:hint="cs"/>
          <w:sz w:val="28"/>
          <w:szCs w:val="28"/>
          <w:rtl/>
          <w:lang w:bidi="ar-EG"/>
        </w:rPr>
        <w:t xml:space="preserve">      تتفق النظريات المعروضة لتفسير المساندة الاجتماعية فى أنها تؤكد أهمية المساندة للأفراد بصفة عامة وتأثيرها على حياتهم وكذلك أهمية شبكة العلاقات الاجتماعية وخطورة العزلة عن الآخرين وآثارها السلبية. وتتناول كل نظرية المفهوم من الزاوية محل الاهتمام فنظرية التبادل الاجتماعى تهتم من حيث الفوائد المتبادلة التى يحصل عليها الفرد ، بينما تركز نظرية التعلق الوجدانى على الطريقة التى يبحث بها الفرد عن المساندة وقت الحاجة وهل نمط التعلق آمن أم قلق ، وأنه يظهر فى المواقف التى يحتاج فيها الفرد إلى المساندة .</w:t>
      </w:r>
    </w:p>
    <w:p w:rsidR="00A24CD2" w:rsidRPr="000A6BD8" w:rsidRDefault="00F71A58" w:rsidP="00B37CEE">
      <w:pPr>
        <w:pStyle w:val="ListParagraph"/>
        <w:tabs>
          <w:tab w:val="left" w:pos="468"/>
          <w:tab w:val="left" w:pos="1076"/>
        </w:tabs>
        <w:ind w:left="42"/>
        <w:jc w:val="both"/>
        <w:rPr>
          <w:rFonts w:ascii="Simplified Arabic" w:hAnsi="Simplified Arabic" w:cs="Simplified Arabic"/>
          <w:b/>
          <w:bCs/>
          <w:sz w:val="32"/>
          <w:szCs w:val="32"/>
          <w:rtl/>
          <w:lang w:bidi="ar-EG"/>
        </w:rPr>
      </w:pPr>
      <w:r w:rsidRPr="000A6BD8">
        <w:rPr>
          <w:rFonts w:ascii="Simplified Arabic" w:hAnsi="Simplified Arabic" w:cs="Simplified Arabic" w:hint="cs"/>
          <w:b/>
          <w:bCs/>
          <w:sz w:val="28"/>
          <w:szCs w:val="28"/>
          <w:rtl/>
          <w:lang w:bidi="ar-EG"/>
        </w:rPr>
        <w:lastRenderedPageBreak/>
        <w:t>ثانياً</w:t>
      </w:r>
      <w:r w:rsidRPr="000A6BD8">
        <w:rPr>
          <w:rFonts w:ascii="Simplified Arabic" w:hAnsi="Simplified Arabic" w:cs="Simplified Arabic"/>
          <w:b/>
          <w:bCs/>
          <w:sz w:val="28"/>
          <w:szCs w:val="28"/>
          <w:rtl/>
          <w:lang w:bidi="ar-EG"/>
        </w:rPr>
        <w:t xml:space="preserve"> :</w:t>
      </w:r>
      <w:r w:rsidRPr="000A6BD8">
        <w:rPr>
          <w:rFonts w:ascii="Simplified Arabic" w:hAnsi="Simplified Arabic" w:cs="Simplified Arabic"/>
          <w:b/>
          <w:bCs/>
          <w:sz w:val="32"/>
          <w:szCs w:val="32"/>
          <w:rtl/>
          <w:lang w:bidi="ar-EG"/>
        </w:rPr>
        <w:t xml:space="preserve"> </w:t>
      </w:r>
      <w:r w:rsidRPr="000A6BD8">
        <w:rPr>
          <w:rFonts w:ascii="Simplified Arabic" w:hAnsi="Simplified Arabic" w:cs="Simplified Arabic" w:hint="cs"/>
          <w:b/>
          <w:bCs/>
          <w:sz w:val="32"/>
          <w:szCs w:val="32"/>
          <w:rtl/>
          <w:lang w:bidi="ar-EG"/>
        </w:rPr>
        <w:t>مفهوم</w:t>
      </w:r>
      <w:r w:rsidR="00A24CD2" w:rsidRPr="000A6BD8">
        <w:rPr>
          <w:rFonts w:ascii="Simplified Arabic" w:hAnsi="Simplified Arabic" w:cs="Simplified Arabic" w:hint="cs"/>
          <w:b/>
          <w:bCs/>
          <w:sz w:val="32"/>
          <w:szCs w:val="32"/>
          <w:rtl/>
          <w:lang w:bidi="ar-EG"/>
        </w:rPr>
        <w:t xml:space="preserve"> القلق :</w:t>
      </w:r>
    </w:p>
    <w:p w:rsidR="00F97840" w:rsidRDefault="00A24CD2" w:rsidP="00AB3F71">
      <w:pPr>
        <w:pStyle w:val="ListParagraph"/>
        <w:tabs>
          <w:tab w:val="left" w:pos="468"/>
          <w:tab w:val="left" w:pos="1076"/>
        </w:tabs>
        <w:ind w:left="42"/>
        <w:jc w:val="both"/>
        <w:rPr>
          <w:rFonts w:ascii="Simplified Arabic" w:hAnsi="Simplified Arabic" w:cs="Simplified Arabic"/>
          <w:sz w:val="28"/>
          <w:szCs w:val="28"/>
          <w:rtl/>
          <w:lang w:bidi="ar-EG"/>
        </w:rPr>
      </w:pPr>
      <w:r w:rsidRPr="00A24CD2">
        <w:rPr>
          <w:rFonts w:ascii="Simplified Arabic" w:hAnsi="Simplified Arabic" w:cs="Simplified Arabic" w:hint="cs"/>
          <w:sz w:val="24"/>
          <w:szCs w:val="24"/>
          <w:rtl/>
          <w:lang w:bidi="ar-EG"/>
        </w:rPr>
        <w:t xml:space="preserve">     </w:t>
      </w:r>
      <w:r w:rsidRPr="00B37CEE">
        <w:rPr>
          <w:rFonts w:ascii="Simplified Arabic" w:hAnsi="Simplified Arabic" w:cs="Simplified Arabic" w:hint="cs"/>
          <w:sz w:val="28"/>
          <w:szCs w:val="28"/>
          <w:rtl/>
          <w:lang w:bidi="ar-EG"/>
        </w:rPr>
        <w:t>نتيجة</w:t>
      </w:r>
      <w:r w:rsidRPr="00A24CD2">
        <w:rPr>
          <w:rFonts w:ascii="Simplified Arabic" w:hAnsi="Simplified Arabic" w:cs="Simplified Arabic" w:hint="cs"/>
          <w:sz w:val="24"/>
          <w:szCs w:val="24"/>
          <w:rtl/>
          <w:lang w:bidi="ar-EG"/>
        </w:rPr>
        <w:t xml:space="preserve"> </w:t>
      </w:r>
      <w:r>
        <w:rPr>
          <w:rFonts w:ascii="Simplified Arabic" w:hAnsi="Simplified Arabic" w:cs="Simplified Arabic" w:hint="cs"/>
          <w:sz w:val="28"/>
          <w:szCs w:val="28"/>
          <w:rtl/>
          <w:lang w:bidi="ar-EG"/>
        </w:rPr>
        <w:t xml:space="preserve">سرعة التغير الاجتماعى وصعوبة التكيف مع التطور السريع وكثرة متطلبات </w:t>
      </w:r>
      <w:r w:rsidR="002F4B8C">
        <w:rPr>
          <w:rFonts w:ascii="Simplified Arabic" w:hAnsi="Simplified Arabic" w:cs="Simplified Arabic" w:hint="cs"/>
          <w:sz w:val="28"/>
          <w:szCs w:val="28"/>
          <w:rtl/>
          <w:lang w:bidi="ar-EG"/>
        </w:rPr>
        <w:t xml:space="preserve">وضغوط الحياة أصبح القلق النفسى محل اهتمام الباحثين </w:t>
      </w:r>
      <w:r w:rsidR="00B37CEE">
        <w:rPr>
          <w:rFonts w:ascii="Simplified Arabic" w:hAnsi="Simplified Arabic" w:cs="Simplified Arabic" w:hint="cs"/>
          <w:sz w:val="28"/>
          <w:szCs w:val="28"/>
          <w:rtl/>
          <w:lang w:bidi="ar-EG"/>
        </w:rPr>
        <w:t>النفسيين ، ويعتبر القلق مفهوما أ</w:t>
      </w:r>
      <w:r w:rsidR="002F4B8C">
        <w:rPr>
          <w:rFonts w:ascii="Simplified Arabic" w:hAnsi="Simplified Arabic" w:cs="Simplified Arabic" w:hint="cs"/>
          <w:sz w:val="28"/>
          <w:szCs w:val="28"/>
          <w:rtl/>
          <w:lang w:bidi="ar-EG"/>
        </w:rPr>
        <w:t>ساسيا في علم النفس كما يعتبر العرض المشترك ب</w:t>
      </w:r>
      <w:r w:rsidR="00B37CEE">
        <w:rPr>
          <w:rFonts w:ascii="Simplified Arabic" w:hAnsi="Simplified Arabic" w:cs="Simplified Arabic" w:hint="cs"/>
          <w:sz w:val="28"/>
          <w:szCs w:val="28"/>
          <w:rtl/>
          <w:lang w:bidi="ar-EG"/>
        </w:rPr>
        <w:t xml:space="preserve">ين الاضطرابات النفسية ، ولا شك أن للقلق </w:t>
      </w:r>
      <w:r w:rsidR="002F4B8C">
        <w:rPr>
          <w:rFonts w:ascii="Simplified Arabic" w:hAnsi="Simplified Arabic" w:cs="Simplified Arabic" w:hint="cs"/>
          <w:sz w:val="28"/>
          <w:szCs w:val="28"/>
          <w:rtl/>
          <w:lang w:bidi="ar-EG"/>
        </w:rPr>
        <w:t>تأثيرا كبيرا على الصحة النفسية والجسمية للفرد .</w:t>
      </w:r>
      <w:r w:rsidR="00B37CEE">
        <w:rPr>
          <w:rFonts w:ascii="Simplified Arabic" w:hAnsi="Simplified Arabic" w:cs="Simplified Arabic" w:hint="cs"/>
          <w:sz w:val="28"/>
          <w:szCs w:val="28"/>
          <w:rtl/>
          <w:lang w:bidi="ar-EG"/>
        </w:rPr>
        <w:t xml:space="preserve"> </w:t>
      </w:r>
      <w:r w:rsidR="00AB3F71">
        <w:rPr>
          <w:rFonts w:ascii="Simplified Arabic" w:hAnsi="Simplified Arabic" w:cs="Simplified Arabic" w:hint="cs"/>
          <w:sz w:val="28"/>
          <w:szCs w:val="28"/>
          <w:rtl/>
          <w:lang w:bidi="ar-EG"/>
        </w:rPr>
        <w:t>إ</w:t>
      </w:r>
      <w:r w:rsidR="002F4B8C">
        <w:rPr>
          <w:rFonts w:ascii="Simplified Arabic" w:hAnsi="Simplified Arabic" w:cs="Simplified Arabic" w:hint="cs"/>
          <w:sz w:val="28"/>
          <w:szCs w:val="28"/>
          <w:rtl/>
          <w:lang w:bidi="ar-EG"/>
        </w:rPr>
        <w:t>ن القلق جزء من حياتنا اليومية ويقع على متصل ب</w:t>
      </w:r>
      <w:r w:rsidR="00B37CEE">
        <w:rPr>
          <w:rFonts w:ascii="Simplified Arabic" w:hAnsi="Simplified Arabic" w:cs="Simplified Arabic" w:hint="cs"/>
          <w:sz w:val="28"/>
          <w:szCs w:val="28"/>
          <w:rtl/>
          <w:lang w:bidi="ar-EG"/>
        </w:rPr>
        <w:t>ين الاستجابة الطبيعية التكيفية إلى درجة أكثر شدة تؤدى إ</w:t>
      </w:r>
      <w:r w:rsidR="002F4B8C">
        <w:rPr>
          <w:rFonts w:ascii="Simplified Arabic" w:hAnsi="Simplified Arabic" w:cs="Simplified Arabic" w:hint="cs"/>
          <w:sz w:val="28"/>
          <w:szCs w:val="28"/>
          <w:rtl/>
          <w:lang w:bidi="ar-EG"/>
        </w:rPr>
        <w:t xml:space="preserve">لى </w:t>
      </w:r>
      <w:r w:rsidR="00B37CEE">
        <w:rPr>
          <w:rFonts w:ascii="Simplified Arabic" w:hAnsi="Simplified Arabic" w:cs="Simplified Arabic" w:hint="cs"/>
          <w:sz w:val="28"/>
          <w:szCs w:val="28"/>
          <w:rtl/>
          <w:lang w:bidi="ar-EG"/>
        </w:rPr>
        <w:t>تعطيل حياة الفرد. ويؤدى القلق إلى شعور الفرد بالعجز عن أداء أ</w:t>
      </w:r>
      <w:r w:rsidR="002F4B8C">
        <w:rPr>
          <w:rFonts w:ascii="Simplified Arabic" w:hAnsi="Simplified Arabic" w:cs="Simplified Arabic" w:hint="cs"/>
          <w:sz w:val="28"/>
          <w:szCs w:val="28"/>
          <w:rtl/>
          <w:lang w:bidi="ar-EG"/>
        </w:rPr>
        <w:t>دوار</w:t>
      </w:r>
      <w:r w:rsidR="00B37CEE">
        <w:rPr>
          <w:rFonts w:ascii="Simplified Arabic" w:hAnsi="Simplified Arabic" w:cs="Simplified Arabic" w:hint="cs"/>
          <w:sz w:val="28"/>
          <w:szCs w:val="28"/>
          <w:rtl/>
          <w:lang w:bidi="ar-EG"/>
        </w:rPr>
        <w:t>ه</w:t>
      </w:r>
      <w:r w:rsidR="002F4B8C">
        <w:rPr>
          <w:rFonts w:ascii="Simplified Arabic" w:hAnsi="Simplified Arabic" w:cs="Simplified Arabic" w:hint="cs"/>
          <w:sz w:val="28"/>
          <w:szCs w:val="28"/>
          <w:rtl/>
          <w:lang w:bidi="ar-EG"/>
        </w:rPr>
        <w:t xml:space="preserve"> الاجتماعية </w:t>
      </w:r>
      <w:r w:rsidR="00F97840">
        <w:rPr>
          <w:rFonts w:ascii="Simplified Arabic" w:hAnsi="Simplified Arabic" w:cs="Simplified Arabic" w:hint="cs"/>
          <w:sz w:val="28"/>
          <w:szCs w:val="28"/>
          <w:rtl/>
          <w:lang w:bidi="ar-EG"/>
        </w:rPr>
        <w:t xml:space="preserve">في الحياة عموما والحياة </w:t>
      </w:r>
      <w:r w:rsidR="00F97840" w:rsidRPr="00F97840">
        <w:rPr>
          <w:rFonts w:ascii="Simplified Arabic" w:hAnsi="Simplified Arabic" w:cs="Simplified Arabic" w:hint="cs"/>
          <w:sz w:val="28"/>
          <w:szCs w:val="28"/>
          <w:rtl/>
          <w:lang w:bidi="ar-EG"/>
        </w:rPr>
        <w:t>الاجتماعية</w:t>
      </w:r>
      <w:r w:rsidR="002F4B8C">
        <w:rPr>
          <w:rFonts w:ascii="Simplified Arabic" w:hAnsi="Simplified Arabic" w:cs="Simplified Arabic" w:hint="cs"/>
          <w:sz w:val="28"/>
          <w:szCs w:val="28"/>
          <w:rtl/>
          <w:lang w:bidi="ar-EG"/>
        </w:rPr>
        <w:t xml:space="preserve"> </w:t>
      </w:r>
      <w:r w:rsidR="00B37CEE">
        <w:rPr>
          <w:rFonts w:ascii="Simplified Arabic" w:hAnsi="Simplified Arabic" w:cs="Simplified Arabic" w:hint="cs"/>
          <w:sz w:val="28"/>
          <w:szCs w:val="28"/>
          <w:rtl/>
          <w:lang w:bidi="ar-EG"/>
        </w:rPr>
        <w:t>خصوصا</w:t>
      </w:r>
      <w:r w:rsidR="00F97840">
        <w:rPr>
          <w:rFonts w:ascii="Simplified Arabic" w:hAnsi="Simplified Arabic" w:cs="Simplified Arabic" w:hint="cs"/>
          <w:sz w:val="28"/>
          <w:szCs w:val="28"/>
          <w:rtl/>
          <w:lang w:bidi="ar-EG"/>
        </w:rPr>
        <w:t>.</w:t>
      </w:r>
    </w:p>
    <w:p w:rsidR="0095418E" w:rsidRDefault="00F97840" w:rsidP="00F944D8">
      <w:pPr>
        <w:pStyle w:val="ListParagraph"/>
        <w:tabs>
          <w:tab w:val="left" w:pos="468"/>
          <w:tab w:val="left" w:pos="1076"/>
        </w:tabs>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ويقدم الدليل التشخيصى والاحصائى الخامس للاضطرابات النفسية( </w:t>
      </w:r>
      <w:r>
        <w:rPr>
          <w:rFonts w:ascii="Simplified Arabic" w:hAnsi="Simplified Arabic" w:cs="Simplified Arabic"/>
          <w:sz w:val="28"/>
          <w:szCs w:val="28"/>
          <w:lang w:bidi="ar-EG"/>
        </w:rPr>
        <w:t>DSM–V ,</w:t>
      </w:r>
      <w:r w:rsidR="00F944D8">
        <w:rPr>
          <w:rFonts w:ascii="Simplified Arabic" w:hAnsi="Simplified Arabic" w:cs="Simplified Arabic"/>
          <w:sz w:val="28"/>
          <w:szCs w:val="28"/>
          <w:lang w:bidi="ar-EG"/>
        </w:rPr>
        <w:t>2013</w:t>
      </w:r>
      <w:r>
        <w:rPr>
          <w:rFonts w:ascii="Simplified Arabic" w:hAnsi="Simplified Arabic" w:cs="Simplified Arabic"/>
          <w:sz w:val="28"/>
          <w:szCs w:val="28"/>
          <w:lang w:bidi="ar-EG"/>
        </w:rPr>
        <w:t xml:space="preserve">, 222 </w:t>
      </w:r>
      <w:r w:rsidR="00B37CEE">
        <w:rPr>
          <w:rFonts w:ascii="Simplified Arabic" w:hAnsi="Simplified Arabic" w:cs="Simplified Arabic" w:hint="cs"/>
          <w:sz w:val="28"/>
          <w:szCs w:val="28"/>
          <w:rtl/>
          <w:lang w:bidi="ar-EG"/>
        </w:rPr>
        <w:t>تعريفا للقلق في صورة عدد من الأ</w:t>
      </w:r>
      <w:r>
        <w:rPr>
          <w:rFonts w:ascii="Simplified Arabic" w:hAnsi="Simplified Arabic" w:cs="Simplified Arabic" w:hint="cs"/>
          <w:sz w:val="28"/>
          <w:szCs w:val="28"/>
          <w:rtl/>
          <w:lang w:bidi="ar-EG"/>
        </w:rPr>
        <w:t>عراض مثل الانزعاج</w:t>
      </w:r>
      <w:r w:rsidR="00B37CEE">
        <w:rPr>
          <w:rFonts w:ascii="Simplified Arabic" w:hAnsi="Simplified Arabic" w:cs="Simplified Arabic" w:hint="cs"/>
          <w:sz w:val="28"/>
          <w:szCs w:val="28"/>
          <w:rtl/>
          <w:lang w:bidi="ar-EG"/>
        </w:rPr>
        <w:t xml:space="preserve"> الشديد وتوقع حدوث شىء مخيف والإرهاق من أ</w:t>
      </w:r>
      <w:r>
        <w:rPr>
          <w:rFonts w:ascii="Simplified Arabic" w:hAnsi="Simplified Arabic" w:cs="Simplified Arabic" w:hint="cs"/>
          <w:sz w:val="28"/>
          <w:szCs w:val="28"/>
          <w:rtl/>
          <w:lang w:bidi="ar-EG"/>
        </w:rPr>
        <w:t>قل مجهود وصعوبة التركيز و</w:t>
      </w:r>
      <w:r w:rsidR="00B37CEE">
        <w:rPr>
          <w:rFonts w:ascii="Simplified Arabic" w:hAnsi="Simplified Arabic" w:cs="Simplified Arabic" w:hint="cs"/>
          <w:sz w:val="28"/>
          <w:szCs w:val="28"/>
          <w:rtl/>
          <w:lang w:bidi="ar-EG"/>
        </w:rPr>
        <w:t>التوتر والانفعال السريع وبعض الأ</w:t>
      </w:r>
      <w:r>
        <w:rPr>
          <w:rFonts w:ascii="Simplified Arabic" w:hAnsi="Simplified Arabic" w:cs="Simplified Arabic" w:hint="cs"/>
          <w:sz w:val="28"/>
          <w:szCs w:val="28"/>
          <w:rtl/>
          <w:lang w:bidi="ar-EG"/>
        </w:rPr>
        <w:t>عراض الجسمية كتوتر العضلات واضطرابات النوم</w:t>
      </w:r>
      <w:r w:rsidR="00AB3F7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ويعرف</w:t>
      </w:r>
      <w:r w:rsidR="000A6BD8">
        <w:rPr>
          <w:rFonts w:ascii="Simplified Arabic" w:hAnsi="Simplified Arabic" w:cs="Simplified Arabic" w:hint="cs"/>
          <w:sz w:val="28"/>
          <w:szCs w:val="28"/>
          <w:rtl/>
          <w:lang w:bidi="ar-EG"/>
        </w:rPr>
        <w:t xml:space="preserve"> الدليل المذكور</w:t>
      </w:r>
      <w:r>
        <w:rPr>
          <w:rFonts w:ascii="Simplified Arabic" w:hAnsi="Simplified Arabic" w:cs="Simplified Arabic" w:hint="cs"/>
          <w:sz w:val="28"/>
          <w:szCs w:val="28"/>
          <w:rtl/>
          <w:lang w:bidi="ar-EG"/>
        </w:rPr>
        <w:t xml:space="preserve"> </w:t>
      </w:r>
      <w:r w:rsidR="0095418E">
        <w:rPr>
          <w:rFonts w:ascii="Simplified Arabic" w:hAnsi="Simplified Arabic" w:cs="Simplified Arabic" w:hint="cs"/>
          <w:sz w:val="28"/>
          <w:szCs w:val="28"/>
          <w:rtl/>
          <w:lang w:bidi="ar-EG"/>
        </w:rPr>
        <w:t xml:space="preserve">القلق بأنه حالة من التوتر </w:t>
      </w:r>
      <w:r w:rsidR="00442B95">
        <w:rPr>
          <w:rFonts w:ascii="Simplified Arabic" w:hAnsi="Simplified Arabic" w:cs="Simplified Arabic" w:hint="cs"/>
          <w:sz w:val="28"/>
          <w:szCs w:val="28"/>
          <w:rtl/>
          <w:lang w:bidi="ar-EG"/>
        </w:rPr>
        <w:t>وعدم الراحة تنتاب الفرد دون سبب</w:t>
      </w:r>
      <w:r w:rsidR="0095418E">
        <w:rPr>
          <w:rFonts w:ascii="Simplified Arabic" w:hAnsi="Simplified Arabic" w:cs="Simplified Arabic" w:hint="cs"/>
          <w:sz w:val="28"/>
          <w:szCs w:val="28"/>
          <w:rtl/>
          <w:lang w:bidi="ar-EG"/>
        </w:rPr>
        <w:t>.</w:t>
      </w:r>
      <w:r w:rsidR="00B37CEE">
        <w:rPr>
          <w:rFonts w:ascii="Simplified Arabic" w:hAnsi="Simplified Arabic" w:cs="Simplified Arabic" w:hint="cs"/>
          <w:sz w:val="28"/>
          <w:szCs w:val="28"/>
          <w:rtl/>
          <w:lang w:bidi="ar-EG"/>
        </w:rPr>
        <w:t xml:space="preserve"> وتتفق معظم التعريفات </w:t>
      </w:r>
      <w:r w:rsidR="000A6BD8">
        <w:rPr>
          <w:rFonts w:ascii="Simplified Arabic" w:hAnsi="Simplified Arabic" w:cs="Simplified Arabic" w:hint="cs"/>
          <w:sz w:val="28"/>
          <w:szCs w:val="28"/>
          <w:rtl/>
          <w:lang w:bidi="ar-EG"/>
        </w:rPr>
        <w:t xml:space="preserve">الواردة فى الدليل </w:t>
      </w:r>
      <w:r w:rsidR="00B37CEE">
        <w:rPr>
          <w:rFonts w:ascii="Simplified Arabic" w:hAnsi="Simplified Arabic" w:cs="Simplified Arabic" w:hint="cs"/>
          <w:sz w:val="28"/>
          <w:szCs w:val="28"/>
          <w:rtl/>
          <w:lang w:bidi="ar-EG"/>
        </w:rPr>
        <w:t>على أ</w:t>
      </w:r>
      <w:r w:rsidR="0095418E">
        <w:rPr>
          <w:rFonts w:ascii="Simplified Arabic" w:hAnsi="Simplified Arabic" w:cs="Simplified Arabic" w:hint="cs"/>
          <w:sz w:val="28"/>
          <w:szCs w:val="28"/>
          <w:rtl/>
          <w:lang w:bidi="ar-EG"/>
        </w:rPr>
        <w:t>ن القلق شعور بالخوف بدون سبب معين ويتضمن استجابة مفرطة لمواقف لا تعنى خطرا حقيقيا ولكنه يست</w:t>
      </w:r>
      <w:r w:rsidR="00B37CEE">
        <w:rPr>
          <w:rFonts w:ascii="Simplified Arabic" w:hAnsi="Simplified Arabic" w:cs="Simplified Arabic" w:hint="cs"/>
          <w:sz w:val="28"/>
          <w:szCs w:val="28"/>
          <w:rtl/>
          <w:lang w:bidi="ar-EG"/>
        </w:rPr>
        <w:t>جيب لها كما لو كانت ضرورة ملحة أ</w:t>
      </w:r>
      <w:r w:rsidR="0095418E">
        <w:rPr>
          <w:rFonts w:ascii="Simplified Arabic" w:hAnsi="Simplified Arabic" w:cs="Simplified Arabic" w:hint="cs"/>
          <w:sz w:val="28"/>
          <w:szCs w:val="28"/>
          <w:rtl/>
          <w:lang w:bidi="ar-EG"/>
        </w:rPr>
        <w:t>و موقف يصعب مواجهته.</w:t>
      </w:r>
      <w:r w:rsidR="00B37CEE">
        <w:rPr>
          <w:rFonts w:ascii="Simplified Arabic" w:hAnsi="Simplified Arabic" w:cs="Simplified Arabic" w:hint="cs"/>
          <w:sz w:val="28"/>
          <w:szCs w:val="28"/>
          <w:rtl/>
          <w:lang w:bidi="ar-EG"/>
        </w:rPr>
        <w:t xml:space="preserve"> كما </w:t>
      </w:r>
      <w:r w:rsidR="0095418E">
        <w:rPr>
          <w:rFonts w:ascii="Simplified Arabic" w:hAnsi="Simplified Arabic" w:cs="Simplified Arabic" w:hint="cs"/>
          <w:sz w:val="28"/>
          <w:szCs w:val="28"/>
          <w:rtl/>
          <w:lang w:bidi="ar-EG"/>
        </w:rPr>
        <w:t>يعرف</w:t>
      </w:r>
      <w:r w:rsidR="000A6BD8">
        <w:rPr>
          <w:rFonts w:ascii="Simplified Arabic" w:hAnsi="Simplified Arabic" w:cs="Simplified Arabic" w:hint="cs"/>
          <w:sz w:val="28"/>
          <w:szCs w:val="28"/>
          <w:rtl/>
          <w:lang w:bidi="ar-EG"/>
        </w:rPr>
        <w:t>( أحمدعكاشة ، طارق عكاشة ، 2015 )</w:t>
      </w:r>
      <w:r w:rsidR="0095418E">
        <w:rPr>
          <w:rFonts w:ascii="Simplified Arabic" w:hAnsi="Simplified Arabic" w:cs="Simplified Arabic" w:hint="cs"/>
          <w:sz w:val="28"/>
          <w:szCs w:val="28"/>
          <w:rtl/>
          <w:lang w:bidi="ar-EG"/>
        </w:rPr>
        <w:t xml:space="preserve"> القلق بأنه "شعور عام غامض وغير سار بالتوجس والخوف وال</w:t>
      </w:r>
      <w:r w:rsidR="00B37CEE">
        <w:rPr>
          <w:rFonts w:ascii="Simplified Arabic" w:hAnsi="Simplified Arabic" w:cs="Simplified Arabic" w:hint="cs"/>
          <w:sz w:val="28"/>
          <w:szCs w:val="28"/>
          <w:rtl/>
          <w:lang w:bidi="ar-EG"/>
        </w:rPr>
        <w:t>تحفز والتوتر مصحوب عادة ببعض الإ</w:t>
      </w:r>
      <w:r w:rsidR="0095418E">
        <w:rPr>
          <w:rFonts w:ascii="Simplified Arabic" w:hAnsi="Simplified Arabic" w:cs="Simplified Arabic" w:hint="cs"/>
          <w:sz w:val="28"/>
          <w:szCs w:val="28"/>
          <w:rtl/>
          <w:lang w:bidi="ar-EG"/>
        </w:rPr>
        <w:t>حساسات الجسمية خاص</w:t>
      </w:r>
      <w:r w:rsidR="00B37CEE">
        <w:rPr>
          <w:rFonts w:ascii="Simplified Arabic" w:hAnsi="Simplified Arabic" w:cs="Simplified Arabic" w:hint="cs"/>
          <w:sz w:val="28"/>
          <w:szCs w:val="28"/>
          <w:rtl/>
          <w:lang w:bidi="ar-EG"/>
        </w:rPr>
        <w:t xml:space="preserve">ة زيادة نشاط الجهاز العصبى اللاإرادى ويأتى في نوبات متكررة </w:t>
      </w:r>
      <w:r w:rsidR="000A6BD8">
        <w:rPr>
          <w:rFonts w:ascii="Simplified Arabic" w:hAnsi="Simplified Arabic" w:cs="Simplified Arabic" w:hint="cs"/>
          <w:sz w:val="28"/>
          <w:szCs w:val="28"/>
          <w:rtl/>
          <w:lang w:bidi="ar-EG"/>
        </w:rPr>
        <w:t>.</w:t>
      </w:r>
    </w:p>
    <w:p w:rsidR="0095418E" w:rsidRPr="000A6BD8" w:rsidRDefault="0095418E" w:rsidP="00F97840">
      <w:pPr>
        <w:pStyle w:val="ListParagraph"/>
        <w:tabs>
          <w:tab w:val="left" w:pos="468"/>
          <w:tab w:val="left" w:pos="1076"/>
        </w:tabs>
        <w:ind w:left="42"/>
        <w:jc w:val="both"/>
        <w:rPr>
          <w:rFonts w:ascii="Simplified Arabic" w:hAnsi="Simplified Arabic" w:cs="Simplified Arabic"/>
          <w:b/>
          <w:bCs/>
          <w:sz w:val="32"/>
          <w:szCs w:val="32"/>
          <w:rtl/>
          <w:lang w:bidi="ar-EG"/>
        </w:rPr>
      </w:pPr>
      <w:r w:rsidRPr="000A6BD8">
        <w:rPr>
          <w:rFonts w:ascii="Simplified Arabic" w:hAnsi="Simplified Arabic" w:cs="Simplified Arabic" w:hint="cs"/>
          <w:b/>
          <w:bCs/>
          <w:sz w:val="32"/>
          <w:szCs w:val="32"/>
          <w:rtl/>
          <w:lang w:bidi="ar-EG"/>
        </w:rPr>
        <w:t>نسب انتشار القلق :</w:t>
      </w:r>
    </w:p>
    <w:p w:rsidR="0095418E" w:rsidRDefault="0095418E" w:rsidP="00777C41">
      <w:pPr>
        <w:pStyle w:val="ListParagraph"/>
        <w:tabs>
          <w:tab w:val="left" w:pos="468"/>
          <w:tab w:val="left" w:pos="1076"/>
        </w:tabs>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B37CEE">
        <w:rPr>
          <w:rFonts w:ascii="Simplified Arabic" w:hAnsi="Simplified Arabic" w:cs="Simplified Arabic" w:hint="cs"/>
          <w:sz w:val="28"/>
          <w:szCs w:val="28"/>
          <w:rtl/>
          <w:lang w:bidi="ar-EG"/>
        </w:rPr>
        <w:t>أظهرت الدراسات الوبائية أ</w:t>
      </w:r>
      <w:r>
        <w:rPr>
          <w:rFonts w:ascii="Simplified Arabic" w:hAnsi="Simplified Arabic" w:cs="Simplified Arabic" w:hint="cs"/>
          <w:sz w:val="28"/>
          <w:szCs w:val="28"/>
          <w:rtl/>
          <w:lang w:bidi="ar-EG"/>
        </w:rPr>
        <w:t>ن</w:t>
      </w:r>
      <w:r w:rsidR="00B37CE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ح</w:t>
      </w:r>
      <w:r w:rsidR="00B37CEE">
        <w:rPr>
          <w:rFonts w:ascii="Simplified Arabic" w:hAnsi="Simplified Arabic" w:cs="Simplified Arabic" w:hint="cs"/>
          <w:sz w:val="28"/>
          <w:szCs w:val="28"/>
          <w:rtl/>
          <w:lang w:bidi="ar-EG"/>
        </w:rPr>
        <w:t>والى 15 % تقريبا من أ</w:t>
      </w:r>
      <w:r>
        <w:rPr>
          <w:rFonts w:ascii="Simplified Arabic" w:hAnsi="Simplified Arabic" w:cs="Simplified Arabic" w:hint="cs"/>
          <w:sz w:val="28"/>
          <w:szCs w:val="28"/>
          <w:rtl/>
          <w:lang w:bidi="ar-EG"/>
        </w:rPr>
        <w:t>فراد</w:t>
      </w:r>
      <w:r w:rsidR="000A6BD8">
        <w:rPr>
          <w:rFonts w:ascii="Simplified Arabic" w:hAnsi="Simplified Arabic" w:cs="Simplified Arabic" w:hint="cs"/>
          <w:sz w:val="28"/>
          <w:szCs w:val="28"/>
          <w:rtl/>
          <w:lang w:bidi="ar-EG"/>
        </w:rPr>
        <w:t xml:space="preserve"> أى</w:t>
      </w:r>
      <w:r>
        <w:rPr>
          <w:rFonts w:ascii="Simplified Arabic" w:hAnsi="Simplified Arabic" w:cs="Simplified Arabic" w:hint="cs"/>
          <w:sz w:val="28"/>
          <w:szCs w:val="28"/>
          <w:rtl/>
          <w:lang w:bidi="ar-EG"/>
        </w:rPr>
        <w:t xml:space="preserve"> المجتمع يعانون من القلق ، كما يع</w:t>
      </w:r>
      <w:r w:rsidR="00246EE7">
        <w:rPr>
          <w:rFonts w:ascii="Simplified Arabic" w:hAnsi="Simplified Arabic" w:cs="Simplified Arabic" w:hint="cs"/>
          <w:sz w:val="28"/>
          <w:szCs w:val="28"/>
          <w:rtl/>
          <w:lang w:bidi="ar-EG"/>
        </w:rPr>
        <w:t xml:space="preserve">تبر من </w:t>
      </w:r>
      <w:r w:rsidR="00B37CEE">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كثر فئات الاضطرابات النفسية شيوعا حيث تتراوح نسبته بين 30% </w:t>
      </w:r>
      <w:r w:rsidR="000F7840">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لى 40% من ال</w:t>
      </w:r>
      <w:r w:rsidR="000F7840">
        <w:rPr>
          <w:rFonts w:ascii="Simplified Arabic" w:hAnsi="Simplified Arabic" w:cs="Simplified Arabic" w:hint="cs"/>
          <w:sz w:val="28"/>
          <w:szCs w:val="28"/>
          <w:rtl/>
          <w:lang w:bidi="ar-EG"/>
        </w:rPr>
        <w:t xml:space="preserve">اضطرابات النفسية ، ويشيع لدى الإناث </w:t>
      </w:r>
      <w:r w:rsidR="00777C41">
        <w:rPr>
          <w:rFonts w:ascii="Simplified Arabic" w:hAnsi="Simplified Arabic" w:cs="Simplified Arabic" w:hint="cs"/>
          <w:sz w:val="28"/>
          <w:szCs w:val="28"/>
          <w:rtl/>
          <w:lang w:bidi="ar-EG"/>
        </w:rPr>
        <w:t>و</w:t>
      </w:r>
      <w:r w:rsidR="000F7840">
        <w:rPr>
          <w:rFonts w:ascii="Simplified Arabic" w:hAnsi="Simplified Arabic" w:cs="Simplified Arabic" w:hint="cs"/>
          <w:sz w:val="28"/>
          <w:szCs w:val="28"/>
          <w:rtl/>
          <w:lang w:bidi="ar-EG"/>
        </w:rPr>
        <w:t>الأ</w:t>
      </w:r>
      <w:r>
        <w:rPr>
          <w:rFonts w:ascii="Simplified Arabic" w:hAnsi="Simplified Arabic" w:cs="Simplified Arabic" w:hint="cs"/>
          <w:sz w:val="28"/>
          <w:szCs w:val="28"/>
          <w:rtl/>
          <w:lang w:bidi="ar-EG"/>
        </w:rPr>
        <w:t>طفال والمر</w:t>
      </w:r>
      <w:r w:rsidR="000F7840">
        <w:rPr>
          <w:rFonts w:ascii="Simplified Arabic" w:hAnsi="Simplified Arabic" w:cs="Simplified Arabic" w:hint="cs"/>
          <w:sz w:val="28"/>
          <w:szCs w:val="28"/>
          <w:rtl/>
          <w:lang w:bidi="ar-EG"/>
        </w:rPr>
        <w:t xml:space="preserve">اهقين وفى سن الشيخوخة </w:t>
      </w:r>
      <w:r>
        <w:rPr>
          <w:rFonts w:ascii="Simplified Arabic" w:hAnsi="Simplified Arabic" w:cs="Simplified Arabic" w:hint="cs"/>
          <w:sz w:val="28"/>
          <w:szCs w:val="28"/>
          <w:rtl/>
          <w:lang w:bidi="ar-EG"/>
        </w:rPr>
        <w:t>( ماجدة حسين ، 2009 ، 269 ).</w:t>
      </w:r>
      <w:r w:rsidR="00442B95">
        <w:rPr>
          <w:rFonts w:ascii="Simplified Arabic" w:hAnsi="Simplified Arabic" w:cs="Simplified Arabic" w:hint="cs"/>
          <w:sz w:val="28"/>
          <w:szCs w:val="28"/>
          <w:rtl/>
          <w:lang w:bidi="ar-EG"/>
        </w:rPr>
        <w:t xml:space="preserve"> </w:t>
      </w:r>
      <w:r w:rsidR="000F7840">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ما مكتب الاحصاءات العالمية للاستطلاع النفسى في بريط</w:t>
      </w:r>
      <w:r w:rsidR="000F7840">
        <w:rPr>
          <w:rFonts w:ascii="Simplified Arabic" w:hAnsi="Simplified Arabic" w:cs="Simplified Arabic" w:hint="cs"/>
          <w:sz w:val="28"/>
          <w:szCs w:val="28"/>
          <w:rtl/>
          <w:lang w:bidi="ar-EG"/>
        </w:rPr>
        <w:t>انيا فقد أكد أ</w:t>
      </w:r>
      <w:r>
        <w:rPr>
          <w:rFonts w:ascii="Simplified Arabic" w:hAnsi="Simplified Arabic" w:cs="Simplified Arabic" w:hint="cs"/>
          <w:sz w:val="28"/>
          <w:szCs w:val="28"/>
          <w:rtl/>
          <w:lang w:bidi="ar-EG"/>
        </w:rPr>
        <w:t>ن حوالى 3,1 % من الراشدين يعانون من اضطراب القلق ( سهى ياسين ، 2015 ) .</w:t>
      </w:r>
    </w:p>
    <w:p w:rsidR="00485A2E" w:rsidRPr="00CA3D77" w:rsidRDefault="0095418E" w:rsidP="00AB3F71">
      <w:pPr>
        <w:pStyle w:val="ListParagraph"/>
        <w:tabs>
          <w:tab w:val="left" w:pos="468"/>
          <w:tab w:val="left" w:pos="1076"/>
        </w:tabs>
        <w:spacing w:line="240" w:lineRule="auto"/>
        <w:ind w:left="42"/>
        <w:jc w:val="both"/>
        <w:rPr>
          <w:rFonts w:ascii="Simplified Arabic" w:hAnsi="Simplified Arabic" w:cs="Simplified Arabic"/>
          <w:sz w:val="28"/>
          <w:szCs w:val="28"/>
          <w:rtl/>
          <w:lang w:bidi="ar-EG"/>
        </w:rPr>
      </w:pPr>
      <w:r w:rsidRPr="00CA3D77">
        <w:rPr>
          <w:rFonts w:ascii="Simplified Arabic" w:hAnsi="Simplified Arabic" w:cs="Simplified Arabic" w:hint="cs"/>
          <w:b/>
          <w:bCs/>
          <w:sz w:val="32"/>
          <w:szCs w:val="32"/>
          <w:rtl/>
          <w:lang w:bidi="ar-EG"/>
        </w:rPr>
        <w:t>أعراض القلق :</w:t>
      </w:r>
      <w:r w:rsidR="00F71A58" w:rsidRPr="00CA3D77">
        <w:rPr>
          <w:rFonts w:ascii="Simplified Arabic" w:hAnsi="Simplified Arabic" w:cs="Simplified Arabic"/>
          <w:sz w:val="28"/>
          <w:szCs w:val="28"/>
          <w:rtl/>
          <w:lang w:bidi="ar-EG"/>
        </w:rPr>
        <w:t xml:space="preserve"> </w:t>
      </w:r>
      <w:r w:rsidR="000F7840" w:rsidRPr="00CA3D77">
        <w:rPr>
          <w:rFonts w:ascii="Simplified Arabic" w:hAnsi="Simplified Arabic" w:cs="Simplified Arabic" w:hint="cs"/>
          <w:sz w:val="28"/>
          <w:szCs w:val="28"/>
          <w:rtl/>
          <w:lang w:bidi="ar-EG"/>
        </w:rPr>
        <w:t xml:space="preserve"> يظهر القلق في مجموعة من الأ</w:t>
      </w:r>
      <w:r w:rsidRPr="00CA3D77">
        <w:rPr>
          <w:rFonts w:ascii="Simplified Arabic" w:hAnsi="Simplified Arabic" w:cs="Simplified Arabic" w:hint="cs"/>
          <w:sz w:val="28"/>
          <w:szCs w:val="28"/>
          <w:rtl/>
          <w:lang w:bidi="ar-EG"/>
        </w:rPr>
        <w:t>عراض كالتالى :</w:t>
      </w:r>
    </w:p>
    <w:p w:rsidR="0095418E" w:rsidRDefault="000F7840" w:rsidP="00AB3F71">
      <w:pPr>
        <w:pStyle w:val="ListParagraph"/>
        <w:numPr>
          <w:ilvl w:val="0"/>
          <w:numId w:val="27"/>
        </w:numPr>
        <w:tabs>
          <w:tab w:val="left" w:pos="468"/>
          <w:tab w:val="left" w:pos="1076"/>
        </w:tabs>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95418E">
        <w:rPr>
          <w:rFonts w:ascii="Simplified Arabic" w:hAnsi="Simplified Arabic" w:cs="Simplified Arabic" w:hint="cs"/>
          <w:sz w:val="28"/>
          <w:szCs w:val="28"/>
          <w:rtl/>
          <w:lang w:bidi="ar-EG"/>
        </w:rPr>
        <w:t>عراض مزاجية انفع</w:t>
      </w:r>
      <w:r>
        <w:rPr>
          <w:rFonts w:ascii="Simplified Arabic" w:hAnsi="Simplified Arabic" w:cs="Simplified Arabic" w:hint="cs"/>
          <w:sz w:val="28"/>
          <w:szCs w:val="28"/>
          <w:rtl/>
          <w:lang w:bidi="ar-EG"/>
        </w:rPr>
        <w:t>الية : مثل التوتر والخوف من شر أ</w:t>
      </w:r>
      <w:r w:rsidR="0095418E">
        <w:rPr>
          <w:rFonts w:ascii="Simplified Arabic" w:hAnsi="Simplified Arabic" w:cs="Simplified Arabic" w:hint="cs"/>
          <w:sz w:val="28"/>
          <w:szCs w:val="28"/>
          <w:rtl/>
          <w:lang w:bidi="ar-EG"/>
        </w:rPr>
        <w:t>و خطر مرتقب وسرعة الاستثارة .</w:t>
      </w:r>
    </w:p>
    <w:p w:rsidR="0095418E" w:rsidRDefault="000F7840" w:rsidP="00AB3F71">
      <w:pPr>
        <w:pStyle w:val="ListParagraph"/>
        <w:numPr>
          <w:ilvl w:val="0"/>
          <w:numId w:val="27"/>
        </w:numPr>
        <w:tabs>
          <w:tab w:val="left" w:pos="468"/>
          <w:tab w:val="left" w:pos="1076"/>
        </w:tabs>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أ</w:t>
      </w:r>
      <w:r w:rsidR="0095418E">
        <w:rPr>
          <w:rFonts w:ascii="Simplified Arabic" w:hAnsi="Simplified Arabic" w:cs="Simplified Arabic" w:hint="cs"/>
          <w:sz w:val="28"/>
          <w:szCs w:val="28"/>
          <w:rtl/>
          <w:lang w:bidi="ar-EG"/>
        </w:rPr>
        <w:t xml:space="preserve">عراض معرفية : مثل تشتت الانتباه وصعوبة اتخاذ القرار </w:t>
      </w:r>
      <w:r>
        <w:rPr>
          <w:rFonts w:ascii="Simplified Arabic" w:hAnsi="Simplified Arabic" w:cs="Simplified Arabic" w:hint="cs"/>
          <w:sz w:val="28"/>
          <w:szCs w:val="28"/>
          <w:rtl/>
          <w:lang w:bidi="ar-EG"/>
        </w:rPr>
        <w:t>والأ</w:t>
      </w:r>
      <w:r w:rsidR="00D64BAC">
        <w:rPr>
          <w:rFonts w:ascii="Simplified Arabic" w:hAnsi="Simplified Arabic" w:cs="Simplified Arabic" w:hint="cs"/>
          <w:sz w:val="28"/>
          <w:szCs w:val="28"/>
          <w:rtl/>
          <w:lang w:bidi="ar-EG"/>
        </w:rPr>
        <w:t>فكار المقحمة .</w:t>
      </w:r>
    </w:p>
    <w:p w:rsidR="00D64BAC" w:rsidRDefault="000F7840" w:rsidP="00AB3F71">
      <w:pPr>
        <w:pStyle w:val="ListParagraph"/>
        <w:numPr>
          <w:ilvl w:val="0"/>
          <w:numId w:val="27"/>
        </w:numPr>
        <w:tabs>
          <w:tab w:val="left" w:pos="468"/>
          <w:tab w:val="left" w:pos="1076"/>
        </w:tabs>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D64BAC">
        <w:rPr>
          <w:rFonts w:ascii="Simplified Arabic" w:hAnsi="Simplified Arabic" w:cs="Simplified Arabic" w:hint="cs"/>
          <w:sz w:val="28"/>
          <w:szCs w:val="28"/>
          <w:rtl/>
          <w:lang w:bidi="ar-EG"/>
        </w:rPr>
        <w:t xml:space="preserve">عراض جسمية : مثل </w:t>
      </w:r>
      <w:r w:rsidR="00ED0081">
        <w:rPr>
          <w:rFonts w:ascii="Simplified Arabic" w:hAnsi="Simplified Arabic" w:cs="Simplified Arabic" w:hint="cs"/>
          <w:sz w:val="28"/>
          <w:szCs w:val="28"/>
          <w:rtl/>
          <w:lang w:bidi="ar-EG"/>
        </w:rPr>
        <w:t>التعرق وجفاف ا</w:t>
      </w:r>
      <w:r>
        <w:rPr>
          <w:rFonts w:ascii="Simplified Arabic" w:hAnsi="Simplified Arabic" w:cs="Simplified Arabic" w:hint="cs"/>
          <w:sz w:val="28"/>
          <w:szCs w:val="28"/>
          <w:rtl/>
          <w:lang w:bidi="ar-EG"/>
        </w:rPr>
        <w:t>لفم وسرعة التنفس ونبضات القلب وآلآ</w:t>
      </w:r>
      <w:r w:rsidR="00ED0081">
        <w:rPr>
          <w:rFonts w:ascii="Simplified Arabic" w:hAnsi="Simplified Arabic" w:cs="Simplified Arabic" w:hint="cs"/>
          <w:sz w:val="28"/>
          <w:szCs w:val="28"/>
          <w:rtl/>
          <w:lang w:bidi="ar-EG"/>
        </w:rPr>
        <w:t>م الرأس والتوتر العضلى والصداع وعسر الهضم والرعشة .</w:t>
      </w:r>
    </w:p>
    <w:p w:rsidR="00ED0081" w:rsidRDefault="000F7840" w:rsidP="00AB3F71">
      <w:pPr>
        <w:pStyle w:val="ListParagraph"/>
        <w:numPr>
          <w:ilvl w:val="0"/>
          <w:numId w:val="27"/>
        </w:numPr>
        <w:tabs>
          <w:tab w:val="left" w:pos="468"/>
          <w:tab w:val="left" w:pos="1076"/>
        </w:tabs>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ED0081">
        <w:rPr>
          <w:rFonts w:ascii="Simplified Arabic" w:hAnsi="Simplified Arabic" w:cs="Simplified Arabic" w:hint="cs"/>
          <w:sz w:val="28"/>
          <w:szCs w:val="28"/>
          <w:rtl/>
          <w:lang w:bidi="ar-EG"/>
        </w:rPr>
        <w:t>عراض حركية : مثل عدم الاستقرار والتململ ( هند ياسر ، 2016 ، 47 ) .</w:t>
      </w:r>
    </w:p>
    <w:p w:rsidR="00ED0081" w:rsidRPr="007D5532" w:rsidRDefault="00ED0081" w:rsidP="00AB3F71">
      <w:pPr>
        <w:pStyle w:val="ListParagraph"/>
        <w:tabs>
          <w:tab w:val="left" w:pos="42"/>
          <w:tab w:val="left" w:pos="1076"/>
        </w:tabs>
        <w:spacing w:line="240" w:lineRule="auto"/>
        <w:ind w:left="402" w:hanging="360"/>
        <w:jc w:val="both"/>
        <w:rPr>
          <w:rFonts w:ascii="Simplified Arabic" w:hAnsi="Simplified Arabic" w:cs="Simplified Arabic"/>
          <w:b/>
          <w:bCs/>
          <w:sz w:val="32"/>
          <w:szCs w:val="32"/>
          <w:rtl/>
          <w:lang w:bidi="ar-EG"/>
        </w:rPr>
      </w:pPr>
      <w:r w:rsidRPr="007D5532">
        <w:rPr>
          <w:rFonts w:ascii="Simplified Arabic" w:hAnsi="Simplified Arabic" w:cs="Simplified Arabic" w:hint="cs"/>
          <w:b/>
          <w:bCs/>
          <w:sz w:val="32"/>
          <w:szCs w:val="32"/>
          <w:rtl/>
          <w:lang w:bidi="ar-EG"/>
        </w:rPr>
        <w:t>المحكات التشخيصية للقلق :</w:t>
      </w:r>
    </w:p>
    <w:p w:rsidR="00ED0081" w:rsidRDefault="00ED0081" w:rsidP="00AB3F71">
      <w:pPr>
        <w:pStyle w:val="ListParagraph"/>
        <w:tabs>
          <w:tab w:val="left" w:pos="42"/>
          <w:tab w:val="left" w:pos="1076"/>
        </w:tabs>
        <w:spacing w:line="240" w:lineRule="auto"/>
        <w:ind w:left="402" w:hanging="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يقدم الدليل التشخيصى والاحصائى الخامس للاضطرابات النفسية </w:t>
      </w:r>
      <w:r w:rsidR="00CA3D77">
        <w:rPr>
          <w:rFonts w:ascii="Simplified Arabic" w:hAnsi="Simplified Arabic" w:cs="Simplified Arabic" w:hint="cs"/>
          <w:sz w:val="28"/>
          <w:szCs w:val="28"/>
          <w:rtl/>
          <w:lang w:bidi="ar-EG"/>
        </w:rPr>
        <w:t>(</w:t>
      </w:r>
      <w:r w:rsidR="00CA3D77">
        <w:rPr>
          <w:rFonts w:ascii="Simplified Arabic" w:hAnsi="Simplified Arabic" w:cs="Simplified Arabic"/>
          <w:sz w:val="28"/>
          <w:szCs w:val="28"/>
          <w:lang w:bidi="ar-EG"/>
        </w:rPr>
        <w:t xml:space="preserve">DSM-v , 2013 </w:t>
      </w:r>
      <w:r w:rsidR="00CA3D77">
        <w:rPr>
          <w:rFonts w:ascii="Simplified Arabic" w:hAnsi="Simplified Arabic" w:cs="Simplified Arabic" w:hint="cs"/>
          <w:sz w:val="28"/>
          <w:szCs w:val="28"/>
          <w:rtl/>
        </w:rPr>
        <w:t xml:space="preserve">) </w:t>
      </w:r>
      <w:r w:rsidR="00D05439">
        <w:rPr>
          <w:rFonts w:ascii="Simplified Arabic" w:hAnsi="Simplified Arabic" w:cs="Simplified Arabic" w:hint="cs"/>
          <w:sz w:val="28"/>
          <w:szCs w:val="28"/>
          <w:rtl/>
          <w:lang w:bidi="ar-EG"/>
        </w:rPr>
        <w:t xml:space="preserve">عددا من المحكات التشخيصية </w:t>
      </w:r>
      <w:r w:rsidR="00100F44">
        <w:rPr>
          <w:rFonts w:ascii="Simplified Arabic" w:hAnsi="Simplified Arabic" w:cs="Simplified Arabic" w:hint="cs"/>
          <w:sz w:val="28"/>
          <w:szCs w:val="28"/>
          <w:rtl/>
          <w:lang w:bidi="ar-EG"/>
        </w:rPr>
        <w:t>لاضطراب القلق العام وهى :</w:t>
      </w:r>
    </w:p>
    <w:p w:rsidR="00100F44" w:rsidRDefault="00246EE7" w:rsidP="0087058A">
      <w:pPr>
        <w:pStyle w:val="ListParagraph"/>
        <w:numPr>
          <w:ilvl w:val="0"/>
          <w:numId w:val="28"/>
        </w:numPr>
        <w:tabs>
          <w:tab w:val="left" w:pos="42"/>
          <w:tab w:val="left" w:pos="756"/>
        </w:tabs>
        <w:spacing w:line="240" w:lineRule="auto"/>
        <w:ind w:hanging="63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التوتر</w:t>
      </w:r>
      <w:r w:rsidR="000F7840">
        <w:rPr>
          <w:rFonts w:ascii="Simplified Arabic" w:hAnsi="Simplified Arabic" w:cs="Simplified Arabic" w:hint="cs"/>
          <w:sz w:val="28"/>
          <w:szCs w:val="28"/>
          <w:rtl/>
          <w:lang w:bidi="ar-EG"/>
        </w:rPr>
        <w:t xml:space="preserve"> الزائد والخوف والترقب لعدة أيام لمدة لا تقل عن ستة أ</w:t>
      </w:r>
      <w:r w:rsidR="00100F44">
        <w:rPr>
          <w:rFonts w:ascii="Simplified Arabic" w:hAnsi="Simplified Arabic" w:cs="Simplified Arabic" w:hint="cs"/>
          <w:sz w:val="28"/>
          <w:szCs w:val="28"/>
          <w:rtl/>
          <w:lang w:bidi="ar-EG"/>
        </w:rPr>
        <w:t>شهر .</w:t>
      </w:r>
    </w:p>
    <w:p w:rsidR="00100F44" w:rsidRDefault="00100F44" w:rsidP="0087058A">
      <w:pPr>
        <w:pStyle w:val="ListParagraph"/>
        <w:numPr>
          <w:ilvl w:val="0"/>
          <w:numId w:val="28"/>
        </w:numPr>
        <w:tabs>
          <w:tab w:val="left" w:pos="468"/>
          <w:tab w:val="left" w:pos="756"/>
        </w:tabs>
        <w:spacing w:line="240" w:lineRule="auto"/>
        <w:ind w:hanging="63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صعوبة السيطرة على الخوف والقلق (يصاحبها صعوبة تركيز واستثارة ومشكلات النوم</w:t>
      </w:r>
      <w:r w:rsidR="0087058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100F44" w:rsidRDefault="000F7840" w:rsidP="0087058A">
      <w:pPr>
        <w:pStyle w:val="ListParagraph"/>
        <w:numPr>
          <w:ilvl w:val="0"/>
          <w:numId w:val="28"/>
        </w:numPr>
        <w:tabs>
          <w:tab w:val="left" w:pos="468"/>
          <w:tab w:val="left" w:pos="756"/>
        </w:tabs>
        <w:spacing w:line="240" w:lineRule="auto"/>
        <w:ind w:hanging="63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يسبب القلق ضيقا ملحوظا وخللا</w:t>
      </w:r>
      <w:r w:rsidR="00100F44">
        <w:rPr>
          <w:rFonts w:ascii="Simplified Arabic" w:hAnsi="Simplified Arabic" w:cs="Simplified Arabic" w:hint="cs"/>
          <w:sz w:val="28"/>
          <w:szCs w:val="28"/>
          <w:rtl/>
          <w:lang w:bidi="ar-EG"/>
        </w:rPr>
        <w:t xml:space="preserve"> اجتماعيا .</w:t>
      </w:r>
    </w:p>
    <w:p w:rsidR="00100F44" w:rsidRDefault="000F7840" w:rsidP="0087058A">
      <w:pPr>
        <w:pStyle w:val="ListParagraph"/>
        <w:numPr>
          <w:ilvl w:val="0"/>
          <w:numId w:val="28"/>
        </w:numPr>
        <w:tabs>
          <w:tab w:val="left" w:pos="468"/>
          <w:tab w:val="left" w:pos="756"/>
        </w:tabs>
        <w:spacing w:line="240" w:lineRule="auto"/>
        <w:ind w:hanging="63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أن هذه الأ</w:t>
      </w:r>
      <w:r w:rsidR="00100F44">
        <w:rPr>
          <w:rFonts w:ascii="Simplified Arabic" w:hAnsi="Simplified Arabic" w:cs="Simplified Arabic" w:hint="cs"/>
          <w:sz w:val="28"/>
          <w:szCs w:val="28"/>
          <w:rtl/>
          <w:lang w:bidi="ar-EG"/>
        </w:rPr>
        <w:t>عر</w:t>
      </w:r>
      <w:r>
        <w:rPr>
          <w:rFonts w:ascii="Simplified Arabic" w:hAnsi="Simplified Arabic" w:cs="Simplified Arabic" w:hint="cs"/>
          <w:sz w:val="28"/>
          <w:szCs w:val="28"/>
          <w:rtl/>
          <w:lang w:bidi="ar-EG"/>
        </w:rPr>
        <w:t>اض ليست نتيجة تأثير حالة نفسية أو جسمية أ</w:t>
      </w:r>
      <w:r w:rsidR="00100F44">
        <w:rPr>
          <w:rFonts w:ascii="Simplified Arabic" w:hAnsi="Simplified Arabic" w:cs="Simplified Arabic" w:hint="cs"/>
          <w:sz w:val="28"/>
          <w:szCs w:val="28"/>
          <w:rtl/>
          <w:lang w:bidi="ar-EG"/>
        </w:rPr>
        <w:t>و اضطراب ذهانى .</w:t>
      </w:r>
    </w:p>
    <w:p w:rsidR="00100F44" w:rsidRPr="00CA3D77" w:rsidRDefault="00100F44" w:rsidP="000F7840">
      <w:pPr>
        <w:pStyle w:val="ListParagraph"/>
        <w:tabs>
          <w:tab w:val="left" w:pos="42"/>
          <w:tab w:val="left" w:pos="468"/>
        </w:tabs>
        <w:ind w:left="42"/>
        <w:jc w:val="both"/>
        <w:rPr>
          <w:rFonts w:ascii="Simplified Arabic" w:hAnsi="Simplified Arabic" w:cs="Simplified Arabic"/>
          <w:b/>
          <w:bCs/>
          <w:sz w:val="34"/>
          <w:szCs w:val="34"/>
          <w:rtl/>
          <w:lang w:bidi="ar-EG"/>
        </w:rPr>
      </w:pPr>
      <w:r w:rsidRPr="00CA3D77">
        <w:rPr>
          <w:rFonts w:ascii="Simplified Arabic" w:hAnsi="Simplified Arabic" w:cs="Simplified Arabic" w:hint="cs"/>
          <w:b/>
          <w:bCs/>
          <w:sz w:val="34"/>
          <w:szCs w:val="34"/>
          <w:rtl/>
          <w:lang w:bidi="ar-EG"/>
        </w:rPr>
        <w:t>أنواع القلق :</w:t>
      </w:r>
    </w:p>
    <w:p w:rsidR="009C5057" w:rsidRDefault="00246EE7" w:rsidP="00CA3D77">
      <w:pPr>
        <w:pStyle w:val="ListParagraph"/>
        <w:tabs>
          <w:tab w:val="left" w:pos="42"/>
          <w:tab w:val="left" w:pos="468"/>
        </w:tabs>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شملت دراسات القلق عدة أ</w:t>
      </w:r>
      <w:r w:rsidR="00100F44">
        <w:rPr>
          <w:rFonts w:ascii="Simplified Arabic" w:hAnsi="Simplified Arabic" w:cs="Simplified Arabic" w:hint="cs"/>
          <w:sz w:val="28"/>
          <w:szCs w:val="28"/>
          <w:rtl/>
          <w:lang w:bidi="ar-EG"/>
        </w:rPr>
        <w:t xml:space="preserve">نواع مثل القلق الموضوعى </w:t>
      </w:r>
      <w:r>
        <w:rPr>
          <w:rFonts w:ascii="Simplified Arabic" w:hAnsi="Simplified Arabic" w:cs="Simplified Arabic" w:hint="cs"/>
          <w:sz w:val="28"/>
          <w:szCs w:val="28"/>
          <w:rtl/>
          <w:lang w:bidi="ar-EG"/>
        </w:rPr>
        <w:t>و</w:t>
      </w:r>
      <w:r w:rsidR="00100F44">
        <w:rPr>
          <w:rFonts w:ascii="Simplified Arabic" w:hAnsi="Simplified Arabic" w:cs="Simplified Arabic" w:hint="cs"/>
          <w:sz w:val="28"/>
          <w:szCs w:val="28"/>
          <w:rtl/>
          <w:lang w:bidi="ar-EG"/>
        </w:rPr>
        <w:t xml:space="preserve">الاجتماعى وقلق الانفصال </w:t>
      </w:r>
      <w:r w:rsidR="009C5057">
        <w:rPr>
          <w:rFonts w:ascii="Simplified Arabic" w:hAnsi="Simplified Arabic" w:cs="Simplified Arabic" w:hint="cs"/>
          <w:sz w:val="28"/>
          <w:szCs w:val="28"/>
          <w:rtl/>
          <w:lang w:bidi="ar-EG"/>
        </w:rPr>
        <w:t xml:space="preserve">والقلق الكامن وقلق الامتحانات </w:t>
      </w:r>
      <w:r>
        <w:rPr>
          <w:rFonts w:ascii="Simplified Arabic" w:hAnsi="Simplified Arabic" w:cs="Simplified Arabic" w:hint="cs"/>
          <w:sz w:val="28"/>
          <w:szCs w:val="28"/>
          <w:rtl/>
          <w:lang w:bidi="ar-EG"/>
        </w:rPr>
        <w:t>و</w:t>
      </w:r>
      <w:r w:rsidR="000F7840">
        <w:rPr>
          <w:rFonts w:ascii="Simplified Arabic" w:hAnsi="Simplified Arabic" w:cs="Simplified Arabic" w:hint="cs"/>
          <w:sz w:val="28"/>
          <w:szCs w:val="28"/>
          <w:rtl/>
          <w:lang w:bidi="ar-EG"/>
        </w:rPr>
        <w:t>المدرسة وقلق الموت وقلق الأ</w:t>
      </w:r>
      <w:r>
        <w:rPr>
          <w:rFonts w:ascii="Simplified Arabic" w:hAnsi="Simplified Arabic" w:cs="Simplified Arabic" w:hint="cs"/>
          <w:sz w:val="28"/>
          <w:szCs w:val="28"/>
          <w:rtl/>
          <w:lang w:bidi="ar-EG"/>
        </w:rPr>
        <w:t>سنان وغيرها</w:t>
      </w:r>
      <w:r w:rsidR="009C5057">
        <w:rPr>
          <w:rFonts w:ascii="Simplified Arabic" w:hAnsi="Simplified Arabic" w:cs="Simplified Arabic" w:hint="cs"/>
          <w:sz w:val="28"/>
          <w:szCs w:val="28"/>
          <w:rtl/>
          <w:lang w:bidi="ar-EG"/>
        </w:rPr>
        <w:t>.</w:t>
      </w:r>
      <w:r w:rsidR="000F7840">
        <w:rPr>
          <w:rFonts w:ascii="Simplified Arabic" w:hAnsi="Simplified Arabic" w:cs="Simplified Arabic" w:hint="cs"/>
          <w:sz w:val="28"/>
          <w:szCs w:val="28"/>
          <w:rtl/>
          <w:lang w:bidi="ar-EG"/>
        </w:rPr>
        <w:t xml:space="preserve"> كذلك </w:t>
      </w:r>
      <w:r w:rsidR="00AB3F71">
        <w:rPr>
          <w:rFonts w:ascii="Simplified Arabic" w:hAnsi="Simplified Arabic" w:cs="Simplified Arabic" w:hint="cs"/>
          <w:sz w:val="28"/>
          <w:szCs w:val="28"/>
          <w:rtl/>
          <w:lang w:bidi="ar-EG"/>
        </w:rPr>
        <w:t xml:space="preserve">هناك </w:t>
      </w:r>
      <w:r w:rsidR="000F7840">
        <w:rPr>
          <w:rFonts w:ascii="Simplified Arabic" w:hAnsi="Simplified Arabic" w:cs="Simplified Arabic" w:hint="cs"/>
          <w:sz w:val="28"/>
          <w:szCs w:val="28"/>
          <w:rtl/>
          <w:lang w:bidi="ar-EG"/>
        </w:rPr>
        <w:t>القلق</w:t>
      </w:r>
      <w:r w:rsidR="00AB3F71">
        <w:rPr>
          <w:rFonts w:ascii="Simplified Arabic" w:hAnsi="Simplified Arabic" w:cs="Simplified Arabic" w:hint="cs"/>
          <w:sz w:val="28"/>
          <w:szCs w:val="28"/>
          <w:rtl/>
          <w:lang w:bidi="ar-EG"/>
        </w:rPr>
        <w:t xml:space="preserve"> ال</w:t>
      </w:r>
      <w:r w:rsidR="009C5057">
        <w:rPr>
          <w:rFonts w:ascii="Simplified Arabic" w:hAnsi="Simplified Arabic" w:cs="Simplified Arabic" w:hint="cs"/>
          <w:sz w:val="28"/>
          <w:szCs w:val="28"/>
          <w:rtl/>
          <w:lang w:bidi="ar-EG"/>
        </w:rPr>
        <w:t xml:space="preserve">واقعى </w:t>
      </w:r>
      <w:r w:rsidR="00F6611A" w:rsidRPr="00F6611A">
        <w:rPr>
          <w:rFonts w:ascii="Simplified Arabic" w:hAnsi="Simplified Arabic" w:cs="Simplified Arabic"/>
          <w:sz w:val="28"/>
          <w:szCs w:val="28"/>
          <w:lang w:bidi="ar-EG"/>
        </w:rPr>
        <w:t>Realistic Anxiety</w:t>
      </w:r>
      <w:r w:rsidR="00F6611A" w:rsidRPr="00F6611A">
        <w:rPr>
          <w:rFonts w:ascii="Simplified Arabic" w:hAnsi="Simplified Arabic" w:cs="Simplified Arabic" w:hint="cs"/>
          <w:sz w:val="28"/>
          <w:szCs w:val="28"/>
          <w:vertAlign w:val="superscript"/>
          <w:rtl/>
          <w:lang w:bidi="ar-EG"/>
        </w:rPr>
        <w:t xml:space="preserve"> </w:t>
      </w:r>
      <w:r w:rsidR="009C5057">
        <w:rPr>
          <w:rFonts w:ascii="Simplified Arabic" w:hAnsi="Simplified Arabic" w:cs="Simplified Arabic" w:hint="cs"/>
          <w:sz w:val="28"/>
          <w:szCs w:val="28"/>
          <w:rtl/>
          <w:lang w:bidi="ar-EG"/>
        </w:rPr>
        <w:t xml:space="preserve"> وهو الناشىء</w:t>
      </w:r>
      <w:r w:rsidR="009C6A57">
        <w:rPr>
          <w:rFonts w:ascii="Simplified Arabic" w:hAnsi="Simplified Arabic" w:cs="Simplified Arabic" w:hint="cs"/>
          <w:sz w:val="28"/>
          <w:szCs w:val="28"/>
          <w:rtl/>
          <w:lang w:bidi="ar-EG"/>
        </w:rPr>
        <w:t xml:space="preserve"> عن خبرة انفعالية مؤلمة ،</w:t>
      </w:r>
      <w:r w:rsidR="000F7840">
        <w:rPr>
          <w:rFonts w:ascii="Simplified Arabic" w:hAnsi="Simplified Arabic" w:cs="Simplified Arabic" w:hint="cs"/>
          <w:sz w:val="28"/>
          <w:szCs w:val="28"/>
          <w:rtl/>
          <w:lang w:bidi="ar-EG"/>
        </w:rPr>
        <w:t xml:space="preserve"> </w:t>
      </w:r>
      <w:r w:rsidR="009C6A57">
        <w:rPr>
          <w:rFonts w:ascii="Simplified Arabic" w:hAnsi="Simplified Arabic" w:cs="Simplified Arabic" w:hint="cs"/>
          <w:sz w:val="28"/>
          <w:szCs w:val="28"/>
          <w:rtl/>
          <w:lang w:bidi="ar-EG"/>
        </w:rPr>
        <w:t>والقلق العصابى</w:t>
      </w:r>
      <w:r w:rsidR="00144CBC" w:rsidRPr="00144CBC">
        <w:rPr>
          <w:rFonts w:ascii="Simplified Arabic" w:hAnsi="Simplified Arabic" w:cs="Simplified Arabic"/>
          <w:sz w:val="28"/>
          <w:szCs w:val="28"/>
          <w:lang w:bidi="ar-EG"/>
        </w:rPr>
        <w:t xml:space="preserve"> Neurotic Anxiety</w:t>
      </w:r>
      <w:r w:rsidR="009C6A57" w:rsidRPr="009C6A57">
        <w:rPr>
          <w:rFonts w:ascii="Simplified Arabic" w:hAnsi="Simplified Arabic" w:cs="Simplified Arabic" w:hint="cs"/>
          <w:sz w:val="28"/>
          <w:szCs w:val="28"/>
          <w:vertAlign w:val="superscript"/>
          <w:rtl/>
          <w:lang w:bidi="ar-EG"/>
        </w:rPr>
        <w:t xml:space="preserve"> </w:t>
      </w:r>
      <w:r w:rsidR="009C6A57">
        <w:rPr>
          <w:rFonts w:ascii="Simplified Arabic" w:hAnsi="Simplified Arabic" w:cs="Simplified Arabic" w:hint="cs"/>
          <w:sz w:val="28"/>
          <w:szCs w:val="28"/>
          <w:rtl/>
          <w:lang w:bidi="ar-EG"/>
        </w:rPr>
        <w:t xml:space="preserve"> وهو القلق الذى يكون مصدره مجهولا ، والقلق الخلقى </w:t>
      </w:r>
      <w:r w:rsidR="00F6611A" w:rsidRPr="00F6611A">
        <w:rPr>
          <w:rFonts w:ascii="Simplified Arabic" w:hAnsi="Simplified Arabic" w:cs="Simplified Arabic"/>
          <w:sz w:val="28"/>
          <w:szCs w:val="28"/>
          <w:lang w:bidi="ar-EG"/>
        </w:rPr>
        <w:t>Moral Anxiety</w:t>
      </w:r>
      <w:r w:rsidR="009C6A57">
        <w:rPr>
          <w:rFonts w:ascii="Simplified Arabic" w:hAnsi="Simplified Arabic" w:cs="Simplified Arabic" w:hint="cs"/>
          <w:sz w:val="28"/>
          <w:szCs w:val="28"/>
          <w:rtl/>
          <w:lang w:bidi="ar-EG"/>
        </w:rPr>
        <w:t xml:space="preserve"> وهو الخبرة الانفعالية المؤلمة التى تنشأ عن شعور الفرد بالذنب والخجل</w:t>
      </w:r>
      <w:r w:rsidR="000F7840">
        <w:rPr>
          <w:rFonts w:ascii="Simplified Arabic" w:hAnsi="Simplified Arabic" w:cs="Simplified Arabic" w:hint="cs"/>
          <w:sz w:val="28"/>
          <w:szCs w:val="28"/>
          <w:rtl/>
          <w:lang w:bidi="ar-EG"/>
        </w:rPr>
        <w:t xml:space="preserve"> نتيجة ارتكابه فعل يتعارض مع الأ</w:t>
      </w:r>
      <w:r w:rsidR="009C6A57">
        <w:rPr>
          <w:rFonts w:ascii="Simplified Arabic" w:hAnsi="Simplified Arabic" w:cs="Simplified Arabic" w:hint="cs"/>
          <w:sz w:val="28"/>
          <w:szCs w:val="28"/>
          <w:rtl/>
          <w:lang w:bidi="ar-EG"/>
        </w:rPr>
        <w:t>خلاق</w:t>
      </w:r>
      <w:r>
        <w:rPr>
          <w:rFonts w:ascii="Simplified Arabic" w:hAnsi="Simplified Arabic" w:cs="Simplified Arabic" w:hint="cs"/>
          <w:sz w:val="28"/>
          <w:szCs w:val="28"/>
          <w:rtl/>
          <w:lang w:bidi="ar-EG"/>
        </w:rPr>
        <w:t xml:space="preserve"> </w:t>
      </w:r>
      <w:r w:rsidR="009C6A57">
        <w:rPr>
          <w:rFonts w:ascii="Simplified Arabic" w:hAnsi="Simplified Arabic" w:cs="Simplified Arabic" w:hint="cs"/>
          <w:sz w:val="28"/>
          <w:szCs w:val="28"/>
          <w:rtl/>
          <w:lang w:bidi="ar-EG"/>
        </w:rPr>
        <w:t xml:space="preserve">( </w:t>
      </w:r>
      <w:r w:rsidR="00AB3F71">
        <w:rPr>
          <w:rFonts w:ascii="Simplified Arabic" w:hAnsi="Simplified Arabic" w:cs="Simplified Arabic" w:hint="cs"/>
          <w:sz w:val="28"/>
          <w:szCs w:val="28"/>
          <w:rtl/>
          <w:lang w:bidi="ar-EG"/>
        </w:rPr>
        <w:t>س</w:t>
      </w:r>
      <w:r w:rsidR="009C6A57">
        <w:rPr>
          <w:rFonts w:ascii="Simplified Arabic" w:hAnsi="Simplified Arabic" w:cs="Simplified Arabic" w:hint="cs"/>
          <w:sz w:val="28"/>
          <w:szCs w:val="28"/>
          <w:rtl/>
          <w:lang w:bidi="ar-EG"/>
        </w:rPr>
        <w:t>هى ياسين</w:t>
      </w:r>
      <w:r>
        <w:rPr>
          <w:rFonts w:ascii="Simplified Arabic" w:hAnsi="Simplified Arabic" w:cs="Simplified Arabic" w:hint="cs"/>
          <w:sz w:val="28"/>
          <w:szCs w:val="28"/>
          <w:rtl/>
          <w:lang w:bidi="ar-EG"/>
        </w:rPr>
        <w:t>، 2015</w:t>
      </w:r>
      <w:r w:rsidR="009C6A57">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r w:rsidR="009C6A57">
        <w:rPr>
          <w:rFonts w:ascii="Simplified Arabic" w:hAnsi="Simplified Arabic" w:cs="Simplified Arabic" w:hint="cs"/>
          <w:sz w:val="28"/>
          <w:szCs w:val="28"/>
          <w:rtl/>
          <w:lang w:bidi="ar-EG"/>
        </w:rPr>
        <w:t xml:space="preserve"> </w:t>
      </w:r>
    </w:p>
    <w:p w:rsidR="008D7B3F" w:rsidRDefault="009C6A57" w:rsidP="00442B95">
      <w:pPr>
        <w:pStyle w:val="ListParagraph"/>
        <w:tabs>
          <w:tab w:val="left" w:pos="42"/>
          <w:tab w:val="left" w:pos="468"/>
        </w:tabs>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مير زعتر نور الدين ( 2010 )</w:t>
      </w:r>
      <w:r w:rsidRPr="009C6A57">
        <w:rPr>
          <w:rFonts w:ascii="Simplified Arabic" w:hAnsi="Simplified Arabic" w:cs="Simplified Arabic" w:hint="cs"/>
          <w:sz w:val="28"/>
          <w:szCs w:val="28"/>
          <w:rtl/>
          <w:lang w:bidi="ar-EG"/>
        </w:rPr>
        <w:t xml:space="preserve"> بين القلق الموضوعى</w:t>
      </w:r>
      <w:r>
        <w:rPr>
          <w:rFonts w:ascii="Simplified Arabic" w:hAnsi="Simplified Arabic" w:cs="Simplified Arabic" w:hint="cs"/>
          <w:sz w:val="28"/>
          <w:szCs w:val="28"/>
          <w:rtl/>
          <w:lang w:bidi="ar-EG"/>
        </w:rPr>
        <w:t xml:space="preserve"> الذى يمكن معرفة مصدره وحصر </w:t>
      </w:r>
      <w:r w:rsidR="000F7840">
        <w:rPr>
          <w:rFonts w:ascii="Simplified Arabic" w:hAnsi="Simplified Arabic" w:cs="Simplified Arabic" w:hint="cs"/>
          <w:sz w:val="28"/>
          <w:szCs w:val="28"/>
          <w:rtl/>
          <w:lang w:bidi="ar-EG"/>
        </w:rPr>
        <w:t>مسبباته لأ</w:t>
      </w:r>
      <w:r w:rsidR="008D7B3F">
        <w:rPr>
          <w:rFonts w:ascii="Simplified Arabic" w:hAnsi="Simplified Arabic" w:cs="Simplified Arabic" w:hint="cs"/>
          <w:sz w:val="28"/>
          <w:szCs w:val="28"/>
          <w:rtl/>
          <w:lang w:bidi="ar-EG"/>
        </w:rPr>
        <w:t>نه يكون محدودا في الزمان والمكان والقلق المرضى الذى يلازم الشخص فترة طويل</w:t>
      </w:r>
      <w:r w:rsidR="000F7840">
        <w:rPr>
          <w:rFonts w:ascii="Simplified Arabic" w:hAnsi="Simplified Arabic" w:cs="Simplified Arabic" w:hint="cs"/>
          <w:sz w:val="28"/>
          <w:szCs w:val="28"/>
          <w:rtl/>
          <w:lang w:bidi="ar-EG"/>
        </w:rPr>
        <w:t>ة ودرجته مرتفعة ويستدل عليه من أ</w:t>
      </w:r>
      <w:r w:rsidR="008D7B3F">
        <w:rPr>
          <w:rFonts w:ascii="Simplified Arabic" w:hAnsi="Simplified Arabic" w:cs="Simplified Arabic" w:hint="cs"/>
          <w:sz w:val="28"/>
          <w:szCs w:val="28"/>
          <w:rtl/>
          <w:lang w:bidi="ar-EG"/>
        </w:rPr>
        <w:t>سلوب حياته .</w:t>
      </w:r>
      <w:r w:rsidR="000F7840">
        <w:rPr>
          <w:rFonts w:ascii="Simplified Arabic" w:hAnsi="Simplified Arabic" w:cs="Simplified Arabic" w:hint="cs"/>
          <w:sz w:val="28"/>
          <w:szCs w:val="28"/>
          <w:rtl/>
          <w:lang w:bidi="ar-EG"/>
        </w:rPr>
        <w:t xml:space="preserve"> وكذلك صنف ديفيد شيهان القلق إلى نوعين أ</w:t>
      </w:r>
      <w:r w:rsidR="008D7B3F">
        <w:rPr>
          <w:rFonts w:ascii="Simplified Arabic" w:hAnsi="Simplified Arabic" w:cs="Simplified Arabic" w:hint="cs"/>
          <w:sz w:val="28"/>
          <w:szCs w:val="28"/>
          <w:rtl/>
          <w:lang w:bidi="ar-EG"/>
        </w:rPr>
        <w:t>ساسيين هما القلق خارجى المنشأ والقلق داخلى المنشأ ( سهى ياسين ، 2015 ) .</w:t>
      </w:r>
    </w:p>
    <w:p w:rsidR="00675C1C" w:rsidRPr="00CA3D77" w:rsidRDefault="000F7840" w:rsidP="008B013D">
      <w:pPr>
        <w:pStyle w:val="ListParagraph"/>
        <w:tabs>
          <w:tab w:val="left" w:pos="42"/>
          <w:tab w:val="left" w:pos="468"/>
        </w:tabs>
        <w:ind w:left="42"/>
        <w:jc w:val="both"/>
        <w:rPr>
          <w:rFonts w:ascii="Simplified Arabic" w:hAnsi="Simplified Arabic" w:cs="Simplified Arabic"/>
          <w:sz w:val="28"/>
          <w:szCs w:val="28"/>
          <w:rtl/>
          <w:lang w:bidi="ar-EG"/>
        </w:rPr>
      </w:pPr>
      <w:r w:rsidRPr="00CA3D77">
        <w:rPr>
          <w:rFonts w:ascii="Simplified Arabic" w:hAnsi="Simplified Arabic" w:cs="Simplified Arabic" w:hint="cs"/>
          <w:b/>
          <w:bCs/>
          <w:sz w:val="32"/>
          <w:szCs w:val="32"/>
          <w:rtl/>
          <w:lang w:bidi="ar-EG"/>
        </w:rPr>
        <w:lastRenderedPageBreak/>
        <w:t xml:space="preserve">الفرق بين </w:t>
      </w:r>
      <w:r w:rsidR="008D7B3F" w:rsidRPr="00CA3D77">
        <w:rPr>
          <w:rFonts w:ascii="Simplified Arabic" w:hAnsi="Simplified Arabic" w:cs="Simplified Arabic" w:hint="cs"/>
          <w:b/>
          <w:bCs/>
          <w:sz w:val="32"/>
          <w:szCs w:val="32"/>
          <w:rtl/>
          <w:lang w:bidi="ar-EG"/>
        </w:rPr>
        <w:t>حالة القلق وسمة القلق :</w:t>
      </w:r>
      <w:r w:rsidRPr="00CA3D77">
        <w:rPr>
          <w:rFonts w:ascii="Simplified Arabic" w:hAnsi="Simplified Arabic" w:cs="Simplified Arabic" w:hint="cs"/>
          <w:sz w:val="28"/>
          <w:szCs w:val="28"/>
          <w:rtl/>
          <w:lang w:bidi="ar-EG"/>
        </w:rPr>
        <w:t xml:space="preserve">  يعد رايموند كاتل أ</w:t>
      </w:r>
      <w:r w:rsidR="008D7B3F" w:rsidRPr="00CA3D77">
        <w:rPr>
          <w:rFonts w:ascii="Simplified Arabic" w:hAnsi="Simplified Arabic" w:cs="Simplified Arabic" w:hint="cs"/>
          <w:sz w:val="28"/>
          <w:szCs w:val="28"/>
          <w:rtl/>
          <w:lang w:bidi="ar-EG"/>
        </w:rPr>
        <w:t>ول من فرق بين</w:t>
      </w:r>
      <w:r w:rsidR="00B25E1A" w:rsidRPr="00CA3D77">
        <w:rPr>
          <w:rFonts w:ascii="Simplified Arabic" w:hAnsi="Simplified Arabic" w:cs="Simplified Arabic"/>
          <w:sz w:val="28"/>
          <w:szCs w:val="28"/>
          <w:lang w:bidi="ar-EG"/>
        </w:rPr>
        <w:t xml:space="preserve"> </w:t>
      </w:r>
      <w:r w:rsidR="00B25E1A" w:rsidRPr="00CA3D77">
        <w:rPr>
          <w:rFonts w:ascii="Simplified Arabic" w:hAnsi="Simplified Arabic" w:cs="Simplified Arabic" w:hint="cs"/>
          <w:sz w:val="28"/>
          <w:szCs w:val="28"/>
          <w:rtl/>
          <w:lang w:bidi="ar-EG"/>
        </w:rPr>
        <w:t xml:space="preserve">حالة القلق وسمة القلق ، ثم ميز </w:t>
      </w:r>
      <w:r w:rsidR="00B25E1A" w:rsidRPr="00CA3D77">
        <w:rPr>
          <w:rFonts w:ascii="Simplified Arabic" w:hAnsi="Simplified Arabic" w:cs="Simplified Arabic"/>
          <w:sz w:val="28"/>
          <w:szCs w:val="28"/>
          <w:lang w:bidi="ar-EG"/>
        </w:rPr>
        <w:t xml:space="preserve">Spielberger </w:t>
      </w:r>
      <w:r w:rsidR="00B25E1A" w:rsidRPr="00CA3D77">
        <w:rPr>
          <w:rFonts w:ascii="Simplified Arabic" w:hAnsi="Simplified Arabic" w:cs="Simplified Arabic" w:hint="cs"/>
          <w:sz w:val="28"/>
          <w:szCs w:val="28"/>
          <w:rtl/>
          <w:lang w:bidi="ar-EG"/>
        </w:rPr>
        <w:t xml:space="preserve"> بينهما</w:t>
      </w:r>
      <w:r w:rsidR="00675C1C" w:rsidRPr="00CA3D77">
        <w:rPr>
          <w:rFonts w:ascii="Simplified Arabic" w:hAnsi="Simplified Arabic" w:cs="Simplified Arabic" w:hint="cs"/>
          <w:sz w:val="28"/>
          <w:szCs w:val="28"/>
          <w:rtl/>
          <w:lang w:bidi="ar-EG"/>
        </w:rPr>
        <w:t xml:space="preserve"> فيما بعد كالتالى :</w:t>
      </w:r>
    </w:p>
    <w:p w:rsidR="00675C1C" w:rsidRPr="00CA3D77" w:rsidRDefault="008B013D" w:rsidP="00246EE7">
      <w:pPr>
        <w:pStyle w:val="ListParagraph"/>
        <w:tabs>
          <w:tab w:val="left" w:pos="468"/>
          <w:tab w:val="left" w:pos="1076"/>
        </w:tabs>
        <w:ind w:left="42"/>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00675C1C" w:rsidRPr="00CA3D77">
        <w:rPr>
          <w:rFonts w:ascii="Simplified Arabic" w:hAnsi="Simplified Arabic" w:cs="Simplified Arabic" w:hint="cs"/>
          <w:b/>
          <w:bCs/>
          <w:sz w:val="28"/>
          <w:szCs w:val="28"/>
          <w:rtl/>
          <w:lang w:bidi="ar-EG"/>
        </w:rPr>
        <w:t xml:space="preserve">تشير </w:t>
      </w:r>
      <w:r w:rsidR="00B25E1A" w:rsidRPr="00CA3D77">
        <w:rPr>
          <w:rFonts w:ascii="Simplified Arabic" w:hAnsi="Simplified Arabic" w:cs="Simplified Arabic" w:hint="cs"/>
          <w:b/>
          <w:bCs/>
          <w:sz w:val="28"/>
          <w:szCs w:val="28"/>
          <w:rtl/>
          <w:lang w:bidi="ar-EG"/>
        </w:rPr>
        <w:t>حالة القلق</w:t>
      </w:r>
      <w:r w:rsidR="00B25E1A" w:rsidRPr="00CA3D77">
        <w:rPr>
          <w:rFonts w:ascii="Simplified Arabic" w:hAnsi="Simplified Arabic" w:cs="Simplified Arabic" w:hint="cs"/>
          <w:sz w:val="28"/>
          <w:szCs w:val="28"/>
          <w:rtl/>
          <w:lang w:bidi="ar-EG"/>
        </w:rPr>
        <w:t xml:space="preserve"> </w:t>
      </w:r>
      <w:r w:rsidR="00675C1C" w:rsidRPr="00CA3D77">
        <w:rPr>
          <w:rFonts w:ascii="Simplified Arabic" w:hAnsi="Simplified Arabic" w:cs="Simplified Arabic" w:hint="cs"/>
          <w:sz w:val="28"/>
          <w:szCs w:val="28"/>
          <w:rtl/>
          <w:lang w:bidi="ar-EG"/>
        </w:rPr>
        <w:t xml:space="preserve">إلى </w:t>
      </w:r>
      <w:r w:rsidR="00B25E1A" w:rsidRPr="00CA3D77">
        <w:rPr>
          <w:rFonts w:ascii="Simplified Arabic" w:hAnsi="Simplified Arabic" w:cs="Simplified Arabic" w:hint="cs"/>
          <w:sz w:val="28"/>
          <w:szCs w:val="28"/>
          <w:rtl/>
          <w:lang w:bidi="ar-EG"/>
        </w:rPr>
        <w:t xml:space="preserve">حالة انفعالية مؤقتة أو </w:t>
      </w:r>
      <w:r w:rsidR="00675C1C" w:rsidRPr="00CA3D77">
        <w:rPr>
          <w:rFonts w:ascii="Simplified Arabic" w:hAnsi="Simplified Arabic" w:cs="Simplified Arabic" w:hint="cs"/>
          <w:sz w:val="28"/>
          <w:szCs w:val="28"/>
          <w:rtl/>
          <w:lang w:bidi="ar-EG"/>
        </w:rPr>
        <w:t>الحالة الداخلية للإنسان ومشاعر التوتر والخطر المدركة شعوريا والتى تزي</w:t>
      </w:r>
      <w:r w:rsidR="00246EE7" w:rsidRPr="00CA3D77">
        <w:rPr>
          <w:rFonts w:ascii="Simplified Arabic" w:hAnsi="Simplified Arabic" w:cs="Simplified Arabic" w:hint="cs"/>
          <w:sz w:val="28"/>
          <w:szCs w:val="28"/>
          <w:rtl/>
          <w:lang w:bidi="ar-EG"/>
        </w:rPr>
        <w:t>د من نشاط الجهاز العصبى الذاتى</w:t>
      </w:r>
      <w:r w:rsidR="00675C1C" w:rsidRPr="00CA3D77">
        <w:rPr>
          <w:rFonts w:ascii="Simplified Arabic" w:hAnsi="Simplified Arabic" w:cs="Simplified Arabic"/>
          <w:sz w:val="28"/>
          <w:szCs w:val="28"/>
          <w:lang w:bidi="ar-EG"/>
        </w:rPr>
        <w:t xml:space="preserve">Spielberger ,1992) </w:t>
      </w:r>
      <w:r w:rsidR="00675C1C" w:rsidRPr="00CA3D77">
        <w:rPr>
          <w:rFonts w:ascii="Simplified Arabic" w:hAnsi="Simplified Arabic" w:cs="Simplified Arabic" w:hint="cs"/>
          <w:sz w:val="28"/>
          <w:szCs w:val="28"/>
          <w:rtl/>
          <w:lang w:bidi="ar-EG"/>
        </w:rPr>
        <w:t xml:space="preserve"> ).</w:t>
      </w:r>
      <w:r w:rsidR="000F7840" w:rsidRPr="00CA3D77">
        <w:rPr>
          <w:rFonts w:ascii="Simplified Arabic" w:hAnsi="Simplified Arabic" w:cs="Simplified Arabic" w:hint="cs"/>
          <w:sz w:val="28"/>
          <w:szCs w:val="28"/>
          <w:rtl/>
          <w:lang w:bidi="ar-EG"/>
        </w:rPr>
        <w:t xml:space="preserve"> وهى</w:t>
      </w:r>
      <w:r w:rsidR="00675C1C" w:rsidRPr="00CA3D77">
        <w:rPr>
          <w:rFonts w:ascii="Simplified Arabic" w:hAnsi="Simplified Arabic" w:cs="Simplified Arabic" w:hint="cs"/>
          <w:sz w:val="28"/>
          <w:szCs w:val="28"/>
          <w:rtl/>
          <w:lang w:bidi="ar-EG"/>
        </w:rPr>
        <w:t xml:space="preserve"> خبرة وقتية متغيرة ومرحلية متعلقة</w:t>
      </w:r>
      <w:r w:rsidR="000F7840" w:rsidRPr="00CA3D77">
        <w:rPr>
          <w:rFonts w:ascii="Simplified Arabic" w:hAnsi="Simplified Arabic" w:cs="Simplified Arabic" w:hint="cs"/>
          <w:sz w:val="28"/>
          <w:szCs w:val="28"/>
          <w:rtl/>
          <w:lang w:bidi="ar-EG"/>
        </w:rPr>
        <w:t xml:space="preserve"> بشعور الفرد بأنه مضطرب هنا والآ</w:t>
      </w:r>
      <w:r w:rsidR="00675C1C" w:rsidRPr="00CA3D77">
        <w:rPr>
          <w:rFonts w:ascii="Simplified Arabic" w:hAnsi="Simplified Arabic" w:cs="Simplified Arabic" w:hint="cs"/>
          <w:sz w:val="28"/>
          <w:szCs w:val="28"/>
          <w:rtl/>
          <w:lang w:bidi="ar-EG"/>
        </w:rPr>
        <w:t>ن ، وتتميز بمشاعر ذاتية تتضمن التوتر والخوف والعصبية والانزعاج . وهى حالة مؤقتة نتيجة مثير وتتضمن التوتر وردود فعل فسيولوجية ، و</w:t>
      </w:r>
      <w:r w:rsidR="000F7840" w:rsidRPr="00CA3D77">
        <w:rPr>
          <w:rFonts w:ascii="Simplified Arabic" w:hAnsi="Simplified Arabic" w:cs="Simplified Arabic" w:hint="cs"/>
          <w:sz w:val="28"/>
          <w:szCs w:val="28"/>
          <w:rtl/>
          <w:lang w:bidi="ar-EG"/>
        </w:rPr>
        <w:t>يرى أحمد عبد الخالق (1992، 6 ) أ</w:t>
      </w:r>
      <w:r w:rsidR="00675C1C" w:rsidRPr="00CA3D77">
        <w:rPr>
          <w:rFonts w:ascii="Simplified Arabic" w:hAnsi="Simplified Arabic" w:cs="Simplified Arabic" w:hint="cs"/>
          <w:sz w:val="28"/>
          <w:szCs w:val="28"/>
          <w:rtl/>
          <w:lang w:bidi="ar-EG"/>
        </w:rPr>
        <w:t>ن حالة القلق تش</w:t>
      </w:r>
      <w:r w:rsidR="000F7840" w:rsidRPr="00CA3D77">
        <w:rPr>
          <w:rFonts w:ascii="Simplified Arabic" w:hAnsi="Simplified Arabic" w:cs="Simplified Arabic" w:hint="cs"/>
          <w:sz w:val="28"/>
          <w:szCs w:val="28"/>
          <w:rtl/>
          <w:lang w:bidi="ar-EG"/>
        </w:rPr>
        <w:t>ير إ</w:t>
      </w:r>
      <w:r w:rsidR="00675C1C" w:rsidRPr="00CA3D77">
        <w:rPr>
          <w:rFonts w:ascii="Simplified Arabic" w:hAnsi="Simplified Arabic" w:cs="Simplified Arabic" w:hint="cs"/>
          <w:sz w:val="28"/>
          <w:szCs w:val="28"/>
          <w:rtl/>
          <w:lang w:bidi="ar-EG"/>
        </w:rPr>
        <w:t>لى مشاعر التوتر والانزعاج ، كما تتصف بتنبيه في الجهاز العصبى الذاتى .</w:t>
      </w:r>
    </w:p>
    <w:p w:rsidR="00675C1C" w:rsidRPr="00CA3D77" w:rsidRDefault="008B013D" w:rsidP="000756F4">
      <w:pPr>
        <w:pStyle w:val="ListParagraph"/>
        <w:tabs>
          <w:tab w:val="left" w:pos="468"/>
          <w:tab w:val="left" w:pos="1076"/>
        </w:tabs>
        <w:ind w:left="42"/>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00675C1C" w:rsidRPr="00CA3D77">
        <w:rPr>
          <w:rFonts w:ascii="Simplified Arabic" w:hAnsi="Simplified Arabic" w:cs="Simplified Arabic" w:hint="cs"/>
          <w:b/>
          <w:bCs/>
          <w:sz w:val="28"/>
          <w:szCs w:val="28"/>
          <w:rtl/>
          <w:lang w:bidi="ar-EG"/>
        </w:rPr>
        <w:t xml:space="preserve">وسوف تتبنى الباحثة تعريف سبيلبيرجر لحالة القلق؛ </w:t>
      </w:r>
      <w:r w:rsidR="00675C1C" w:rsidRPr="00CA3D77">
        <w:rPr>
          <w:rFonts w:ascii="Simplified Arabic" w:hAnsi="Simplified Arabic" w:cs="Simplified Arabic" w:hint="cs"/>
          <w:sz w:val="28"/>
          <w:szCs w:val="28"/>
          <w:rtl/>
          <w:lang w:bidi="ar-EG"/>
        </w:rPr>
        <w:t>نظرا لاستخدامها قائمة "حالة القلق"</w:t>
      </w:r>
      <w:r w:rsidR="00486902" w:rsidRPr="00CA3D77">
        <w:rPr>
          <w:rFonts w:ascii="Simplified Arabic" w:hAnsi="Simplified Arabic" w:cs="Simplified Arabic" w:hint="cs"/>
          <w:sz w:val="28"/>
          <w:szCs w:val="28"/>
          <w:rtl/>
          <w:lang w:bidi="ar-EG"/>
        </w:rPr>
        <w:t xml:space="preserve"> في البحث الراهن وينص على أ</w:t>
      </w:r>
      <w:r w:rsidR="00675C1C" w:rsidRPr="00CA3D77">
        <w:rPr>
          <w:rFonts w:ascii="Simplified Arabic" w:hAnsi="Simplified Arabic" w:cs="Simplified Arabic" w:hint="cs"/>
          <w:sz w:val="28"/>
          <w:szCs w:val="28"/>
          <w:rtl/>
          <w:lang w:bidi="ar-EG"/>
        </w:rPr>
        <w:t>نه ان</w:t>
      </w:r>
      <w:r w:rsidR="00486902" w:rsidRPr="00CA3D77">
        <w:rPr>
          <w:rFonts w:ascii="Simplified Arabic" w:hAnsi="Simplified Arabic" w:cs="Simplified Arabic" w:hint="cs"/>
          <w:sz w:val="28"/>
          <w:szCs w:val="28"/>
          <w:rtl/>
          <w:lang w:bidi="ar-EG"/>
        </w:rPr>
        <w:t>فعال غير سار وشعور مكدر بتهديد أ</w:t>
      </w:r>
      <w:r w:rsidR="00675C1C" w:rsidRPr="00CA3D77">
        <w:rPr>
          <w:rFonts w:ascii="Simplified Arabic" w:hAnsi="Simplified Arabic" w:cs="Simplified Arabic" w:hint="cs"/>
          <w:sz w:val="28"/>
          <w:szCs w:val="28"/>
          <w:rtl/>
          <w:lang w:bidi="ar-EG"/>
        </w:rPr>
        <w:t xml:space="preserve">و هم مقيم وعدم راحة </w:t>
      </w:r>
      <w:r w:rsidR="00486902" w:rsidRPr="00CA3D77">
        <w:rPr>
          <w:rFonts w:ascii="Simplified Arabic" w:hAnsi="Simplified Arabic" w:cs="Simplified Arabic" w:hint="cs"/>
          <w:sz w:val="28"/>
          <w:szCs w:val="28"/>
          <w:rtl/>
          <w:lang w:bidi="ar-EG"/>
        </w:rPr>
        <w:t>وهو إ</w:t>
      </w:r>
      <w:r w:rsidR="00675C1C" w:rsidRPr="00CA3D77">
        <w:rPr>
          <w:rFonts w:ascii="Simplified Arabic" w:hAnsi="Simplified Arabic" w:cs="Simplified Arabic" w:hint="cs"/>
          <w:sz w:val="28"/>
          <w:szCs w:val="28"/>
          <w:rtl/>
          <w:lang w:bidi="ar-EG"/>
        </w:rPr>
        <w:t>حساس بالتوتر والخوف الدائم الذى لا مبرر له كم</w:t>
      </w:r>
      <w:r w:rsidR="00397D1D" w:rsidRPr="00CA3D77">
        <w:rPr>
          <w:rFonts w:ascii="Simplified Arabic" w:hAnsi="Simplified Arabic" w:cs="Simplified Arabic" w:hint="cs"/>
          <w:sz w:val="28"/>
          <w:szCs w:val="28"/>
          <w:rtl/>
          <w:lang w:bidi="ar-EG"/>
        </w:rPr>
        <w:t xml:space="preserve">ا لو كان ضرورة ملحة </w:t>
      </w:r>
      <w:r w:rsidR="00486902" w:rsidRPr="00CA3D77">
        <w:rPr>
          <w:rFonts w:ascii="Simplified Arabic" w:hAnsi="Simplified Arabic" w:cs="Simplified Arabic" w:hint="cs"/>
          <w:sz w:val="28"/>
          <w:szCs w:val="28"/>
          <w:rtl/>
          <w:lang w:bidi="ar-EG"/>
        </w:rPr>
        <w:t>أ</w:t>
      </w:r>
      <w:r w:rsidR="00397D1D" w:rsidRPr="00CA3D77">
        <w:rPr>
          <w:rFonts w:ascii="Simplified Arabic" w:hAnsi="Simplified Arabic" w:cs="Simplified Arabic" w:hint="cs"/>
          <w:sz w:val="28"/>
          <w:szCs w:val="28"/>
          <w:rtl/>
          <w:lang w:bidi="ar-EG"/>
        </w:rPr>
        <w:t>و طوارىء .</w:t>
      </w:r>
    </w:p>
    <w:p w:rsidR="00F4334D" w:rsidRPr="00CA3D77" w:rsidRDefault="008B013D" w:rsidP="000756F4">
      <w:pPr>
        <w:pStyle w:val="ListParagraph"/>
        <w:tabs>
          <w:tab w:val="left" w:pos="468"/>
          <w:tab w:val="left" w:pos="1076"/>
        </w:tabs>
        <w:ind w:left="42"/>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00397D1D" w:rsidRPr="00CA3D77">
        <w:rPr>
          <w:rFonts w:ascii="Simplified Arabic" w:hAnsi="Simplified Arabic" w:cs="Simplified Arabic" w:hint="cs"/>
          <w:b/>
          <w:bCs/>
          <w:sz w:val="28"/>
          <w:szCs w:val="28"/>
          <w:rtl/>
          <w:lang w:bidi="ar-EG"/>
        </w:rPr>
        <w:t xml:space="preserve">أما سمة القلق </w:t>
      </w:r>
      <w:r w:rsidR="00486902" w:rsidRPr="00CA3D77">
        <w:rPr>
          <w:rFonts w:ascii="Simplified Arabic" w:hAnsi="Simplified Arabic" w:cs="Simplified Arabic" w:hint="cs"/>
          <w:sz w:val="28"/>
          <w:szCs w:val="28"/>
          <w:rtl/>
          <w:lang w:bidi="ar-EG"/>
        </w:rPr>
        <w:t>فيشير إ</w:t>
      </w:r>
      <w:r w:rsidR="00F4334D" w:rsidRPr="00CA3D77">
        <w:rPr>
          <w:rFonts w:ascii="Simplified Arabic" w:hAnsi="Simplified Arabic" w:cs="Simplified Arabic" w:hint="cs"/>
          <w:sz w:val="28"/>
          <w:szCs w:val="28"/>
          <w:rtl/>
          <w:lang w:bidi="ar-EG"/>
        </w:rPr>
        <w:t xml:space="preserve">ليها سبيلبيرجر </w:t>
      </w:r>
      <w:r w:rsidR="000756F4" w:rsidRPr="00CA3D77">
        <w:rPr>
          <w:rFonts w:ascii="Simplified Arabic" w:hAnsi="Simplified Arabic" w:cs="Simplified Arabic" w:hint="cs"/>
          <w:sz w:val="28"/>
          <w:szCs w:val="28"/>
          <w:rtl/>
          <w:lang w:bidi="ar-EG"/>
        </w:rPr>
        <w:t>بأنها</w:t>
      </w:r>
      <w:r w:rsidR="00F4334D" w:rsidRPr="00CA3D77">
        <w:rPr>
          <w:rFonts w:ascii="Simplified Arabic" w:hAnsi="Simplified Arabic" w:cs="Simplified Arabic" w:hint="cs"/>
          <w:sz w:val="28"/>
          <w:szCs w:val="28"/>
          <w:rtl/>
          <w:lang w:bidi="ar-EG"/>
        </w:rPr>
        <w:t xml:space="preserve"> الاختلالات الف</w:t>
      </w:r>
      <w:r w:rsidR="00486902" w:rsidRPr="00CA3D77">
        <w:rPr>
          <w:rFonts w:ascii="Simplified Arabic" w:hAnsi="Simplified Arabic" w:cs="Simplified Arabic" w:hint="cs"/>
          <w:sz w:val="28"/>
          <w:szCs w:val="28"/>
          <w:rtl/>
          <w:lang w:bidi="ar-EG"/>
        </w:rPr>
        <w:t>ردية الثابتة نسبيا في قابلية الإصابة بالقلق والتى ترجع إلى الاختلافات بين الأ</w:t>
      </w:r>
      <w:r w:rsidR="00F4334D" w:rsidRPr="00CA3D77">
        <w:rPr>
          <w:rFonts w:ascii="Simplified Arabic" w:hAnsi="Simplified Arabic" w:cs="Simplified Arabic" w:hint="cs"/>
          <w:sz w:val="28"/>
          <w:szCs w:val="28"/>
          <w:rtl/>
          <w:lang w:bidi="ar-EG"/>
        </w:rPr>
        <w:t>فراد في استعدادهم للاستجابة للمواقف المدركة كمواقف تهديد (</w:t>
      </w:r>
      <w:r w:rsidR="00F4334D" w:rsidRPr="00CA3D77">
        <w:rPr>
          <w:rFonts w:ascii="Simplified Arabic" w:hAnsi="Simplified Arabic" w:cs="Simplified Arabic"/>
          <w:sz w:val="28"/>
          <w:szCs w:val="28"/>
          <w:lang w:bidi="ar-EG"/>
        </w:rPr>
        <w:t>Spielberger , 1992</w:t>
      </w:r>
      <w:r w:rsidR="00F4334D" w:rsidRPr="00CA3D77">
        <w:rPr>
          <w:rFonts w:ascii="Simplified Arabic" w:hAnsi="Simplified Arabic" w:cs="Simplified Arabic" w:hint="cs"/>
          <w:sz w:val="28"/>
          <w:szCs w:val="28"/>
          <w:rtl/>
          <w:lang w:bidi="ar-EG"/>
        </w:rPr>
        <w:t xml:space="preserve"> ) وينظر سبيلبيرجر</w:t>
      </w:r>
      <w:r w:rsidR="00486902" w:rsidRPr="00CA3D77">
        <w:rPr>
          <w:rFonts w:ascii="Simplified Arabic" w:hAnsi="Simplified Arabic" w:cs="Simplified Arabic" w:hint="cs"/>
          <w:sz w:val="28"/>
          <w:szCs w:val="28"/>
          <w:rtl/>
          <w:lang w:bidi="ar-EG"/>
        </w:rPr>
        <w:t xml:space="preserve"> لسمة القلق على أ</w:t>
      </w:r>
      <w:r w:rsidR="00F4334D" w:rsidRPr="00CA3D77">
        <w:rPr>
          <w:rFonts w:ascii="Simplified Arabic" w:hAnsi="Simplified Arabic" w:cs="Simplified Arabic" w:hint="cs"/>
          <w:sz w:val="28"/>
          <w:szCs w:val="28"/>
          <w:rtl/>
          <w:lang w:bidi="ar-EG"/>
        </w:rPr>
        <w:t>نها سمة مركزية قائمة على الخبرات السابقة و</w:t>
      </w:r>
      <w:r w:rsidR="00486902" w:rsidRPr="00CA3D77">
        <w:rPr>
          <w:rFonts w:ascii="Simplified Arabic" w:hAnsi="Simplified Arabic" w:cs="Simplified Arabic" w:hint="cs"/>
          <w:sz w:val="28"/>
          <w:szCs w:val="28"/>
          <w:rtl/>
          <w:lang w:bidi="ar-EG"/>
        </w:rPr>
        <w:t xml:space="preserve"> تتشكل في مرحلت</w:t>
      </w:r>
      <w:r w:rsidR="00F4334D" w:rsidRPr="00CA3D77">
        <w:rPr>
          <w:rFonts w:ascii="Simplified Arabic" w:hAnsi="Simplified Arabic" w:cs="Simplified Arabic" w:hint="cs"/>
          <w:sz w:val="28"/>
          <w:szCs w:val="28"/>
          <w:rtl/>
          <w:lang w:bidi="ar-EG"/>
        </w:rPr>
        <w:t>ى الشباب والرشد .</w:t>
      </w:r>
    </w:p>
    <w:p w:rsidR="00513398" w:rsidRDefault="00D47F65" w:rsidP="008B013D">
      <w:pPr>
        <w:pStyle w:val="ListParagraph"/>
        <w:tabs>
          <w:tab w:val="left" w:pos="468"/>
          <w:tab w:val="left" w:pos="1076"/>
        </w:tabs>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وتشير سمة القلق</w:t>
      </w:r>
      <w:r>
        <w:rPr>
          <w:rFonts w:ascii="Simplified Arabic" w:hAnsi="Simplified Arabic" w:cs="Simplified Arabic" w:hint="cs"/>
          <w:sz w:val="28"/>
          <w:szCs w:val="28"/>
          <w:rtl/>
          <w:lang w:bidi="ar-EG"/>
        </w:rPr>
        <w:t xml:space="preserve"> إ</w:t>
      </w:r>
      <w:r w:rsidR="00F4334D">
        <w:rPr>
          <w:rFonts w:ascii="Simplified Arabic" w:hAnsi="Simplified Arabic" w:cs="Simplified Arabic" w:hint="cs"/>
          <w:sz w:val="28"/>
          <w:szCs w:val="28"/>
          <w:rtl/>
          <w:lang w:bidi="ar-EG"/>
        </w:rPr>
        <w:t xml:space="preserve">لى فروق في الاستهداف للقلق بوصفه سمة </w:t>
      </w:r>
      <w:r>
        <w:rPr>
          <w:rFonts w:ascii="Simplified Arabic" w:hAnsi="Simplified Arabic" w:cs="Simplified Arabic" w:hint="cs"/>
          <w:sz w:val="28"/>
          <w:szCs w:val="28"/>
          <w:rtl/>
          <w:lang w:bidi="ar-EG"/>
        </w:rPr>
        <w:t>شخصية ولا تظهر في السلوك، وإ</w:t>
      </w:r>
      <w:r w:rsidR="00F4334D">
        <w:rPr>
          <w:rFonts w:ascii="Simplified Arabic" w:hAnsi="Simplified Arabic" w:cs="Simplified Arabic" w:hint="cs"/>
          <w:sz w:val="28"/>
          <w:szCs w:val="28"/>
          <w:rtl/>
          <w:lang w:bidi="ar-EG"/>
        </w:rPr>
        <w:t xml:space="preserve">ن كان يمكن استنتاجها من تكرار ارتفاع حالة القلق </w:t>
      </w:r>
      <w:r w:rsidR="00246EE7">
        <w:rPr>
          <w:rFonts w:ascii="Simplified Arabic" w:hAnsi="Simplified Arabic" w:cs="Simplified Arabic" w:hint="cs"/>
          <w:sz w:val="28"/>
          <w:szCs w:val="28"/>
          <w:rtl/>
          <w:lang w:bidi="ar-EG"/>
        </w:rPr>
        <w:t>لدى الفرد عبر الزمن</w:t>
      </w:r>
      <w:r w:rsidR="00F4334D">
        <w:rPr>
          <w:rFonts w:ascii="Simplified Arabic" w:hAnsi="Simplified Arabic" w:cs="Simplified Arabic" w:hint="cs"/>
          <w:sz w:val="28"/>
          <w:szCs w:val="28"/>
          <w:rtl/>
          <w:lang w:bidi="ar-EG"/>
        </w:rPr>
        <w:t>، وسمة القلق لها خصائص مميزة</w:t>
      </w:r>
      <w:r>
        <w:rPr>
          <w:rFonts w:ascii="Simplified Arabic" w:hAnsi="Simplified Arabic" w:cs="Simplified Arabic" w:hint="cs"/>
          <w:sz w:val="28"/>
          <w:szCs w:val="28"/>
          <w:rtl/>
          <w:lang w:bidi="ar-EG"/>
        </w:rPr>
        <w:t xml:space="preserve"> أ</w:t>
      </w:r>
      <w:r w:rsidR="00F4334D">
        <w:rPr>
          <w:rFonts w:ascii="Simplified Arabic" w:hAnsi="Simplified Arabic" w:cs="Simplified Arabic" w:hint="cs"/>
          <w:sz w:val="28"/>
          <w:szCs w:val="28"/>
          <w:rtl/>
          <w:lang w:bidi="ar-EG"/>
        </w:rPr>
        <w:t xml:space="preserve">طلق عليها </w:t>
      </w:r>
      <w:r w:rsidR="00F4334D">
        <w:rPr>
          <w:rFonts w:ascii="Simplified Arabic" w:hAnsi="Simplified Arabic" w:cs="Simplified Arabic"/>
          <w:sz w:val="28"/>
          <w:szCs w:val="28"/>
          <w:lang w:bidi="ar-EG"/>
        </w:rPr>
        <w:t xml:space="preserve">Atkinson </w:t>
      </w:r>
      <w:r w:rsidR="00F4334D">
        <w:rPr>
          <w:rFonts w:ascii="Simplified Arabic" w:hAnsi="Simplified Arabic" w:cs="Simplified Arabic" w:hint="cs"/>
          <w:sz w:val="28"/>
          <w:szCs w:val="28"/>
          <w:rtl/>
          <w:lang w:bidi="ar-EG"/>
        </w:rPr>
        <w:t xml:space="preserve"> </w:t>
      </w:r>
      <w:r w:rsidR="00513398">
        <w:rPr>
          <w:rFonts w:ascii="Simplified Arabic" w:hAnsi="Simplified Arabic" w:cs="Simplified Arabic" w:hint="cs"/>
          <w:sz w:val="28"/>
          <w:szCs w:val="28"/>
          <w:rtl/>
          <w:lang w:bidi="ar-EG"/>
        </w:rPr>
        <w:t>الدوافع وهى استعدادات كامنة ح</w:t>
      </w:r>
      <w:r w:rsidR="008B013D">
        <w:rPr>
          <w:rFonts w:ascii="Simplified Arabic" w:hAnsi="Simplified Arabic" w:cs="Simplified Arabic" w:hint="cs"/>
          <w:sz w:val="28"/>
          <w:szCs w:val="28"/>
          <w:rtl/>
          <w:lang w:bidi="ar-EG"/>
        </w:rPr>
        <w:t>تى تنشطها مؤثرات الموقف (</w:t>
      </w:r>
      <w:r>
        <w:rPr>
          <w:rFonts w:ascii="Simplified Arabic" w:hAnsi="Simplified Arabic" w:cs="Simplified Arabic" w:hint="cs"/>
          <w:sz w:val="28"/>
          <w:szCs w:val="28"/>
          <w:rtl/>
          <w:lang w:bidi="ar-EG"/>
        </w:rPr>
        <w:t>محمد أ</w:t>
      </w:r>
      <w:r w:rsidR="00513398">
        <w:rPr>
          <w:rFonts w:ascii="Simplified Arabic" w:hAnsi="Simplified Arabic" w:cs="Simplified Arabic" w:hint="cs"/>
          <w:sz w:val="28"/>
          <w:szCs w:val="28"/>
          <w:rtl/>
          <w:lang w:bidi="ar-EG"/>
        </w:rPr>
        <w:t>بو راسين، عبد الفتاح درويش</w:t>
      </w:r>
      <w:r w:rsidR="008B013D">
        <w:rPr>
          <w:rFonts w:ascii="Simplified Arabic" w:hAnsi="Simplified Arabic" w:cs="Simplified Arabic" w:hint="cs"/>
          <w:sz w:val="28"/>
          <w:szCs w:val="28"/>
          <w:rtl/>
          <w:lang w:bidi="ar-EG"/>
        </w:rPr>
        <w:t>، 2003</w:t>
      </w:r>
      <w:r w:rsidR="00513398">
        <w:rPr>
          <w:rFonts w:ascii="Simplified Arabic" w:hAnsi="Simplified Arabic" w:cs="Simplified Arabic" w:hint="cs"/>
          <w:sz w:val="28"/>
          <w:szCs w:val="28"/>
          <w:rtl/>
          <w:lang w:bidi="ar-EG"/>
        </w:rPr>
        <w:t xml:space="preserve">، 420 ). والفرد الذى لديه سمة القلق يكون قلقا باستمرار دون مثير ويكون مهيئا لأن </w:t>
      </w:r>
      <w:r>
        <w:rPr>
          <w:rFonts w:ascii="Simplified Arabic" w:hAnsi="Simplified Arabic" w:cs="Simplified Arabic" w:hint="cs"/>
          <w:sz w:val="28"/>
          <w:szCs w:val="28"/>
          <w:rtl/>
          <w:lang w:bidi="ar-EG"/>
        </w:rPr>
        <w:t xml:space="preserve">يخبر القلق في مواقف عديدة أكبر من الآخرين. ويرى أحمد عبد الخالق أن سمة القلق </w:t>
      </w:r>
      <w:r w:rsidR="008B013D">
        <w:rPr>
          <w:rFonts w:ascii="Simplified Arabic" w:hAnsi="Simplified Arabic" w:cs="Simplified Arabic" w:hint="cs"/>
          <w:sz w:val="28"/>
          <w:szCs w:val="28"/>
          <w:rtl/>
          <w:lang w:bidi="ar-EG"/>
        </w:rPr>
        <w:t>هى</w:t>
      </w:r>
      <w:r w:rsidR="00513398">
        <w:rPr>
          <w:rFonts w:ascii="Simplified Arabic" w:hAnsi="Simplified Arabic" w:cs="Simplified Arabic" w:hint="cs"/>
          <w:sz w:val="28"/>
          <w:szCs w:val="28"/>
          <w:rtl/>
          <w:lang w:bidi="ar-EG"/>
        </w:rPr>
        <w:t xml:space="preserve"> فروق فردية </w:t>
      </w:r>
      <w:r>
        <w:rPr>
          <w:rFonts w:ascii="Simplified Arabic" w:hAnsi="Simplified Arabic" w:cs="Simplified Arabic" w:hint="cs"/>
          <w:sz w:val="28"/>
          <w:szCs w:val="28"/>
          <w:rtl/>
          <w:lang w:bidi="ar-EG"/>
        </w:rPr>
        <w:t>ثابتة نسبيا في الاستهداف للقلق</w:t>
      </w:r>
      <w:r w:rsidR="008B013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721A19" w:rsidRDefault="00721A19" w:rsidP="00F503D6">
      <w:pPr>
        <w:spacing w:line="240" w:lineRule="auto"/>
        <w:ind w:left="42"/>
        <w:jc w:val="both"/>
        <w:rPr>
          <w:rFonts w:ascii="Simplified Arabic" w:hAnsi="Simplified Arabic" w:cs="Simplified Arabic"/>
          <w:b/>
          <w:bCs/>
          <w:sz w:val="32"/>
          <w:szCs w:val="32"/>
        </w:rPr>
      </w:pPr>
    </w:p>
    <w:p w:rsidR="00721A19" w:rsidRDefault="00721A19" w:rsidP="00F503D6">
      <w:pPr>
        <w:spacing w:line="240" w:lineRule="auto"/>
        <w:ind w:left="42"/>
        <w:jc w:val="both"/>
        <w:rPr>
          <w:rFonts w:ascii="Simplified Arabic" w:hAnsi="Simplified Arabic" w:cs="Simplified Arabic"/>
          <w:b/>
          <w:bCs/>
          <w:sz w:val="32"/>
          <w:szCs w:val="32"/>
        </w:rPr>
      </w:pPr>
    </w:p>
    <w:p w:rsidR="00485A2E" w:rsidRPr="00CA3D77" w:rsidRDefault="00F71A58" w:rsidP="00F503D6">
      <w:pPr>
        <w:spacing w:line="240" w:lineRule="auto"/>
        <w:ind w:left="42"/>
        <w:jc w:val="both"/>
        <w:rPr>
          <w:rFonts w:ascii="Simplified Arabic" w:hAnsi="Simplified Arabic" w:cs="Simplified Arabic"/>
          <w:b/>
          <w:bCs/>
          <w:sz w:val="32"/>
          <w:szCs w:val="32"/>
          <w:rtl/>
        </w:rPr>
      </w:pPr>
      <w:r w:rsidRPr="00CA3D77">
        <w:rPr>
          <w:rFonts w:ascii="Simplified Arabic" w:hAnsi="Simplified Arabic" w:cs="Simplified Arabic" w:hint="cs"/>
          <w:b/>
          <w:bCs/>
          <w:sz w:val="32"/>
          <w:szCs w:val="32"/>
          <w:rtl/>
        </w:rPr>
        <w:lastRenderedPageBreak/>
        <w:t>النظريات</w:t>
      </w:r>
      <w:r w:rsidR="00672B83" w:rsidRPr="00CA3D77">
        <w:rPr>
          <w:rFonts w:ascii="Simplified Arabic" w:hAnsi="Simplified Arabic" w:cs="Simplified Arabic" w:hint="cs"/>
          <w:b/>
          <w:bCs/>
          <w:sz w:val="32"/>
          <w:szCs w:val="32"/>
          <w:rtl/>
        </w:rPr>
        <w:t xml:space="preserve"> والنماذج</w:t>
      </w:r>
      <w:r w:rsidRPr="00CA3D77">
        <w:rPr>
          <w:rFonts w:ascii="Simplified Arabic" w:hAnsi="Simplified Arabic" w:cs="Simplified Arabic"/>
          <w:b/>
          <w:bCs/>
          <w:sz w:val="32"/>
          <w:szCs w:val="32"/>
          <w:rtl/>
        </w:rPr>
        <w:t xml:space="preserve"> </w:t>
      </w:r>
      <w:r w:rsidRPr="00CA3D77">
        <w:rPr>
          <w:rFonts w:ascii="Simplified Arabic" w:hAnsi="Simplified Arabic" w:cs="Simplified Arabic" w:hint="cs"/>
          <w:b/>
          <w:bCs/>
          <w:sz w:val="32"/>
          <w:szCs w:val="32"/>
          <w:rtl/>
        </w:rPr>
        <w:t>المفسرة</w:t>
      </w:r>
      <w:r w:rsidRPr="00CA3D77">
        <w:rPr>
          <w:rFonts w:ascii="Simplified Arabic" w:hAnsi="Simplified Arabic" w:cs="Simplified Arabic"/>
          <w:b/>
          <w:bCs/>
          <w:sz w:val="32"/>
          <w:szCs w:val="32"/>
          <w:rtl/>
        </w:rPr>
        <w:t xml:space="preserve"> </w:t>
      </w:r>
      <w:r w:rsidRPr="00CA3D77">
        <w:rPr>
          <w:rFonts w:ascii="Simplified Arabic" w:hAnsi="Simplified Arabic" w:cs="Simplified Arabic" w:hint="cs"/>
          <w:b/>
          <w:bCs/>
          <w:sz w:val="32"/>
          <w:szCs w:val="32"/>
          <w:rtl/>
        </w:rPr>
        <w:t>لمفهوم</w:t>
      </w:r>
      <w:r w:rsidRPr="00CA3D77">
        <w:rPr>
          <w:rFonts w:ascii="Simplified Arabic" w:hAnsi="Simplified Arabic" w:cs="Simplified Arabic"/>
          <w:b/>
          <w:bCs/>
          <w:sz w:val="32"/>
          <w:szCs w:val="32"/>
          <w:rtl/>
        </w:rPr>
        <w:t xml:space="preserve"> </w:t>
      </w:r>
      <w:r w:rsidR="00672B83" w:rsidRPr="00CA3D77">
        <w:rPr>
          <w:rFonts w:ascii="Simplified Arabic" w:hAnsi="Simplified Arabic" w:cs="Simplified Arabic" w:hint="cs"/>
          <w:b/>
          <w:bCs/>
          <w:sz w:val="32"/>
          <w:szCs w:val="32"/>
          <w:rtl/>
        </w:rPr>
        <w:t>القلق :</w:t>
      </w:r>
    </w:p>
    <w:p w:rsidR="00672B83" w:rsidRPr="00CA3D77" w:rsidRDefault="00672B83" w:rsidP="00EF154D">
      <w:pPr>
        <w:pStyle w:val="ListParagraph"/>
        <w:numPr>
          <w:ilvl w:val="0"/>
          <w:numId w:val="30"/>
        </w:numPr>
        <w:spacing w:line="240" w:lineRule="auto"/>
        <w:jc w:val="both"/>
        <w:rPr>
          <w:rFonts w:ascii="Simplified Arabic" w:hAnsi="Simplified Arabic" w:cs="Simplified Arabic"/>
          <w:b/>
          <w:bCs/>
          <w:sz w:val="32"/>
          <w:szCs w:val="32"/>
          <w:rtl/>
          <w:lang w:bidi="ar-EG"/>
        </w:rPr>
      </w:pPr>
      <w:r w:rsidRPr="00CA3D77">
        <w:rPr>
          <w:rFonts w:ascii="Simplified Arabic" w:hAnsi="Simplified Arabic" w:cs="Simplified Arabic" w:hint="cs"/>
          <w:b/>
          <w:bCs/>
          <w:sz w:val="32"/>
          <w:szCs w:val="32"/>
          <w:rtl/>
        </w:rPr>
        <w:t xml:space="preserve">نظرية </w:t>
      </w:r>
      <w:r w:rsidRPr="00CA3D77">
        <w:rPr>
          <w:rFonts w:ascii="Simplified Arabic" w:hAnsi="Simplified Arabic" w:cs="Simplified Arabic" w:hint="cs"/>
          <w:b/>
          <w:bCs/>
          <w:sz w:val="32"/>
          <w:szCs w:val="32"/>
          <w:rtl/>
          <w:lang w:bidi="ar-EG"/>
        </w:rPr>
        <w:t xml:space="preserve">سبيلبيرجر في القلق : </w:t>
      </w:r>
    </w:p>
    <w:p w:rsidR="00C413B8" w:rsidRPr="00CA3D77" w:rsidRDefault="00672B83" w:rsidP="00C413B8">
      <w:pPr>
        <w:spacing w:line="240" w:lineRule="auto"/>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يفترض سبيلبيرجر</w:t>
      </w:r>
      <w:r w:rsidR="008F6CAB" w:rsidRPr="00CA3D77">
        <w:rPr>
          <w:rFonts w:ascii="Simplified Arabic" w:hAnsi="Simplified Arabic" w:cs="Simplified Arabic" w:hint="cs"/>
          <w:sz w:val="28"/>
          <w:szCs w:val="28"/>
          <w:rtl/>
          <w:lang w:bidi="ar-EG"/>
        </w:rPr>
        <w:t xml:space="preserve"> أن جميع المواقف التى يقدر الفرد أ</w:t>
      </w:r>
      <w:r w:rsidRPr="00CA3D77">
        <w:rPr>
          <w:rFonts w:ascii="Simplified Arabic" w:hAnsi="Simplified Arabic" w:cs="Simplified Arabic" w:hint="cs"/>
          <w:sz w:val="28"/>
          <w:szCs w:val="28"/>
          <w:rtl/>
          <w:lang w:bidi="ar-EG"/>
        </w:rPr>
        <w:t>نها</w:t>
      </w:r>
      <w:r w:rsidR="008F6CAB" w:rsidRPr="00CA3D77">
        <w:rPr>
          <w:rFonts w:ascii="Simplified Arabic" w:hAnsi="Simplified Arabic" w:cs="Simplified Arabic" w:hint="cs"/>
          <w:sz w:val="28"/>
          <w:szCs w:val="28"/>
          <w:rtl/>
          <w:lang w:bidi="ar-EG"/>
        </w:rPr>
        <w:t xml:space="preserve"> مهددة سوف تثير قلقه ، ويدرك الأ</w:t>
      </w:r>
      <w:r w:rsidRPr="00CA3D77">
        <w:rPr>
          <w:rFonts w:ascii="Simplified Arabic" w:hAnsi="Simplified Arabic" w:cs="Simplified Arabic" w:hint="cs"/>
          <w:sz w:val="28"/>
          <w:szCs w:val="28"/>
          <w:rtl/>
          <w:lang w:bidi="ar-EG"/>
        </w:rPr>
        <w:t xml:space="preserve">شخاص ذوو سمة القلق المرتفعة المواقف التى تشمل تهديدا </w:t>
      </w:r>
      <w:r w:rsidR="008F6CAB" w:rsidRPr="00CA3D77">
        <w:rPr>
          <w:rFonts w:ascii="Simplified Arabic" w:hAnsi="Simplified Arabic" w:cs="Simplified Arabic" w:hint="cs"/>
          <w:sz w:val="28"/>
          <w:szCs w:val="28"/>
          <w:rtl/>
          <w:lang w:bidi="ar-EG"/>
        </w:rPr>
        <w:t>لذواتهم على أنها أكثر تهديدا من الأ</w:t>
      </w:r>
      <w:r w:rsidR="00C413B8" w:rsidRPr="00CA3D77">
        <w:rPr>
          <w:rFonts w:ascii="Simplified Arabic" w:hAnsi="Simplified Arabic" w:cs="Simplified Arabic" w:hint="cs"/>
          <w:sz w:val="28"/>
          <w:szCs w:val="28"/>
          <w:rtl/>
          <w:lang w:bidi="ar-EG"/>
        </w:rPr>
        <w:t>شخاص العاديين ، ويرى سبيلبيرجر</w:t>
      </w:r>
      <w:r w:rsidR="008F6CAB" w:rsidRPr="00CA3D77">
        <w:rPr>
          <w:rFonts w:ascii="Simplified Arabic" w:hAnsi="Simplified Arabic" w:cs="Simplified Arabic" w:hint="cs"/>
          <w:sz w:val="28"/>
          <w:szCs w:val="28"/>
          <w:rtl/>
          <w:lang w:bidi="ar-EG"/>
        </w:rPr>
        <w:t xml:space="preserve"> أ</w:t>
      </w:r>
      <w:r w:rsidR="00C413B8" w:rsidRPr="00CA3D77">
        <w:rPr>
          <w:rFonts w:ascii="Simplified Arabic" w:hAnsi="Simplified Arabic" w:cs="Simplified Arabic" w:hint="cs"/>
          <w:sz w:val="28"/>
          <w:szCs w:val="28"/>
          <w:rtl/>
          <w:lang w:bidi="ar-EG"/>
        </w:rPr>
        <w:t>ن حدة رد الفعل تكون متناسبة مع قدرة التهديد الذى يمليه الموقف على الفرد</w:t>
      </w:r>
      <w:r w:rsidR="00CA3D77">
        <w:rPr>
          <w:rFonts w:ascii="Simplified Arabic" w:hAnsi="Simplified Arabic" w:cs="Simplified Arabic" w:hint="cs"/>
          <w:sz w:val="28"/>
          <w:szCs w:val="28"/>
          <w:rtl/>
          <w:lang w:bidi="ar-EG"/>
        </w:rPr>
        <w:t xml:space="preserve"> (</w:t>
      </w:r>
      <w:r w:rsidR="00CA3D77">
        <w:rPr>
          <w:rFonts w:ascii="Simplified Arabic" w:hAnsi="Simplified Arabic" w:cs="Simplified Arabic"/>
          <w:sz w:val="28"/>
          <w:szCs w:val="28"/>
          <w:lang w:bidi="ar-EG"/>
        </w:rPr>
        <w:t xml:space="preserve"> Spielberger , et al. , 1983</w:t>
      </w:r>
      <w:r w:rsidR="00CA3D77">
        <w:rPr>
          <w:rFonts w:ascii="Simplified Arabic" w:hAnsi="Simplified Arabic" w:cs="Simplified Arabic" w:hint="cs"/>
          <w:sz w:val="28"/>
          <w:szCs w:val="28"/>
          <w:rtl/>
        </w:rPr>
        <w:t xml:space="preserve"> )</w:t>
      </w:r>
      <w:r w:rsidR="00C413B8" w:rsidRPr="00CA3D77">
        <w:rPr>
          <w:rFonts w:ascii="Simplified Arabic" w:hAnsi="Simplified Arabic" w:cs="Simplified Arabic" w:hint="cs"/>
          <w:sz w:val="28"/>
          <w:szCs w:val="28"/>
          <w:rtl/>
          <w:lang w:bidi="ar-EG"/>
        </w:rPr>
        <w:t xml:space="preserve"> .  </w:t>
      </w:r>
    </w:p>
    <w:p w:rsidR="00C413B8" w:rsidRPr="00CA3D77" w:rsidRDefault="008F6CAB" w:rsidP="00EF154D">
      <w:pPr>
        <w:pStyle w:val="ListParagraph"/>
        <w:numPr>
          <w:ilvl w:val="0"/>
          <w:numId w:val="30"/>
        </w:numPr>
        <w:spacing w:line="240" w:lineRule="auto"/>
        <w:jc w:val="both"/>
        <w:rPr>
          <w:rFonts w:ascii="Simplified Arabic" w:hAnsi="Simplified Arabic" w:cs="Simplified Arabic"/>
          <w:b/>
          <w:bCs/>
          <w:sz w:val="32"/>
          <w:szCs w:val="32"/>
          <w:rtl/>
          <w:lang w:bidi="ar-EG"/>
        </w:rPr>
      </w:pPr>
      <w:r w:rsidRPr="00CA3D77">
        <w:rPr>
          <w:rFonts w:ascii="Simplified Arabic" w:hAnsi="Simplified Arabic" w:cs="Simplified Arabic" w:hint="cs"/>
          <w:b/>
          <w:bCs/>
          <w:sz w:val="32"/>
          <w:szCs w:val="32"/>
          <w:rtl/>
          <w:lang w:bidi="ar-EG"/>
        </w:rPr>
        <w:t xml:space="preserve">النموذج </w:t>
      </w:r>
      <w:r w:rsidR="00C413B8" w:rsidRPr="00CA3D77">
        <w:rPr>
          <w:rFonts w:ascii="Simplified Arabic" w:hAnsi="Simplified Arabic" w:cs="Simplified Arabic" w:hint="cs"/>
          <w:b/>
          <w:bCs/>
          <w:sz w:val="32"/>
          <w:szCs w:val="32"/>
          <w:rtl/>
          <w:lang w:bidi="ar-EG"/>
        </w:rPr>
        <w:t>الفسيولوجى للقلق :</w:t>
      </w:r>
    </w:p>
    <w:p w:rsidR="00777C41" w:rsidRPr="00CA3D77" w:rsidRDefault="00C413B8" w:rsidP="008B013D">
      <w:pPr>
        <w:spacing w:line="240" w:lineRule="auto"/>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طبقا لهذا النموذج </w:t>
      </w:r>
      <w:r w:rsidR="008B013D">
        <w:rPr>
          <w:rFonts w:ascii="Simplified Arabic" w:hAnsi="Simplified Arabic" w:cs="Simplified Arabic" w:hint="cs"/>
          <w:sz w:val="28"/>
          <w:szCs w:val="28"/>
          <w:rtl/>
          <w:lang w:bidi="ar-EG"/>
        </w:rPr>
        <w:t>فإن</w:t>
      </w:r>
      <w:r w:rsidR="008F6CAB" w:rsidRPr="00CA3D77">
        <w:rPr>
          <w:rFonts w:ascii="Simplified Arabic" w:hAnsi="Simplified Arabic" w:cs="Simplified Arabic" w:hint="cs"/>
          <w:sz w:val="28"/>
          <w:szCs w:val="28"/>
          <w:rtl/>
          <w:lang w:bidi="ar-EG"/>
        </w:rPr>
        <w:t xml:space="preserve"> أعراض القلق على أ</w:t>
      </w:r>
      <w:r w:rsidRPr="00CA3D77">
        <w:rPr>
          <w:rFonts w:ascii="Simplified Arabic" w:hAnsi="Simplified Arabic" w:cs="Simplified Arabic" w:hint="cs"/>
          <w:sz w:val="28"/>
          <w:szCs w:val="28"/>
          <w:rtl/>
          <w:lang w:bidi="ar-EG"/>
        </w:rPr>
        <w:t>نها ز</w:t>
      </w:r>
      <w:r w:rsidR="008F6CAB" w:rsidRPr="00CA3D77">
        <w:rPr>
          <w:rFonts w:ascii="Simplified Arabic" w:hAnsi="Simplified Arabic" w:cs="Simplified Arabic" w:hint="cs"/>
          <w:sz w:val="28"/>
          <w:szCs w:val="28"/>
          <w:rtl/>
          <w:lang w:bidi="ar-EG"/>
        </w:rPr>
        <w:t>يادة في نشاط الجهاز العصبى اللاإرادى ، ومن ثم تزيد نسبة الأ</w:t>
      </w:r>
      <w:r w:rsidRPr="00CA3D77">
        <w:rPr>
          <w:rFonts w:ascii="Simplified Arabic" w:hAnsi="Simplified Arabic" w:cs="Simplified Arabic" w:hint="cs"/>
          <w:sz w:val="28"/>
          <w:szCs w:val="28"/>
          <w:rtl/>
          <w:lang w:bidi="ar-EG"/>
        </w:rPr>
        <w:t>درينالين في الدم ، ومن علاماته ارتفاع ضغط الدم وزيادة ضربات القلب. ويتميز القلق فسيولوجيا بدرجة عالية من الانتباه واليقظة في وقت الراحة وبطء التكيف للضغوط</w:t>
      </w:r>
      <w:r w:rsidR="008F6CAB" w:rsidRPr="00CA3D77">
        <w:rPr>
          <w:rFonts w:ascii="Simplified Arabic" w:hAnsi="Simplified Arabic" w:cs="Simplified Arabic" w:hint="cs"/>
          <w:sz w:val="28"/>
          <w:szCs w:val="28"/>
          <w:rtl/>
          <w:lang w:bidi="ar-EG"/>
        </w:rPr>
        <w:t>، كما أ</w:t>
      </w:r>
      <w:r w:rsidR="00753A44" w:rsidRPr="00CA3D77">
        <w:rPr>
          <w:rFonts w:ascii="Simplified Arabic" w:hAnsi="Simplified Arabic" w:cs="Simplified Arabic" w:hint="cs"/>
          <w:sz w:val="28"/>
          <w:szCs w:val="28"/>
          <w:rtl/>
          <w:lang w:bidi="ar-EG"/>
        </w:rPr>
        <w:t xml:space="preserve">كدت الدراسات دور العوامل الوراثية في نشأة القلق ، ويعتبر الهيبوثلاموس هو مركز التعبير عن الانفعالات وهو على اتصال بالمخ الحشوى وبقشرة المخ لتلقى التعليمات الخاصة بالتكيف مع المنبهات </w:t>
      </w:r>
      <w:r w:rsidR="008F6CAB" w:rsidRPr="00CA3D77">
        <w:rPr>
          <w:rFonts w:ascii="Simplified Arabic" w:hAnsi="Simplified Arabic" w:cs="Simplified Arabic" w:hint="cs"/>
          <w:sz w:val="28"/>
          <w:szCs w:val="28"/>
          <w:rtl/>
          <w:lang w:bidi="ar-EG"/>
        </w:rPr>
        <w:t>الخارجية(أ</w:t>
      </w:r>
      <w:r w:rsidR="00AE19A9" w:rsidRPr="00CA3D77">
        <w:rPr>
          <w:rFonts w:ascii="Simplified Arabic" w:hAnsi="Simplified Arabic" w:cs="Simplified Arabic" w:hint="cs"/>
          <w:sz w:val="28"/>
          <w:szCs w:val="28"/>
          <w:rtl/>
          <w:lang w:bidi="ar-EG"/>
        </w:rPr>
        <w:t>مثال الحويلة وزملاؤها</w:t>
      </w:r>
      <w:r w:rsidR="008F6CAB" w:rsidRPr="00CA3D77">
        <w:rPr>
          <w:rFonts w:ascii="Simplified Arabic" w:hAnsi="Simplified Arabic" w:cs="Simplified Arabic" w:hint="cs"/>
          <w:sz w:val="28"/>
          <w:szCs w:val="28"/>
          <w:rtl/>
          <w:lang w:bidi="ar-EG"/>
        </w:rPr>
        <w:t>، 2015</w:t>
      </w:r>
      <w:r w:rsidR="00AE19A9" w:rsidRPr="00CA3D77">
        <w:rPr>
          <w:rFonts w:ascii="Simplified Arabic" w:hAnsi="Simplified Arabic" w:cs="Simplified Arabic" w:hint="cs"/>
          <w:sz w:val="28"/>
          <w:szCs w:val="28"/>
          <w:rtl/>
          <w:lang w:bidi="ar-EG"/>
        </w:rPr>
        <w:t>،</w:t>
      </w:r>
      <w:r w:rsidR="008F6CAB" w:rsidRPr="00CA3D77">
        <w:rPr>
          <w:rFonts w:ascii="Simplified Arabic" w:hAnsi="Simplified Arabic" w:cs="Simplified Arabic" w:hint="cs"/>
          <w:sz w:val="28"/>
          <w:szCs w:val="28"/>
          <w:rtl/>
          <w:lang w:bidi="ar-EG"/>
        </w:rPr>
        <w:t>366</w:t>
      </w:r>
      <w:r w:rsidR="00AE19A9" w:rsidRPr="00CA3D77">
        <w:rPr>
          <w:rFonts w:ascii="Simplified Arabic" w:hAnsi="Simplified Arabic" w:cs="Simplified Arabic" w:hint="cs"/>
          <w:sz w:val="28"/>
          <w:szCs w:val="28"/>
          <w:rtl/>
          <w:lang w:bidi="ar-EG"/>
        </w:rPr>
        <w:t>)</w:t>
      </w:r>
      <w:r w:rsidR="008F6CAB" w:rsidRPr="00CA3D77">
        <w:rPr>
          <w:rFonts w:ascii="Simplified Arabic" w:hAnsi="Simplified Arabic" w:cs="Simplified Arabic" w:hint="cs"/>
          <w:sz w:val="28"/>
          <w:szCs w:val="28"/>
          <w:rtl/>
          <w:lang w:bidi="ar-EG"/>
        </w:rPr>
        <w:t>.</w:t>
      </w:r>
      <w:r w:rsidR="00AE19A9" w:rsidRPr="00CA3D77">
        <w:rPr>
          <w:rFonts w:ascii="Simplified Arabic" w:hAnsi="Simplified Arabic" w:cs="Simplified Arabic" w:hint="cs"/>
          <w:sz w:val="28"/>
          <w:szCs w:val="28"/>
          <w:rtl/>
          <w:lang w:bidi="ar-EG"/>
        </w:rPr>
        <w:t xml:space="preserve"> </w:t>
      </w:r>
      <w:r w:rsidR="008F6CAB" w:rsidRPr="00CA3D77">
        <w:rPr>
          <w:rFonts w:ascii="Simplified Arabic" w:hAnsi="Simplified Arabic" w:cs="Simplified Arabic" w:hint="cs"/>
          <w:sz w:val="28"/>
          <w:szCs w:val="28"/>
          <w:rtl/>
          <w:lang w:bidi="ar-EG"/>
        </w:rPr>
        <w:t xml:space="preserve"> </w:t>
      </w:r>
      <w:r w:rsidR="008B013D">
        <w:rPr>
          <w:rFonts w:ascii="Simplified Arabic" w:hAnsi="Simplified Arabic" w:cs="Simplified Arabic" w:hint="cs"/>
          <w:sz w:val="28"/>
          <w:szCs w:val="28"/>
          <w:rtl/>
          <w:lang w:bidi="ar-EG"/>
        </w:rPr>
        <w:t>و</w:t>
      </w:r>
      <w:r w:rsidR="00AE19A9" w:rsidRPr="00CA3D77">
        <w:rPr>
          <w:rFonts w:ascii="Simplified Arabic" w:hAnsi="Simplified Arabic" w:cs="Simplified Arabic" w:hint="cs"/>
          <w:sz w:val="28"/>
          <w:szCs w:val="28"/>
          <w:rtl/>
          <w:lang w:bidi="ar-EG"/>
        </w:rPr>
        <w:t xml:space="preserve"> القلق يحدث </w:t>
      </w:r>
      <w:r w:rsidR="008F6CAB" w:rsidRPr="00CA3D77">
        <w:rPr>
          <w:rFonts w:ascii="Simplified Arabic" w:hAnsi="Simplified Arabic" w:cs="Simplified Arabic" w:hint="cs"/>
          <w:sz w:val="28"/>
          <w:szCs w:val="28"/>
          <w:rtl/>
          <w:lang w:bidi="ar-EG"/>
        </w:rPr>
        <w:t>عندما تنشط خلايا معينة في المخ أ</w:t>
      </w:r>
      <w:r w:rsidR="00AE19A9" w:rsidRPr="00CA3D77">
        <w:rPr>
          <w:rFonts w:ascii="Simplified Arabic" w:hAnsi="Simplified Arabic" w:cs="Simplified Arabic" w:hint="cs"/>
          <w:sz w:val="28"/>
          <w:szCs w:val="28"/>
          <w:rtl/>
          <w:lang w:bidi="ar-EG"/>
        </w:rPr>
        <w:t>و تثبط بواسطة مواد كيميائية تثير رسائ</w:t>
      </w:r>
      <w:r w:rsidR="008F6CAB" w:rsidRPr="00CA3D77">
        <w:rPr>
          <w:rFonts w:ascii="Simplified Arabic" w:hAnsi="Simplified Arabic" w:cs="Simplified Arabic" w:hint="cs"/>
          <w:sz w:val="28"/>
          <w:szCs w:val="28"/>
          <w:rtl/>
          <w:lang w:bidi="ar-EG"/>
        </w:rPr>
        <w:t>ل في المخ والجهاز العصبى ، كما أ</w:t>
      </w:r>
      <w:r w:rsidR="00AE19A9" w:rsidRPr="00CA3D77">
        <w:rPr>
          <w:rFonts w:ascii="Simplified Arabic" w:hAnsi="Simplified Arabic" w:cs="Simplified Arabic" w:hint="cs"/>
          <w:sz w:val="28"/>
          <w:szCs w:val="28"/>
          <w:rtl/>
          <w:lang w:bidi="ar-EG"/>
        </w:rPr>
        <w:t>ن هناك ما يسمى بدائرة الخو</w:t>
      </w:r>
      <w:r w:rsidR="008F6CAB" w:rsidRPr="00CA3D77">
        <w:rPr>
          <w:rFonts w:ascii="Simplified Arabic" w:hAnsi="Simplified Arabic" w:cs="Simplified Arabic" w:hint="cs"/>
          <w:sz w:val="28"/>
          <w:szCs w:val="28"/>
          <w:rtl/>
          <w:lang w:bidi="ar-EG"/>
        </w:rPr>
        <w:t>ف مرتبطة ببناء القشرة المخية الأمامية والمخ الأوسط وهذه الدائرة تنشط عند الأ</w:t>
      </w:r>
      <w:r w:rsidR="00AE19A9" w:rsidRPr="00CA3D77">
        <w:rPr>
          <w:rFonts w:ascii="Simplified Arabic" w:hAnsi="Simplified Arabic" w:cs="Simplified Arabic" w:hint="cs"/>
          <w:sz w:val="28"/>
          <w:szCs w:val="28"/>
          <w:rtl/>
          <w:lang w:bidi="ar-EG"/>
        </w:rPr>
        <w:t xml:space="preserve">فراد المصابين بالقلق ( كرينج وزملاؤه ، 2016 ، 367 ) .    </w:t>
      </w:r>
    </w:p>
    <w:p w:rsidR="00AE19A9" w:rsidRPr="00CA3D77" w:rsidRDefault="00AE19A9" w:rsidP="0087058A">
      <w:pPr>
        <w:spacing w:line="240" w:lineRule="auto"/>
        <w:ind w:left="42"/>
        <w:jc w:val="both"/>
        <w:rPr>
          <w:rFonts w:ascii="Simplified Arabic" w:hAnsi="Simplified Arabic" w:cs="Simplified Arabic"/>
          <w:b/>
          <w:bCs/>
          <w:sz w:val="32"/>
          <w:szCs w:val="32"/>
          <w:lang w:bidi="ar-EG"/>
        </w:rPr>
      </w:pPr>
      <w:r w:rsidRPr="00CA3D77">
        <w:rPr>
          <w:rFonts w:ascii="Simplified Arabic" w:hAnsi="Simplified Arabic" w:cs="Simplified Arabic" w:hint="cs"/>
          <w:sz w:val="28"/>
          <w:szCs w:val="28"/>
          <w:rtl/>
          <w:lang w:bidi="ar-EG"/>
        </w:rPr>
        <w:t xml:space="preserve"> </w:t>
      </w:r>
      <w:r w:rsidRPr="00CA3D77">
        <w:rPr>
          <w:rFonts w:ascii="Simplified Arabic" w:hAnsi="Simplified Arabic" w:cs="Simplified Arabic" w:hint="cs"/>
          <w:b/>
          <w:bCs/>
          <w:sz w:val="32"/>
          <w:szCs w:val="32"/>
          <w:rtl/>
          <w:lang w:bidi="ar-EG"/>
        </w:rPr>
        <w:t>النظرية السلوكية :</w:t>
      </w:r>
    </w:p>
    <w:p w:rsidR="00847619" w:rsidRDefault="00AE19A9" w:rsidP="008B013D">
      <w:pPr>
        <w:pStyle w:val="ListParagraph"/>
        <w:tabs>
          <w:tab w:val="left" w:pos="468"/>
        </w:tabs>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w:t>
      </w:r>
      <w:r w:rsidR="008F6CAB" w:rsidRPr="00CA3D77">
        <w:rPr>
          <w:rFonts w:ascii="Simplified Arabic" w:hAnsi="Simplified Arabic" w:cs="Simplified Arabic" w:hint="cs"/>
          <w:sz w:val="28"/>
          <w:szCs w:val="28"/>
          <w:rtl/>
          <w:lang w:bidi="ar-EG"/>
        </w:rPr>
        <w:t xml:space="preserve">    يعتبر </w:t>
      </w:r>
      <w:r w:rsidRPr="00CA3D77">
        <w:rPr>
          <w:rFonts w:ascii="Simplified Arabic" w:hAnsi="Simplified Arabic" w:cs="Simplified Arabic" w:hint="cs"/>
          <w:sz w:val="28"/>
          <w:szCs w:val="28"/>
          <w:rtl/>
          <w:lang w:bidi="ar-EG"/>
        </w:rPr>
        <w:t>القلق وفقا لهذه</w:t>
      </w:r>
      <w:r w:rsidR="00EC1775" w:rsidRPr="00CA3D77">
        <w:rPr>
          <w:rFonts w:ascii="Simplified Arabic" w:hAnsi="Simplified Arabic" w:cs="Simplified Arabic" w:hint="cs"/>
          <w:sz w:val="28"/>
          <w:szCs w:val="28"/>
          <w:rtl/>
          <w:lang w:bidi="ar-EG"/>
        </w:rPr>
        <w:t xml:space="preserve"> النظرية</w:t>
      </w:r>
      <w:r w:rsidR="008F6CAB" w:rsidRPr="00CA3D77">
        <w:rPr>
          <w:rFonts w:ascii="Simplified Arabic" w:hAnsi="Simplified Arabic" w:cs="Simplified Arabic" w:hint="cs"/>
          <w:sz w:val="28"/>
          <w:szCs w:val="28"/>
          <w:rtl/>
          <w:lang w:bidi="ar-EG"/>
        </w:rPr>
        <w:t xml:space="preserve"> خبرة غير سارة وأى خفض له ينظر إليه كهدف له أ</w:t>
      </w:r>
      <w:r w:rsidRPr="00CA3D77">
        <w:rPr>
          <w:rFonts w:ascii="Simplified Arabic" w:hAnsi="Simplified Arabic" w:cs="Simplified Arabic" w:hint="cs"/>
          <w:sz w:val="28"/>
          <w:szCs w:val="28"/>
          <w:rtl/>
          <w:lang w:bidi="ar-EG"/>
        </w:rPr>
        <w:t xml:space="preserve">هميته  </w:t>
      </w:r>
      <w:r w:rsidR="008B013D">
        <w:rPr>
          <w:rFonts w:ascii="Simplified Arabic" w:hAnsi="Simplified Arabic" w:cs="Simplified Arabic" w:hint="cs"/>
          <w:sz w:val="28"/>
          <w:szCs w:val="28"/>
          <w:rtl/>
          <w:lang w:bidi="ar-EG"/>
        </w:rPr>
        <w:t>و</w:t>
      </w:r>
      <w:r w:rsidR="00EC1775">
        <w:rPr>
          <w:rFonts w:ascii="Simplified Arabic" w:hAnsi="Simplified Arabic" w:cs="Simplified Arabic" w:hint="cs"/>
          <w:sz w:val="28"/>
          <w:szCs w:val="28"/>
          <w:rtl/>
          <w:lang w:bidi="ar-EG"/>
        </w:rPr>
        <w:t xml:space="preserve">القلق </w:t>
      </w:r>
      <w:r w:rsidR="00DD42FE">
        <w:rPr>
          <w:rFonts w:ascii="Simplified Arabic" w:hAnsi="Simplified Arabic" w:cs="Simplified Arabic" w:hint="cs"/>
          <w:sz w:val="28"/>
          <w:szCs w:val="28"/>
          <w:rtl/>
          <w:lang w:bidi="ar-EG"/>
        </w:rPr>
        <w:t>استجابة غير تكيفية تم ت</w:t>
      </w:r>
      <w:r w:rsidR="008F6CAB">
        <w:rPr>
          <w:rFonts w:ascii="Simplified Arabic" w:hAnsi="Simplified Arabic" w:cs="Simplified Arabic" w:hint="cs"/>
          <w:sz w:val="28"/>
          <w:szCs w:val="28"/>
          <w:rtl/>
          <w:lang w:bidi="ar-EG"/>
        </w:rPr>
        <w:t>علمها تبعا لمبادىء التدعيم على أ</w:t>
      </w:r>
      <w:r w:rsidR="00DD42FE">
        <w:rPr>
          <w:rFonts w:ascii="Simplified Arabic" w:hAnsi="Simplified Arabic" w:cs="Simplified Arabic" w:hint="cs"/>
          <w:sz w:val="28"/>
          <w:szCs w:val="28"/>
          <w:rtl/>
          <w:lang w:bidi="ar-EG"/>
        </w:rPr>
        <w:t xml:space="preserve">ساس خبرات تشريط </w:t>
      </w:r>
      <w:r w:rsidR="00286535">
        <w:rPr>
          <w:rFonts w:ascii="Simplified Arabic" w:hAnsi="Simplified Arabic" w:cs="Simplified Arabic" w:hint="cs"/>
          <w:sz w:val="28"/>
          <w:szCs w:val="28"/>
          <w:rtl/>
          <w:lang w:bidi="ar-EG"/>
        </w:rPr>
        <w:t>حد</w:t>
      </w:r>
      <w:r w:rsidR="008F6CAB">
        <w:rPr>
          <w:rFonts w:ascii="Simplified Arabic" w:hAnsi="Simplified Arabic" w:cs="Simplified Arabic" w:hint="cs"/>
          <w:sz w:val="28"/>
          <w:szCs w:val="28"/>
          <w:rtl/>
          <w:lang w:bidi="ar-EG"/>
        </w:rPr>
        <w:t>ثت من قبل وتبقى هذه الاستجابة لأ</w:t>
      </w:r>
      <w:r w:rsidR="008B013D">
        <w:rPr>
          <w:rFonts w:ascii="Simplified Arabic" w:hAnsi="Simplified Arabic" w:cs="Simplified Arabic" w:hint="cs"/>
          <w:sz w:val="28"/>
          <w:szCs w:val="28"/>
          <w:rtl/>
          <w:lang w:bidi="ar-EG"/>
        </w:rPr>
        <w:t xml:space="preserve">نها تقلل القلق . </w:t>
      </w:r>
      <w:r w:rsidR="008F6CAB">
        <w:rPr>
          <w:rFonts w:ascii="Simplified Arabic" w:hAnsi="Simplified Arabic" w:cs="Simplified Arabic" w:hint="cs"/>
          <w:sz w:val="28"/>
          <w:szCs w:val="28"/>
          <w:rtl/>
          <w:lang w:bidi="ar-EG"/>
        </w:rPr>
        <w:t>ويرى السلوكيون أ</w:t>
      </w:r>
      <w:r w:rsidR="00286535">
        <w:rPr>
          <w:rFonts w:ascii="Simplified Arabic" w:hAnsi="Simplified Arabic" w:cs="Simplified Arabic" w:hint="cs"/>
          <w:sz w:val="28"/>
          <w:szCs w:val="28"/>
          <w:rtl/>
          <w:lang w:bidi="ar-EG"/>
        </w:rPr>
        <w:t xml:space="preserve">ن القلق استجابة شرطية تم تعلمها، </w:t>
      </w:r>
      <w:r w:rsidR="008B013D">
        <w:rPr>
          <w:rFonts w:ascii="Simplified Arabic" w:hAnsi="Simplified Arabic" w:cs="Simplified Arabic" w:hint="cs"/>
          <w:sz w:val="28"/>
          <w:szCs w:val="28"/>
          <w:rtl/>
          <w:lang w:bidi="ar-EG"/>
        </w:rPr>
        <w:t>و</w:t>
      </w:r>
      <w:r w:rsidR="00286535">
        <w:rPr>
          <w:rFonts w:ascii="Simplified Arabic" w:hAnsi="Simplified Arabic" w:cs="Simplified Arabic" w:hint="cs"/>
          <w:sz w:val="28"/>
          <w:szCs w:val="28"/>
          <w:rtl/>
          <w:lang w:bidi="ar-EG"/>
        </w:rPr>
        <w:t xml:space="preserve"> يحدث القلق نتيجة الصراع الذى يولد </w:t>
      </w:r>
      <w:r w:rsidR="008F6CAB">
        <w:rPr>
          <w:rFonts w:ascii="Simplified Arabic" w:hAnsi="Simplified Arabic" w:cs="Simplified Arabic" w:hint="cs"/>
          <w:sz w:val="28"/>
          <w:szCs w:val="28"/>
          <w:rtl/>
          <w:lang w:bidi="ar-EG"/>
        </w:rPr>
        <w:t>عدم الاتزان، وبالتالى يؤدى إلى القلق</w:t>
      </w:r>
      <w:r w:rsidR="00286535">
        <w:rPr>
          <w:rFonts w:ascii="Simplified Arabic" w:hAnsi="Simplified Arabic" w:cs="Simplified Arabic" w:hint="cs"/>
          <w:sz w:val="28"/>
          <w:szCs w:val="28"/>
          <w:rtl/>
          <w:lang w:bidi="ar-EG"/>
        </w:rPr>
        <w:t>.</w:t>
      </w:r>
      <w:r w:rsidR="008F6CAB">
        <w:rPr>
          <w:rFonts w:ascii="Simplified Arabic" w:hAnsi="Simplified Arabic" w:cs="Simplified Arabic" w:hint="cs"/>
          <w:sz w:val="28"/>
          <w:szCs w:val="28"/>
          <w:rtl/>
          <w:lang w:bidi="ar-EG"/>
        </w:rPr>
        <w:t xml:space="preserve"> كما يعتبر السلوكيون أ</w:t>
      </w:r>
      <w:r w:rsidR="00286535">
        <w:rPr>
          <w:rFonts w:ascii="Simplified Arabic" w:hAnsi="Simplified Arabic" w:cs="Simplified Arabic" w:hint="cs"/>
          <w:sz w:val="28"/>
          <w:szCs w:val="28"/>
          <w:rtl/>
          <w:lang w:bidi="ar-EG"/>
        </w:rPr>
        <w:t>ن القلق هو استجابة خ</w:t>
      </w:r>
      <w:r w:rsidR="008F6CAB">
        <w:rPr>
          <w:rFonts w:ascii="Simplified Arabic" w:hAnsi="Simplified Arabic" w:cs="Simplified Arabic" w:hint="cs"/>
          <w:sz w:val="28"/>
          <w:szCs w:val="28"/>
          <w:rtl/>
          <w:lang w:bidi="ar-EG"/>
        </w:rPr>
        <w:t>وف متعلمة عن طريق التشريط اقترنت بمنبه محايد في السابق وأ</w:t>
      </w:r>
      <w:r w:rsidR="00286535">
        <w:rPr>
          <w:rFonts w:ascii="Simplified Arabic" w:hAnsi="Simplified Arabic" w:cs="Simplified Arabic" w:hint="cs"/>
          <w:sz w:val="28"/>
          <w:szCs w:val="28"/>
          <w:rtl/>
          <w:lang w:bidi="ar-EG"/>
        </w:rPr>
        <w:t>صبح يستدعى الخوف</w:t>
      </w:r>
      <w:r w:rsidR="008F6CAB">
        <w:rPr>
          <w:rFonts w:ascii="Simplified Arabic" w:hAnsi="Simplified Arabic" w:cs="Simplified Arabic" w:hint="cs"/>
          <w:sz w:val="28"/>
          <w:szCs w:val="28"/>
          <w:rtl/>
          <w:lang w:bidi="ar-EG"/>
        </w:rPr>
        <w:t>، وتتصف الاستجابات المتعلمة بأنها تخضع للضبط الإ</w:t>
      </w:r>
      <w:r w:rsidR="00286535">
        <w:rPr>
          <w:rFonts w:ascii="Simplified Arabic" w:hAnsi="Simplified Arabic" w:cs="Simplified Arabic" w:hint="cs"/>
          <w:sz w:val="28"/>
          <w:szCs w:val="28"/>
          <w:rtl/>
          <w:lang w:bidi="ar-EG"/>
        </w:rPr>
        <w:t xml:space="preserve">رادى وبالتالى لا يتمكن </w:t>
      </w:r>
      <w:r w:rsidR="008F6CAB">
        <w:rPr>
          <w:rFonts w:ascii="Simplified Arabic" w:hAnsi="Simplified Arabic" w:cs="Simplified Arabic" w:hint="cs"/>
          <w:sz w:val="28"/>
          <w:szCs w:val="28"/>
          <w:rtl/>
          <w:lang w:bidi="ar-EG"/>
        </w:rPr>
        <w:t>الفرد من إ</w:t>
      </w:r>
      <w:r w:rsidR="00286535">
        <w:rPr>
          <w:rFonts w:ascii="Simplified Arabic" w:hAnsi="Simplified Arabic" w:cs="Simplified Arabic" w:hint="cs"/>
          <w:sz w:val="28"/>
          <w:szCs w:val="28"/>
          <w:rtl/>
          <w:lang w:bidi="ar-EG"/>
        </w:rPr>
        <w:t xml:space="preserve">يقاف استثارة الخوف لديه </w:t>
      </w:r>
      <w:r w:rsidR="008F6CAB">
        <w:rPr>
          <w:rFonts w:ascii="Simplified Arabic" w:hAnsi="Simplified Arabic" w:cs="Simplified Arabic" w:hint="cs"/>
          <w:sz w:val="28"/>
          <w:szCs w:val="28"/>
          <w:rtl/>
          <w:lang w:bidi="ar-EG"/>
        </w:rPr>
        <w:t>حينما يواجه بالمنبه الشرطى حتى إ</w:t>
      </w:r>
      <w:r w:rsidR="00286535">
        <w:rPr>
          <w:rFonts w:ascii="Simplified Arabic" w:hAnsi="Simplified Arabic" w:cs="Simplified Arabic" w:hint="cs"/>
          <w:sz w:val="28"/>
          <w:szCs w:val="28"/>
          <w:rtl/>
          <w:lang w:bidi="ar-EG"/>
        </w:rPr>
        <w:t>ذا كانت استجابة الخوف غير معقولة ولا يوج</w:t>
      </w:r>
      <w:r w:rsidR="008F6CAB">
        <w:rPr>
          <w:rFonts w:ascii="Simplified Arabic" w:hAnsi="Simplified Arabic" w:cs="Simplified Arabic" w:hint="cs"/>
          <w:sz w:val="28"/>
          <w:szCs w:val="28"/>
          <w:rtl/>
          <w:lang w:bidi="ar-EG"/>
        </w:rPr>
        <w:t>د ما يؤيدها في الواقع ( مكتب الإ</w:t>
      </w:r>
      <w:r w:rsidR="00286535">
        <w:rPr>
          <w:rFonts w:ascii="Simplified Arabic" w:hAnsi="Simplified Arabic" w:cs="Simplified Arabic" w:hint="cs"/>
          <w:sz w:val="28"/>
          <w:szCs w:val="28"/>
          <w:rtl/>
          <w:lang w:bidi="ar-EG"/>
        </w:rPr>
        <w:t>نماء الاجتماعى،</w:t>
      </w:r>
      <w:r w:rsidR="008F6CAB">
        <w:rPr>
          <w:rFonts w:ascii="Simplified Arabic" w:hAnsi="Simplified Arabic" w:cs="Simplified Arabic" w:hint="cs"/>
          <w:sz w:val="28"/>
          <w:szCs w:val="28"/>
          <w:rtl/>
          <w:lang w:bidi="ar-EG"/>
        </w:rPr>
        <w:t>2000</w:t>
      </w:r>
      <w:r w:rsidR="00286535">
        <w:rPr>
          <w:rFonts w:ascii="Simplified Arabic" w:hAnsi="Simplified Arabic" w:cs="Simplified Arabic" w:hint="cs"/>
          <w:sz w:val="28"/>
          <w:szCs w:val="28"/>
          <w:rtl/>
          <w:lang w:bidi="ar-EG"/>
        </w:rPr>
        <w:t>،</w:t>
      </w:r>
      <w:r w:rsidR="008F6CAB">
        <w:rPr>
          <w:rFonts w:ascii="Simplified Arabic" w:hAnsi="Simplified Arabic" w:cs="Simplified Arabic" w:hint="cs"/>
          <w:sz w:val="28"/>
          <w:szCs w:val="28"/>
          <w:rtl/>
          <w:lang w:bidi="ar-EG"/>
        </w:rPr>
        <w:t>9، 100</w:t>
      </w:r>
      <w:r w:rsidR="00847619">
        <w:rPr>
          <w:rFonts w:ascii="Simplified Arabic" w:hAnsi="Simplified Arabic" w:cs="Simplified Arabic" w:hint="cs"/>
          <w:sz w:val="28"/>
          <w:szCs w:val="28"/>
          <w:rtl/>
          <w:lang w:bidi="ar-EG"/>
        </w:rPr>
        <w:t xml:space="preserve"> ، محمد القرنى ، 2012 ، 11 ) .</w:t>
      </w:r>
    </w:p>
    <w:p w:rsidR="00286535" w:rsidRPr="00CA3D77" w:rsidRDefault="00286535" w:rsidP="00847619">
      <w:pPr>
        <w:pStyle w:val="ListParagraph"/>
        <w:ind w:left="42"/>
        <w:jc w:val="both"/>
        <w:rPr>
          <w:rFonts w:ascii="Simplified Arabic" w:hAnsi="Simplified Arabic" w:cs="Simplified Arabic"/>
          <w:b/>
          <w:bCs/>
          <w:sz w:val="32"/>
          <w:szCs w:val="32"/>
          <w:lang w:bidi="ar-EG"/>
        </w:rPr>
      </w:pPr>
      <w:r w:rsidRPr="00CA3D77">
        <w:rPr>
          <w:rFonts w:ascii="Simplified Arabic" w:hAnsi="Simplified Arabic" w:cs="Simplified Arabic" w:hint="cs"/>
          <w:sz w:val="28"/>
          <w:szCs w:val="28"/>
          <w:rtl/>
          <w:lang w:bidi="ar-EG"/>
        </w:rPr>
        <w:lastRenderedPageBreak/>
        <w:t xml:space="preserve"> </w:t>
      </w:r>
      <w:r w:rsidRPr="00CA3D77">
        <w:rPr>
          <w:rFonts w:ascii="Simplified Arabic" w:hAnsi="Simplified Arabic" w:cs="Simplified Arabic" w:hint="cs"/>
          <w:b/>
          <w:bCs/>
          <w:sz w:val="32"/>
          <w:szCs w:val="32"/>
          <w:rtl/>
          <w:lang w:bidi="ar-EG"/>
        </w:rPr>
        <w:t>النموذج المعرفى " بك " :</w:t>
      </w:r>
    </w:p>
    <w:p w:rsidR="0027199C" w:rsidRDefault="00286535" w:rsidP="008B013D">
      <w:pPr>
        <w:ind w:left="42"/>
        <w:jc w:val="both"/>
        <w:rPr>
          <w:rFonts w:ascii="Simplified Arabic" w:hAnsi="Simplified Arabic" w:cs="Simplified Arabic"/>
          <w:sz w:val="28"/>
          <w:szCs w:val="28"/>
          <w:rtl/>
          <w:lang w:bidi="ar-EG"/>
        </w:rPr>
      </w:pPr>
      <w:r w:rsidRPr="00286535">
        <w:rPr>
          <w:rFonts w:ascii="Simplified Arabic" w:hAnsi="Simplified Arabic" w:cs="Simplified Arabic" w:hint="cs"/>
          <w:sz w:val="28"/>
          <w:szCs w:val="28"/>
          <w:rtl/>
          <w:lang w:bidi="ar-EG"/>
        </w:rPr>
        <w:t xml:space="preserve">     يفترض النموذج </w:t>
      </w:r>
      <w:r>
        <w:rPr>
          <w:rFonts w:ascii="Simplified Arabic" w:hAnsi="Simplified Arabic" w:cs="Simplified Arabic" w:hint="cs"/>
          <w:sz w:val="28"/>
          <w:szCs w:val="28"/>
          <w:rtl/>
          <w:lang w:bidi="ar-EG"/>
        </w:rPr>
        <w:t xml:space="preserve">المعرفى </w:t>
      </w:r>
      <w:r w:rsidR="008F6CAB">
        <w:rPr>
          <w:rFonts w:ascii="Simplified Arabic" w:hAnsi="Simplified Arabic" w:cs="Simplified Arabic" w:hint="cs"/>
          <w:sz w:val="28"/>
          <w:szCs w:val="28"/>
          <w:rtl/>
          <w:lang w:bidi="ar-EG"/>
        </w:rPr>
        <w:t>أن كل اضطراب عصابى يمكن أ</w:t>
      </w:r>
      <w:r>
        <w:rPr>
          <w:rFonts w:ascii="Simplified Arabic" w:hAnsi="Simplified Arabic" w:cs="Simplified Arabic" w:hint="cs"/>
          <w:sz w:val="28"/>
          <w:szCs w:val="28"/>
          <w:rtl/>
          <w:lang w:bidi="ar-EG"/>
        </w:rPr>
        <w:t xml:space="preserve">ن يتسم </w:t>
      </w:r>
      <w:r w:rsidR="0027199C">
        <w:rPr>
          <w:rFonts w:ascii="Simplified Arabic" w:hAnsi="Simplified Arabic" w:cs="Simplified Arabic" w:hint="cs"/>
          <w:sz w:val="28"/>
          <w:szCs w:val="28"/>
          <w:rtl/>
          <w:lang w:bidi="ar-EG"/>
        </w:rPr>
        <w:t>بمحتوى معرفى مميز وخاص به ، فالمحتوى المعرفى وفقا لهذا النموذج يتكون من ال</w:t>
      </w:r>
      <w:r w:rsidR="008F6CAB">
        <w:rPr>
          <w:rFonts w:ascii="Simplified Arabic" w:hAnsi="Simplified Arabic" w:cs="Simplified Arabic" w:hint="cs"/>
          <w:sz w:val="28"/>
          <w:szCs w:val="28"/>
          <w:rtl/>
          <w:lang w:bidi="ar-EG"/>
        </w:rPr>
        <w:t>أ</w:t>
      </w:r>
      <w:r w:rsidR="0027199C">
        <w:rPr>
          <w:rFonts w:ascii="Simplified Arabic" w:hAnsi="Simplified Arabic" w:cs="Simplified Arabic" w:hint="cs"/>
          <w:sz w:val="28"/>
          <w:szCs w:val="28"/>
          <w:rtl/>
          <w:lang w:bidi="ar-EG"/>
        </w:rPr>
        <w:t>ف</w:t>
      </w:r>
      <w:r w:rsidR="008F6CAB">
        <w:rPr>
          <w:rFonts w:ascii="Simplified Arabic" w:hAnsi="Simplified Arabic" w:cs="Simplified Arabic" w:hint="cs"/>
          <w:sz w:val="28"/>
          <w:szCs w:val="28"/>
          <w:rtl/>
          <w:lang w:bidi="ar-EG"/>
        </w:rPr>
        <w:t>كار التلقائية العابرة التى ترد إ</w:t>
      </w:r>
      <w:r w:rsidR="0027199C">
        <w:rPr>
          <w:rFonts w:ascii="Simplified Arabic" w:hAnsi="Simplified Arabic" w:cs="Simplified Arabic" w:hint="cs"/>
          <w:sz w:val="28"/>
          <w:szCs w:val="28"/>
          <w:rtl/>
          <w:lang w:bidi="ar-EG"/>
        </w:rPr>
        <w:t xml:space="preserve">لى </w:t>
      </w:r>
      <w:r w:rsidR="008F6CAB">
        <w:rPr>
          <w:rFonts w:ascii="Simplified Arabic" w:hAnsi="Simplified Arabic" w:cs="Simplified Arabic" w:hint="cs"/>
          <w:sz w:val="28"/>
          <w:szCs w:val="28"/>
          <w:rtl/>
          <w:lang w:bidi="ar-EG"/>
        </w:rPr>
        <w:t>الذهن لا إ</w:t>
      </w:r>
      <w:r w:rsidR="0027199C">
        <w:rPr>
          <w:rFonts w:ascii="Simplified Arabic" w:hAnsi="Simplified Arabic" w:cs="Simplified Arabic" w:hint="cs"/>
          <w:sz w:val="28"/>
          <w:szCs w:val="28"/>
          <w:rtl/>
          <w:lang w:bidi="ar-EG"/>
        </w:rPr>
        <w:t>راديا والتفسيرات والتخيلات</w:t>
      </w:r>
      <w:r w:rsidR="008F6CAB">
        <w:rPr>
          <w:rFonts w:ascii="Simplified Arabic" w:hAnsi="Simplified Arabic" w:cs="Simplified Arabic" w:hint="cs"/>
          <w:sz w:val="28"/>
          <w:szCs w:val="28"/>
          <w:rtl/>
          <w:lang w:bidi="ar-EG"/>
        </w:rPr>
        <w:t>، ويرى هذا النموذج أن الأ</w:t>
      </w:r>
      <w:r w:rsidR="0027199C">
        <w:rPr>
          <w:rFonts w:ascii="Simplified Arabic" w:hAnsi="Simplified Arabic" w:cs="Simplified Arabic" w:hint="cs"/>
          <w:sz w:val="28"/>
          <w:szCs w:val="28"/>
          <w:rtl/>
          <w:lang w:bidi="ar-EG"/>
        </w:rPr>
        <w:t>فراد المصابين بالقلق يمكن</w:t>
      </w:r>
      <w:r w:rsidR="008F6CAB">
        <w:rPr>
          <w:rFonts w:ascii="Simplified Arabic" w:hAnsi="Simplified Arabic" w:cs="Simplified Arabic" w:hint="cs"/>
          <w:sz w:val="28"/>
          <w:szCs w:val="28"/>
          <w:rtl/>
          <w:lang w:bidi="ar-EG"/>
        </w:rPr>
        <w:t xml:space="preserve"> تمييزهم في ضوء أ</w:t>
      </w:r>
      <w:r w:rsidR="0027199C">
        <w:rPr>
          <w:rFonts w:ascii="Simplified Arabic" w:hAnsi="Simplified Arabic" w:cs="Simplified Arabic" w:hint="cs"/>
          <w:sz w:val="28"/>
          <w:szCs w:val="28"/>
          <w:rtl/>
          <w:lang w:bidi="ar-EG"/>
        </w:rPr>
        <w:t>نفسهم والعالم من حولهم والمستقبل.</w:t>
      </w:r>
      <w:r w:rsidR="008B013D">
        <w:rPr>
          <w:rFonts w:ascii="Simplified Arabic" w:hAnsi="Simplified Arabic" w:cs="Simplified Arabic" w:hint="cs"/>
          <w:sz w:val="28"/>
          <w:szCs w:val="28"/>
          <w:rtl/>
          <w:lang w:bidi="ar-EG"/>
        </w:rPr>
        <w:t xml:space="preserve"> </w:t>
      </w:r>
      <w:r w:rsidR="008F6CAB">
        <w:rPr>
          <w:rFonts w:ascii="Simplified Arabic" w:hAnsi="Simplified Arabic" w:cs="Simplified Arabic" w:hint="cs"/>
          <w:sz w:val="28"/>
          <w:szCs w:val="28"/>
          <w:rtl/>
          <w:lang w:bidi="ar-EG"/>
        </w:rPr>
        <w:t>كما يرى المعرفيون أ</w:t>
      </w:r>
      <w:r w:rsidR="0027199C">
        <w:rPr>
          <w:rFonts w:ascii="Simplified Arabic" w:hAnsi="Simplified Arabic" w:cs="Simplified Arabic" w:hint="cs"/>
          <w:sz w:val="28"/>
          <w:szCs w:val="28"/>
          <w:rtl/>
          <w:lang w:bidi="ar-EG"/>
        </w:rPr>
        <w:t xml:space="preserve">ن الحوادث </w:t>
      </w:r>
      <w:r w:rsidR="008B013D">
        <w:rPr>
          <w:rFonts w:ascii="Simplified Arabic" w:hAnsi="Simplified Arabic" w:cs="Simplified Arabic" w:hint="cs"/>
          <w:sz w:val="28"/>
          <w:szCs w:val="28"/>
          <w:rtl/>
          <w:lang w:bidi="ar-EG"/>
        </w:rPr>
        <w:t xml:space="preserve">لا </w:t>
      </w:r>
      <w:r w:rsidR="008F6CAB">
        <w:rPr>
          <w:rFonts w:ascii="Simplified Arabic" w:hAnsi="Simplified Arabic" w:cs="Simplified Arabic" w:hint="cs"/>
          <w:sz w:val="28"/>
          <w:szCs w:val="28"/>
          <w:rtl/>
          <w:lang w:bidi="ar-EG"/>
        </w:rPr>
        <w:t>تسبب القلق لكن تفسير الفرد وإدراكه لها على أنها تهديد يقوده إ</w:t>
      </w:r>
      <w:r w:rsidR="0027199C">
        <w:rPr>
          <w:rFonts w:ascii="Simplified Arabic" w:hAnsi="Simplified Arabic" w:cs="Simplified Arabic" w:hint="cs"/>
          <w:sz w:val="28"/>
          <w:szCs w:val="28"/>
          <w:rtl/>
          <w:lang w:bidi="ar-EG"/>
        </w:rPr>
        <w:t>لى ا</w:t>
      </w:r>
      <w:r w:rsidR="008F6CAB">
        <w:rPr>
          <w:rFonts w:ascii="Simplified Arabic" w:hAnsi="Simplified Arabic" w:cs="Simplified Arabic" w:hint="cs"/>
          <w:sz w:val="28"/>
          <w:szCs w:val="28"/>
          <w:rtl/>
          <w:lang w:bidi="ar-EG"/>
        </w:rPr>
        <w:t>لانفعالات السلبية ( عزة صديق،2014</w:t>
      </w:r>
      <w:r w:rsidR="0027199C">
        <w:rPr>
          <w:rFonts w:ascii="Simplified Arabic" w:hAnsi="Simplified Arabic" w:cs="Simplified Arabic" w:hint="cs"/>
          <w:sz w:val="28"/>
          <w:szCs w:val="28"/>
          <w:rtl/>
          <w:lang w:bidi="ar-EG"/>
        </w:rPr>
        <w:t>، 39 ).</w:t>
      </w:r>
      <w:r w:rsidR="000756F4">
        <w:rPr>
          <w:rFonts w:ascii="Simplified Arabic" w:hAnsi="Simplified Arabic" w:cs="Simplified Arabic" w:hint="cs"/>
          <w:sz w:val="28"/>
          <w:szCs w:val="28"/>
          <w:rtl/>
          <w:lang w:bidi="ar-EG"/>
        </w:rPr>
        <w:t xml:space="preserve"> </w:t>
      </w:r>
      <w:r w:rsidR="0027199C">
        <w:rPr>
          <w:rFonts w:ascii="Simplified Arabic" w:hAnsi="Simplified Arabic" w:cs="Simplified Arabic" w:hint="cs"/>
          <w:sz w:val="28"/>
          <w:szCs w:val="28"/>
          <w:rtl/>
          <w:lang w:bidi="ar-EG"/>
        </w:rPr>
        <w:t>وينتج الاضطراب الانفعالى عموما</w:t>
      </w:r>
      <w:r w:rsidR="0027199C">
        <w:rPr>
          <w:rFonts w:ascii="Simplified Arabic" w:hAnsi="Simplified Arabic" w:cs="Simplified Arabic"/>
          <w:sz w:val="28"/>
          <w:szCs w:val="28"/>
          <w:rtl/>
          <w:lang w:bidi="ar-EG"/>
        </w:rPr>
        <w:t>–</w:t>
      </w:r>
      <w:r w:rsidR="0027199C">
        <w:rPr>
          <w:rFonts w:ascii="Simplified Arabic" w:hAnsi="Simplified Arabic" w:cs="Simplified Arabic" w:hint="cs"/>
          <w:sz w:val="28"/>
          <w:szCs w:val="28"/>
          <w:rtl/>
          <w:lang w:bidi="ar-EG"/>
        </w:rPr>
        <w:t xml:space="preserve"> من وجهة نظر بك</w:t>
      </w:r>
      <w:r w:rsidR="0027199C">
        <w:rPr>
          <w:rFonts w:ascii="Simplified Arabic" w:hAnsi="Simplified Arabic" w:cs="Simplified Arabic"/>
          <w:sz w:val="28"/>
          <w:szCs w:val="28"/>
          <w:rtl/>
          <w:lang w:bidi="ar-EG"/>
        </w:rPr>
        <w:t>–</w:t>
      </w:r>
      <w:r w:rsidR="0027199C">
        <w:rPr>
          <w:rFonts w:ascii="Simplified Arabic" w:hAnsi="Simplified Arabic" w:cs="Simplified Arabic" w:hint="cs"/>
          <w:sz w:val="28"/>
          <w:szCs w:val="28"/>
          <w:rtl/>
          <w:lang w:bidi="ar-EG"/>
        </w:rPr>
        <w:t xml:space="preserve"> عن اضطراب </w:t>
      </w:r>
      <w:r w:rsidR="008F6CAB">
        <w:rPr>
          <w:rFonts w:ascii="Simplified Arabic" w:hAnsi="Simplified Arabic" w:cs="Simplified Arabic" w:hint="cs"/>
          <w:sz w:val="28"/>
          <w:szCs w:val="28"/>
          <w:rtl/>
          <w:lang w:bidi="ar-EG"/>
        </w:rPr>
        <w:t>التفكير فالقلق يتوقف على كيفية إ</w:t>
      </w:r>
      <w:r w:rsidR="0027199C">
        <w:rPr>
          <w:rFonts w:ascii="Simplified Arabic" w:hAnsi="Simplified Arabic" w:cs="Simplified Arabic" w:hint="cs"/>
          <w:sz w:val="28"/>
          <w:szCs w:val="28"/>
          <w:rtl/>
          <w:lang w:bidi="ar-EG"/>
        </w:rPr>
        <w:t xml:space="preserve">دراك الفرد للخطر وتسيطر عليه فكرة وجود خطر يهدده وبالتالى يحدث القلق .  ويعتقد المعرفيون </w:t>
      </w:r>
      <w:r w:rsidR="008F6CAB">
        <w:rPr>
          <w:rFonts w:ascii="Simplified Arabic" w:hAnsi="Simplified Arabic" w:cs="Simplified Arabic" w:hint="cs"/>
          <w:sz w:val="28"/>
          <w:szCs w:val="28"/>
          <w:rtl/>
          <w:lang w:bidi="ar-EG"/>
        </w:rPr>
        <w:t>أ</w:t>
      </w:r>
      <w:r w:rsidR="00762C29">
        <w:rPr>
          <w:rFonts w:ascii="Simplified Arabic" w:hAnsi="Simplified Arabic" w:cs="Simplified Arabic" w:hint="cs"/>
          <w:sz w:val="28"/>
          <w:szCs w:val="28"/>
          <w:rtl/>
          <w:lang w:bidi="ar-EG"/>
        </w:rPr>
        <w:t>ن القلق نتاج خلل فكرى ، لذلك يعرفه بك بأنه انفعال يرتبط بتوقع خطر محتمل لا يمكن</w:t>
      </w:r>
      <w:r w:rsidR="008F6CAB">
        <w:rPr>
          <w:rFonts w:ascii="Simplified Arabic" w:hAnsi="Simplified Arabic" w:cs="Simplified Arabic" w:hint="cs"/>
          <w:sz w:val="28"/>
          <w:szCs w:val="28"/>
          <w:rtl/>
          <w:lang w:bidi="ar-EG"/>
        </w:rPr>
        <w:t xml:space="preserve"> للمريض السيطرة عليه، ويرى بك أ</w:t>
      </w:r>
      <w:r w:rsidR="00762C29">
        <w:rPr>
          <w:rFonts w:ascii="Simplified Arabic" w:hAnsi="Simplified Arabic" w:cs="Simplified Arabic" w:hint="cs"/>
          <w:sz w:val="28"/>
          <w:szCs w:val="28"/>
          <w:rtl/>
          <w:lang w:bidi="ar-EG"/>
        </w:rPr>
        <w:t>ن حجم القلق الذى يشعر به الفرد يستدعى</w:t>
      </w:r>
      <w:r w:rsidR="008F6CAB">
        <w:rPr>
          <w:rFonts w:ascii="Simplified Arabic" w:hAnsi="Simplified Arabic" w:cs="Simplified Arabic" w:hint="cs"/>
          <w:sz w:val="28"/>
          <w:szCs w:val="28"/>
          <w:rtl/>
          <w:lang w:bidi="ar-EG"/>
        </w:rPr>
        <w:t xml:space="preserve"> زيادة المنبهات ولذلك فأى حركة </w:t>
      </w:r>
      <w:r w:rsidR="00762C29">
        <w:rPr>
          <w:rFonts w:ascii="Simplified Arabic" w:hAnsi="Simplified Arabic" w:cs="Simplified Arabic" w:hint="cs"/>
          <w:sz w:val="28"/>
          <w:szCs w:val="28"/>
          <w:rtl/>
          <w:lang w:bidi="ar-EG"/>
        </w:rPr>
        <w:t xml:space="preserve">في الوسط الذى يعيش فيه يتم ترجمتها </w:t>
      </w:r>
      <w:r w:rsidR="008F6CAB">
        <w:rPr>
          <w:rFonts w:ascii="Simplified Arabic" w:hAnsi="Simplified Arabic" w:cs="Simplified Arabic" w:hint="cs"/>
          <w:sz w:val="28"/>
          <w:szCs w:val="28"/>
          <w:rtl/>
          <w:lang w:bidi="ar-EG"/>
        </w:rPr>
        <w:t>إ</w:t>
      </w:r>
      <w:r w:rsidR="00762C29">
        <w:rPr>
          <w:rFonts w:ascii="Simplified Arabic" w:hAnsi="Simplified Arabic" w:cs="Simplified Arabic" w:hint="cs"/>
          <w:sz w:val="28"/>
          <w:szCs w:val="28"/>
          <w:rtl/>
          <w:lang w:bidi="ar-EG"/>
        </w:rPr>
        <w:t xml:space="preserve">لى خطر حيث يخبر </w:t>
      </w:r>
      <w:r w:rsidR="008F6CAB">
        <w:rPr>
          <w:rFonts w:ascii="Simplified Arabic" w:hAnsi="Simplified Arabic" w:cs="Simplified Arabic" w:hint="cs"/>
          <w:sz w:val="28"/>
          <w:szCs w:val="28"/>
          <w:rtl/>
          <w:lang w:bidi="ar-EG"/>
        </w:rPr>
        <w:t>المريض أ</w:t>
      </w:r>
      <w:r w:rsidR="00762C29">
        <w:rPr>
          <w:rFonts w:ascii="Simplified Arabic" w:hAnsi="Simplified Arabic" w:cs="Simplified Arabic" w:hint="cs"/>
          <w:sz w:val="28"/>
          <w:szCs w:val="28"/>
          <w:rtl/>
          <w:lang w:bidi="ar-EG"/>
        </w:rPr>
        <w:t>فكارا عن الخطر المتوقع ، ويكو</w:t>
      </w:r>
      <w:r w:rsidR="00467A3F">
        <w:rPr>
          <w:rFonts w:ascii="Simplified Arabic" w:hAnsi="Simplified Arabic" w:cs="Simplified Arabic" w:hint="cs"/>
          <w:sz w:val="28"/>
          <w:szCs w:val="28"/>
          <w:rtl/>
          <w:lang w:bidi="ar-EG"/>
        </w:rPr>
        <w:t>ن تفكيره مشتتا مما يؤدى إ</w:t>
      </w:r>
      <w:r w:rsidR="00762C29">
        <w:rPr>
          <w:rFonts w:ascii="Simplified Arabic" w:hAnsi="Simplified Arabic" w:cs="Simplified Arabic" w:hint="cs"/>
          <w:sz w:val="28"/>
          <w:szCs w:val="28"/>
          <w:rtl/>
          <w:lang w:bidi="ar-EG"/>
        </w:rPr>
        <w:t>لى زيادة القلق</w:t>
      </w:r>
      <w:r w:rsidR="00467A3F">
        <w:rPr>
          <w:rFonts w:ascii="Simplified Arabic" w:hAnsi="Simplified Arabic" w:cs="Simplified Arabic" w:hint="cs"/>
          <w:sz w:val="28"/>
          <w:szCs w:val="28"/>
          <w:rtl/>
          <w:lang w:bidi="ar-EG"/>
        </w:rPr>
        <w:t xml:space="preserve"> </w:t>
      </w:r>
      <w:r w:rsidR="00762C29">
        <w:rPr>
          <w:rFonts w:ascii="Simplified Arabic" w:hAnsi="Simplified Arabic" w:cs="Simplified Arabic" w:hint="cs"/>
          <w:sz w:val="28"/>
          <w:szCs w:val="28"/>
          <w:rtl/>
          <w:lang w:bidi="ar-EG"/>
        </w:rPr>
        <w:t>(لمياء مصطفى</w:t>
      </w:r>
      <w:r w:rsidR="00777C41">
        <w:rPr>
          <w:rFonts w:ascii="Simplified Arabic" w:hAnsi="Simplified Arabic" w:cs="Simplified Arabic" w:hint="cs"/>
          <w:sz w:val="28"/>
          <w:szCs w:val="28"/>
          <w:rtl/>
          <w:lang w:bidi="ar-EG"/>
        </w:rPr>
        <w:t>، 2016، 59)</w:t>
      </w:r>
      <w:r w:rsidR="00762C29">
        <w:rPr>
          <w:rFonts w:ascii="Simplified Arabic" w:hAnsi="Simplified Arabic" w:cs="Simplified Arabic" w:hint="cs"/>
          <w:sz w:val="28"/>
          <w:szCs w:val="28"/>
          <w:rtl/>
          <w:lang w:bidi="ar-EG"/>
        </w:rPr>
        <w:t>.</w:t>
      </w:r>
    </w:p>
    <w:p w:rsidR="00762C29" w:rsidRDefault="00762C29" w:rsidP="00F503D6">
      <w:pPr>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4E1653">
        <w:rPr>
          <w:rFonts w:ascii="Simplified Arabic" w:hAnsi="Simplified Arabic" w:cs="Simplified Arabic" w:hint="cs"/>
          <w:sz w:val="28"/>
          <w:szCs w:val="28"/>
          <w:rtl/>
          <w:lang w:bidi="ar-EG"/>
        </w:rPr>
        <w:t>ويقوم النموذج المعرفى على مبدأ أ</w:t>
      </w:r>
      <w:r>
        <w:rPr>
          <w:rFonts w:ascii="Simplified Arabic" w:hAnsi="Simplified Arabic" w:cs="Simplified Arabic" w:hint="cs"/>
          <w:sz w:val="28"/>
          <w:szCs w:val="28"/>
          <w:rtl/>
          <w:lang w:bidi="ar-EG"/>
        </w:rPr>
        <w:t>ن ما يفكر فيه الفرد واتجاهاته و</w:t>
      </w:r>
      <w:r w:rsidR="004E1653">
        <w:rPr>
          <w:rFonts w:ascii="Simplified Arabic" w:hAnsi="Simplified Arabic" w:cs="Simplified Arabic" w:hint="cs"/>
          <w:sz w:val="28"/>
          <w:szCs w:val="28"/>
          <w:rtl/>
          <w:lang w:bidi="ar-EG"/>
        </w:rPr>
        <w:t>آرائه تعد جميعا أ</w:t>
      </w:r>
      <w:r>
        <w:rPr>
          <w:rFonts w:ascii="Simplified Arabic" w:hAnsi="Simplified Arabic" w:cs="Simplified Arabic" w:hint="cs"/>
          <w:sz w:val="28"/>
          <w:szCs w:val="28"/>
          <w:rtl/>
          <w:lang w:bidi="ar-EG"/>
        </w:rPr>
        <w:t>مورا م</w:t>
      </w:r>
      <w:r w:rsidR="004E1653">
        <w:rPr>
          <w:rFonts w:ascii="Simplified Arabic" w:hAnsi="Simplified Arabic" w:cs="Simplified Arabic" w:hint="cs"/>
          <w:sz w:val="28"/>
          <w:szCs w:val="28"/>
          <w:rtl/>
          <w:lang w:bidi="ar-EG"/>
        </w:rPr>
        <w:t>همة ووثيقة الصلة بسلوكه الصحيح أ</w:t>
      </w:r>
      <w:r>
        <w:rPr>
          <w:rFonts w:ascii="Simplified Arabic" w:hAnsi="Simplified Arabic" w:cs="Simplified Arabic" w:hint="cs"/>
          <w:sz w:val="28"/>
          <w:szCs w:val="28"/>
          <w:rtl/>
          <w:lang w:bidi="ar-EG"/>
        </w:rPr>
        <w:t>و المرضى . وتفسر</w:t>
      </w:r>
      <w:r w:rsidR="004E1653">
        <w:rPr>
          <w:rFonts w:ascii="Simplified Arabic" w:hAnsi="Simplified Arabic" w:cs="Simplified Arabic" w:hint="cs"/>
          <w:sz w:val="28"/>
          <w:szCs w:val="28"/>
          <w:rtl/>
          <w:lang w:bidi="ar-EG"/>
        </w:rPr>
        <w:t xml:space="preserve"> نظرية بك القلق بأ</w:t>
      </w:r>
      <w:r>
        <w:rPr>
          <w:rFonts w:ascii="Simplified Arabic" w:hAnsi="Simplified Arabic" w:cs="Simplified Arabic" w:hint="cs"/>
          <w:sz w:val="28"/>
          <w:szCs w:val="28"/>
          <w:rtl/>
          <w:lang w:bidi="ar-EG"/>
        </w:rPr>
        <w:t>نه نمط من التفكير المشوه والخطأ في ت</w:t>
      </w:r>
      <w:r w:rsidR="004E1653">
        <w:rPr>
          <w:rFonts w:ascii="Simplified Arabic" w:hAnsi="Simplified Arabic" w:cs="Simplified Arabic" w:hint="cs"/>
          <w:sz w:val="28"/>
          <w:szCs w:val="28"/>
          <w:rtl/>
          <w:lang w:bidi="ar-EG"/>
        </w:rPr>
        <w:t>قييم الموقف يحول مؤثرات البيئة إلى مصادر للقلق وبالتالى تؤدى إلى الشعور بالقلق وظهور أ</w:t>
      </w:r>
      <w:r w:rsidR="00F503D6">
        <w:rPr>
          <w:rFonts w:ascii="Simplified Arabic" w:hAnsi="Simplified Arabic" w:cs="Simplified Arabic" w:hint="cs"/>
          <w:sz w:val="28"/>
          <w:szCs w:val="28"/>
          <w:rtl/>
          <w:lang w:bidi="ar-EG"/>
        </w:rPr>
        <w:t xml:space="preserve">عراضه. </w:t>
      </w:r>
      <w:r>
        <w:rPr>
          <w:rFonts w:ascii="Simplified Arabic" w:hAnsi="Simplified Arabic" w:cs="Simplified Arabic" w:hint="cs"/>
          <w:sz w:val="28"/>
          <w:szCs w:val="28"/>
          <w:rtl/>
          <w:lang w:bidi="ar-EG"/>
        </w:rPr>
        <w:t xml:space="preserve">وتتألف مظاهر الاضطراب المعرفى لمريض القلق </w:t>
      </w:r>
      <w:r w:rsidR="00F503D6">
        <w:rPr>
          <w:rFonts w:ascii="Simplified Arabic" w:hAnsi="Simplified Arabic" w:cs="Simplified Arabic" w:hint="cs"/>
          <w:sz w:val="28"/>
          <w:szCs w:val="28"/>
          <w:rtl/>
          <w:lang w:bidi="ar-EG"/>
        </w:rPr>
        <w:t xml:space="preserve">من </w:t>
      </w:r>
      <w:r w:rsidR="004E1653">
        <w:rPr>
          <w:rFonts w:ascii="Simplified Arabic" w:hAnsi="Simplified Arabic" w:cs="Simplified Arabic" w:hint="cs"/>
          <w:sz w:val="28"/>
          <w:szCs w:val="28"/>
          <w:rtl/>
          <w:lang w:bidi="ar-EG"/>
        </w:rPr>
        <w:t>أفكار متكررة عن الخطر أى إ</w:t>
      </w:r>
      <w:r w:rsidR="00F503D6">
        <w:rPr>
          <w:rFonts w:ascii="Simplified Arabic" w:hAnsi="Simplified Arabic" w:cs="Simplified Arabic" w:hint="cs"/>
          <w:sz w:val="28"/>
          <w:szCs w:val="28"/>
          <w:rtl/>
          <w:lang w:bidi="ar-EG"/>
        </w:rPr>
        <w:t>نذارات كاذبة، و</w:t>
      </w:r>
      <w:r>
        <w:rPr>
          <w:rFonts w:ascii="Simplified Arabic" w:hAnsi="Simplified Arabic" w:cs="Simplified Arabic" w:hint="cs"/>
          <w:sz w:val="28"/>
          <w:szCs w:val="28"/>
          <w:rtl/>
          <w:lang w:bidi="ar-EG"/>
        </w:rPr>
        <w:t>نقص</w:t>
      </w:r>
      <w:r w:rsidR="004E1653">
        <w:rPr>
          <w:rFonts w:ascii="Simplified Arabic" w:hAnsi="Simplified Arabic" w:cs="Simplified Arabic" w:hint="cs"/>
          <w:sz w:val="28"/>
          <w:szCs w:val="28"/>
          <w:rtl/>
          <w:lang w:bidi="ar-EG"/>
        </w:rPr>
        <w:t xml:space="preserve"> القدرة على مجادلة الأ</w:t>
      </w:r>
      <w:r>
        <w:rPr>
          <w:rFonts w:ascii="Simplified Arabic" w:hAnsi="Simplified Arabic" w:cs="Simplified Arabic" w:hint="cs"/>
          <w:sz w:val="28"/>
          <w:szCs w:val="28"/>
          <w:rtl/>
          <w:lang w:bidi="ar-EG"/>
        </w:rPr>
        <w:t>فكار المخيفة</w:t>
      </w:r>
      <w:r w:rsidR="00F503D6">
        <w:rPr>
          <w:rFonts w:ascii="Simplified Arabic" w:hAnsi="Simplified Arabic" w:cs="Simplified Arabic" w:hint="cs"/>
          <w:sz w:val="28"/>
          <w:szCs w:val="28"/>
          <w:rtl/>
          <w:lang w:bidi="ar-EG"/>
        </w:rPr>
        <w:t>، و</w:t>
      </w:r>
      <w:r>
        <w:rPr>
          <w:rFonts w:ascii="Simplified Arabic" w:hAnsi="Simplified Arabic" w:cs="Simplified Arabic" w:hint="cs"/>
          <w:sz w:val="28"/>
          <w:szCs w:val="28"/>
          <w:rtl/>
          <w:lang w:bidi="ar-EG"/>
        </w:rPr>
        <w:t>تعميم المثير</w:t>
      </w:r>
      <w:r w:rsidR="00F503D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762C29" w:rsidRDefault="00762C29" w:rsidP="004E1653">
      <w:pPr>
        <w:pStyle w:val="ListParagraph"/>
        <w:ind w:left="42"/>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وتشير عمليات التفكير التى افترضتها تليجان </w:t>
      </w:r>
      <w:r>
        <w:rPr>
          <w:rFonts w:ascii="Simplified Arabic" w:hAnsi="Simplified Arabic" w:cs="Simplified Arabic"/>
          <w:sz w:val="28"/>
          <w:szCs w:val="28"/>
          <w:lang w:bidi="ar-EG"/>
        </w:rPr>
        <w:t xml:space="preserve">Telegan </w:t>
      </w:r>
      <w:r>
        <w:rPr>
          <w:rFonts w:ascii="Simplified Arabic" w:hAnsi="Simplified Arabic" w:cs="Simplified Arabic" w:hint="cs"/>
          <w:sz w:val="28"/>
          <w:szCs w:val="28"/>
          <w:rtl/>
          <w:lang w:bidi="ar-EG"/>
        </w:rPr>
        <w:t xml:space="preserve"> </w:t>
      </w:r>
      <w:r w:rsidR="004E1653">
        <w:rPr>
          <w:rFonts w:ascii="Simplified Arabic" w:hAnsi="Simplified Arabic" w:cs="Simplified Arabic" w:hint="cs"/>
          <w:sz w:val="28"/>
          <w:szCs w:val="28"/>
          <w:rtl/>
          <w:lang w:bidi="ar-EG"/>
        </w:rPr>
        <w:t>إلى أ</w:t>
      </w:r>
      <w:r>
        <w:rPr>
          <w:rFonts w:ascii="Simplified Arabic" w:hAnsi="Simplified Arabic" w:cs="Simplified Arabic" w:hint="cs"/>
          <w:sz w:val="28"/>
          <w:szCs w:val="28"/>
          <w:rtl/>
          <w:lang w:bidi="ar-EG"/>
        </w:rPr>
        <w:t>ن حالات القلق تتسم بمزاج يقظ ، فالمعارف التى تعكسها القائمة المعرفية للقلق تجسد درجة عالية من عدم التأكد مع حيرة حول المستقبل بأن شيئا ما سيحدث ( شيماء عزت ، 2015 ، 548 ).</w:t>
      </w:r>
    </w:p>
    <w:p w:rsidR="00CF2C66" w:rsidRPr="00CA3D77" w:rsidRDefault="004E1653" w:rsidP="004E1653">
      <w:pPr>
        <w:pStyle w:val="ListParagraph"/>
        <w:numPr>
          <w:ilvl w:val="0"/>
          <w:numId w:val="30"/>
        </w:numPr>
        <w:tabs>
          <w:tab w:val="left" w:pos="468"/>
        </w:tabs>
        <w:ind w:left="42" w:firstLine="0"/>
        <w:jc w:val="both"/>
        <w:rPr>
          <w:rFonts w:ascii="Simplified Arabic" w:hAnsi="Simplified Arabic" w:cs="Simplified Arabic"/>
          <w:b/>
          <w:bCs/>
          <w:sz w:val="32"/>
          <w:szCs w:val="32"/>
          <w:lang w:bidi="ar-EG"/>
        </w:rPr>
      </w:pPr>
      <w:r w:rsidRPr="00CA3D77">
        <w:rPr>
          <w:rFonts w:ascii="Simplified Arabic" w:hAnsi="Simplified Arabic" w:cs="Simplified Arabic" w:hint="cs"/>
          <w:b/>
          <w:bCs/>
          <w:sz w:val="32"/>
          <w:szCs w:val="32"/>
          <w:rtl/>
          <w:lang w:bidi="ar-EG"/>
        </w:rPr>
        <w:t>النظرية الإ</w:t>
      </w:r>
      <w:r w:rsidR="00CF2C66" w:rsidRPr="00CA3D77">
        <w:rPr>
          <w:rFonts w:ascii="Simplified Arabic" w:hAnsi="Simplified Arabic" w:cs="Simplified Arabic" w:hint="cs"/>
          <w:b/>
          <w:bCs/>
          <w:sz w:val="32"/>
          <w:szCs w:val="32"/>
          <w:rtl/>
          <w:lang w:bidi="ar-EG"/>
        </w:rPr>
        <w:t>نسانية ( الوجودية ) :</w:t>
      </w:r>
    </w:p>
    <w:p w:rsidR="0053344F" w:rsidRPr="00CA3D77" w:rsidRDefault="004E1653" w:rsidP="00847619">
      <w:pPr>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يذهب أ</w:t>
      </w:r>
      <w:r w:rsidR="00CF2C66" w:rsidRPr="00CA3D77">
        <w:rPr>
          <w:rFonts w:ascii="Simplified Arabic" w:hAnsi="Simplified Arabic" w:cs="Simplified Arabic" w:hint="cs"/>
          <w:sz w:val="28"/>
          <w:szCs w:val="28"/>
          <w:rtl/>
          <w:lang w:bidi="ar-EG"/>
        </w:rPr>
        <w:t>صحاب هذه النظرية</w:t>
      </w:r>
      <w:r w:rsidRPr="00CA3D77">
        <w:rPr>
          <w:rFonts w:ascii="Simplified Arabic" w:hAnsi="Simplified Arabic" w:cs="Simplified Arabic" w:hint="cs"/>
          <w:sz w:val="28"/>
          <w:szCs w:val="28"/>
          <w:rtl/>
          <w:lang w:bidi="ar-EG"/>
        </w:rPr>
        <w:t xml:space="preserve"> أ</w:t>
      </w:r>
      <w:r w:rsidR="005C043B" w:rsidRPr="00CA3D77">
        <w:rPr>
          <w:rFonts w:ascii="Simplified Arabic" w:hAnsi="Simplified Arabic" w:cs="Simplified Arabic" w:hint="cs"/>
          <w:sz w:val="28"/>
          <w:szCs w:val="28"/>
          <w:rtl/>
          <w:lang w:bidi="ar-EG"/>
        </w:rPr>
        <w:t>ن القلق يهدد وجود الانسان وكيانه الشخصى ومن ثم تنشأ توق</w:t>
      </w:r>
      <w:r w:rsidR="002743F9" w:rsidRPr="00CA3D77">
        <w:rPr>
          <w:rFonts w:ascii="Simplified Arabic" w:hAnsi="Simplified Arabic" w:cs="Simplified Arabic" w:hint="cs"/>
          <w:sz w:val="28"/>
          <w:szCs w:val="28"/>
          <w:rtl/>
          <w:lang w:bidi="ar-EG"/>
        </w:rPr>
        <w:t>عات خاطئة لما يحدث ، وفى رأيهم أ</w:t>
      </w:r>
      <w:r w:rsidR="005C043B" w:rsidRPr="00CA3D77">
        <w:rPr>
          <w:rFonts w:ascii="Simplified Arabic" w:hAnsi="Simplified Arabic" w:cs="Simplified Arabic" w:hint="cs"/>
          <w:sz w:val="28"/>
          <w:szCs w:val="28"/>
          <w:rtl/>
          <w:lang w:bidi="ar-EG"/>
        </w:rPr>
        <w:t>ن القلق نتيجة لعدم التطابق بين الذات الفعلية والذات المثالية المتوقعة .</w:t>
      </w:r>
      <w:r w:rsidR="002743F9" w:rsidRPr="00CA3D77">
        <w:rPr>
          <w:rFonts w:ascii="Simplified Arabic" w:hAnsi="Simplified Arabic" w:cs="Simplified Arabic" w:hint="cs"/>
          <w:sz w:val="28"/>
          <w:szCs w:val="28"/>
          <w:rtl/>
          <w:lang w:bidi="ar-EG"/>
        </w:rPr>
        <w:t xml:space="preserve"> وتؤكد هذه النظرية أن كل </w:t>
      </w:r>
      <w:r w:rsidR="00847619" w:rsidRPr="00CA3D77">
        <w:rPr>
          <w:rFonts w:ascii="Simplified Arabic" w:hAnsi="Simplified Arabic" w:cs="Simplified Arabic" w:hint="cs"/>
          <w:sz w:val="28"/>
          <w:szCs w:val="28"/>
          <w:rtl/>
          <w:lang w:bidi="ar-EG"/>
        </w:rPr>
        <w:t>إ</w:t>
      </w:r>
      <w:r w:rsidR="002743F9" w:rsidRPr="00CA3D77">
        <w:rPr>
          <w:rFonts w:ascii="Simplified Arabic" w:hAnsi="Simplified Arabic" w:cs="Simplified Arabic" w:hint="cs"/>
          <w:sz w:val="28"/>
          <w:szCs w:val="28"/>
          <w:rtl/>
          <w:lang w:bidi="ar-EG"/>
        </w:rPr>
        <w:t>نسان يسعى إ</w:t>
      </w:r>
      <w:r w:rsidR="005C043B" w:rsidRPr="00CA3D77">
        <w:rPr>
          <w:rFonts w:ascii="Simplified Arabic" w:hAnsi="Simplified Arabic" w:cs="Simplified Arabic" w:hint="cs"/>
          <w:sz w:val="28"/>
          <w:szCs w:val="28"/>
          <w:rtl/>
          <w:lang w:bidi="ar-EG"/>
        </w:rPr>
        <w:t xml:space="preserve">لى تحقيق وجوده عن طريق استغلال </w:t>
      </w:r>
      <w:r w:rsidR="002743F9" w:rsidRPr="00CA3D77">
        <w:rPr>
          <w:rFonts w:ascii="Simplified Arabic" w:hAnsi="Simplified Arabic" w:cs="Simplified Arabic" w:hint="cs"/>
          <w:sz w:val="28"/>
          <w:szCs w:val="28"/>
          <w:rtl/>
          <w:lang w:bidi="ar-EG"/>
        </w:rPr>
        <w:lastRenderedPageBreak/>
        <w:t>إ</w:t>
      </w:r>
      <w:r w:rsidR="005C043B" w:rsidRPr="00CA3D77">
        <w:rPr>
          <w:rFonts w:ascii="Simplified Arabic" w:hAnsi="Simplified Arabic" w:cs="Simplified Arabic" w:hint="cs"/>
          <w:sz w:val="28"/>
          <w:szCs w:val="28"/>
          <w:rtl/>
          <w:lang w:bidi="ar-EG"/>
        </w:rPr>
        <w:t xml:space="preserve">مكانياته وتنميتها والاستفادة منها </w:t>
      </w:r>
      <w:r w:rsidR="002743F9" w:rsidRPr="00CA3D77">
        <w:rPr>
          <w:rFonts w:ascii="Simplified Arabic" w:hAnsi="Simplified Arabic" w:cs="Simplified Arabic" w:hint="cs"/>
          <w:sz w:val="28"/>
          <w:szCs w:val="28"/>
          <w:rtl/>
          <w:lang w:bidi="ar-EG"/>
        </w:rPr>
        <w:t>إ</w:t>
      </w:r>
      <w:r w:rsidR="005C043B" w:rsidRPr="00CA3D77">
        <w:rPr>
          <w:rFonts w:ascii="Simplified Arabic" w:hAnsi="Simplified Arabic" w:cs="Simplified Arabic" w:hint="cs"/>
          <w:sz w:val="28"/>
          <w:szCs w:val="28"/>
          <w:rtl/>
          <w:lang w:bidi="ar-EG"/>
        </w:rPr>
        <w:t xml:space="preserve">لى </w:t>
      </w:r>
      <w:r w:rsidR="002743F9" w:rsidRPr="00CA3D77">
        <w:rPr>
          <w:rFonts w:ascii="Simplified Arabic" w:hAnsi="Simplified Arabic" w:cs="Simplified Arabic" w:hint="cs"/>
          <w:sz w:val="28"/>
          <w:szCs w:val="28"/>
          <w:rtl/>
          <w:lang w:bidi="ar-EG"/>
        </w:rPr>
        <w:t>أ</w:t>
      </w:r>
      <w:r w:rsidR="005C043B" w:rsidRPr="00CA3D77">
        <w:rPr>
          <w:rFonts w:ascii="Simplified Arabic" w:hAnsi="Simplified Arabic" w:cs="Simplified Arabic" w:hint="cs"/>
          <w:sz w:val="28"/>
          <w:szCs w:val="28"/>
          <w:rtl/>
          <w:lang w:bidi="ar-EG"/>
        </w:rPr>
        <w:t xml:space="preserve">قصى درجة ممكنة ويشعر الفرد بالسعادة بالقدر الذى يحقق بها ذاته ويشعر بالضيق والتوتر عند الفشل ، فكل ما يعيق تحقيق ذاته </w:t>
      </w:r>
      <w:r w:rsidR="002743F9" w:rsidRPr="00CA3D77">
        <w:rPr>
          <w:rFonts w:ascii="Simplified Arabic" w:hAnsi="Simplified Arabic" w:cs="Simplified Arabic" w:hint="cs"/>
          <w:sz w:val="28"/>
          <w:szCs w:val="28"/>
          <w:rtl/>
          <w:lang w:bidi="ar-EG"/>
        </w:rPr>
        <w:t>أ</w:t>
      </w:r>
      <w:r w:rsidR="005C043B" w:rsidRPr="00CA3D77">
        <w:rPr>
          <w:rFonts w:ascii="Simplified Arabic" w:hAnsi="Simplified Arabic" w:cs="Simplified Arabic" w:hint="cs"/>
          <w:sz w:val="28"/>
          <w:szCs w:val="28"/>
          <w:rtl/>
          <w:lang w:bidi="ar-EG"/>
        </w:rPr>
        <w:t>و وجوده يثير قلقه ويسمى القلق الوجودى ( سارة القحطانى ، 2009 ، 24 ) .</w:t>
      </w:r>
      <w:r w:rsidR="002743F9" w:rsidRPr="00CA3D77">
        <w:rPr>
          <w:rFonts w:ascii="Simplified Arabic" w:hAnsi="Simplified Arabic" w:cs="Simplified Arabic" w:hint="cs"/>
          <w:sz w:val="28"/>
          <w:szCs w:val="28"/>
          <w:rtl/>
          <w:lang w:bidi="ar-EG"/>
        </w:rPr>
        <w:t xml:space="preserve"> </w:t>
      </w:r>
      <w:r w:rsidR="0053344F" w:rsidRPr="00CA3D77">
        <w:rPr>
          <w:rFonts w:ascii="Simplified Arabic" w:hAnsi="Simplified Arabic" w:cs="Simplified Arabic" w:hint="cs"/>
          <w:sz w:val="28"/>
          <w:szCs w:val="28"/>
          <w:rtl/>
          <w:lang w:bidi="ar-EG"/>
        </w:rPr>
        <w:t>ك</w:t>
      </w:r>
      <w:r w:rsidR="00847619" w:rsidRPr="00CA3D77">
        <w:rPr>
          <w:rFonts w:ascii="Simplified Arabic" w:hAnsi="Simplified Arabic" w:cs="Simplified Arabic" w:hint="cs"/>
          <w:sz w:val="28"/>
          <w:szCs w:val="28"/>
          <w:rtl/>
          <w:lang w:bidi="ar-EG"/>
        </w:rPr>
        <w:t>ما يرى أصحاب النظرية الإ</w:t>
      </w:r>
      <w:r w:rsidR="002743F9" w:rsidRPr="00CA3D77">
        <w:rPr>
          <w:rFonts w:ascii="Simplified Arabic" w:hAnsi="Simplified Arabic" w:cs="Simplified Arabic" w:hint="cs"/>
          <w:sz w:val="28"/>
          <w:szCs w:val="28"/>
          <w:rtl/>
          <w:lang w:bidi="ar-EG"/>
        </w:rPr>
        <w:t>نسانية أن القلق يحدث بسبب خوف الإ</w:t>
      </w:r>
      <w:r w:rsidR="0053344F" w:rsidRPr="00CA3D77">
        <w:rPr>
          <w:rFonts w:ascii="Simplified Arabic" w:hAnsi="Simplified Arabic" w:cs="Simplified Arabic" w:hint="cs"/>
          <w:sz w:val="28"/>
          <w:szCs w:val="28"/>
          <w:rtl/>
          <w:lang w:bidi="ar-EG"/>
        </w:rPr>
        <w:t>نسان من المستقبل المجهول .</w:t>
      </w:r>
    </w:p>
    <w:p w:rsidR="0053344F" w:rsidRPr="00CA3D77" w:rsidRDefault="0053344F" w:rsidP="008B013D">
      <w:pPr>
        <w:pStyle w:val="ListParagraph"/>
        <w:numPr>
          <w:ilvl w:val="0"/>
          <w:numId w:val="30"/>
        </w:numPr>
        <w:rPr>
          <w:rFonts w:ascii="Simplified Arabic" w:hAnsi="Simplified Arabic" w:cs="Simplified Arabic"/>
          <w:b/>
          <w:bCs/>
          <w:sz w:val="32"/>
          <w:szCs w:val="32"/>
          <w:lang w:bidi="ar-EG"/>
        </w:rPr>
      </w:pPr>
      <w:r w:rsidRPr="00CA3D77">
        <w:rPr>
          <w:rFonts w:ascii="Simplified Arabic" w:hAnsi="Simplified Arabic" w:cs="Simplified Arabic" w:hint="cs"/>
          <w:b/>
          <w:bCs/>
          <w:sz w:val="32"/>
          <w:szCs w:val="32"/>
          <w:rtl/>
          <w:lang w:bidi="ar-EG"/>
        </w:rPr>
        <w:t xml:space="preserve">النموذج التكاملى لتفسير القلق " </w:t>
      </w:r>
      <w:r w:rsidRPr="00CA3D77">
        <w:rPr>
          <w:rFonts w:ascii="Simplified Arabic" w:hAnsi="Simplified Arabic" w:cs="Simplified Arabic"/>
          <w:b/>
          <w:bCs/>
          <w:sz w:val="32"/>
          <w:szCs w:val="32"/>
          <w:lang w:bidi="ar-EG"/>
        </w:rPr>
        <w:t>David Sheehan</w:t>
      </w:r>
      <w:r w:rsidRPr="00CA3D77">
        <w:rPr>
          <w:rFonts w:ascii="Simplified Arabic" w:hAnsi="Simplified Arabic" w:cs="Simplified Arabic" w:hint="cs"/>
          <w:b/>
          <w:bCs/>
          <w:sz w:val="32"/>
          <w:szCs w:val="32"/>
          <w:rtl/>
          <w:lang w:bidi="ar-EG"/>
        </w:rPr>
        <w:t xml:space="preserve"> " </w:t>
      </w:r>
    </w:p>
    <w:p w:rsidR="00777C41" w:rsidRPr="00CA3D77" w:rsidRDefault="002743F9" w:rsidP="000756F4">
      <w:pPr>
        <w:pStyle w:val="ListParagraph"/>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يفترض أ</w:t>
      </w:r>
      <w:r w:rsidR="0053344F" w:rsidRPr="00CA3D77">
        <w:rPr>
          <w:rFonts w:ascii="Simplified Arabic" w:hAnsi="Simplified Arabic" w:cs="Simplified Arabic" w:hint="cs"/>
          <w:sz w:val="28"/>
          <w:szCs w:val="28"/>
          <w:rtl/>
          <w:lang w:bidi="ar-EG"/>
        </w:rPr>
        <w:t>ن القلق ينش</w:t>
      </w:r>
      <w:r w:rsidR="00777C41" w:rsidRPr="00CA3D77">
        <w:rPr>
          <w:rFonts w:ascii="Simplified Arabic" w:hAnsi="Simplified Arabic" w:cs="Simplified Arabic" w:hint="cs"/>
          <w:sz w:val="28"/>
          <w:szCs w:val="28"/>
          <w:rtl/>
          <w:lang w:bidi="ar-EG"/>
        </w:rPr>
        <w:t>أ عن تكامل العوامل البيولوجية (مثل انخفاض النواقل العصبية) والنفسية (</w:t>
      </w:r>
      <w:r w:rsidR="0053344F" w:rsidRPr="00CA3D77">
        <w:rPr>
          <w:rFonts w:ascii="Simplified Arabic" w:hAnsi="Simplified Arabic" w:cs="Simplified Arabic" w:hint="cs"/>
          <w:sz w:val="28"/>
          <w:szCs w:val="28"/>
          <w:rtl/>
          <w:lang w:bidi="ar-EG"/>
        </w:rPr>
        <w:t>مثل المزاج العام</w:t>
      </w:r>
      <w:r w:rsidR="00777C41" w:rsidRPr="00CA3D77">
        <w:rPr>
          <w:rFonts w:ascii="Simplified Arabic" w:hAnsi="Simplified Arabic" w:cs="Simplified Arabic" w:hint="cs"/>
          <w:sz w:val="28"/>
          <w:szCs w:val="28"/>
          <w:rtl/>
          <w:lang w:bidi="ar-EG"/>
        </w:rPr>
        <w:t>) والاجتماعية (</w:t>
      </w:r>
      <w:r w:rsidR="0053344F" w:rsidRPr="00CA3D77">
        <w:rPr>
          <w:rFonts w:ascii="Simplified Arabic" w:hAnsi="Simplified Arabic" w:cs="Simplified Arabic" w:hint="cs"/>
          <w:sz w:val="28"/>
          <w:szCs w:val="28"/>
          <w:rtl/>
          <w:lang w:bidi="ar-EG"/>
        </w:rPr>
        <w:t xml:space="preserve">مثل الحماية الزائدة </w:t>
      </w:r>
      <w:r w:rsidRPr="00CA3D77">
        <w:rPr>
          <w:rFonts w:ascii="Simplified Arabic" w:hAnsi="Simplified Arabic" w:cs="Simplified Arabic" w:hint="cs"/>
          <w:sz w:val="28"/>
          <w:szCs w:val="28"/>
          <w:rtl/>
          <w:lang w:bidi="ar-EG"/>
        </w:rPr>
        <w:t>أ</w:t>
      </w:r>
      <w:r w:rsidR="0053344F" w:rsidRPr="00CA3D77">
        <w:rPr>
          <w:rFonts w:ascii="Simplified Arabic" w:hAnsi="Simplified Arabic" w:cs="Simplified Arabic" w:hint="cs"/>
          <w:sz w:val="28"/>
          <w:szCs w:val="28"/>
          <w:rtl/>
          <w:lang w:bidi="ar-EG"/>
        </w:rPr>
        <w:t>و ال</w:t>
      </w:r>
      <w:r w:rsidRPr="00CA3D77">
        <w:rPr>
          <w:rFonts w:ascii="Simplified Arabic" w:hAnsi="Simplified Arabic" w:cs="Simplified Arabic" w:hint="cs"/>
          <w:sz w:val="28"/>
          <w:szCs w:val="28"/>
          <w:rtl/>
          <w:lang w:bidi="ar-EG"/>
        </w:rPr>
        <w:t>إ</w:t>
      </w:r>
      <w:r w:rsidR="0053344F" w:rsidRPr="00CA3D77">
        <w:rPr>
          <w:rFonts w:ascii="Simplified Arabic" w:hAnsi="Simplified Arabic" w:cs="Simplified Arabic" w:hint="cs"/>
          <w:sz w:val="28"/>
          <w:szCs w:val="28"/>
          <w:rtl/>
          <w:lang w:bidi="ar-EG"/>
        </w:rPr>
        <w:t>همال</w:t>
      </w:r>
      <w:r w:rsidR="00777C41" w:rsidRPr="00CA3D77">
        <w:rPr>
          <w:rFonts w:ascii="Simplified Arabic" w:hAnsi="Simplified Arabic" w:cs="Simplified Arabic" w:hint="cs"/>
          <w:sz w:val="28"/>
          <w:szCs w:val="28"/>
          <w:rtl/>
          <w:lang w:bidi="ar-EG"/>
        </w:rPr>
        <w:t>) والبيئية (</w:t>
      </w:r>
      <w:r w:rsidR="0053344F" w:rsidRPr="00CA3D77">
        <w:rPr>
          <w:rFonts w:ascii="Simplified Arabic" w:hAnsi="Simplified Arabic" w:cs="Simplified Arabic" w:hint="cs"/>
          <w:sz w:val="28"/>
          <w:szCs w:val="28"/>
          <w:rtl/>
          <w:lang w:bidi="ar-EG"/>
        </w:rPr>
        <w:t>مثل العزلة والفقر</w:t>
      </w:r>
      <w:r w:rsidRPr="00CA3D77">
        <w:rPr>
          <w:rFonts w:ascii="Simplified Arabic" w:hAnsi="Simplified Arabic" w:cs="Simplified Arabic" w:hint="cs"/>
          <w:sz w:val="28"/>
          <w:szCs w:val="28"/>
          <w:rtl/>
          <w:lang w:bidi="ar-EG"/>
        </w:rPr>
        <w:t>)</w:t>
      </w:r>
      <w:r w:rsidR="0053344F" w:rsidRPr="00CA3D77">
        <w:rPr>
          <w:rFonts w:ascii="Simplified Arabic" w:hAnsi="Simplified Arabic" w:cs="Simplified Arabic" w:hint="cs"/>
          <w:sz w:val="28"/>
          <w:szCs w:val="28"/>
          <w:rtl/>
          <w:lang w:bidi="ar-EG"/>
        </w:rPr>
        <w:t>.</w:t>
      </w:r>
      <w:r w:rsidRPr="00CA3D77">
        <w:rPr>
          <w:rFonts w:ascii="Simplified Arabic" w:hAnsi="Simplified Arabic" w:cs="Simplified Arabic" w:hint="cs"/>
          <w:sz w:val="28"/>
          <w:szCs w:val="28"/>
          <w:rtl/>
          <w:lang w:bidi="ar-EG"/>
        </w:rPr>
        <w:t xml:space="preserve"> ويقوم هذا النموذج على أ</w:t>
      </w:r>
      <w:r w:rsidR="0053344F" w:rsidRPr="00CA3D77">
        <w:rPr>
          <w:rFonts w:ascii="Simplified Arabic" w:hAnsi="Simplified Arabic" w:cs="Simplified Arabic" w:hint="cs"/>
          <w:sz w:val="28"/>
          <w:szCs w:val="28"/>
          <w:rtl/>
          <w:lang w:bidi="ar-EG"/>
        </w:rPr>
        <w:t xml:space="preserve">ساس التفاعل بين قوى ثلاث هى القوة البيولوجية والقوة النفسية وقوة الضغط </w:t>
      </w:r>
      <w:r w:rsidR="00847619" w:rsidRPr="00CA3D77">
        <w:rPr>
          <w:rFonts w:ascii="Simplified Arabic" w:hAnsi="Simplified Arabic" w:cs="Simplified Arabic" w:hint="cs"/>
          <w:sz w:val="28"/>
          <w:szCs w:val="28"/>
          <w:rtl/>
          <w:lang w:bidi="ar-EG"/>
        </w:rPr>
        <w:t xml:space="preserve">، </w:t>
      </w:r>
      <w:r w:rsidR="0053344F" w:rsidRPr="00CA3D77">
        <w:rPr>
          <w:rFonts w:ascii="Simplified Arabic" w:hAnsi="Simplified Arabic" w:cs="Simplified Arabic" w:hint="cs"/>
          <w:sz w:val="28"/>
          <w:szCs w:val="28"/>
          <w:rtl/>
          <w:lang w:bidi="ar-EG"/>
        </w:rPr>
        <w:t xml:space="preserve">وهذه القوى هى الخيوط التى تربط جميع </w:t>
      </w:r>
      <w:r w:rsidR="000756F4" w:rsidRPr="00CA3D77">
        <w:rPr>
          <w:rFonts w:ascii="Simplified Arabic" w:hAnsi="Simplified Arabic" w:cs="Simplified Arabic" w:hint="cs"/>
          <w:sz w:val="28"/>
          <w:szCs w:val="28"/>
          <w:rtl/>
          <w:lang w:bidi="ar-EG"/>
        </w:rPr>
        <w:t xml:space="preserve">المراحل وفهمها يساعدنا على فهم </w:t>
      </w:r>
      <w:r w:rsidR="0053344F" w:rsidRPr="00CA3D77">
        <w:rPr>
          <w:rFonts w:ascii="Simplified Arabic" w:hAnsi="Simplified Arabic" w:cs="Simplified Arabic" w:hint="cs"/>
          <w:sz w:val="28"/>
          <w:szCs w:val="28"/>
          <w:rtl/>
          <w:lang w:bidi="ar-EG"/>
        </w:rPr>
        <w:t xml:space="preserve">تطور </w:t>
      </w:r>
      <w:r w:rsidR="000756F4" w:rsidRPr="00CA3D77">
        <w:rPr>
          <w:rFonts w:ascii="Simplified Arabic" w:hAnsi="Simplified Arabic" w:cs="Simplified Arabic" w:hint="cs"/>
          <w:sz w:val="28"/>
          <w:szCs w:val="28"/>
          <w:rtl/>
          <w:lang w:bidi="ar-EG"/>
        </w:rPr>
        <w:t>ا</w:t>
      </w:r>
      <w:r w:rsidRPr="00CA3D77">
        <w:rPr>
          <w:rFonts w:ascii="Simplified Arabic" w:hAnsi="Simplified Arabic" w:cs="Simplified Arabic" w:hint="cs"/>
          <w:sz w:val="28"/>
          <w:szCs w:val="28"/>
          <w:rtl/>
          <w:lang w:bidi="ar-EG"/>
        </w:rPr>
        <w:t>لاضطراب</w:t>
      </w:r>
      <w:r w:rsidR="00777C41" w:rsidRPr="00CA3D77">
        <w:rPr>
          <w:rFonts w:ascii="Simplified Arabic" w:hAnsi="Simplified Arabic" w:cs="Simplified Arabic" w:hint="cs"/>
          <w:sz w:val="28"/>
          <w:szCs w:val="28"/>
          <w:rtl/>
          <w:lang w:bidi="ar-EG"/>
        </w:rPr>
        <w:t>(شيهان ،1988 ، 100</w:t>
      </w:r>
      <w:r w:rsidR="0053344F" w:rsidRPr="00CA3D77">
        <w:rPr>
          <w:rFonts w:ascii="Simplified Arabic" w:hAnsi="Simplified Arabic" w:cs="Simplified Arabic" w:hint="cs"/>
          <w:sz w:val="28"/>
          <w:szCs w:val="28"/>
          <w:rtl/>
          <w:lang w:bidi="ar-EG"/>
        </w:rPr>
        <w:t>).</w:t>
      </w:r>
    </w:p>
    <w:p w:rsidR="00CF2C66" w:rsidRPr="00CA3D77" w:rsidRDefault="00777C41" w:rsidP="00777C41">
      <w:pPr>
        <w:pStyle w:val="ListParagraph"/>
        <w:ind w:left="42"/>
        <w:jc w:val="both"/>
        <w:rPr>
          <w:rFonts w:ascii="Simplified Arabic" w:hAnsi="Simplified Arabic" w:cs="Simplified Arabic"/>
          <w:b/>
          <w:bCs/>
          <w:sz w:val="28"/>
          <w:szCs w:val="28"/>
          <w:rtl/>
          <w:lang w:bidi="ar-EG"/>
        </w:rPr>
      </w:pPr>
      <w:r w:rsidRPr="00CA3D77">
        <w:rPr>
          <w:rFonts w:ascii="Simplified Arabic" w:hAnsi="Simplified Arabic" w:cs="Simplified Arabic" w:hint="cs"/>
          <w:sz w:val="28"/>
          <w:szCs w:val="28"/>
          <w:rtl/>
          <w:lang w:bidi="ar-EG"/>
        </w:rPr>
        <w:t xml:space="preserve">       </w:t>
      </w:r>
      <w:r w:rsidR="0053344F" w:rsidRPr="00CA3D77">
        <w:rPr>
          <w:rFonts w:ascii="Simplified Arabic" w:hAnsi="Simplified Arabic" w:cs="Simplified Arabic" w:hint="cs"/>
          <w:b/>
          <w:bCs/>
          <w:sz w:val="28"/>
          <w:szCs w:val="28"/>
          <w:rtl/>
          <w:lang w:bidi="ar-EG"/>
        </w:rPr>
        <w:t xml:space="preserve"> وسوف تتبنى الباحثة الحالية النموذج ا</w:t>
      </w:r>
      <w:r w:rsidR="002743F9" w:rsidRPr="00CA3D77">
        <w:rPr>
          <w:rFonts w:ascii="Simplified Arabic" w:hAnsi="Simplified Arabic" w:cs="Simplified Arabic" w:hint="cs"/>
          <w:b/>
          <w:bCs/>
          <w:sz w:val="28"/>
          <w:szCs w:val="28"/>
          <w:rtl/>
          <w:lang w:bidi="ar-EG"/>
        </w:rPr>
        <w:t>لتكاملى لتفسير القلق نظرا لأنه يرجع القلق</w:t>
      </w:r>
      <w:r w:rsidR="00775877" w:rsidRPr="00CA3D77">
        <w:rPr>
          <w:rFonts w:ascii="Simplified Arabic" w:hAnsi="Simplified Arabic" w:cs="Simplified Arabic" w:hint="cs"/>
          <w:b/>
          <w:bCs/>
          <w:sz w:val="28"/>
          <w:szCs w:val="28"/>
          <w:rtl/>
          <w:lang w:bidi="ar-EG"/>
        </w:rPr>
        <w:t xml:space="preserve"> </w:t>
      </w:r>
      <w:r w:rsidR="002743F9" w:rsidRPr="00CA3D77">
        <w:rPr>
          <w:rFonts w:ascii="Simplified Arabic" w:hAnsi="Simplified Arabic" w:cs="Simplified Arabic" w:hint="cs"/>
          <w:b/>
          <w:bCs/>
          <w:sz w:val="28"/>
          <w:szCs w:val="28"/>
          <w:rtl/>
          <w:lang w:bidi="ar-EG"/>
        </w:rPr>
        <w:t>إ</w:t>
      </w:r>
      <w:r w:rsidR="0053344F" w:rsidRPr="00CA3D77">
        <w:rPr>
          <w:rFonts w:ascii="Simplified Arabic" w:hAnsi="Simplified Arabic" w:cs="Simplified Arabic" w:hint="cs"/>
          <w:b/>
          <w:bCs/>
          <w:sz w:val="28"/>
          <w:szCs w:val="28"/>
          <w:rtl/>
          <w:lang w:bidi="ar-EG"/>
        </w:rPr>
        <w:t xml:space="preserve">الى التفاعل بين العوامل الثلاثة البيولوجية والنفسية والاجتماعية . </w:t>
      </w:r>
      <w:r w:rsidR="00CF2C66" w:rsidRPr="00CA3D77">
        <w:rPr>
          <w:rFonts w:ascii="Simplified Arabic" w:hAnsi="Simplified Arabic" w:cs="Simplified Arabic" w:hint="cs"/>
          <w:b/>
          <w:bCs/>
          <w:sz w:val="28"/>
          <w:szCs w:val="28"/>
          <w:rtl/>
          <w:lang w:bidi="ar-EG"/>
        </w:rPr>
        <w:t xml:space="preserve"> </w:t>
      </w:r>
    </w:p>
    <w:p w:rsidR="0053344F" w:rsidRPr="00CA3D77" w:rsidRDefault="001D07A3" w:rsidP="002743F9">
      <w:pPr>
        <w:pStyle w:val="ListParagraph"/>
        <w:tabs>
          <w:tab w:val="left" w:pos="42"/>
        </w:tabs>
        <w:ind w:left="42"/>
        <w:jc w:val="both"/>
        <w:rPr>
          <w:rFonts w:ascii="Simplified Arabic" w:hAnsi="Simplified Arabic" w:cs="Simplified Arabic"/>
          <w:b/>
          <w:bCs/>
          <w:sz w:val="32"/>
          <w:szCs w:val="32"/>
          <w:rtl/>
          <w:lang w:bidi="ar-EG"/>
        </w:rPr>
      </w:pPr>
      <w:r w:rsidRPr="00CA3D77">
        <w:rPr>
          <w:rFonts w:ascii="Simplified Arabic" w:hAnsi="Simplified Arabic" w:cs="Simplified Arabic" w:hint="cs"/>
          <w:b/>
          <w:bCs/>
          <w:sz w:val="32"/>
          <w:szCs w:val="32"/>
          <w:rtl/>
          <w:lang w:bidi="ar-EG"/>
        </w:rPr>
        <w:t xml:space="preserve">ثالثا </w:t>
      </w:r>
      <w:r w:rsidRPr="00CA3D77">
        <w:rPr>
          <w:rFonts w:ascii="Simplified Arabic" w:hAnsi="Simplified Arabic" w:cs="Simplified Arabic"/>
          <w:b/>
          <w:bCs/>
          <w:sz w:val="32"/>
          <w:szCs w:val="32"/>
          <w:rtl/>
          <w:lang w:bidi="ar-EG"/>
        </w:rPr>
        <w:t xml:space="preserve"> : </w:t>
      </w:r>
      <w:r w:rsidRPr="00CA3D77">
        <w:rPr>
          <w:rFonts w:ascii="Simplified Arabic" w:hAnsi="Simplified Arabic" w:cs="Simplified Arabic" w:hint="cs"/>
          <w:b/>
          <w:bCs/>
          <w:sz w:val="32"/>
          <w:szCs w:val="32"/>
          <w:rtl/>
          <w:lang w:bidi="ar-EG"/>
        </w:rPr>
        <w:t>مفهوم</w:t>
      </w:r>
      <w:r w:rsidR="0053344F" w:rsidRPr="00CA3D77">
        <w:rPr>
          <w:rFonts w:ascii="Simplified Arabic" w:hAnsi="Simplified Arabic" w:cs="Simplified Arabic" w:hint="cs"/>
          <w:b/>
          <w:bCs/>
          <w:sz w:val="32"/>
          <w:szCs w:val="32"/>
          <w:rtl/>
          <w:lang w:bidi="ar-EG"/>
        </w:rPr>
        <w:t xml:space="preserve"> الشعور بالوحدة النفسية :</w:t>
      </w:r>
    </w:p>
    <w:p w:rsidR="00B17D02" w:rsidRDefault="0053344F" w:rsidP="000756F4">
      <w:pPr>
        <w:pStyle w:val="ListParagraph"/>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يواجه كثير</w:t>
      </w:r>
      <w:r>
        <w:rPr>
          <w:rFonts w:ascii="Simplified Arabic" w:hAnsi="Simplified Arabic" w:cs="Simplified Arabic" w:hint="cs"/>
          <w:sz w:val="28"/>
          <w:szCs w:val="28"/>
          <w:rtl/>
          <w:lang w:bidi="ar-EG"/>
        </w:rPr>
        <w:t xml:space="preserve"> من المسنين شعورا بالوحدة النفسية مما يمثل </w:t>
      </w:r>
      <w:r w:rsidR="00741D25">
        <w:rPr>
          <w:rFonts w:ascii="Simplified Arabic" w:hAnsi="Simplified Arabic" w:cs="Simplified Arabic" w:hint="cs"/>
          <w:sz w:val="28"/>
          <w:szCs w:val="28"/>
          <w:rtl/>
          <w:lang w:bidi="ar-EG"/>
        </w:rPr>
        <w:t xml:space="preserve">مشكلة حقيقية ملحة ذات عواقب مرضية تضر بصحتهم النفسية </w:t>
      </w:r>
      <w:r w:rsidR="002743F9">
        <w:rPr>
          <w:rFonts w:ascii="Simplified Arabic" w:hAnsi="Simplified Arabic" w:cs="Simplified Arabic" w:hint="cs"/>
          <w:sz w:val="28"/>
          <w:szCs w:val="28"/>
          <w:rtl/>
          <w:lang w:bidi="ar-EG"/>
        </w:rPr>
        <w:t>. ويمثل الشعور بالوحدة النفسية إ</w:t>
      </w:r>
      <w:r w:rsidR="00741D25">
        <w:rPr>
          <w:rFonts w:ascii="Simplified Arabic" w:hAnsi="Simplified Arabic" w:cs="Simplified Arabic" w:hint="cs"/>
          <w:sz w:val="28"/>
          <w:szCs w:val="28"/>
          <w:rtl/>
          <w:lang w:bidi="ar-EG"/>
        </w:rPr>
        <w:t>حدى المشكلات المعبرة عن ال</w:t>
      </w:r>
      <w:r w:rsidR="002743F9">
        <w:rPr>
          <w:rFonts w:ascii="Simplified Arabic" w:hAnsi="Simplified Arabic" w:cs="Simplified Arabic" w:hint="cs"/>
          <w:sz w:val="28"/>
          <w:szCs w:val="28"/>
          <w:rtl/>
          <w:lang w:bidi="ar-EG"/>
        </w:rPr>
        <w:t>أ</w:t>
      </w:r>
      <w:r w:rsidR="00741D25">
        <w:rPr>
          <w:rFonts w:ascii="Simplified Arabic" w:hAnsi="Simplified Arabic" w:cs="Simplified Arabic" w:hint="cs"/>
          <w:sz w:val="28"/>
          <w:szCs w:val="28"/>
          <w:rtl/>
          <w:lang w:bidi="ar-EG"/>
        </w:rPr>
        <w:t xml:space="preserve">سى الناتج عن عدم الرضا بالعلاقات الاجتماعية غير المشبعة وقلة العلاقات </w:t>
      </w:r>
      <w:r w:rsidR="00B17D02">
        <w:rPr>
          <w:rFonts w:ascii="Simplified Arabic" w:hAnsi="Simplified Arabic" w:cs="Simplified Arabic" w:hint="cs"/>
          <w:sz w:val="28"/>
          <w:szCs w:val="28"/>
          <w:rtl/>
          <w:lang w:bidi="ar-EG"/>
        </w:rPr>
        <w:t xml:space="preserve">الاجتماعية . ويعتبر </w:t>
      </w:r>
      <w:r w:rsidR="00B17D02" w:rsidRPr="00B17D02">
        <w:rPr>
          <w:rFonts w:ascii="Simplified Arabic" w:hAnsi="Simplified Arabic" w:cs="Simplified Arabic" w:hint="cs"/>
          <w:sz w:val="28"/>
          <w:szCs w:val="28"/>
          <w:rtl/>
          <w:lang w:bidi="ar-EG"/>
        </w:rPr>
        <w:t>الشعور بالوحدة النفسية</w:t>
      </w:r>
      <w:r w:rsidR="00B17D02">
        <w:rPr>
          <w:rFonts w:ascii="Simplified Arabic" w:hAnsi="Simplified Arabic" w:cs="Simplified Arabic" w:hint="cs"/>
          <w:sz w:val="28"/>
          <w:szCs w:val="28"/>
          <w:rtl/>
          <w:lang w:bidi="ar-EG"/>
        </w:rPr>
        <w:t xml:space="preserve"> نقطة البداية لكثير من</w:t>
      </w:r>
      <w:r w:rsidR="002743F9">
        <w:rPr>
          <w:rFonts w:ascii="Simplified Arabic" w:hAnsi="Simplified Arabic" w:cs="Simplified Arabic" w:hint="cs"/>
          <w:sz w:val="28"/>
          <w:szCs w:val="28"/>
          <w:rtl/>
          <w:lang w:bidi="ar-EG"/>
        </w:rPr>
        <w:t xml:space="preserve"> المشكلات التى يمكن أ</w:t>
      </w:r>
      <w:r w:rsidR="00B17D02">
        <w:rPr>
          <w:rFonts w:ascii="Simplified Arabic" w:hAnsi="Simplified Arabic" w:cs="Simplified Arabic" w:hint="cs"/>
          <w:sz w:val="28"/>
          <w:szCs w:val="28"/>
          <w:rtl/>
          <w:lang w:bidi="ar-EG"/>
        </w:rPr>
        <w:t>ن يعانى منها الفرد ويتصدر</w:t>
      </w:r>
      <w:r w:rsidR="002743F9">
        <w:rPr>
          <w:rFonts w:ascii="Simplified Arabic" w:hAnsi="Simplified Arabic" w:cs="Simplified Arabic" w:hint="cs"/>
          <w:sz w:val="28"/>
          <w:szCs w:val="28"/>
          <w:rtl/>
          <w:lang w:bidi="ar-EG"/>
        </w:rPr>
        <w:t xml:space="preserve"> هذه المشكلات الشعور بالحزن والإ</w:t>
      </w:r>
      <w:r w:rsidR="00B17D02">
        <w:rPr>
          <w:rFonts w:ascii="Simplified Arabic" w:hAnsi="Simplified Arabic" w:cs="Simplified Arabic" w:hint="cs"/>
          <w:sz w:val="28"/>
          <w:szCs w:val="28"/>
          <w:rtl/>
          <w:lang w:bidi="ar-EG"/>
        </w:rPr>
        <w:t xml:space="preserve">حساس بالعجز نتيجة العزلة الاجتماعية ( </w:t>
      </w:r>
      <w:r w:rsidR="002743F9">
        <w:rPr>
          <w:rFonts w:ascii="Simplified Arabic" w:hAnsi="Simplified Arabic" w:cs="Simplified Arabic" w:hint="cs"/>
          <w:sz w:val="28"/>
          <w:szCs w:val="28"/>
          <w:rtl/>
          <w:lang w:bidi="ar-EG"/>
        </w:rPr>
        <w:t>إ</w:t>
      </w:r>
      <w:r w:rsidR="00B17D02">
        <w:rPr>
          <w:rFonts w:ascii="Simplified Arabic" w:hAnsi="Simplified Arabic" w:cs="Simplified Arabic" w:hint="cs"/>
          <w:sz w:val="28"/>
          <w:szCs w:val="28"/>
          <w:rtl/>
          <w:lang w:bidi="ar-EG"/>
        </w:rPr>
        <w:t xml:space="preserve">يمان عبد الوهاب ، 2011 ، 247 ) . ولا يحدث </w:t>
      </w:r>
      <w:r w:rsidR="00B17D02" w:rsidRPr="00B17D02">
        <w:rPr>
          <w:rFonts w:ascii="Simplified Arabic" w:hAnsi="Simplified Arabic" w:cs="Simplified Arabic" w:hint="cs"/>
          <w:sz w:val="28"/>
          <w:szCs w:val="28"/>
          <w:rtl/>
          <w:lang w:bidi="ar-EG"/>
        </w:rPr>
        <w:t>الشعور بالوحدة النفسية</w:t>
      </w:r>
      <w:r w:rsidR="002743F9">
        <w:rPr>
          <w:rFonts w:ascii="Simplified Arabic" w:hAnsi="Simplified Arabic" w:cs="Simplified Arabic" w:hint="cs"/>
          <w:sz w:val="28"/>
          <w:szCs w:val="28"/>
          <w:rtl/>
          <w:lang w:bidi="ar-EG"/>
        </w:rPr>
        <w:t xml:space="preserve"> لكون الإ</w:t>
      </w:r>
      <w:r w:rsidR="00B17D02">
        <w:rPr>
          <w:rFonts w:ascii="Simplified Arabic" w:hAnsi="Simplified Arabic" w:cs="Simplified Arabic" w:hint="cs"/>
          <w:sz w:val="28"/>
          <w:szCs w:val="28"/>
          <w:rtl/>
          <w:lang w:bidi="ar-EG"/>
        </w:rPr>
        <w:t>نسان</w:t>
      </w:r>
      <w:r w:rsidR="002743F9">
        <w:rPr>
          <w:rFonts w:ascii="Simplified Arabic" w:hAnsi="Simplified Arabic" w:cs="Simplified Arabic" w:hint="cs"/>
          <w:sz w:val="28"/>
          <w:szCs w:val="28"/>
          <w:rtl/>
          <w:lang w:bidi="ar-EG"/>
        </w:rPr>
        <w:t xml:space="preserve"> منفردا بل تحدث نتيجة افتقاره لأ</w:t>
      </w:r>
      <w:r w:rsidR="00B17D02">
        <w:rPr>
          <w:rFonts w:ascii="Simplified Arabic" w:hAnsi="Simplified Arabic" w:cs="Simplified Arabic" w:hint="cs"/>
          <w:sz w:val="28"/>
          <w:szCs w:val="28"/>
          <w:rtl/>
          <w:lang w:bidi="ar-EG"/>
        </w:rPr>
        <w:t xml:space="preserve">ن يكون طرفا في علاقة </w:t>
      </w:r>
      <w:r w:rsidR="002743F9">
        <w:rPr>
          <w:rFonts w:ascii="Simplified Arabic" w:hAnsi="Simplified Arabic" w:cs="Simplified Arabic" w:hint="cs"/>
          <w:sz w:val="28"/>
          <w:szCs w:val="28"/>
          <w:rtl/>
          <w:lang w:bidi="ar-EG"/>
        </w:rPr>
        <w:t>أ</w:t>
      </w:r>
      <w:r w:rsidR="00B17D02">
        <w:rPr>
          <w:rFonts w:ascii="Simplified Arabic" w:hAnsi="Simplified Arabic" w:cs="Simplified Arabic" w:hint="cs"/>
          <w:sz w:val="28"/>
          <w:szCs w:val="28"/>
          <w:rtl/>
          <w:lang w:bidi="ar-EG"/>
        </w:rPr>
        <w:t xml:space="preserve">و مجموعة علاقات (صفاء </w:t>
      </w:r>
      <w:r w:rsidR="002743F9">
        <w:rPr>
          <w:rFonts w:ascii="Simplified Arabic" w:hAnsi="Simplified Arabic" w:cs="Simplified Arabic" w:hint="cs"/>
          <w:sz w:val="28"/>
          <w:szCs w:val="28"/>
          <w:rtl/>
          <w:lang w:bidi="ar-EG"/>
        </w:rPr>
        <w:t>إ</w:t>
      </w:r>
      <w:r w:rsidR="00B17D02">
        <w:rPr>
          <w:rFonts w:ascii="Simplified Arabic" w:hAnsi="Simplified Arabic" w:cs="Simplified Arabic" w:hint="cs"/>
          <w:sz w:val="28"/>
          <w:szCs w:val="28"/>
          <w:rtl/>
          <w:lang w:bidi="ar-EG"/>
        </w:rPr>
        <w:t xml:space="preserve">سماعيل ،2008 ، 73 ) . ويرتبط </w:t>
      </w:r>
      <w:r w:rsidR="00B17D02" w:rsidRPr="00B17D02">
        <w:rPr>
          <w:rFonts w:ascii="Simplified Arabic" w:hAnsi="Simplified Arabic" w:cs="Simplified Arabic" w:hint="cs"/>
          <w:sz w:val="28"/>
          <w:szCs w:val="28"/>
          <w:rtl/>
          <w:lang w:bidi="ar-EG"/>
        </w:rPr>
        <w:t>الشعور بالوحدة النفسية</w:t>
      </w:r>
      <w:r w:rsidR="002743F9">
        <w:rPr>
          <w:rFonts w:ascii="Simplified Arabic" w:hAnsi="Simplified Arabic" w:cs="Simplified Arabic" w:hint="cs"/>
          <w:sz w:val="28"/>
          <w:szCs w:val="28"/>
          <w:rtl/>
          <w:lang w:bidi="ar-EG"/>
        </w:rPr>
        <w:t xml:space="preserve"> بكم وكيف العلاقات مع الآخرين ، فكلما نقص عدد الأ</w:t>
      </w:r>
      <w:r w:rsidR="00B17D02">
        <w:rPr>
          <w:rFonts w:ascii="Simplified Arabic" w:hAnsi="Simplified Arabic" w:cs="Simplified Arabic" w:hint="cs"/>
          <w:sz w:val="28"/>
          <w:szCs w:val="28"/>
          <w:rtl/>
          <w:lang w:bidi="ar-EG"/>
        </w:rPr>
        <w:t xml:space="preserve">صدقاء والمعارف وكلما كانت العلاقات بهم هامشية كان ذلك دليلا على </w:t>
      </w:r>
      <w:r w:rsidR="00B17D02" w:rsidRPr="00B17D02">
        <w:rPr>
          <w:rFonts w:ascii="Simplified Arabic" w:hAnsi="Simplified Arabic" w:cs="Simplified Arabic" w:hint="cs"/>
          <w:sz w:val="28"/>
          <w:szCs w:val="28"/>
          <w:rtl/>
          <w:lang w:bidi="ar-EG"/>
        </w:rPr>
        <w:t>الشعور بالوحدة النفسية</w:t>
      </w:r>
      <w:r w:rsidR="00B17D02">
        <w:rPr>
          <w:rFonts w:ascii="Simplified Arabic" w:hAnsi="Simplified Arabic" w:cs="Simplified Arabic" w:hint="cs"/>
          <w:sz w:val="28"/>
          <w:szCs w:val="28"/>
          <w:rtl/>
          <w:lang w:bidi="ar-EG"/>
        </w:rPr>
        <w:t xml:space="preserve">. ويعرف </w:t>
      </w:r>
      <w:r w:rsidR="00B17D02" w:rsidRPr="00B17D02">
        <w:rPr>
          <w:rFonts w:ascii="Simplified Arabic" w:hAnsi="Simplified Arabic" w:cs="Simplified Arabic" w:hint="cs"/>
          <w:sz w:val="28"/>
          <w:szCs w:val="28"/>
          <w:rtl/>
          <w:lang w:bidi="ar-EG"/>
        </w:rPr>
        <w:t>الشعور بالوحدة النفسية</w:t>
      </w:r>
      <w:r w:rsidR="00B17D02">
        <w:rPr>
          <w:rFonts w:ascii="Simplified Arabic" w:hAnsi="Simplified Arabic" w:cs="Simplified Arabic" w:hint="cs"/>
          <w:sz w:val="28"/>
          <w:szCs w:val="28"/>
          <w:rtl/>
          <w:lang w:bidi="ar-EG"/>
        </w:rPr>
        <w:t xml:space="preserve"> ب</w:t>
      </w:r>
      <w:r w:rsidR="00847619">
        <w:rPr>
          <w:rFonts w:ascii="Simplified Arabic" w:hAnsi="Simplified Arabic" w:cs="Simplified Arabic" w:hint="cs"/>
          <w:sz w:val="28"/>
          <w:szCs w:val="28"/>
          <w:rtl/>
          <w:lang w:bidi="ar-EG"/>
        </w:rPr>
        <w:t>أنه خبرة غير سارة تتضمن الحاجة إ</w:t>
      </w:r>
      <w:r w:rsidR="00B17D02">
        <w:rPr>
          <w:rFonts w:ascii="Simplified Arabic" w:hAnsi="Simplified Arabic" w:cs="Simplified Arabic" w:hint="cs"/>
          <w:sz w:val="28"/>
          <w:szCs w:val="28"/>
          <w:rtl/>
          <w:lang w:bidi="ar-EG"/>
        </w:rPr>
        <w:t>لى الانتماء والصحبة (</w:t>
      </w:r>
      <w:r w:rsidR="00B17D02">
        <w:rPr>
          <w:rFonts w:ascii="Simplified Arabic" w:hAnsi="Simplified Arabic" w:cs="Simplified Arabic"/>
          <w:sz w:val="28"/>
          <w:szCs w:val="28"/>
          <w:lang w:bidi="ar-EG"/>
        </w:rPr>
        <w:t xml:space="preserve">Kazdin , </w:t>
      </w:r>
      <w:r w:rsidR="00B17D02">
        <w:rPr>
          <w:rFonts w:ascii="Simplified Arabic" w:hAnsi="Simplified Arabic" w:cs="Simplified Arabic"/>
          <w:sz w:val="28"/>
          <w:szCs w:val="28"/>
          <w:lang w:bidi="ar-EG"/>
        </w:rPr>
        <w:lastRenderedPageBreak/>
        <w:t xml:space="preserve">2000 , 5 , 74 </w:t>
      </w:r>
      <w:r w:rsidR="00B17D02">
        <w:rPr>
          <w:rFonts w:ascii="Simplified Arabic" w:hAnsi="Simplified Arabic" w:cs="Simplified Arabic" w:hint="cs"/>
          <w:sz w:val="28"/>
          <w:szCs w:val="28"/>
          <w:rtl/>
          <w:lang w:bidi="ar-EG"/>
        </w:rPr>
        <w:t xml:space="preserve"> ) . و</w:t>
      </w:r>
      <w:r w:rsidR="00B17D02" w:rsidRPr="00B17D02">
        <w:rPr>
          <w:rFonts w:ascii="Simplified Arabic" w:hAnsi="Simplified Arabic" w:cs="Simplified Arabic" w:hint="cs"/>
          <w:sz w:val="28"/>
          <w:szCs w:val="28"/>
          <w:rtl/>
          <w:lang w:bidi="ar-EG"/>
        </w:rPr>
        <w:t xml:space="preserve"> الشعور بالوحدة النفسية</w:t>
      </w:r>
      <w:r w:rsidR="00F00DAE">
        <w:rPr>
          <w:rFonts w:ascii="Simplified Arabic" w:hAnsi="Simplified Arabic" w:cs="Simplified Arabic" w:hint="cs"/>
          <w:sz w:val="28"/>
          <w:szCs w:val="28"/>
          <w:rtl/>
          <w:lang w:bidi="ar-EG"/>
        </w:rPr>
        <w:t xml:space="preserve"> هو إ</w:t>
      </w:r>
      <w:r w:rsidR="00B17D02">
        <w:rPr>
          <w:rFonts w:ascii="Simplified Arabic" w:hAnsi="Simplified Arabic" w:cs="Simplified Arabic" w:hint="cs"/>
          <w:sz w:val="28"/>
          <w:szCs w:val="28"/>
          <w:rtl/>
          <w:lang w:bidi="ar-EG"/>
        </w:rPr>
        <w:t>حساس ا</w:t>
      </w:r>
      <w:r w:rsidR="00F00DAE">
        <w:rPr>
          <w:rFonts w:ascii="Simplified Arabic" w:hAnsi="Simplified Arabic" w:cs="Simplified Arabic" w:hint="cs"/>
          <w:sz w:val="28"/>
          <w:szCs w:val="28"/>
          <w:rtl/>
          <w:lang w:bidi="ar-EG"/>
        </w:rPr>
        <w:t>لفرد بأنه ليس على قرب نفس</w:t>
      </w:r>
      <w:r w:rsidR="000756F4">
        <w:rPr>
          <w:rFonts w:ascii="Simplified Arabic" w:hAnsi="Simplified Arabic" w:cs="Simplified Arabic" w:hint="cs"/>
          <w:sz w:val="28"/>
          <w:szCs w:val="28"/>
          <w:rtl/>
          <w:lang w:bidi="ar-EG"/>
        </w:rPr>
        <w:t>ى</w:t>
      </w:r>
      <w:r w:rsidR="00F00DAE">
        <w:rPr>
          <w:rFonts w:ascii="Simplified Arabic" w:hAnsi="Simplified Arabic" w:cs="Simplified Arabic" w:hint="cs"/>
          <w:sz w:val="28"/>
          <w:szCs w:val="28"/>
          <w:rtl/>
          <w:lang w:bidi="ar-EG"/>
        </w:rPr>
        <w:t xml:space="preserve"> من الآ</w:t>
      </w:r>
      <w:r w:rsidR="00B17D02">
        <w:rPr>
          <w:rFonts w:ascii="Simplified Arabic" w:hAnsi="Simplified Arabic" w:cs="Simplified Arabic" w:hint="cs"/>
          <w:sz w:val="28"/>
          <w:szCs w:val="28"/>
          <w:rtl/>
          <w:lang w:bidi="ar-EG"/>
        </w:rPr>
        <w:t xml:space="preserve">خرين </w:t>
      </w:r>
      <w:r w:rsidR="00F00DAE">
        <w:rPr>
          <w:rFonts w:ascii="Simplified Arabic" w:hAnsi="Simplified Arabic" w:cs="Simplified Arabic" w:hint="cs"/>
          <w:sz w:val="28"/>
          <w:szCs w:val="28"/>
          <w:rtl/>
          <w:lang w:bidi="ar-EG"/>
        </w:rPr>
        <w:t xml:space="preserve">، </w:t>
      </w:r>
      <w:r w:rsidR="00B17D02">
        <w:rPr>
          <w:rFonts w:ascii="Simplified Arabic" w:hAnsi="Simplified Arabic" w:cs="Simplified Arabic" w:hint="cs"/>
          <w:sz w:val="28"/>
          <w:szCs w:val="28"/>
          <w:rtl/>
          <w:lang w:bidi="ar-EG"/>
        </w:rPr>
        <w:t xml:space="preserve">وتدور </w:t>
      </w:r>
      <w:r w:rsidR="00775877">
        <w:rPr>
          <w:rFonts w:ascii="Simplified Arabic" w:hAnsi="Simplified Arabic" w:cs="Simplified Arabic" w:hint="cs"/>
          <w:sz w:val="28"/>
          <w:szCs w:val="28"/>
          <w:rtl/>
          <w:lang w:bidi="ar-EG"/>
        </w:rPr>
        <w:t>معظم</w:t>
      </w:r>
      <w:r w:rsidR="00B17D02">
        <w:rPr>
          <w:rFonts w:ascii="Simplified Arabic" w:hAnsi="Simplified Arabic" w:cs="Simplified Arabic" w:hint="cs"/>
          <w:sz w:val="28"/>
          <w:szCs w:val="28"/>
          <w:rtl/>
          <w:lang w:bidi="ar-EG"/>
        </w:rPr>
        <w:t xml:space="preserve"> تعريفات </w:t>
      </w:r>
      <w:r w:rsidR="00B17D02" w:rsidRPr="00B17D02">
        <w:rPr>
          <w:rFonts w:ascii="Simplified Arabic" w:hAnsi="Simplified Arabic" w:cs="Simplified Arabic" w:hint="cs"/>
          <w:sz w:val="28"/>
          <w:szCs w:val="28"/>
          <w:rtl/>
          <w:lang w:bidi="ar-EG"/>
        </w:rPr>
        <w:t>الشعور بالوحدة النفسية</w:t>
      </w:r>
      <w:r w:rsidR="00B17D02">
        <w:rPr>
          <w:rFonts w:ascii="Simplified Arabic" w:hAnsi="Simplified Arabic" w:cs="Simplified Arabic" w:hint="cs"/>
          <w:sz w:val="28"/>
          <w:szCs w:val="28"/>
          <w:rtl/>
          <w:lang w:bidi="ar-EG"/>
        </w:rPr>
        <w:t xml:space="preserve"> حول النقاط التالية :</w:t>
      </w:r>
    </w:p>
    <w:p w:rsidR="001D07A3" w:rsidRDefault="002743F9" w:rsidP="000756F4">
      <w:pPr>
        <w:pStyle w:val="ListParagraph"/>
        <w:numPr>
          <w:ilvl w:val="0"/>
          <w:numId w:val="32"/>
        </w:numPr>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B17D02">
        <w:rPr>
          <w:rFonts w:ascii="Simplified Arabic" w:hAnsi="Simplified Arabic" w:cs="Simplified Arabic" w:hint="cs"/>
          <w:sz w:val="28"/>
          <w:szCs w:val="28"/>
          <w:rtl/>
          <w:lang w:bidi="ar-EG"/>
        </w:rPr>
        <w:t>نه حالة نفس</w:t>
      </w:r>
      <w:r w:rsidR="00F00DAE">
        <w:rPr>
          <w:rFonts w:ascii="Simplified Arabic" w:hAnsi="Simplified Arabic" w:cs="Simplified Arabic" w:hint="cs"/>
          <w:sz w:val="28"/>
          <w:szCs w:val="28"/>
          <w:rtl/>
          <w:lang w:bidi="ar-EG"/>
        </w:rPr>
        <w:t>ية غير سارة تتضمن عدم الرضا عن إ</w:t>
      </w:r>
      <w:r w:rsidR="00B17D02">
        <w:rPr>
          <w:rFonts w:ascii="Simplified Arabic" w:hAnsi="Simplified Arabic" w:cs="Simplified Arabic" w:hint="cs"/>
          <w:sz w:val="28"/>
          <w:szCs w:val="28"/>
          <w:rtl/>
          <w:lang w:bidi="ar-EG"/>
        </w:rPr>
        <w:t>حدى العلاقات الاجتماعية الحميمة .</w:t>
      </w:r>
    </w:p>
    <w:p w:rsidR="00B17D02" w:rsidRDefault="002743F9" w:rsidP="000756F4">
      <w:pPr>
        <w:pStyle w:val="ListParagraph"/>
        <w:numPr>
          <w:ilvl w:val="0"/>
          <w:numId w:val="32"/>
        </w:numPr>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B17D02">
        <w:rPr>
          <w:rFonts w:ascii="Simplified Arabic" w:hAnsi="Simplified Arabic" w:cs="Simplified Arabic" w:hint="cs"/>
          <w:sz w:val="28"/>
          <w:szCs w:val="28"/>
          <w:rtl/>
          <w:lang w:bidi="ar-EG"/>
        </w:rPr>
        <w:t>نه يرتبط بحدوث خلل في شبكة العلاقات الاجتماعية .</w:t>
      </w:r>
    </w:p>
    <w:p w:rsidR="000756F4" w:rsidRDefault="002743F9" w:rsidP="006F1FEA">
      <w:pPr>
        <w:pStyle w:val="ListParagraph"/>
        <w:numPr>
          <w:ilvl w:val="0"/>
          <w:numId w:val="32"/>
        </w:numPr>
        <w:spacing w:line="240" w:lineRule="auto"/>
        <w:ind w:left="42" w:firstLine="0"/>
        <w:jc w:val="both"/>
        <w:rPr>
          <w:rFonts w:ascii="Simplified Arabic" w:hAnsi="Simplified Arabic" w:cs="Simplified Arabic"/>
          <w:sz w:val="28"/>
          <w:szCs w:val="28"/>
          <w:lang w:bidi="ar-EG"/>
        </w:rPr>
      </w:pPr>
      <w:r w:rsidRPr="000756F4">
        <w:rPr>
          <w:rFonts w:ascii="Simplified Arabic" w:hAnsi="Simplified Arabic" w:cs="Simplified Arabic" w:hint="cs"/>
          <w:sz w:val="28"/>
          <w:szCs w:val="28"/>
          <w:rtl/>
          <w:lang w:bidi="ar-EG"/>
        </w:rPr>
        <w:t>أ</w:t>
      </w:r>
      <w:r w:rsidR="00B17D02" w:rsidRPr="000756F4">
        <w:rPr>
          <w:rFonts w:ascii="Simplified Arabic" w:hAnsi="Simplified Arabic" w:cs="Simplified Arabic" w:hint="cs"/>
          <w:sz w:val="28"/>
          <w:szCs w:val="28"/>
          <w:rtl/>
          <w:lang w:bidi="ar-EG"/>
        </w:rPr>
        <w:t>نه يرتبط بانفعالات العجز مثل القلق والاكتئاب والتقييم المنخفض للذات ( عزة عبد الكريم ،2001 ، 38 ) .</w:t>
      </w:r>
    </w:p>
    <w:p w:rsidR="008A31CC" w:rsidRPr="00CA3D77" w:rsidRDefault="000756F4" w:rsidP="000756F4">
      <w:pPr>
        <w:pStyle w:val="ListParagraph"/>
        <w:spacing w:line="240" w:lineRule="auto"/>
        <w:ind w:left="42"/>
        <w:jc w:val="both"/>
        <w:rPr>
          <w:rFonts w:ascii="Simplified Arabic" w:hAnsi="Simplified Arabic" w:cs="Simplified Arabic"/>
          <w:sz w:val="28"/>
          <w:szCs w:val="28"/>
          <w:rtl/>
          <w:lang w:bidi="ar-EG"/>
        </w:rPr>
      </w:pPr>
      <w:r w:rsidRPr="00CA3D77">
        <w:rPr>
          <w:rFonts w:ascii="Simplified Arabic" w:hAnsi="Simplified Arabic" w:cs="Simplified Arabic" w:hint="cs"/>
          <w:sz w:val="28"/>
          <w:szCs w:val="28"/>
          <w:rtl/>
          <w:lang w:bidi="ar-EG"/>
        </w:rPr>
        <w:t xml:space="preserve">  </w:t>
      </w:r>
      <w:r w:rsidR="008A31CC" w:rsidRPr="00CA3D77">
        <w:rPr>
          <w:rFonts w:ascii="Simplified Arabic" w:hAnsi="Simplified Arabic" w:cs="Simplified Arabic" w:hint="cs"/>
          <w:sz w:val="28"/>
          <w:szCs w:val="28"/>
          <w:rtl/>
          <w:lang w:bidi="ar-EG"/>
        </w:rPr>
        <w:t xml:space="preserve">    كما</w:t>
      </w:r>
      <w:r w:rsidR="008A31CC" w:rsidRPr="00CA3D77">
        <w:rPr>
          <w:rFonts w:ascii="Simplified Arabic" w:hAnsi="Simplified Arabic" w:cs="Simplified Arabic" w:hint="cs"/>
          <w:b/>
          <w:bCs/>
          <w:sz w:val="28"/>
          <w:szCs w:val="28"/>
          <w:rtl/>
          <w:lang w:bidi="ar-EG"/>
        </w:rPr>
        <w:t xml:space="preserve"> يتسم الشخص المرتفع في الشعور بالوحدة النفسية </w:t>
      </w:r>
      <w:r w:rsidR="008A31CC" w:rsidRPr="00CA3D77">
        <w:rPr>
          <w:rFonts w:ascii="Simplified Arabic" w:hAnsi="Simplified Arabic" w:cs="Simplified Arabic" w:hint="cs"/>
          <w:sz w:val="28"/>
          <w:szCs w:val="28"/>
          <w:rtl/>
          <w:lang w:bidi="ar-EG"/>
        </w:rPr>
        <w:t>بتقدير ذات سلبى وعدم تقبل الذات ونقص الثقة بالنفس وعدم الشعور بالراحة والضيق ال</w:t>
      </w:r>
      <w:r w:rsidR="00E22A91" w:rsidRPr="00CA3D77">
        <w:rPr>
          <w:rFonts w:ascii="Simplified Arabic" w:hAnsi="Simplified Arabic" w:cs="Simplified Arabic" w:hint="cs"/>
          <w:sz w:val="28"/>
          <w:szCs w:val="28"/>
          <w:rtl/>
          <w:lang w:bidi="ar-EG"/>
        </w:rPr>
        <w:t>عام ( منال حدواس ،2013 ، 258 )  كما أ</w:t>
      </w:r>
      <w:r w:rsidR="008A31CC" w:rsidRPr="00CA3D77">
        <w:rPr>
          <w:rFonts w:ascii="Simplified Arabic" w:hAnsi="Simplified Arabic" w:cs="Simplified Arabic" w:hint="cs"/>
          <w:sz w:val="28"/>
          <w:szCs w:val="28"/>
          <w:rtl/>
          <w:lang w:bidi="ar-EG"/>
        </w:rPr>
        <w:t>نه يشعر بأنه وحيد رغم كثرة من حوله و</w:t>
      </w:r>
      <w:r w:rsidR="00E22A91" w:rsidRPr="00CA3D77">
        <w:rPr>
          <w:rFonts w:ascii="Simplified Arabic" w:hAnsi="Simplified Arabic" w:cs="Simplified Arabic" w:hint="cs"/>
          <w:sz w:val="28"/>
          <w:szCs w:val="28"/>
          <w:rtl/>
          <w:lang w:bidi="ar-EG"/>
        </w:rPr>
        <w:t>أ</w:t>
      </w:r>
      <w:r w:rsidR="008A31CC" w:rsidRPr="00CA3D77">
        <w:rPr>
          <w:rFonts w:ascii="Simplified Arabic" w:hAnsi="Simplified Arabic" w:cs="Simplified Arabic" w:hint="cs"/>
          <w:sz w:val="28"/>
          <w:szCs w:val="28"/>
          <w:rtl/>
          <w:lang w:bidi="ar-EG"/>
        </w:rPr>
        <w:t xml:space="preserve">نه غير منسجم معهم ويشعر </w:t>
      </w:r>
      <w:r w:rsidR="00E22A91" w:rsidRPr="00CA3D77">
        <w:rPr>
          <w:rFonts w:ascii="Simplified Arabic" w:hAnsi="Simplified Arabic" w:cs="Simplified Arabic" w:hint="cs"/>
          <w:sz w:val="28"/>
          <w:szCs w:val="28"/>
          <w:rtl/>
          <w:lang w:bidi="ar-EG"/>
        </w:rPr>
        <w:t>بإهمال الآ</w:t>
      </w:r>
      <w:r w:rsidR="00A52C08" w:rsidRPr="00CA3D77">
        <w:rPr>
          <w:rFonts w:ascii="Simplified Arabic" w:hAnsi="Simplified Arabic" w:cs="Simplified Arabic" w:hint="cs"/>
          <w:sz w:val="28"/>
          <w:szCs w:val="28"/>
          <w:rtl/>
          <w:lang w:bidi="ar-EG"/>
        </w:rPr>
        <w:t>خرين له وخجول ولا يوجد من يفهمه و</w:t>
      </w:r>
      <w:r w:rsidR="00E22A91" w:rsidRPr="00CA3D77">
        <w:rPr>
          <w:rFonts w:ascii="Simplified Arabic" w:hAnsi="Simplified Arabic" w:cs="Simplified Arabic" w:hint="cs"/>
          <w:sz w:val="28"/>
          <w:szCs w:val="28"/>
          <w:rtl/>
          <w:lang w:bidi="ar-EG"/>
        </w:rPr>
        <w:t>أ</w:t>
      </w:r>
      <w:r w:rsidR="00A52C08" w:rsidRPr="00CA3D77">
        <w:rPr>
          <w:rFonts w:ascii="Simplified Arabic" w:hAnsi="Simplified Arabic" w:cs="Simplified Arabic" w:hint="cs"/>
          <w:sz w:val="28"/>
          <w:szCs w:val="28"/>
          <w:rtl/>
          <w:lang w:bidi="ar-EG"/>
        </w:rPr>
        <w:t>ن ال</w:t>
      </w:r>
      <w:r w:rsidR="00E22A91" w:rsidRPr="00CA3D77">
        <w:rPr>
          <w:rFonts w:ascii="Simplified Arabic" w:hAnsi="Simplified Arabic" w:cs="Simplified Arabic" w:hint="cs"/>
          <w:sz w:val="28"/>
          <w:szCs w:val="28"/>
          <w:rtl/>
          <w:lang w:bidi="ar-EG"/>
        </w:rPr>
        <w:t>آ</w:t>
      </w:r>
      <w:r w:rsidR="00A52C08" w:rsidRPr="00CA3D77">
        <w:rPr>
          <w:rFonts w:ascii="Simplified Arabic" w:hAnsi="Simplified Arabic" w:cs="Simplified Arabic" w:hint="cs"/>
          <w:sz w:val="28"/>
          <w:szCs w:val="28"/>
          <w:rtl/>
          <w:lang w:bidi="ar-EG"/>
        </w:rPr>
        <w:t>خرين مشغولون عنه( فهد الدليم ، جمال عامر</w:t>
      </w:r>
      <w:r w:rsidR="006F1FEA" w:rsidRPr="00CA3D77">
        <w:rPr>
          <w:rFonts w:ascii="Simplified Arabic" w:hAnsi="Simplified Arabic" w:cs="Simplified Arabic" w:hint="cs"/>
          <w:sz w:val="28"/>
          <w:szCs w:val="28"/>
          <w:rtl/>
          <w:lang w:bidi="ar-EG"/>
        </w:rPr>
        <w:t>،2004</w:t>
      </w:r>
      <w:r w:rsidR="00A52C08" w:rsidRPr="00CA3D77">
        <w:rPr>
          <w:rFonts w:ascii="Simplified Arabic" w:hAnsi="Simplified Arabic" w:cs="Simplified Arabic" w:hint="cs"/>
          <w:sz w:val="28"/>
          <w:szCs w:val="28"/>
          <w:rtl/>
          <w:lang w:bidi="ar-EG"/>
        </w:rPr>
        <w:t>، 1 ) . وكذلك يتسم بالحزن والقلق واليأس وافتقاد الصداقة والخوف والعدائية( مازن ملحم،2010 ،</w:t>
      </w:r>
      <w:r w:rsidR="006F1FEA" w:rsidRPr="00CA3D77">
        <w:rPr>
          <w:rFonts w:ascii="Simplified Arabic" w:hAnsi="Simplified Arabic" w:cs="Simplified Arabic" w:hint="cs"/>
          <w:sz w:val="28"/>
          <w:szCs w:val="28"/>
          <w:rtl/>
          <w:lang w:bidi="ar-EG"/>
        </w:rPr>
        <w:t>625</w:t>
      </w:r>
      <w:r w:rsidR="00A52C08" w:rsidRPr="00CA3D77">
        <w:rPr>
          <w:rFonts w:ascii="Simplified Arabic" w:hAnsi="Simplified Arabic" w:cs="Simplified Arabic" w:hint="cs"/>
          <w:sz w:val="28"/>
          <w:szCs w:val="28"/>
          <w:rtl/>
          <w:lang w:bidi="ar-EG"/>
        </w:rPr>
        <w:t xml:space="preserve">) </w:t>
      </w:r>
    </w:p>
    <w:p w:rsidR="00A52C08" w:rsidRPr="00F00DAE" w:rsidRDefault="00A52C08" w:rsidP="00775877">
      <w:pPr>
        <w:pStyle w:val="ListParagraph"/>
        <w:ind w:left="42"/>
        <w:jc w:val="both"/>
        <w:rPr>
          <w:rFonts w:ascii="Simplified Arabic" w:hAnsi="Simplified Arabic" w:cs="Simplified Arabic"/>
          <w:sz w:val="28"/>
          <w:szCs w:val="28"/>
          <w:rtl/>
        </w:rPr>
      </w:pPr>
      <w:r w:rsidRPr="000756F4">
        <w:rPr>
          <w:rFonts w:ascii="Simplified Arabic" w:hAnsi="Simplified Arabic" w:cs="Simplified Arabic" w:hint="cs"/>
          <w:sz w:val="28"/>
          <w:szCs w:val="28"/>
          <w:rtl/>
          <w:lang w:bidi="ar-EG"/>
        </w:rPr>
        <w:t xml:space="preserve"> </w:t>
      </w:r>
      <w:r w:rsidRPr="00F00DAE">
        <w:rPr>
          <w:rFonts w:ascii="Simplified Arabic" w:hAnsi="Simplified Arabic" w:cs="Simplified Arabic" w:hint="cs"/>
          <w:sz w:val="28"/>
          <w:szCs w:val="28"/>
          <w:rtl/>
          <w:lang w:bidi="ar-EG"/>
        </w:rPr>
        <w:t xml:space="preserve">     ويشعر</w:t>
      </w:r>
      <w:r w:rsidRPr="00F00DAE">
        <w:rPr>
          <w:rFonts w:ascii="Simplified Arabic" w:hAnsi="Simplified Arabic" w:cs="Simplified Arabic" w:hint="cs"/>
          <w:sz w:val="28"/>
          <w:szCs w:val="28"/>
          <w:rtl/>
        </w:rPr>
        <w:t xml:space="preserve"> الفرد</w:t>
      </w:r>
      <w:r w:rsidRPr="00F00DAE">
        <w:rPr>
          <w:rFonts w:ascii="Simplified Arabic" w:hAnsi="Simplified Arabic" w:cs="Simplified Arabic" w:hint="cs"/>
          <w:b/>
          <w:bCs/>
          <w:sz w:val="28"/>
          <w:szCs w:val="28"/>
          <w:rtl/>
        </w:rPr>
        <w:t xml:space="preserve"> </w:t>
      </w:r>
      <w:r w:rsidR="006F1FEA" w:rsidRPr="00F00DAE">
        <w:rPr>
          <w:rFonts w:ascii="Simplified Arabic" w:hAnsi="Simplified Arabic" w:cs="Simplified Arabic" w:hint="cs"/>
          <w:sz w:val="28"/>
          <w:szCs w:val="28"/>
          <w:rtl/>
        </w:rPr>
        <w:t>بالوحدة عندما يرى أ</w:t>
      </w:r>
      <w:r w:rsidRPr="00F00DAE">
        <w:rPr>
          <w:rFonts w:ascii="Simplified Arabic" w:hAnsi="Simplified Arabic" w:cs="Simplified Arabic" w:hint="cs"/>
          <w:sz w:val="28"/>
          <w:szCs w:val="28"/>
          <w:rtl/>
        </w:rPr>
        <w:t>ن مستويات خبراته فى التفاعل مع ال</w:t>
      </w:r>
      <w:r w:rsidR="006F1FEA" w:rsidRPr="00F00DAE">
        <w:rPr>
          <w:rFonts w:ascii="Simplified Arabic" w:hAnsi="Simplified Arabic" w:cs="Simplified Arabic" w:hint="cs"/>
          <w:sz w:val="28"/>
          <w:szCs w:val="28"/>
          <w:rtl/>
        </w:rPr>
        <w:t>آ</w:t>
      </w:r>
      <w:r w:rsidRPr="00F00DAE">
        <w:rPr>
          <w:rFonts w:ascii="Simplified Arabic" w:hAnsi="Simplified Arabic" w:cs="Simplified Arabic" w:hint="cs"/>
          <w:sz w:val="28"/>
          <w:szCs w:val="28"/>
          <w:rtl/>
        </w:rPr>
        <w:t>خرين لا تحقق له ال</w:t>
      </w:r>
      <w:r w:rsidR="006F1FEA" w:rsidRPr="00F00DAE">
        <w:rPr>
          <w:rFonts w:ascii="Simplified Arabic" w:hAnsi="Simplified Arabic" w:cs="Simplified Arabic" w:hint="cs"/>
          <w:sz w:val="28"/>
          <w:szCs w:val="28"/>
          <w:rtl/>
        </w:rPr>
        <w:t>إ</w:t>
      </w:r>
      <w:r w:rsidRPr="00F00DAE">
        <w:rPr>
          <w:rFonts w:ascii="Simplified Arabic" w:hAnsi="Simplified Arabic" w:cs="Simplified Arabic" w:hint="cs"/>
          <w:sz w:val="28"/>
          <w:szCs w:val="28"/>
          <w:rtl/>
        </w:rPr>
        <w:t xml:space="preserve">شباع الذى يتمناه ؛ لذا فالوحدة ترتبط بتصدع العلاقات سواء كان دائما </w:t>
      </w:r>
      <w:r w:rsidR="006F1FEA" w:rsidRPr="00F00DAE">
        <w:rPr>
          <w:rFonts w:ascii="Simplified Arabic" w:hAnsi="Simplified Arabic" w:cs="Simplified Arabic" w:hint="cs"/>
          <w:sz w:val="28"/>
          <w:szCs w:val="28"/>
          <w:rtl/>
        </w:rPr>
        <w:t>أ</w:t>
      </w:r>
      <w:r w:rsidRPr="00F00DAE">
        <w:rPr>
          <w:rFonts w:ascii="Simplified Arabic" w:hAnsi="Simplified Arabic" w:cs="Simplified Arabic" w:hint="cs"/>
          <w:sz w:val="28"/>
          <w:szCs w:val="28"/>
          <w:rtl/>
        </w:rPr>
        <w:t>م مؤقتا .</w:t>
      </w:r>
    </w:p>
    <w:p w:rsidR="00561E4E" w:rsidRDefault="006F1FEA" w:rsidP="008B013D">
      <w:pPr>
        <w:pStyle w:val="ListParagraph"/>
        <w:ind w:left="4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وهناك ثلاثة أ</w:t>
      </w:r>
      <w:r w:rsidR="00A52C08" w:rsidRPr="00A52C08">
        <w:rPr>
          <w:rFonts w:ascii="Simplified Arabic" w:hAnsi="Simplified Arabic" w:cs="Simplified Arabic" w:hint="cs"/>
          <w:sz w:val="28"/>
          <w:szCs w:val="28"/>
          <w:rtl/>
        </w:rPr>
        <w:t xml:space="preserve">بعاد </w:t>
      </w:r>
      <w:r w:rsidR="00A52C08" w:rsidRPr="00A52C08">
        <w:rPr>
          <w:rFonts w:ascii="Simplified Arabic" w:hAnsi="Simplified Arabic" w:cs="Simplified Arabic" w:hint="cs"/>
          <w:sz w:val="28"/>
          <w:szCs w:val="28"/>
          <w:rtl/>
          <w:lang w:bidi="ar-EG"/>
        </w:rPr>
        <w:t>للشعور بالوحدة النفسية</w:t>
      </w:r>
      <w:r w:rsidR="00A52C08" w:rsidRPr="00A52C08">
        <w:rPr>
          <w:rFonts w:ascii="Simplified Arabic" w:hAnsi="Simplified Arabic" w:cs="Simplified Arabic" w:hint="cs"/>
          <w:sz w:val="28"/>
          <w:szCs w:val="28"/>
          <w:rtl/>
        </w:rPr>
        <w:t xml:space="preserve"> هى العاطفة وتشير </w:t>
      </w:r>
      <w:r>
        <w:rPr>
          <w:rFonts w:ascii="Simplified Arabic" w:hAnsi="Simplified Arabic" w:cs="Simplified Arabic" w:hint="cs"/>
          <w:sz w:val="28"/>
          <w:szCs w:val="28"/>
          <w:rtl/>
        </w:rPr>
        <w:t>إ</w:t>
      </w:r>
      <w:r w:rsidR="00A52C08" w:rsidRPr="00A52C08">
        <w:rPr>
          <w:rFonts w:ascii="Simplified Arabic" w:hAnsi="Simplified Arabic" w:cs="Simplified Arabic" w:hint="cs"/>
          <w:sz w:val="28"/>
          <w:szCs w:val="28"/>
          <w:rtl/>
        </w:rPr>
        <w:t xml:space="preserve">لى حاجة الفرد للعواطف من المقربين </w:t>
      </w:r>
      <w:r>
        <w:rPr>
          <w:rFonts w:ascii="Simplified Arabic" w:hAnsi="Simplified Arabic" w:cs="Simplified Arabic" w:hint="cs"/>
          <w:sz w:val="28"/>
          <w:szCs w:val="28"/>
          <w:rtl/>
        </w:rPr>
        <w:t>إ</w:t>
      </w:r>
      <w:r w:rsidR="008B013D">
        <w:rPr>
          <w:rFonts w:ascii="Simplified Arabic" w:hAnsi="Simplified Arabic" w:cs="Simplified Arabic" w:hint="cs"/>
          <w:sz w:val="28"/>
          <w:szCs w:val="28"/>
          <w:rtl/>
        </w:rPr>
        <w:t>ليه</w:t>
      </w:r>
      <w:r w:rsidR="00A52C08" w:rsidRPr="00A52C08">
        <w:rPr>
          <w:rFonts w:ascii="Simplified Arabic" w:hAnsi="Simplified Arabic" w:cs="Simplified Arabic" w:hint="cs"/>
          <w:sz w:val="28"/>
          <w:szCs w:val="28"/>
          <w:rtl/>
        </w:rPr>
        <w:t xml:space="preserve">، والتأمل ويعنى قلق الفرد </w:t>
      </w:r>
      <w:r w:rsidR="00A52C08">
        <w:rPr>
          <w:rFonts w:ascii="Simplified Arabic" w:hAnsi="Simplified Arabic" w:cs="Simplified Arabic" w:hint="cs"/>
          <w:sz w:val="28"/>
          <w:szCs w:val="28"/>
          <w:rtl/>
        </w:rPr>
        <w:t>عند توقع حاجات لا تتحقق ، والمظاهر الاجتماعية</w:t>
      </w:r>
      <w:r>
        <w:rPr>
          <w:rFonts w:ascii="Simplified Arabic" w:hAnsi="Simplified Arabic" w:cs="Simplified Arabic" w:hint="cs"/>
          <w:sz w:val="28"/>
          <w:szCs w:val="28"/>
          <w:rtl/>
        </w:rPr>
        <w:t xml:space="preserve"> وتعنى أ</w:t>
      </w:r>
      <w:r w:rsidR="00561E4E">
        <w:rPr>
          <w:rFonts w:ascii="Simplified Arabic" w:hAnsi="Simplified Arabic" w:cs="Simplified Arabic" w:hint="cs"/>
          <w:sz w:val="28"/>
          <w:szCs w:val="28"/>
          <w:rtl/>
        </w:rPr>
        <w:t xml:space="preserve">ن الوحدة تقف حائلا </w:t>
      </w:r>
      <w:r>
        <w:rPr>
          <w:rFonts w:ascii="Simplified Arabic" w:hAnsi="Simplified Arabic" w:cs="Simplified Arabic" w:hint="cs"/>
          <w:sz w:val="28"/>
          <w:szCs w:val="28"/>
          <w:rtl/>
        </w:rPr>
        <w:t>أمام تكوين صداقات مع الآ</w:t>
      </w:r>
      <w:r w:rsidR="00561E4E">
        <w:rPr>
          <w:rFonts w:ascii="Simplified Arabic" w:hAnsi="Simplified Arabic" w:cs="Simplified Arabic" w:hint="cs"/>
          <w:sz w:val="28"/>
          <w:szCs w:val="28"/>
          <w:rtl/>
        </w:rPr>
        <w:t xml:space="preserve">خرين </w:t>
      </w:r>
      <w:r w:rsidR="00F00DAE">
        <w:rPr>
          <w:rFonts w:ascii="Simplified Arabic" w:hAnsi="Simplified Arabic" w:cs="Simplified Arabic" w:hint="cs"/>
          <w:sz w:val="28"/>
          <w:szCs w:val="28"/>
          <w:rtl/>
        </w:rPr>
        <w:t>( رياض الع</w:t>
      </w:r>
      <w:r w:rsidR="00561E4E">
        <w:rPr>
          <w:rFonts w:ascii="Simplified Arabic" w:hAnsi="Simplified Arabic" w:cs="Simplified Arabic" w:hint="cs"/>
          <w:sz w:val="28"/>
          <w:szCs w:val="28"/>
          <w:rtl/>
        </w:rPr>
        <w:t>اسمى ، 2009 ، 214 ) .</w:t>
      </w:r>
    </w:p>
    <w:p w:rsidR="001D07A3" w:rsidRPr="00CA3D77" w:rsidRDefault="00561E4E" w:rsidP="008B013D">
      <w:pPr>
        <w:pStyle w:val="ListParagraph"/>
        <w:spacing w:line="240" w:lineRule="auto"/>
        <w:ind w:left="42"/>
        <w:jc w:val="both"/>
        <w:rPr>
          <w:rFonts w:ascii="Simplified Arabic" w:hAnsi="Simplified Arabic" w:cs="Simplified Arabic"/>
          <w:sz w:val="28"/>
          <w:szCs w:val="28"/>
          <w:rtl/>
        </w:rPr>
      </w:pPr>
      <w:r w:rsidRPr="00CA3D77">
        <w:rPr>
          <w:rFonts w:ascii="Simplified Arabic" w:hAnsi="Simplified Arabic" w:cs="Simplified Arabic" w:hint="cs"/>
          <w:sz w:val="28"/>
          <w:szCs w:val="28"/>
          <w:rtl/>
        </w:rPr>
        <w:t xml:space="preserve">  </w:t>
      </w:r>
      <w:r w:rsidRPr="00CA3D77">
        <w:rPr>
          <w:rFonts w:ascii="Simplified Arabic" w:hAnsi="Simplified Arabic" w:cs="Simplified Arabic" w:hint="cs"/>
          <w:b/>
          <w:bCs/>
          <w:sz w:val="28"/>
          <w:szCs w:val="28"/>
          <w:rtl/>
        </w:rPr>
        <w:t xml:space="preserve">   </w:t>
      </w:r>
      <w:r w:rsidR="006F1FEA" w:rsidRPr="00CA3D77">
        <w:rPr>
          <w:rFonts w:ascii="Simplified Arabic" w:hAnsi="Simplified Arabic" w:cs="Simplified Arabic" w:hint="cs"/>
          <w:b/>
          <w:bCs/>
          <w:sz w:val="28"/>
          <w:szCs w:val="28"/>
          <w:rtl/>
        </w:rPr>
        <w:t>وتتبنى الباحثة تعريف إ</w:t>
      </w:r>
      <w:r w:rsidRPr="00CA3D77">
        <w:rPr>
          <w:rFonts w:ascii="Simplified Arabic" w:hAnsi="Simplified Arabic" w:cs="Simplified Arabic" w:hint="cs"/>
          <w:b/>
          <w:bCs/>
          <w:sz w:val="28"/>
          <w:szCs w:val="28"/>
          <w:rtl/>
        </w:rPr>
        <w:t>براهيم قشقوش (2001 ) ل</w:t>
      </w:r>
      <w:r w:rsidRPr="00CA3D77">
        <w:rPr>
          <w:rFonts w:ascii="Simplified Arabic" w:hAnsi="Simplified Arabic" w:cs="Simplified Arabic" w:hint="cs"/>
          <w:b/>
          <w:bCs/>
          <w:sz w:val="28"/>
          <w:szCs w:val="28"/>
          <w:rtl/>
          <w:lang w:bidi="ar-EG"/>
        </w:rPr>
        <w:t>لشعور بالوحدة النفسية</w:t>
      </w:r>
      <w:r w:rsidR="00A52C08" w:rsidRPr="00CA3D77">
        <w:rPr>
          <w:rFonts w:ascii="Simplified Arabic" w:hAnsi="Simplified Arabic" w:cs="Simplified Arabic" w:hint="cs"/>
          <w:b/>
          <w:bCs/>
          <w:sz w:val="28"/>
          <w:szCs w:val="28"/>
          <w:rtl/>
        </w:rPr>
        <w:t xml:space="preserve"> </w:t>
      </w:r>
      <w:r w:rsidR="006F1FEA" w:rsidRPr="00CA3D77">
        <w:rPr>
          <w:rFonts w:ascii="Simplified Arabic" w:hAnsi="Simplified Arabic" w:cs="Simplified Arabic" w:hint="cs"/>
          <w:sz w:val="28"/>
          <w:szCs w:val="28"/>
          <w:rtl/>
        </w:rPr>
        <w:t>؛ نظرا لاستخدام المقياس الذى أ</w:t>
      </w:r>
      <w:r w:rsidRPr="00CA3D77">
        <w:rPr>
          <w:rFonts w:ascii="Simplified Arabic" w:hAnsi="Simplified Arabic" w:cs="Simplified Arabic" w:hint="cs"/>
          <w:sz w:val="28"/>
          <w:szCs w:val="28"/>
          <w:rtl/>
        </w:rPr>
        <w:t>عده قشقوش فى ا</w:t>
      </w:r>
      <w:r w:rsidR="006F1FEA" w:rsidRPr="00CA3D77">
        <w:rPr>
          <w:rFonts w:ascii="Simplified Arabic" w:hAnsi="Simplified Arabic" w:cs="Simplified Arabic" w:hint="cs"/>
          <w:sz w:val="28"/>
          <w:szCs w:val="28"/>
          <w:rtl/>
        </w:rPr>
        <w:t>لبحث الراهن ، وينص التعريف على أ</w:t>
      </w:r>
      <w:r w:rsidRPr="00CA3D77">
        <w:rPr>
          <w:rFonts w:ascii="Simplified Arabic" w:hAnsi="Simplified Arabic" w:cs="Simplified Arabic" w:hint="cs"/>
          <w:sz w:val="28"/>
          <w:szCs w:val="28"/>
          <w:rtl/>
        </w:rPr>
        <w:t xml:space="preserve">ن </w:t>
      </w:r>
      <w:r w:rsidRPr="00CA3D77">
        <w:rPr>
          <w:rFonts w:ascii="Simplified Arabic" w:hAnsi="Simplified Arabic" w:cs="Simplified Arabic" w:hint="cs"/>
          <w:sz w:val="28"/>
          <w:szCs w:val="28"/>
          <w:rtl/>
          <w:lang w:bidi="ar-EG"/>
        </w:rPr>
        <w:t>الشعور بالوحدة النفسية</w:t>
      </w:r>
      <w:r w:rsidR="00A52C08" w:rsidRPr="00CA3D77">
        <w:rPr>
          <w:rFonts w:ascii="Simplified Arabic" w:hAnsi="Simplified Arabic" w:cs="Simplified Arabic" w:hint="cs"/>
          <w:sz w:val="28"/>
          <w:szCs w:val="28"/>
          <w:rtl/>
        </w:rPr>
        <w:t xml:space="preserve"> </w:t>
      </w:r>
      <w:r w:rsidR="006F1FEA" w:rsidRPr="00CA3D77">
        <w:rPr>
          <w:rFonts w:ascii="Simplified Arabic" w:hAnsi="Simplified Arabic" w:cs="Simplified Arabic" w:hint="cs"/>
          <w:sz w:val="28"/>
          <w:szCs w:val="28"/>
          <w:rtl/>
        </w:rPr>
        <w:t>هو حالة نفسية تنشأ من إ</w:t>
      </w:r>
      <w:r w:rsidR="000A1E7F" w:rsidRPr="00CA3D77">
        <w:rPr>
          <w:rFonts w:ascii="Simplified Arabic" w:hAnsi="Simplified Arabic" w:cs="Simplified Arabic" w:hint="cs"/>
          <w:sz w:val="28"/>
          <w:szCs w:val="28"/>
          <w:rtl/>
        </w:rPr>
        <w:t>حساس ال</w:t>
      </w:r>
      <w:r w:rsidR="006F1FEA" w:rsidRPr="00CA3D77">
        <w:rPr>
          <w:rFonts w:ascii="Simplified Arabic" w:hAnsi="Simplified Arabic" w:cs="Simplified Arabic" w:hint="cs"/>
          <w:sz w:val="28"/>
          <w:szCs w:val="28"/>
          <w:rtl/>
        </w:rPr>
        <w:t>فرد بأنه ليس على قرب نفسى من الآ</w:t>
      </w:r>
      <w:r w:rsidR="000A1E7F" w:rsidRPr="00CA3D77">
        <w:rPr>
          <w:rFonts w:ascii="Simplified Arabic" w:hAnsi="Simplified Arabic" w:cs="Simplified Arabic" w:hint="cs"/>
          <w:sz w:val="28"/>
          <w:szCs w:val="28"/>
          <w:rtl/>
        </w:rPr>
        <w:t>خرين وهذه</w:t>
      </w:r>
      <w:r w:rsidR="006F1FEA" w:rsidRPr="00CA3D77">
        <w:rPr>
          <w:rFonts w:ascii="Simplified Arabic" w:hAnsi="Simplified Arabic" w:cs="Simplified Arabic" w:hint="cs"/>
          <w:sz w:val="28"/>
          <w:szCs w:val="28"/>
          <w:rtl/>
        </w:rPr>
        <w:t xml:space="preserve"> الوحدة ناتجة عن افتقار الفرد لأ</w:t>
      </w:r>
      <w:r w:rsidR="000A1E7F" w:rsidRPr="00CA3D77">
        <w:rPr>
          <w:rFonts w:ascii="Simplified Arabic" w:hAnsi="Simplified Arabic" w:cs="Simplified Arabic" w:hint="cs"/>
          <w:sz w:val="28"/>
          <w:szCs w:val="28"/>
          <w:rtl/>
        </w:rPr>
        <w:t xml:space="preserve">ن يكون طرفا فى علاقة </w:t>
      </w:r>
      <w:r w:rsidR="006F1FEA" w:rsidRPr="00CA3D77">
        <w:rPr>
          <w:rFonts w:ascii="Simplified Arabic" w:hAnsi="Simplified Arabic" w:cs="Simplified Arabic" w:hint="cs"/>
          <w:sz w:val="28"/>
          <w:szCs w:val="28"/>
          <w:rtl/>
        </w:rPr>
        <w:t>أ</w:t>
      </w:r>
      <w:r w:rsidR="000A1E7F" w:rsidRPr="00CA3D77">
        <w:rPr>
          <w:rFonts w:ascii="Simplified Arabic" w:hAnsi="Simplified Arabic" w:cs="Simplified Arabic" w:hint="cs"/>
          <w:sz w:val="28"/>
          <w:szCs w:val="28"/>
          <w:rtl/>
        </w:rPr>
        <w:t>و مجموعة علاقات ويترتب عليه</w:t>
      </w:r>
      <w:r w:rsidR="006F1FEA" w:rsidRPr="00CA3D77">
        <w:rPr>
          <w:rFonts w:ascii="Simplified Arabic" w:hAnsi="Simplified Arabic" w:cs="Simplified Arabic" w:hint="cs"/>
          <w:sz w:val="28"/>
          <w:szCs w:val="28"/>
          <w:rtl/>
        </w:rPr>
        <w:t>ا كثير من أنواع الضيق والضجر ( إ</w:t>
      </w:r>
      <w:r w:rsidR="000A1E7F" w:rsidRPr="00CA3D77">
        <w:rPr>
          <w:rFonts w:ascii="Simplified Arabic" w:hAnsi="Simplified Arabic" w:cs="Simplified Arabic" w:hint="cs"/>
          <w:sz w:val="28"/>
          <w:szCs w:val="28"/>
          <w:rtl/>
        </w:rPr>
        <w:t>براهيم قشقوش ، 2001 ) .</w:t>
      </w:r>
    </w:p>
    <w:p w:rsidR="000A1E7F" w:rsidRPr="00CA3D77" w:rsidRDefault="000A1E7F" w:rsidP="0087058A">
      <w:pPr>
        <w:pStyle w:val="ListParagraph"/>
        <w:spacing w:line="192" w:lineRule="auto"/>
        <w:ind w:left="42"/>
        <w:jc w:val="both"/>
        <w:rPr>
          <w:rFonts w:ascii="Simplified Arabic" w:hAnsi="Simplified Arabic" w:cs="Simplified Arabic"/>
          <w:b/>
          <w:bCs/>
          <w:sz w:val="32"/>
          <w:szCs w:val="32"/>
          <w:rtl/>
        </w:rPr>
      </w:pPr>
      <w:r w:rsidRPr="00CA3D77">
        <w:rPr>
          <w:rFonts w:ascii="Simplified Arabic" w:hAnsi="Simplified Arabic" w:cs="Simplified Arabic" w:hint="cs"/>
          <w:b/>
          <w:bCs/>
          <w:sz w:val="32"/>
          <w:szCs w:val="32"/>
          <w:rtl/>
        </w:rPr>
        <w:t>أسباب الوحدة النفسية:</w:t>
      </w:r>
    </w:p>
    <w:p w:rsidR="000A1E7F" w:rsidRPr="003D04C5" w:rsidRDefault="000A1E7F" w:rsidP="00CA3D77">
      <w:pPr>
        <w:pStyle w:val="ListParagraph"/>
        <w:spacing w:line="192" w:lineRule="auto"/>
        <w:ind w:left="42"/>
        <w:jc w:val="both"/>
        <w:rPr>
          <w:rFonts w:ascii="Simplified Arabic" w:hAnsi="Simplified Arabic" w:cs="Simplified Arabic"/>
          <w:sz w:val="28"/>
          <w:szCs w:val="28"/>
          <w:rtl/>
          <w:lang w:bidi="ar-EG"/>
        </w:rPr>
      </w:pPr>
      <w:r w:rsidRPr="003D04C5">
        <w:rPr>
          <w:rFonts w:ascii="Simplified Arabic" w:hAnsi="Simplified Arabic" w:cs="Simplified Arabic" w:hint="cs"/>
          <w:sz w:val="28"/>
          <w:szCs w:val="28"/>
          <w:rtl/>
        </w:rPr>
        <w:t xml:space="preserve">     يرجع (</w:t>
      </w:r>
      <w:r w:rsidRPr="003D04C5">
        <w:rPr>
          <w:rFonts w:ascii="Simplified Arabic" w:hAnsi="Simplified Arabic" w:cs="Simplified Arabic"/>
          <w:sz w:val="28"/>
          <w:szCs w:val="28"/>
        </w:rPr>
        <w:t xml:space="preserve">Lodder et al., 2016 </w:t>
      </w:r>
      <w:r w:rsidR="006F1FEA">
        <w:rPr>
          <w:rFonts w:ascii="Simplified Arabic" w:hAnsi="Simplified Arabic" w:cs="Simplified Arabic" w:hint="cs"/>
          <w:sz w:val="28"/>
          <w:szCs w:val="28"/>
          <w:rtl/>
          <w:lang w:bidi="ar-EG"/>
        </w:rPr>
        <w:t xml:space="preserve"> ) الشعور بالوحدة النفسية إ</w:t>
      </w:r>
      <w:r w:rsidRPr="003D04C5">
        <w:rPr>
          <w:rFonts w:ascii="Simplified Arabic" w:hAnsi="Simplified Arabic" w:cs="Simplified Arabic" w:hint="cs"/>
          <w:sz w:val="28"/>
          <w:szCs w:val="28"/>
          <w:rtl/>
          <w:lang w:bidi="ar-EG"/>
        </w:rPr>
        <w:t>لى نقص في</w:t>
      </w:r>
      <w:r w:rsidR="006F1FEA">
        <w:rPr>
          <w:rFonts w:ascii="Simplified Arabic" w:hAnsi="Simplified Arabic" w:cs="Simplified Arabic" w:hint="cs"/>
          <w:sz w:val="28"/>
          <w:szCs w:val="28"/>
          <w:rtl/>
          <w:lang w:bidi="ar-EG"/>
        </w:rPr>
        <w:t xml:space="preserve"> المهارات الاجتماعية لدى الأفراد</w:t>
      </w:r>
      <w:r w:rsidR="00F00DAE">
        <w:rPr>
          <w:rFonts w:ascii="Simplified Arabic" w:hAnsi="Simplified Arabic" w:cs="Simplified Arabic" w:hint="cs"/>
          <w:sz w:val="28"/>
          <w:szCs w:val="28"/>
          <w:rtl/>
          <w:lang w:bidi="ar-EG"/>
        </w:rPr>
        <w:t xml:space="preserve"> ،</w:t>
      </w:r>
      <w:r w:rsidR="006F1FEA">
        <w:rPr>
          <w:rFonts w:ascii="Simplified Arabic" w:hAnsi="Simplified Arabic" w:cs="Simplified Arabic" w:hint="cs"/>
          <w:sz w:val="28"/>
          <w:szCs w:val="28"/>
          <w:rtl/>
          <w:lang w:bidi="ar-EG"/>
        </w:rPr>
        <w:t xml:space="preserve"> </w:t>
      </w:r>
      <w:r w:rsidRPr="003D04C5">
        <w:rPr>
          <w:rFonts w:ascii="Simplified Arabic" w:hAnsi="Simplified Arabic" w:cs="Simplified Arabic" w:hint="cs"/>
          <w:sz w:val="28"/>
          <w:szCs w:val="28"/>
          <w:rtl/>
          <w:lang w:bidi="ar-EG"/>
        </w:rPr>
        <w:t xml:space="preserve">وقد </w:t>
      </w:r>
      <w:r w:rsidR="006F1FEA">
        <w:rPr>
          <w:rFonts w:ascii="Simplified Arabic" w:hAnsi="Simplified Arabic" w:cs="Simplified Arabic" w:hint="cs"/>
          <w:sz w:val="28"/>
          <w:szCs w:val="28"/>
          <w:rtl/>
          <w:lang w:bidi="ar-EG"/>
        </w:rPr>
        <w:t>ت</w:t>
      </w:r>
      <w:r w:rsidRPr="003D04C5">
        <w:rPr>
          <w:rFonts w:ascii="Simplified Arabic" w:hAnsi="Simplified Arabic" w:cs="Simplified Arabic" w:hint="cs"/>
          <w:sz w:val="28"/>
          <w:szCs w:val="28"/>
          <w:rtl/>
          <w:lang w:bidi="ar-EG"/>
        </w:rPr>
        <w:t xml:space="preserve">نشأ الوحدة </w:t>
      </w:r>
      <w:r w:rsidR="006F1FEA">
        <w:rPr>
          <w:rFonts w:ascii="Simplified Arabic" w:hAnsi="Simplified Arabic" w:cs="Simplified Arabic" w:hint="cs"/>
          <w:sz w:val="28"/>
          <w:szCs w:val="28"/>
          <w:rtl/>
          <w:lang w:bidi="ar-EG"/>
        </w:rPr>
        <w:t>النفسية نتيجة عدد من المتغيرات أ</w:t>
      </w:r>
      <w:r w:rsidRPr="003D04C5">
        <w:rPr>
          <w:rFonts w:ascii="Simplified Arabic" w:hAnsi="Simplified Arabic" w:cs="Simplified Arabic" w:hint="cs"/>
          <w:sz w:val="28"/>
          <w:szCs w:val="28"/>
          <w:rtl/>
          <w:lang w:bidi="ar-EG"/>
        </w:rPr>
        <w:t>همها :</w:t>
      </w:r>
    </w:p>
    <w:p w:rsidR="000A1E7F" w:rsidRDefault="000A1E7F" w:rsidP="0087058A">
      <w:pPr>
        <w:pStyle w:val="ListParagraph"/>
        <w:numPr>
          <w:ilvl w:val="0"/>
          <w:numId w:val="33"/>
        </w:numPr>
        <w:spacing w:line="192" w:lineRule="auto"/>
        <w:ind w:left="42" w:firstLine="35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عدم رضا الفرد عن بيئته </w:t>
      </w:r>
      <w:r w:rsidR="006F1FEA">
        <w:rPr>
          <w:rFonts w:ascii="Simplified Arabic" w:hAnsi="Simplified Arabic" w:cs="Simplified Arabic" w:hint="cs"/>
          <w:sz w:val="28"/>
          <w:szCs w:val="28"/>
          <w:rtl/>
          <w:lang w:bidi="ar-EG"/>
        </w:rPr>
        <w:t>أو عن الإطار الأ</w:t>
      </w:r>
      <w:r>
        <w:rPr>
          <w:rFonts w:ascii="Simplified Arabic" w:hAnsi="Simplified Arabic" w:cs="Simplified Arabic" w:hint="cs"/>
          <w:sz w:val="28"/>
          <w:szCs w:val="28"/>
          <w:rtl/>
          <w:lang w:bidi="ar-EG"/>
        </w:rPr>
        <w:t>سرى له .</w:t>
      </w:r>
    </w:p>
    <w:p w:rsidR="000659D6" w:rsidRDefault="000A1E7F" w:rsidP="0087058A">
      <w:pPr>
        <w:pStyle w:val="ListParagraph"/>
        <w:numPr>
          <w:ilvl w:val="0"/>
          <w:numId w:val="33"/>
        </w:numPr>
        <w:spacing w:line="192" w:lineRule="auto"/>
        <w:ind w:left="42" w:firstLine="35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عدم قدرة الفرد على الانخراط</w:t>
      </w:r>
      <w:r w:rsidR="006F1FEA">
        <w:rPr>
          <w:rFonts w:ascii="Simplified Arabic" w:hAnsi="Simplified Arabic" w:cs="Simplified Arabic" w:hint="cs"/>
          <w:sz w:val="28"/>
          <w:szCs w:val="28"/>
          <w:rtl/>
          <w:lang w:bidi="ar-EG"/>
        </w:rPr>
        <w:t xml:space="preserve"> في علاقات مشبعة مع الآ</w:t>
      </w:r>
      <w:r w:rsidR="000659D6">
        <w:rPr>
          <w:rFonts w:ascii="Simplified Arabic" w:hAnsi="Simplified Arabic" w:cs="Simplified Arabic" w:hint="cs"/>
          <w:sz w:val="28"/>
          <w:szCs w:val="28"/>
          <w:rtl/>
          <w:lang w:bidi="ar-EG"/>
        </w:rPr>
        <w:t xml:space="preserve">خرين </w:t>
      </w:r>
      <w:r w:rsidR="006F1FEA">
        <w:rPr>
          <w:rFonts w:ascii="Simplified Arabic" w:hAnsi="Simplified Arabic" w:cs="Simplified Arabic" w:hint="cs"/>
          <w:sz w:val="28"/>
          <w:szCs w:val="28"/>
          <w:rtl/>
          <w:lang w:bidi="ar-EG"/>
        </w:rPr>
        <w:t>.</w:t>
      </w:r>
    </w:p>
    <w:p w:rsidR="000659D6" w:rsidRDefault="000659D6" w:rsidP="0087058A">
      <w:pPr>
        <w:pStyle w:val="ListParagraph"/>
        <w:numPr>
          <w:ilvl w:val="0"/>
          <w:numId w:val="33"/>
        </w:numPr>
        <w:spacing w:line="192" w:lineRule="auto"/>
        <w:ind w:left="42" w:firstLine="35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بعض السمات الشخصية للفرد مثل الخجل </w:t>
      </w:r>
      <w:r w:rsidR="006F1FEA">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و السلبية </w:t>
      </w:r>
    </w:p>
    <w:p w:rsidR="000659D6" w:rsidRDefault="000659D6" w:rsidP="0087058A">
      <w:pPr>
        <w:pStyle w:val="ListParagraph"/>
        <w:numPr>
          <w:ilvl w:val="0"/>
          <w:numId w:val="33"/>
        </w:numPr>
        <w:spacing w:line="192" w:lineRule="auto"/>
        <w:ind w:left="42" w:firstLine="35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عدم قدرة الفرد على كسب</w:t>
      </w:r>
      <w:r w:rsidR="006F1FEA">
        <w:rPr>
          <w:rFonts w:ascii="Simplified Arabic" w:hAnsi="Simplified Arabic" w:cs="Simplified Arabic" w:hint="cs"/>
          <w:sz w:val="28"/>
          <w:szCs w:val="28"/>
          <w:rtl/>
          <w:lang w:bidi="ar-EG"/>
        </w:rPr>
        <w:t xml:space="preserve"> الأصدقاء أ</w:t>
      </w:r>
      <w:r>
        <w:rPr>
          <w:rFonts w:ascii="Simplified Arabic" w:hAnsi="Simplified Arabic" w:cs="Simplified Arabic" w:hint="cs"/>
          <w:sz w:val="28"/>
          <w:szCs w:val="28"/>
          <w:rtl/>
          <w:lang w:bidi="ar-EG"/>
        </w:rPr>
        <w:t>و قلة عددهم .</w:t>
      </w:r>
    </w:p>
    <w:p w:rsidR="00F00DAE" w:rsidRDefault="006F1FEA" w:rsidP="00CA3D77">
      <w:pPr>
        <w:pStyle w:val="ListParagraph"/>
        <w:spacing w:line="240" w:lineRule="auto"/>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وترجع الوحدة النفسية إلى أ</w:t>
      </w:r>
      <w:r w:rsidR="000659D6">
        <w:rPr>
          <w:rFonts w:ascii="Simplified Arabic" w:hAnsi="Simplified Arabic" w:cs="Simplified Arabic" w:hint="cs"/>
          <w:sz w:val="28"/>
          <w:szCs w:val="28"/>
          <w:rtl/>
          <w:lang w:bidi="ar-EG"/>
        </w:rPr>
        <w:t>سباب متعددة بعضها يعود لطبيعة ال</w:t>
      </w:r>
      <w:r>
        <w:rPr>
          <w:rFonts w:ascii="Simplified Arabic" w:hAnsi="Simplified Arabic" w:cs="Simplified Arabic" w:hint="cs"/>
          <w:sz w:val="28"/>
          <w:szCs w:val="28"/>
          <w:rtl/>
          <w:lang w:bidi="ar-EG"/>
        </w:rPr>
        <w:t>أشخاص أ</w:t>
      </w:r>
      <w:r w:rsidR="00F00DAE">
        <w:rPr>
          <w:rFonts w:ascii="Simplified Arabic" w:hAnsi="Simplified Arabic" w:cs="Simplified Arabic" w:hint="cs"/>
          <w:sz w:val="28"/>
          <w:szCs w:val="28"/>
          <w:rtl/>
          <w:lang w:bidi="ar-EG"/>
        </w:rPr>
        <w:t>نفسهم والبعض الآخر يعود لاضطرابات كمية أ</w:t>
      </w:r>
      <w:r w:rsidR="000659D6">
        <w:rPr>
          <w:rFonts w:ascii="Simplified Arabic" w:hAnsi="Simplified Arabic" w:cs="Simplified Arabic" w:hint="cs"/>
          <w:sz w:val="28"/>
          <w:szCs w:val="28"/>
          <w:rtl/>
          <w:lang w:bidi="ar-EG"/>
        </w:rPr>
        <w:t>و كي</w:t>
      </w:r>
      <w:r>
        <w:rPr>
          <w:rFonts w:ascii="Simplified Arabic" w:hAnsi="Simplified Arabic" w:cs="Simplified Arabic" w:hint="cs"/>
          <w:sz w:val="28"/>
          <w:szCs w:val="28"/>
          <w:rtl/>
          <w:lang w:bidi="ar-EG"/>
        </w:rPr>
        <w:t>فية في شكل العلاقات الاجتماعية.  وأوضحت بعض الدراسات أ</w:t>
      </w:r>
      <w:r w:rsidR="000659D6">
        <w:rPr>
          <w:rFonts w:ascii="Simplified Arabic" w:hAnsi="Simplified Arabic" w:cs="Simplified Arabic" w:hint="cs"/>
          <w:sz w:val="28"/>
          <w:szCs w:val="28"/>
          <w:rtl/>
          <w:lang w:bidi="ar-EG"/>
        </w:rPr>
        <w:t>ن الشعور ب</w:t>
      </w:r>
      <w:r w:rsidR="000659D6" w:rsidRPr="000659D6">
        <w:rPr>
          <w:rFonts w:ascii="Simplified Arabic" w:hAnsi="Simplified Arabic" w:cs="Simplified Arabic" w:hint="cs"/>
          <w:sz w:val="28"/>
          <w:szCs w:val="28"/>
          <w:rtl/>
          <w:lang w:bidi="ar-EG"/>
        </w:rPr>
        <w:t>الوحدة النفسية</w:t>
      </w:r>
      <w:r>
        <w:rPr>
          <w:rFonts w:ascii="Simplified Arabic" w:hAnsi="Simplified Arabic" w:cs="Simplified Arabic" w:hint="cs"/>
          <w:sz w:val="28"/>
          <w:szCs w:val="28"/>
          <w:rtl/>
          <w:lang w:bidi="ar-EG"/>
        </w:rPr>
        <w:t xml:space="preserve"> لدى المسنين قد يعود إ</w:t>
      </w:r>
      <w:r w:rsidR="000659D6">
        <w:rPr>
          <w:rFonts w:ascii="Simplified Arabic" w:hAnsi="Simplified Arabic" w:cs="Simplified Arabic" w:hint="cs"/>
          <w:sz w:val="28"/>
          <w:szCs w:val="28"/>
          <w:rtl/>
          <w:lang w:bidi="ar-EG"/>
        </w:rPr>
        <w:t>لى التقدم في العم</w:t>
      </w:r>
      <w:r>
        <w:rPr>
          <w:rFonts w:ascii="Simplified Arabic" w:hAnsi="Simplified Arabic" w:cs="Simplified Arabic" w:hint="cs"/>
          <w:sz w:val="28"/>
          <w:szCs w:val="28"/>
          <w:rtl/>
          <w:lang w:bidi="ar-EG"/>
        </w:rPr>
        <w:t>ر أو نقص المساندة الاجتماعية أو ضعف الصحة أ</w:t>
      </w:r>
      <w:r w:rsidR="000659D6">
        <w:rPr>
          <w:rFonts w:ascii="Simplified Arabic" w:hAnsi="Simplified Arabic" w:cs="Simplified Arabic" w:hint="cs"/>
          <w:sz w:val="28"/>
          <w:szCs w:val="28"/>
          <w:rtl/>
          <w:lang w:bidi="ar-EG"/>
        </w:rPr>
        <w:t>و توقع الموت والتقاعد والشعور بالهامشية .</w:t>
      </w:r>
      <w:r w:rsidR="009A6E0D">
        <w:rPr>
          <w:rFonts w:ascii="Simplified Arabic" w:hAnsi="Simplified Arabic" w:cs="Simplified Arabic" w:hint="cs"/>
          <w:sz w:val="28"/>
          <w:szCs w:val="28"/>
          <w:rtl/>
          <w:lang w:bidi="ar-EG"/>
        </w:rPr>
        <w:t xml:space="preserve"> </w:t>
      </w:r>
      <w:r w:rsidR="00CA3D77">
        <w:rPr>
          <w:rFonts w:ascii="Simplified Arabic" w:hAnsi="Simplified Arabic" w:cs="Simplified Arabic" w:hint="cs"/>
          <w:sz w:val="28"/>
          <w:szCs w:val="28"/>
          <w:rtl/>
          <w:lang w:bidi="ar-EG"/>
        </w:rPr>
        <w:t>وتت</w:t>
      </w:r>
      <w:r w:rsidR="000659D6">
        <w:rPr>
          <w:rFonts w:ascii="Simplified Arabic" w:hAnsi="Simplified Arabic" w:cs="Simplified Arabic" w:hint="cs"/>
          <w:sz w:val="28"/>
          <w:szCs w:val="28"/>
          <w:rtl/>
          <w:lang w:bidi="ar-EG"/>
        </w:rPr>
        <w:t xml:space="preserve">لخص </w:t>
      </w:r>
      <w:r>
        <w:rPr>
          <w:rFonts w:ascii="Simplified Arabic" w:hAnsi="Simplified Arabic" w:cs="Simplified Arabic" w:hint="cs"/>
          <w:sz w:val="28"/>
          <w:szCs w:val="28"/>
          <w:rtl/>
          <w:lang w:bidi="ar-EG"/>
        </w:rPr>
        <w:t>أ</w:t>
      </w:r>
      <w:r w:rsidR="000659D6">
        <w:rPr>
          <w:rFonts w:ascii="Simplified Arabic" w:hAnsi="Simplified Arabic" w:cs="Simplified Arabic" w:hint="cs"/>
          <w:sz w:val="28"/>
          <w:szCs w:val="28"/>
          <w:rtl/>
          <w:lang w:bidi="ar-EG"/>
        </w:rPr>
        <w:t xml:space="preserve">سباب </w:t>
      </w:r>
      <w:r w:rsidR="000659D6" w:rsidRPr="000659D6">
        <w:rPr>
          <w:rFonts w:ascii="Simplified Arabic" w:hAnsi="Simplified Arabic" w:cs="Simplified Arabic" w:hint="cs"/>
          <w:sz w:val="28"/>
          <w:szCs w:val="28"/>
          <w:rtl/>
          <w:lang w:bidi="ar-EG"/>
        </w:rPr>
        <w:t>الوحدة النفسية</w:t>
      </w:r>
      <w:r>
        <w:rPr>
          <w:rFonts w:ascii="Simplified Arabic" w:hAnsi="Simplified Arabic" w:cs="Simplified Arabic" w:hint="cs"/>
          <w:sz w:val="28"/>
          <w:szCs w:val="28"/>
          <w:rtl/>
          <w:lang w:bidi="ar-EG"/>
        </w:rPr>
        <w:t xml:space="preserve"> في </w:t>
      </w:r>
      <w:r w:rsidR="000756F4">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تغيرات في مفاهيم الفرد وأ</w:t>
      </w:r>
      <w:r w:rsidR="000659D6">
        <w:rPr>
          <w:rFonts w:ascii="Simplified Arabic" w:hAnsi="Simplified Arabic" w:cs="Simplified Arabic" w:hint="cs"/>
          <w:sz w:val="28"/>
          <w:szCs w:val="28"/>
          <w:rtl/>
          <w:lang w:bidi="ar-EG"/>
        </w:rPr>
        <w:t xml:space="preserve">هدافه في العلاقة الشخصية </w:t>
      </w:r>
      <w:r w:rsidR="000756F4">
        <w:rPr>
          <w:rFonts w:ascii="Simplified Arabic" w:hAnsi="Simplified Arabic" w:cs="Simplified Arabic" w:hint="cs"/>
          <w:sz w:val="28"/>
          <w:szCs w:val="28"/>
          <w:rtl/>
          <w:lang w:bidi="ar-EG"/>
        </w:rPr>
        <w:t>، و</w:t>
      </w:r>
      <w:r w:rsidRPr="00775877">
        <w:rPr>
          <w:rFonts w:ascii="Simplified Arabic" w:hAnsi="Simplified Arabic" w:cs="Simplified Arabic" w:hint="cs"/>
          <w:sz w:val="28"/>
          <w:szCs w:val="28"/>
          <w:rtl/>
          <w:lang w:bidi="ar-EG"/>
        </w:rPr>
        <w:t>الطريقة التى يعزو بها أ</w:t>
      </w:r>
      <w:r w:rsidR="000659D6" w:rsidRPr="00775877">
        <w:rPr>
          <w:rFonts w:ascii="Simplified Arabic" w:hAnsi="Simplified Arabic" w:cs="Simplified Arabic" w:hint="cs"/>
          <w:sz w:val="28"/>
          <w:szCs w:val="28"/>
          <w:rtl/>
          <w:lang w:bidi="ar-EG"/>
        </w:rPr>
        <w:t>طراف العلاقة مشاعرهم وسلوكيا</w:t>
      </w:r>
      <w:r w:rsidRPr="00775877">
        <w:rPr>
          <w:rFonts w:ascii="Simplified Arabic" w:hAnsi="Simplified Arabic" w:cs="Simplified Arabic" w:hint="cs"/>
          <w:sz w:val="28"/>
          <w:szCs w:val="28"/>
          <w:rtl/>
          <w:lang w:bidi="ar-EG"/>
        </w:rPr>
        <w:t>تهم إ</w:t>
      </w:r>
      <w:r w:rsidR="000659D6" w:rsidRPr="00775877">
        <w:rPr>
          <w:rFonts w:ascii="Simplified Arabic" w:hAnsi="Simplified Arabic" w:cs="Simplified Arabic" w:hint="cs"/>
          <w:sz w:val="28"/>
          <w:szCs w:val="28"/>
          <w:rtl/>
          <w:lang w:bidi="ar-EG"/>
        </w:rPr>
        <w:t>لى استمرار مشاعر الوحدة النفسية</w:t>
      </w:r>
      <w:r w:rsidRPr="00775877">
        <w:rPr>
          <w:rFonts w:ascii="Simplified Arabic" w:hAnsi="Simplified Arabic" w:cs="Simplified Arabic" w:hint="cs"/>
          <w:sz w:val="28"/>
          <w:szCs w:val="28"/>
          <w:rtl/>
          <w:lang w:bidi="ar-EG"/>
        </w:rPr>
        <w:t xml:space="preserve"> أ</w:t>
      </w:r>
      <w:r w:rsidR="000659D6" w:rsidRPr="00775877">
        <w:rPr>
          <w:rFonts w:ascii="Simplified Arabic" w:hAnsi="Simplified Arabic" w:cs="Simplified Arabic" w:hint="cs"/>
          <w:sz w:val="28"/>
          <w:szCs w:val="28"/>
          <w:rtl/>
          <w:lang w:bidi="ar-EG"/>
        </w:rPr>
        <w:t>و انخفاضها .</w:t>
      </w:r>
    </w:p>
    <w:p w:rsidR="00032B96" w:rsidRPr="00032B96" w:rsidRDefault="00032B96" w:rsidP="0087058A">
      <w:pPr>
        <w:spacing w:line="192"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032B96">
        <w:rPr>
          <w:rFonts w:ascii="Simplified Arabic" w:hAnsi="Simplified Arabic" w:cs="Simplified Arabic" w:hint="cs"/>
          <w:sz w:val="28"/>
          <w:szCs w:val="28"/>
          <w:rtl/>
          <w:lang w:bidi="ar-EG"/>
        </w:rPr>
        <w:t>كما أشار آخرون إلى عدد من الأسباب مثل التعرض للنبذ والإهمال وصراع العلاقات والمواقف الاجتماعية المؤلمة والتقدم التكنولوجى الذى أدى إلى ضعف الروابط الاجتماعية .</w:t>
      </w:r>
    </w:p>
    <w:p w:rsidR="000659D6" w:rsidRPr="00775877" w:rsidRDefault="00F00DAE" w:rsidP="0087058A">
      <w:pPr>
        <w:pStyle w:val="ListParagraph"/>
        <w:spacing w:line="192"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659D6" w:rsidRPr="00775877">
        <w:rPr>
          <w:rFonts w:ascii="Simplified Arabic" w:hAnsi="Simplified Arabic" w:cs="Simplified Arabic" w:hint="cs"/>
          <w:sz w:val="28"/>
          <w:szCs w:val="28"/>
          <w:rtl/>
          <w:lang w:bidi="ar-EG"/>
        </w:rPr>
        <w:t xml:space="preserve"> وصاغ روكتش</w:t>
      </w:r>
      <w:r w:rsidR="000659D6" w:rsidRPr="00775877">
        <w:rPr>
          <w:rFonts w:ascii="Simplified Arabic" w:hAnsi="Simplified Arabic" w:cs="Simplified Arabic"/>
          <w:sz w:val="28"/>
          <w:szCs w:val="28"/>
          <w:lang w:bidi="ar-EG"/>
        </w:rPr>
        <w:t xml:space="preserve">Rokach </w:t>
      </w:r>
      <w:r>
        <w:rPr>
          <w:rFonts w:ascii="Simplified Arabic" w:hAnsi="Simplified Arabic" w:cs="Simplified Arabic" w:hint="cs"/>
          <w:sz w:val="28"/>
          <w:szCs w:val="28"/>
          <w:rtl/>
          <w:lang w:bidi="ar-EG"/>
        </w:rPr>
        <w:t xml:space="preserve"> </w:t>
      </w:r>
      <w:r w:rsidR="000659D6" w:rsidRPr="00775877">
        <w:rPr>
          <w:rFonts w:ascii="Simplified Arabic" w:hAnsi="Simplified Arabic" w:cs="Simplified Arabic" w:hint="cs"/>
          <w:sz w:val="28"/>
          <w:szCs w:val="28"/>
          <w:rtl/>
          <w:lang w:bidi="ar-EG"/>
        </w:rPr>
        <w:t xml:space="preserve">نموذجا </w:t>
      </w:r>
      <w:r>
        <w:rPr>
          <w:rFonts w:ascii="Simplified Arabic" w:hAnsi="Simplified Arabic" w:cs="Simplified Arabic" w:hint="cs"/>
          <w:sz w:val="28"/>
          <w:szCs w:val="28"/>
          <w:rtl/>
          <w:lang w:bidi="ar-EG"/>
        </w:rPr>
        <w:t>ل</w:t>
      </w:r>
      <w:r w:rsidR="000659D6" w:rsidRPr="00775877">
        <w:rPr>
          <w:rFonts w:ascii="Simplified Arabic" w:hAnsi="Simplified Arabic" w:cs="Simplified Arabic" w:hint="cs"/>
          <w:sz w:val="28"/>
          <w:szCs w:val="28"/>
          <w:rtl/>
          <w:lang w:bidi="ar-EG"/>
        </w:rPr>
        <w:t xml:space="preserve">لعناصر المسببة للشعور بالوحدة النفسية كالتالى </w:t>
      </w:r>
      <w:r w:rsidR="00775877">
        <w:rPr>
          <w:rFonts w:ascii="Simplified Arabic" w:hAnsi="Simplified Arabic" w:cs="Simplified Arabic" w:hint="cs"/>
          <w:sz w:val="28"/>
          <w:szCs w:val="28"/>
          <w:rtl/>
          <w:lang w:bidi="ar-EG"/>
        </w:rPr>
        <w:t>:</w:t>
      </w:r>
    </w:p>
    <w:p w:rsidR="000659D6" w:rsidRDefault="00AA75C3" w:rsidP="0087058A">
      <w:pPr>
        <w:pStyle w:val="ListParagraph"/>
        <w:spacing w:line="192" w:lineRule="auto"/>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78" type="#_x0000_t32" style="position:absolute;left:0;text-align:left;margin-left:43.1pt;margin-top:28.8pt;width:79.15pt;height:22.35pt;flip:x;z-index:251766272" o:connectortype="straight">
            <v:stroke endarrow="block"/>
            <w10:wrap anchorx="page"/>
          </v:shape>
        </w:pict>
      </w:r>
      <w:r>
        <w:rPr>
          <w:rFonts w:ascii="Simplified Arabic" w:hAnsi="Simplified Arabic" w:cs="Simplified Arabic"/>
          <w:noProof/>
          <w:sz w:val="28"/>
          <w:szCs w:val="28"/>
          <w:rtl/>
        </w:rPr>
        <w:pict>
          <v:shape id="_x0000_s1164" type="#_x0000_t202" style="position:absolute;left:0;text-align:left;margin-left:128.4pt;margin-top:11.7pt;width:125.25pt;height:26pt;z-index:251752960">
            <v:textbox>
              <w:txbxContent>
                <w:p w:rsidR="00F944D8" w:rsidRDefault="00F944D8" w:rsidP="00497C87">
                  <w:pPr>
                    <w:jc w:val="center"/>
                    <w:rPr>
                      <w:lang w:bidi="ar-EG"/>
                    </w:rPr>
                  </w:pPr>
                  <w:r>
                    <w:rPr>
                      <w:rFonts w:hint="cs"/>
                      <w:rtl/>
                      <w:lang w:bidi="ar-EG"/>
                    </w:rPr>
                    <w:t>الشعور بالوحدة النفسية</w:t>
                  </w:r>
                </w:p>
              </w:txbxContent>
            </v:textbox>
            <w10:wrap anchorx="page"/>
          </v:shape>
        </w:pict>
      </w:r>
    </w:p>
    <w:p w:rsidR="00497C87" w:rsidRDefault="00AA75C3" w:rsidP="0087058A">
      <w:pPr>
        <w:pStyle w:val="ListParagraph"/>
        <w:spacing w:line="192" w:lineRule="auto"/>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79" type="#_x0000_t32" style="position:absolute;left:0;text-align:left;margin-left:187.1pt;margin-top:1.05pt;width:0;height:22.35pt;z-index:251767296" o:connectortype="straight">
            <v:stroke endarrow="block"/>
            <w10:wrap anchorx="page"/>
          </v:shape>
        </w:pict>
      </w:r>
      <w:r>
        <w:rPr>
          <w:rFonts w:ascii="Simplified Arabic" w:hAnsi="Simplified Arabic" w:cs="Simplified Arabic"/>
          <w:noProof/>
          <w:sz w:val="28"/>
          <w:szCs w:val="28"/>
          <w:rtl/>
        </w:rPr>
        <w:pict>
          <v:shape id="_x0000_s1177" type="#_x0000_t32" style="position:absolute;left:0;text-align:left;margin-left:253.65pt;margin-top:1.05pt;width:76.25pt;height:22.35pt;z-index:251765248" o:connectortype="straight">
            <v:stroke endarrow="block"/>
            <w10:wrap anchorx="page"/>
          </v:shape>
        </w:pict>
      </w:r>
      <w:r>
        <w:rPr>
          <w:rFonts w:ascii="Simplified Arabic" w:hAnsi="Simplified Arabic" w:cs="Simplified Arabic"/>
          <w:noProof/>
          <w:sz w:val="28"/>
          <w:szCs w:val="28"/>
          <w:rtl/>
        </w:rPr>
        <w:pict>
          <v:shape id="_x0000_s1166" type="#_x0000_t202" style="position:absolute;left:0;text-align:left;margin-left:-51.85pt;margin-top:18.6pt;width:125.25pt;height:26pt;z-index:251755008">
            <v:textbox style="mso-next-textbox:#_x0000_s1166">
              <w:txbxContent>
                <w:p w:rsidR="00F944D8" w:rsidRDefault="00F944D8" w:rsidP="007A5B18">
                  <w:pPr>
                    <w:jc w:val="center"/>
                    <w:rPr>
                      <w:lang w:bidi="ar-EG"/>
                    </w:rPr>
                  </w:pPr>
                  <w:r>
                    <w:rPr>
                      <w:rFonts w:hint="cs"/>
                      <w:rtl/>
                      <w:lang w:bidi="ar-EG"/>
                    </w:rPr>
                    <w:t>المتغيرات الشخصية</w:t>
                  </w:r>
                </w:p>
              </w:txbxContent>
            </v:textbox>
            <w10:wrap anchorx="page"/>
          </v:shape>
        </w:pict>
      </w:r>
      <w:r>
        <w:rPr>
          <w:rFonts w:ascii="Simplified Arabic" w:hAnsi="Simplified Arabic" w:cs="Simplified Arabic"/>
          <w:noProof/>
          <w:sz w:val="28"/>
          <w:szCs w:val="28"/>
          <w:rtl/>
        </w:rPr>
        <w:pict>
          <v:shape id="_x0000_s1165" type="#_x0000_t202" style="position:absolute;left:0;text-align:left;margin-left:118.75pt;margin-top:23.4pt;width:125.25pt;height:26pt;z-index:251753984">
            <v:textbox style="mso-next-textbox:#_x0000_s1165">
              <w:txbxContent>
                <w:p w:rsidR="00F944D8" w:rsidRDefault="00F944D8" w:rsidP="00497C87">
                  <w:pPr>
                    <w:jc w:val="center"/>
                    <w:rPr>
                      <w:lang w:bidi="ar-EG"/>
                    </w:rPr>
                  </w:pPr>
                  <w:r>
                    <w:rPr>
                      <w:rFonts w:hint="cs"/>
                      <w:rtl/>
                      <w:lang w:bidi="ar-EG"/>
                    </w:rPr>
                    <w:t>الاحداث الصادمة</w:t>
                  </w:r>
                </w:p>
              </w:txbxContent>
            </v:textbox>
            <w10:wrap anchorx="page"/>
          </v:shape>
        </w:pict>
      </w:r>
      <w:r>
        <w:rPr>
          <w:rFonts w:ascii="Simplified Arabic" w:hAnsi="Simplified Arabic" w:cs="Simplified Arabic"/>
          <w:noProof/>
          <w:sz w:val="28"/>
          <w:szCs w:val="28"/>
          <w:rtl/>
        </w:rPr>
        <w:pict>
          <v:shape id="_x0000_s1167" type="#_x0000_t202" style="position:absolute;left:0;text-align:left;margin-left:286.35pt;margin-top:25.2pt;width:125.25pt;height:26pt;z-index:251756032">
            <v:textbox style="mso-next-textbox:#_x0000_s1167">
              <w:txbxContent>
                <w:p w:rsidR="00F944D8" w:rsidRDefault="00F944D8" w:rsidP="007A5B18">
                  <w:pPr>
                    <w:jc w:val="center"/>
                    <w:rPr>
                      <w:lang w:bidi="ar-EG"/>
                    </w:rPr>
                  </w:pPr>
                  <w:r>
                    <w:rPr>
                      <w:rFonts w:hint="cs"/>
                      <w:rtl/>
                      <w:lang w:bidi="ar-EG"/>
                    </w:rPr>
                    <w:t>نقص العلاقات الاجتماعية</w:t>
                  </w:r>
                </w:p>
              </w:txbxContent>
            </v:textbox>
            <w10:wrap anchorx="page"/>
          </v:shape>
        </w:pict>
      </w:r>
    </w:p>
    <w:p w:rsidR="00497C87" w:rsidRDefault="00AA75C3" w:rsidP="0087058A">
      <w:pPr>
        <w:pStyle w:val="ListParagraph"/>
        <w:spacing w:line="192" w:lineRule="auto"/>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82" type="#_x0000_t32" style="position:absolute;left:0;text-align:left;margin-left:43.1pt;margin-top:16.05pt;width:33.95pt;height:18.65pt;z-index:251770368" o:connectortype="straight">
            <v:stroke endarrow="block"/>
            <w10:wrap anchorx="page"/>
          </v:shape>
        </w:pict>
      </w:r>
      <w:r>
        <w:rPr>
          <w:rFonts w:ascii="Simplified Arabic" w:hAnsi="Simplified Arabic" w:cs="Simplified Arabic"/>
          <w:noProof/>
          <w:sz w:val="28"/>
          <w:szCs w:val="28"/>
          <w:rtl/>
        </w:rPr>
        <w:pict>
          <v:shape id="_x0000_s1183" type="#_x0000_t32" style="position:absolute;left:0;text-align:left;margin-left:152.65pt;margin-top:12.7pt;width:12.05pt;height:24.15pt;flip:x;z-index:251771392" o:connectortype="straight">
            <v:stroke endarrow="block"/>
            <w10:wrap anchorx="page"/>
          </v:shape>
        </w:pict>
      </w:r>
      <w:r>
        <w:rPr>
          <w:rFonts w:ascii="Simplified Arabic" w:hAnsi="Simplified Arabic" w:cs="Simplified Arabic"/>
          <w:noProof/>
          <w:sz w:val="28"/>
          <w:szCs w:val="28"/>
          <w:rtl/>
        </w:rPr>
        <w:pict>
          <v:shape id="_x0000_s1180" type="#_x0000_t32" style="position:absolute;left:0;text-align:left;margin-left:-34.9pt;margin-top:12.7pt;width:16.35pt;height:22.35pt;flip:x;z-index:251768320" o:connectortype="straight">
            <v:stroke endarrow="block"/>
            <w10:wrap anchorx="page"/>
          </v:shape>
        </w:pict>
      </w:r>
      <w:r>
        <w:rPr>
          <w:rFonts w:ascii="Simplified Arabic" w:hAnsi="Simplified Arabic" w:cs="Simplified Arabic"/>
          <w:noProof/>
          <w:sz w:val="28"/>
          <w:szCs w:val="28"/>
          <w:rtl/>
        </w:rPr>
        <w:pict>
          <v:shape id="_x0000_s1181" type="#_x0000_t32" style="position:absolute;left:0;text-align:left;margin-left:16.5pt;margin-top:12.7pt;width:0;height:22.35pt;z-index:251769344" o:connectortype="straight">
            <v:stroke endarrow="block"/>
            <w10:wrap anchorx="page"/>
          </v:shape>
        </w:pict>
      </w:r>
      <w:r>
        <w:rPr>
          <w:rFonts w:ascii="Simplified Arabic" w:hAnsi="Simplified Arabic" w:cs="Simplified Arabic"/>
          <w:noProof/>
          <w:sz w:val="28"/>
          <w:szCs w:val="28"/>
          <w:rtl/>
        </w:rPr>
        <w:pict>
          <v:shape id="_x0000_s1184" type="#_x0000_t32" style="position:absolute;left:0;text-align:left;margin-left:191.95pt;margin-top:14.5pt;width:12.15pt;height:26.05pt;z-index:251772416" o:connectortype="straight">
            <v:stroke endarrow="block"/>
            <w10:wrap anchorx="page"/>
          </v:shape>
        </w:pict>
      </w:r>
      <w:r>
        <w:rPr>
          <w:rFonts w:ascii="Simplified Arabic" w:hAnsi="Simplified Arabic" w:cs="Simplified Arabic"/>
          <w:noProof/>
          <w:sz w:val="28"/>
          <w:szCs w:val="28"/>
          <w:rtl/>
        </w:rPr>
        <w:pict>
          <v:shape id="_x0000_s1185" type="#_x0000_t32" style="position:absolute;left:0;text-align:left;margin-left:278.5pt;margin-top:14.5pt;width:27.2pt;height:20.2pt;flip:x;z-index:251773440" o:connectortype="straight">
            <v:stroke endarrow="block"/>
            <w10:wrap anchorx="page"/>
          </v:shape>
        </w:pict>
      </w:r>
      <w:r>
        <w:rPr>
          <w:rFonts w:ascii="Simplified Arabic" w:hAnsi="Simplified Arabic" w:cs="Simplified Arabic"/>
          <w:noProof/>
          <w:sz w:val="28"/>
          <w:szCs w:val="28"/>
          <w:rtl/>
        </w:rPr>
        <w:pict>
          <v:shape id="_x0000_s1186" type="#_x0000_t32" style="position:absolute;left:0;text-align:left;margin-left:348.05pt;margin-top:14.5pt;width:0;height:22.35pt;z-index:251774464" o:connectortype="straight">
            <v:stroke endarrow="block"/>
            <w10:wrap anchorx="page"/>
          </v:shape>
        </w:pict>
      </w:r>
      <w:r>
        <w:rPr>
          <w:rFonts w:ascii="Simplified Arabic" w:hAnsi="Simplified Arabic" w:cs="Simplified Arabic"/>
          <w:noProof/>
          <w:sz w:val="28"/>
          <w:szCs w:val="28"/>
          <w:rtl/>
        </w:rPr>
        <w:pict>
          <v:shape id="_x0000_s1187" type="#_x0000_t32" style="position:absolute;left:0;text-align:left;margin-left:374pt;margin-top:14.5pt;width:21.3pt;height:23.15pt;z-index:251775488" o:connectortype="straight">
            <v:stroke endarrow="block"/>
            <w10:wrap anchorx="page"/>
          </v:shape>
        </w:pict>
      </w:r>
    </w:p>
    <w:p w:rsidR="00497C87" w:rsidRDefault="00AA75C3" w:rsidP="0087058A">
      <w:pPr>
        <w:pStyle w:val="ListParagraph"/>
        <w:spacing w:line="192" w:lineRule="auto"/>
        <w:ind w:left="42"/>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pict>
          <v:shape id="_x0000_s1174" type="#_x0000_t202" style="position:absolute;left:0;text-align:left;margin-left:55.8pt;margin-top:.95pt;width:56.9pt;height:33.9pt;z-index:251762176">
            <v:textbox>
              <w:txbxContent>
                <w:p w:rsidR="00F944D8" w:rsidRDefault="00F944D8" w:rsidP="007A5B18">
                  <w:pPr>
                    <w:jc w:val="center"/>
                    <w:rPr>
                      <w:lang w:bidi="ar-EG"/>
                    </w:rPr>
                  </w:pPr>
                  <w:r>
                    <w:rPr>
                      <w:rFonts w:hint="cs"/>
                      <w:rtl/>
                      <w:lang w:bidi="ar-EG"/>
                    </w:rPr>
                    <w:t>الازمات</w:t>
                  </w:r>
                </w:p>
              </w:txbxContent>
            </v:textbox>
            <w10:wrap anchorx="page"/>
          </v:shape>
        </w:pict>
      </w:r>
      <w:r>
        <w:rPr>
          <w:rFonts w:ascii="Simplified Arabic" w:hAnsi="Simplified Arabic" w:cs="Simplified Arabic"/>
          <w:noProof/>
          <w:sz w:val="28"/>
          <w:szCs w:val="28"/>
          <w:rtl/>
        </w:rPr>
        <w:pict>
          <v:shape id="_x0000_s1173" type="#_x0000_t202" style="position:absolute;left:0;text-align:left;margin-left:122.25pt;margin-top:.95pt;width:56.9pt;height:33.9pt;z-index:251761152">
            <v:textbox>
              <w:txbxContent>
                <w:p w:rsidR="00F944D8" w:rsidRDefault="00F944D8" w:rsidP="007A5B18">
                  <w:pPr>
                    <w:jc w:val="center"/>
                    <w:rPr>
                      <w:lang w:bidi="ar-EG"/>
                    </w:rPr>
                  </w:pPr>
                  <w:r>
                    <w:rPr>
                      <w:rFonts w:hint="cs"/>
                      <w:rtl/>
                      <w:lang w:bidi="ar-EG"/>
                    </w:rPr>
                    <w:t xml:space="preserve">  الفقد</w:t>
                  </w:r>
                </w:p>
              </w:txbxContent>
            </v:textbox>
            <w10:wrap anchorx="page"/>
          </v:shape>
        </w:pict>
      </w:r>
      <w:r>
        <w:rPr>
          <w:rFonts w:ascii="Simplified Arabic" w:hAnsi="Simplified Arabic" w:cs="Simplified Arabic"/>
          <w:noProof/>
          <w:sz w:val="28"/>
          <w:szCs w:val="28"/>
          <w:rtl/>
        </w:rPr>
        <w:pict>
          <v:shape id="_x0000_s1170" type="#_x0000_t202" style="position:absolute;left:0;text-align:left;margin-left:317.1pt;margin-top:.95pt;width:56.9pt;height:33.9pt;z-index:251758080">
            <v:textbox>
              <w:txbxContent>
                <w:p w:rsidR="00F944D8" w:rsidRDefault="00F944D8" w:rsidP="007A5B18">
                  <w:pPr>
                    <w:jc w:val="center"/>
                    <w:rPr>
                      <w:lang w:bidi="ar-EG"/>
                    </w:rPr>
                  </w:pPr>
                  <w:r>
                    <w:rPr>
                      <w:rFonts w:hint="cs"/>
                      <w:rtl/>
                      <w:lang w:bidi="ar-EG"/>
                    </w:rPr>
                    <w:t>الاغتراب</w:t>
                  </w:r>
                </w:p>
              </w:txbxContent>
            </v:textbox>
            <w10:wrap anchorx="page"/>
          </v:shape>
        </w:pict>
      </w:r>
      <w:r>
        <w:rPr>
          <w:rFonts w:ascii="Simplified Arabic" w:hAnsi="Simplified Arabic" w:cs="Simplified Arabic"/>
          <w:noProof/>
          <w:sz w:val="28"/>
          <w:szCs w:val="28"/>
          <w:rtl/>
        </w:rPr>
        <w:pict>
          <v:shape id="_x0000_s1176" type="#_x0000_t202" style="position:absolute;left:0;text-align:left;margin-left:-75.45pt;margin-top:.95pt;width:56.9pt;height:33.9pt;z-index:251764224">
            <v:textbox>
              <w:txbxContent>
                <w:p w:rsidR="00F944D8" w:rsidRDefault="00F944D8" w:rsidP="007A5B18">
                  <w:pPr>
                    <w:jc w:val="center"/>
                    <w:rPr>
                      <w:lang w:bidi="ar-EG"/>
                    </w:rPr>
                  </w:pPr>
                  <w:r>
                    <w:rPr>
                      <w:rFonts w:hint="cs"/>
                      <w:rtl/>
                      <w:lang w:bidi="ar-EG"/>
                    </w:rPr>
                    <w:t>نقص المهارات</w:t>
                  </w:r>
                </w:p>
              </w:txbxContent>
            </v:textbox>
            <w10:wrap anchorx="page"/>
          </v:shape>
        </w:pict>
      </w:r>
      <w:r>
        <w:rPr>
          <w:rFonts w:ascii="Simplified Arabic" w:hAnsi="Simplified Arabic" w:cs="Simplified Arabic"/>
          <w:noProof/>
          <w:sz w:val="28"/>
          <w:szCs w:val="28"/>
          <w:rtl/>
        </w:rPr>
        <w:pict>
          <v:shape id="_x0000_s1175" type="#_x0000_t202" style="position:absolute;left:0;text-align:left;margin-left:-9.55pt;margin-top:.95pt;width:56.9pt;height:33.9pt;z-index:251763200">
            <v:textbox>
              <w:txbxContent>
                <w:p w:rsidR="00F944D8" w:rsidRDefault="00F944D8" w:rsidP="007A5B18">
                  <w:pPr>
                    <w:rPr>
                      <w:lang w:bidi="ar-EG"/>
                    </w:rPr>
                  </w:pPr>
                  <w:r>
                    <w:rPr>
                      <w:rFonts w:hint="cs"/>
                      <w:rtl/>
                      <w:lang w:bidi="ar-EG"/>
                    </w:rPr>
                    <w:t>تصدع العائلة</w:t>
                  </w:r>
                </w:p>
              </w:txbxContent>
            </v:textbox>
            <w10:wrap anchorx="page"/>
          </v:shape>
        </w:pict>
      </w:r>
      <w:r>
        <w:rPr>
          <w:rFonts w:ascii="Simplified Arabic" w:hAnsi="Simplified Arabic" w:cs="Simplified Arabic"/>
          <w:noProof/>
          <w:sz w:val="28"/>
          <w:szCs w:val="28"/>
          <w:rtl/>
        </w:rPr>
        <w:pict>
          <v:shape id="_x0000_s1172" type="#_x0000_t202" style="position:absolute;left:0;text-align:left;margin-left:187.1pt;margin-top:.95pt;width:56.9pt;height:33.9pt;z-index:251760128">
            <v:textbox>
              <w:txbxContent>
                <w:p w:rsidR="00F944D8" w:rsidRDefault="00F944D8" w:rsidP="007A5B18">
                  <w:pPr>
                    <w:jc w:val="center"/>
                    <w:rPr>
                      <w:lang w:bidi="ar-EG"/>
                    </w:rPr>
                  </w:pPr>
                  <w:r>
                    <w:rPr>
                      <w:rFonts w:hint="cs"/>
                      <w:rtl/>
                      <w:lang w:bidi="ar-EG"/>
                    </w:rPr>
                    <w:t>التنقل والهجرة</w:t>
                  </w:r>
                </w:p>
              </w:txbxContent>
            </v:textbox>
            <w10:wrap anchorx="page"/>
          </v:shape>
        </w:pict>
      </w:r>
      <w:r>
        <w:rPr>
          <w:rFonts w:ascii="Simplified Arabic" w:hAnsi="Simplified Arabic" w:cs="Simplified Arabic"/>
          <w:noProof/>
          <w:sz w:val="28"/>
          <w:szCs w:val="28"/>
          <w:rtl/>
        </w:rPr>
        <w:pict>
          <v:shape id="_x0000_s1171" type="#_x0000_t202" style="position:absolute;left:0;text-align:left;margin-left:253.65pt;margin-top:.95pt;width:56.9pt;height:33.9pt;z-index:251759104">
            <v:textbox>
              <w:txbxContent>
                <w:p w:rsidR="00F944D8" w:rsidRDefault="00F944D8" w:rsidP="007A5B18">
                  <w:pPr>
                    <w:jc w:val="center"/>
                    <w:rPr>
                      <w:lang w:bidi="ar-EG"/>
                    </w:rPr>
                  </w:pPr>
                  <w:r>
                    <w:rPr>
                      <w:rFonts w:hint="cs"/>
                      <w:rtl/>
                      <w:lang w:bidi="ar-EG"/>
                    </w:rPr>
                    <w:t>اضطراب العلاقات</w:t>
                  </w:r>
                </w:p>
              </w:txbxContent>
            </v:textbox>
            <w10:wrap anchorx="page"/>
          </v:shape>
        </w:pict>
      </w:r>
      <w:r>
        <w:rPr>
          <w:rFonts w:ascii="Simplified Arabic" w:hAnsi="Simplified Arabic" w:cs="Simplified Arabic"/>
          <w:noProof/>
          <w:sz w:val="28"/>
          <w:szCs w:val="28"/>
          <w:rtl/>
        </w:rPr>
        <w:pict>
          <v:shape id="_x0000_s1168" type="#_x0000_t202" style="position:absolute;left:0;text-align:left;margin-left:381.35pt;margin-top:.95pt;width:56.9pt;height:33.9pt;z-index:251757056">
            <v:textbox>
              <w:txbxContent>
                <w:p w:rsidR="00F944D8" w:rsidRDefault="00F944D8" w:rsidP="007A5B18">
                  <w:pPr>
                    <w:jc w:val="center"/>
                    <w:rPr>
                      <w:lang w:bidi="ar-EG"/>
                    </w:rPr>
                  </w:pPr>
                  <w:r>
                    <w:rPr>
                      <w:rFonts w:hint="cs"/>
                      <w:rtl/>
                      <w:lang w:bidi="ar-EG"/>
                    </w:rPr>
                    <w:t>نقص المساندة</w:t>
                  </w:r>
                </w:p>
              </w:txbxContent>
            </v:textbox>
            <w10:wrap anchorx="page"/>
          </v:shape>
        </w:pict>
      </w:r>
      <w:r w:rsidR="007A5B18">
        <w:rPr>
          <w:rFonts w:ascii="Simplified Arabic" w:hAnsi="Simplified Arabic" w:cs="Simplified Arabic" w:hint="cs"/>
          <w:noProof/>
          <w:sz w:val="28"/>
          <w:szCs w:val="28"/>
          <w:rtl/>
        </w:rPr>
        <w:drawing>
          <wp:inline distT="0" distB="0" distL="0" distR="0">
            <wp:extent cx="530225" cy="242754"/>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0225" cy="242754"/>
                    </a:xfrm>
                    <a:prstGeom prst="rect">
                      <a:avLst/>
                    </a:prstGeom>
                    <a:noFill/>
                    <a:ln w="9525">
                      <a:noFill/>
                      <a:miter lim="800000"/>
                      <a:headEnd/>
                      <a:tailEnd/>
                    </a:ln>
                  </pic:spPr>
                </pic:pic>
              </a:graphicData>
            </a:graphic>
          </wp:inline>
        </w:drawing>
      </w:r>
    </w:p>
    <w:p w:rsidR="0087058A" w:rsidRDefault="0087058A" w:rsidP="0087058A">
      <w:pPr>
        <w:pStyle w:val="ListParagraph"/>
        <w:spacing w:line="192" w:lineRule="auto"/>
        <w:ind w:left="42"/>
        <w:rPr>
          <w:rFonts w:ascii="Simplified Arabic" w:hAnsi="Simplified Arabic" w:cs="Simplified Arabic"/>
          <w:sz w:val="28"/>
          <w:szCs w:val="28"/>
          <w:rtl/>
          <w:lang w:bidi="ar-EG"/>
        </w:rPr>
      </w:pPr>
    </w:p>
    <w:p w:rsidR="00122210" w:rsidRDefault="00122210" w:rsidP="008B013D">
      <w:pPr>
        <w:pStyle w:val="ListParagraph"/>
        <w:spacing w:line="192" w:lineRule="auto"/>
        <w:ind w:left="42"/>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شكل(</w:t>
      </w:r>
      <w:r w:rsidR="00775877">
        <w:rPr>
          <w:rFonts w:ascii="Simplified Arabic" w:hAnsi="Simplified Arabic" w:cs="Simplified Arabic" w:hint="cs"/>
          <w:sz w:val="28"/>
          <w:szCs w:val="28"/>
          <w:rtl/>
          <w:lang w:bidi="ar-EG"/>
        </w:rPr>
        <w:t>3</w:t>
      </w:r>
      <w:r>
        <w:rPr>
          <w:rFonts w:ascii="Simplified Arabic" w:hAnsi="Simplified Arabic" w:cs="Simplified Arabic" w:hint="cs"/>
          <w:sz w:val="28"/>
          <w:szCs w:val="28"/>
          <w:rtl/>
          <w:lang w:bidi="ar-EG"/>
        </w:rPr>
        <w:t xml:space="preserve">) العوامل المسببة </w:t>
      </w:r>
      <w:r w:rsidR="006F1FEA">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لوحدة النفسية لروكتش نقلا عن:(</w:t>
      </w:r>
      <w:r w:rsidR="00EB70DA">
        <w:rPr>
          <w:rFonts w:ascii="Simplified Arabic" w:hAnsi="Simplified Arabic" w:cs="Simplified Arabic" w:hint="cs"/>
          <w:sz w:val="28"/>
          <w:szCs w:val="28"/>
          <w:rtl/>
          <w:lang w:bidi="ar-EG"/>
        </w:rPr>
        <w:t xml:space="preserve"> فى: رياض العاسمى،2009</w:t>
      </w:r>
      <w:r>
        <w:rPr>
          <w:rFonts w:ascii="Simplified Arabic" w:hAnsi="Simplified Arabic" w:cs="Simplified Arabic" w:hint="cs"/>
          <w:sz w:val="28"/>
          <w:szCs w:val="28"/>
          <w:rtl/>
          <w:lang w:bidi="ar-EG"/>
        </w:rPr>
        <w:t>،217)</w:t>
      </w:r>
    </w:p>
    <w:p w:rsidR="00122210" w:rsidRPr="00EB70DA" w:rsidRDefault="006F1FEA" w:rsidP="00032B96">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sz w:val="28"/>
          <w:szCs w:val="28"/>
          <w:rtl/>
          <w:lang w:bidi="ar-EG"/>
        </w:rPr>
        <w:t xml:space="preserve">    </w:t>
      </w:r>
      <w:r w:rsidR="00122210" w:rsidRPr="00EB70DA">
        <w:rPr>
          <w:rFonts w:ascii="Simplified Arabic" w:hAnsi="Simplified Arabic" w:cs="Simplified Arabic" w:hint="cs"/>
          <w:b/>
          <w:bCs/>
          <w:sz w:val="32"/>
          <w:szCs w:val="32"/>
          <w:rtl/>
          <w:lang w:bidi="ar-EG"/>
        </w:rPr>
        <w:t>أنواع الوحدة النفسية :</w:t>
      </w:r>
    </w:p>
    <w:p w:rsidR="00122210" w:rsidRDefault="00122210" w:rsidP="002743F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قد يفيد تقسيم </w:t>
      </w:r>
      <w:r w:rsidRPr="00122210">
        <w:rPr>
          <w:rFonts w:ascii="Simplified Arabic" w:hAnsi="Simplified Arabic" w:cs="Simplified Arabic" w:hint="cs"/>
          <w:sz w:val="28"/>
          <w:szCs w:val="28"/>
          <w:rtl/>
          <w:lang w:bidi="ar-EG"/>
        </w:rPr>
        <w:t>الوحدة النفسية</w:t>
      </w:r>
      <w:r w:rsidR="00C269D7">
        <w:rPr>
          <w:rFonts w:ascii="Simplified Arabic" w:hAnsi="Simplified Arabic" w:cs="Simplified Arabic" w:hint="cs"/>
          <w:sz w:val="28"/>
          <w:szCs w:val="28"/>
          <w:rtl/>
          <w:lang w:bidi="ar-EG"/>
        </w:rPr>
        <w:t xml:space="preserve"> في فهم أ</w:t>
      </w:r>
      <w:r>
        <w:rPr>
          <w:rFonts w:ascii="Simplified Arabic" w:hAnsi="Simplified Arabic" w:cs="Simplified Arabic" w:hint="cs"/>
          <w:sz w:val="28"/>
          <w:szCs w:val="28"/>
          <w:rtl/>
          <w:lang w:bidi="ar-EG"/>
        </w:rPr>
        <w:t>شكالها وتحديد مصاد</w:t>
      </w:r>
      <w:r w:rsidR="00C269D7">
        <w:rPr>
          <w:rFonts w:ascii="Simplified Arabic" w:hAnsi="Simplified Arabic" w:cs="Simplified Arabic" w:hint="cs"/>
          <w:sz w:val="28"/>
          <w:szCs w:val="28"/>
          <w:rtl/>
          <w:lang w:bidi="ar-EG"/>
        </w:rPr>
        <w:t>رها وبالتالى تصنيف الأ</w:t>
      </w:r>
      <w:r>
        <w:rPr>
          <w:rFonts w:ascii="Simplified Arabic" w:hAnsi="Simplified Arabic" w:cs="Simplified Arabic" w:hint="cs"/>
          <w:sz w:val="28"/>
          <w:szCs w:val="28"/>
          <w:rtl/>
          <w:lang w:bidi="ar-EG"/>
        </w:rPr>
        <w:t>شخاص طبقا لك</w:t>
      </w:r>
      <w:r w:rsidR="00C269D7">
        <w:rPr>
          <w:rFonts w:ascii="Simplified Arabic" w:hAnsi="Simplified Arabic" w:cs="Simplified Arabic" w:hint="cs"/>
          <w:sz w:val="28"/>
          <w:szCs w:val="28"/>
          <w:rtl/>
          <w:lang w:bidi="ar-EG"/>
        </w:rPr>
        <w:t>ل نوع حسب فئة ودرجة الوحدة حتى إ</w:t>
      </w:r>
      <w:r w:rsidR="00F00DAE">
        <w:rPr>
          <w:rFonts w:ascii="Simplified Arabic" w:hAnsi="Simplified Arabic" w:cs="Simplified Arabic" w:hint="cs"/>
          <w:sz w:val="28"/>
          <w:szCs w:val="28"/>
          <w:rtl/>
          <w:lang w:bidi="ar-EG"/>
        </w:rPr>
        <w:t>ذا احتاج إ</w:t>
      </w:r>
      <w:r>
        <w:rPr>
          <w:rFonts w:ascii="Simplified Arabic" w:hAnsi="Simplified Arabic" w:cs="Simplified Arabic" w:hint="cs"/>
          <w:sz w:val="28"/>
          <w:szCs w:val="28"/>
          <w:rtl/>
          <w:lang w:bidi="ar-EG"/>
        </w:rPr>
        <w:t>رشادا يقدم له التدخل المناسب ( عبد الرحمن سليمان ، وهشام عبد الله ، 1996 ، 17 ) .</w:t>
      </w:r>
    </w:p>
    <w:p w:rsidR="00122210" w:rsidRDefault="00122210" w:rsidP="0005621D">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269D7">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ميز </w:t>
      </w:r>
      <w:r>
        <w:rPr>
          <w:rFonts w:ascii="Simplified Arabic" w:hAnsi="Simplified Arabic" w:cs="Simplified Arabic"/>
          <w:sz w:val="28"/>
          <w:szCs w:val="28"/>
          <w:lang w:bidi="ar-EG"/>
        </w:rPr>
        <w:t>Weiss</w:t>
      </w:r>
      <w:r>
        <w:rPr>
          <w:rFonts w:ascii="Simplified Arabic" w:hAnsi="Simplified Arabic" w:cs="Simplified Arabic" w:hint="cs"/>
          <w:sz w:val="28"/>
          <w:szCs w:val="28"/>
          <w:rtl/>
          <w:lang w:bidi="ar-EG"/>
        </w:rPr>
        <w:t xml:space="preserve"> بين نوعين من </w:t>
      </w:r>
      <w:r w:rsidRPr="00122210">
        <w:rPr>
          <w:rFonts w:ascii="Simplified Arabic" w:hAnsi="Simplified Arabic" w:cs="Simplified Arabic" w:hint="cs"/>
          <w:sz w:val="28"/>
          <w:szCs w:val="28"/>
          <w:rtl/>
          <w:lang w:bidi="ar-EG"/>
        </w:rPr>
        <w:t>الوحدة النفسية</w:t>
      </w:r>
      <w:r>
        <w:rPr>
          <w:rFonts w:ascii="Simplified Arabic" w:hAnsi="Simplified Arabic" w:cs="Simplified Arabic" w:hint="cs"/>
          <w:sz w:val="28"/>
          <w:szCs w:val="28"/>
          <w:rtl/>
          <w:lang w:bidi="ar-EG"/>
        </w:rPr>
        <w:t xml:space="preserve"> </w:t>
      </w:r>
      <w:r w:rsidR="00C269D7">
        <w:rPr>
          <w:rFonts w:ascii="Simplified Arabic" w:hAnsi="Simplified Arabic" w:cs="Simplified Arabic" w:hint="cs"/>
          <w:b/>
          <w:bCs/>
          <w:sz w:val="28"/>
          <w:szCs w:val="28"/>
          <w:u w:val="single"/>
          <w:rtl/>
          <w:lang w:bidi="ar-EG"/>
        </w:rPr>
        <w:t>الأ</w:t>
      </w:r>
      <w:r w:rsidRPr="00122210">
        <w:rPr>
          <w:rFonts w:ascii="Simplified Arabic" w:hAnsi="Simplified Arabic" w:cs="Simplified Arabic" w:hint="cs"/>
          <w:b/>
          <w:bCs/>
          <w:sz w:val="28"/>
          <w:szCs w:val="28"/>
          <w:u w:val="single"/>
          <w:rtl/>
          <w:lang w:bidi="ar-EG"/>
        </w:rPr>
        <w:t>ول</w:t>
      </w:r>
      <w:r>
        <w:rPr>
          <w:rFonts w:ascii="Simplified Arabic" w:hAnsi="Simplified Arabic" w:cs="Simplified Arabic" w:hint="cs"/>
          <w:sz w:val="28"/>
          <w:szCs w:val="28"/>
          <w:rtl/>
          <w:lang w:bidi="ar-EG"/>
        </w:rPr>
        <w:t xml:space="preserve"> : ناتج عن الانعزال العاطفى ويشير </w:t>
      </w:r>
      <w:r w:rsidR="00C269D7">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لى </w:t>
      </w:r>
      <w:r w:rsidR="00C269D7">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حساس الفرد بنق</w:t>
      </w:r>
      <w:r w:rsidR="00C269D7">
        <w:rPr>
          <w:rFonts w:ascii="Simplified Arabic" w:hAnsi="Simplified Arabic" w:cs="Simplified Arabic" w:hint="cs"/>
          <w:sz w:val="28"/>
          <w:szCs w:val="28"/>
          <w:rtl/>
          <w:lang w:bidi="ar-EG"/>
        </w:rPr>
        <w:t>ص مشاعر الود والحب والدفء مع الآ</w:t>
      </w:r>
      <w:r>
        <w:rPr>
          <w:rFonts w:ascii="Simplified Arabic" w:hAnsi="Simplified Arabic" w:cs="Simplified Arabic" w:hint="cs"/>
          <w:sz w:val="28"/>
          <w:szCs w:val="28"/>
          <w:rtl/>
          <w:lang w:bidi="ar-EG"/>
        </w:rPr>
        <w:t xml:space="preserve">خرين </w:t>
      </w:r>
      <w:r w:rsidRPr="00122210">
        <w:rPr>
          <w:rFonts w:ascii="Simplified Arabic" w:hAnsi="Simplified Arabic" w:cs="Simplified Arabic" w:hint="cs"/>
          <w:b/>
          <w:bCs/>
          <w:sz w:val="28"/>
          <w:szCs w:val="28"/>
          <w:u w:val="single"/>
          <w:rtl/>
          <w:lang w:bidi="ar-EG"/>
        </w:rPr>
        <w:t>والثانى</w:t>
      </w:r>
      <w:r>
        <w:rPr>
          <w:rFonts w:ascii="Simplified Arabic" w:hAnsi="Simplified Arabic" w:cs="Simplified Arabic" w:hint="cs"/>
          <w:sz w:val="28"/>
          <w:szCs w:val="28"/>
          <w:rtl/>
          <w:lang w:bidi="ar-EG"/>
        </w:rPr>
        <w:t xml:space="preserve"> : ناتج عن العزلة الاجتماعية وجدب شبكة العلاقات الاجتماعية المدعمة للشخص . بينما ميز </w:t>
      </w:r>
      <w:r>
        <w:rPr>
          <w:rFonts w:ascii="Simplified Arabic" w:hAnsi="Simplified Arabic" w:cs="Simplified Arabic"/>
          <w:sz w:val="28"/>
          <w:szCs w:val="28"/>
          <w:lang w:bidi="ar-EG"/>
        </w:rPr>
        <w:t>Young</w:t>
      </w:r>
      <w:r w:rsidR="00C269D7">
        <w:rPr>
          <w:rFonts w:ascii="Simplified Arabic" w:hAnsi="Simplified Arabic" w:cs="Simplified Arabic" w:hint="cs"/>
          <w:sz w:val="28"/>
          <w:szCs w:val="28"/>
          <w:rtl/>
          <w:lang w:bidi="ar-EG"/>
        </w:rPr>
        <w:t xml:space="preserve">  بين ثلاثة أ</w:t>
      </w:r>
      <w:r>
        <w:rPr>
          <w:rFonts w:ascii="Simplified Arabic" w:hAnsi="Simplified Arabic" w:cs="Simplified Arabic" w:hint="cs"/>
          <w:sz w:val="28"/>
          <w:szCs w:val="28"/>
          <w:rtl/>
          <w:lang w:bidi="ar-EG"/>
        </w:rPr>
        <w:t xml:space="preserve">نواع من </w:t>
      </w:r>
      <w:r w:rsidRPr="00122210">
        <w:rPr>
          <w:rFonts w:ascii="Simplified Arabic" w:hAnsi="Simplified Arabic" w:cs="Simplified Arabic" w:hint="cs"/>
          <w:sz w:val="28"/>
          <w:szCs w:val="28"/>
          <w:rtl/>
          <w:lang w:bidi="ar-EG"/>
        </w:rPr>
        <w:lastRenderedPageBreak/>
        <w:t>الوحدة النفسية</w:t>
      </w:r>
      <w:r>
        <w:rPr>
          <w:rFonts w:ascii="Simplified Arabic" w:hAnsi="Simplified Arabic" w:cs="Simplified Arabic" w:hint="cs"/>
          <w:sz w:val="28"/>
          <w:szCs w:val="28"/>
          <w:rtl/>
          <w:lang w:bidi="ar-EG"/>
        </w:rPr>
        <w:t xml:space="preserve"> وهى </w:t>
      </w:r>
      <w:r w:rsidRPr="00122210">
        <w:rPr>
          <w:rFonts w:ascii="Simplified Arabic" w:hAnsi="Simplified Arabic" w:cs="Simplified Arabic" w:hint="cs"/>
          <w:sz w:val="28"/>
          <w:szCs w:val="28"/>
          <w:rtl/>
          <w:lang w:bidi="ar-EG"/>
        </w:rPr>
        <w:t>الوحدة النفسية</w:t>
      </w:r>
      <w:r>
        <w:rPr>
          <w:rFonts w:ascii="Simplified Arabic" w:hAnsi="Simplified Arabic" w:cs="Simplified Arabic" w:hint="cs"/>
          <w:sz w:val="28"/>
          <w:szCs w:val="28"/>
          <w:rtl/>
          <w:lang w:bidi="ar-EG"/>
        </w:rPr>
        <w:t xml:space="preserve"> العابرة و </w:t>
      </w:r>
      <w:r w:rsidRPr="00122210">
        <w:rPr>
          <w:rFonts w:ascii="Simplified Arabic" w:hAnsi="Simplified Arabic" w:cs="Simplified Arabic" w:hint="cs"/>
          <w:sz w:val="28"/>
          <w:szCs w:val="28"/>
          <w:rtl/>
          <w:lang w:bidi="ar-EG"/>
        </w:rPr>
        <w:t>الوحدة النفسية</w:t>
      </w:r>
      <w:r>
        <w:rPr>
          <w:rFonts w:ascii="Simplified Arabic" w:hAnsi="Simplified Arabic" w:cs="Simplified Arabic" w:hint="cs"/>
          <w:sz w:val="28"/>
          <w:szCs w:val="28"/>
          <w:rtl/>
          <w:lang w:bidi="ar-EG"/>
        </w:rPr>
        <w:t xml:space="preserve"> التحولية و </w:t>
      </w:r>
      <w:r w:rsidRPr="00122210">
        <w:rPr>
          <w:rFonts w:ascii="Simplified Arabic" w:hAnsi="Simplified Arabic" w:cs="Simplified Arabic" w:hint="cs"/>
          <w:sz w:val="28"/>
          <w:szCs w:val="28"/>
          <w:rtl/>
          <w:lang w:bidi="ar-EG"/>
        </w:rPr>
        <w:t>الوحدة النفسية</w:t>
      </w:r>
      <w:r>
        <w:rPr>
          <w:rFonts w:ascii="Simplified Arabic" w:hAnsi="Simplified Arabic" w:cs="Simplified Arabic" w:hint="cs"/>
          <w:sz w:val="28"/>
          <w:szCs w:val="28"/>
          <w:rtl/>
          <w:lang w:bidi="ar-EG"/>
        </w:rPr>
        <w:t xml:space="preserve"> المزمنة </w:t>
      </w:r>
      <w:r w:rsidR="005620D0">
        <w:rPr>
          <w:rFonts w:ascii="Simplified Arabic" w:hAnsi="Simplified Arabic" w:cs="Simplified Arabic" w:hint="cs"/>
          <w:sz w:val="28"/>
          <w:szCs w:val="28"/>
          <w:rtl/>
          <w:lang w:bidi="ar-EG"/>
        </w:rPr>
        <w:t>والتى قد تستمر لفترات طويلة ولا يشعر الفرد بأى رض</w:t>
      </w:r>
      <w:r w:rsidR="00775877">
        <w:rPr>
          <w:rFonts w:ascii="Simplified Arabic" w:hAnsi="Simplified Arabic" w:cs="Simplified Arabic" w:hint="cs"/>
          <w:sz w:val="28"/>
          <w:szCs w:val="28"/>
          <w:rtl/>
          <w:lang w:bidi="ar-EG"/>
        </w:rPr>
        <w:t xml:space="preserve">ا فيما يتعلق بعلاقات اجتماعية </w:t>
      </w:r>
      <w:r w:rsidR="0005621D">
        <w:rPr>
          <w:rFonts w:ascii="Simplified Arabic" w:hAnsi="Simplified Arabic" w:cs="Simplified Arabic" w:hint="cs"/>
          <w:sz w:val="28"/>
          <w:szCs w:val="28"/>
          <w:rtl/>
          <w:lang w:bidi="ar-EG"/>
        </w:rPr>
        <w:t xml:space="preserve"> (</w:t>
      </w:r>
      <w:r w:rsidR="00EB70DA">
        <w:rPr>
          <w:rFonts w:ascii="Simplified Arabic" w:hAnsi="Simplified Arabic" w:cs="Simplified Arabic" w:hint="cs"/>
          <w:sz w:val="28"/>
          <w:szCs w:val="28"/>
          <w:rtl/>
          <w:lang w:bidi="ar-EG"/>
        </w:rPr>
        <w:t xml:space="preserve">فى : </w:t>
      </w:r>
      <w:r w:rsidR="00775877">
        <w:rPr>
          <w:rFonts w:ascii="Simplified Arabic" w:hAnsi="Simplified Arabic" w:cs="Simplified Arabic" w:hint="cs"/>
          <w:sz w:val="28"/>
          <w:szCs w:val="28"/>
          <w:rtl/>
          <w:lang w:bidi="ar-EG"/>
        </w:rPr>
        <w:t>محمد حسن غانم ،2000، 49</w:t>
      </w:r>
      <w:r w:rsidR="005620D0">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وتأخذ </w:t>
      </w:r>
      <w:r w:rsidR="001274DD" w:rsidRPr="001274DD">
        <w:rPr>
          <w:rFonts w:ascii="Simplified Arabic" w:hAnsi="Simplified Arabic" w:cs="Simplified Arabic" w:hint="cs"/>
          <w:sz w:val="28"/>
          <w:szCs w:val="28"/>
          <w:rtl/>
          <w:lang w:bidi="ar-EG"/>
        </w:rPr>
        <w:t>الوحدة النفسية</w:t>
      </w:r>
      <w:r w:rsidR="00C269D7">
        <w:rPr>
          <w:rFonts w:ascii="Simplified Arabic" w:hAnsi="Simplified Arabic" w:cs="Simplified Arabic" w:hint="cs"/>
          <w:sz w:val="28"/>
          <w:szCs w:val="28"/>
          <w:rtl/>
          <w:lang w:bidi="ar-EG"/>
        </w:rPr>
        <w:t xml:space="preserve"> </w:t>
      </w:r>
      <w:r w:rsidR="00775877">
        <w:rPr>
          <w:rFonts w:ascii="Simplified Arabic" w:hAnsi="Simplified Arabic" w:cs="Simplified Arabic" w:hint="cs"/>
          <w:sz w:val="28"/>
          <w:szCs w:val="28"/>
          <w:rtl/>
          <w:lang w:bidi="ar-EG"/>
        </w:rPr>
        <w:t>أحد</w:t>
      </w:r>
      <w:r w:rsidR="00C269D7">
        <w:rPr>
          <w:rFonts w:ascii="Simplified Arabic" w:hAnsi="Simplified Arabic" w:cs="Simplified Arabic" w:hint="cs"/>
          <w:sz w:val="28"/>
          <w:szCs w:val="28"/>
          <w:rtl/>
          <w:lang w:bidi="ar-EG"/>
        </w:rPr>
        <w:t xml:space="preserve"> الأشكال الأربعة الآ</w:t>
      </w:r>
      <w:r w:rsidR="001274DD">
        <w:rPr>
          <w:rFonts w:ascii="Simplified Arabic" w:hAnsi="Simplified Arabic" w:cs="Simplified Arabic" w:hint="cs"/>
          <w:sz w:val="28"/>
          <w:szCs w:val="28"/>
          <w:rtl/>
          <w:lang w:bidi="ar-EG"/>
        </w:rPr>
        <w:t>تية :</w:t>
      </w:r>
    </w:p>
    <w:p w:rsidR="005620D0" w:rsidRDefault="00C269D7" w:rsidP="00032B96">
      <w:pPr>
        <w:pStyle w:val="ListParagraph"/>
        <w:ind w:left="479"/>
        <w:jc w:val="both"/>
        <w:rPr>
          <w:rFonts w:ascii="Simplified Arabic" w:hAnsi="Simplified Arabic" w:cs="Simplified Arabic"/>
          <w:sz w:val="28"/>
          <w:szCs w:val="28"/>
          <w:lang w:bidi="ar-EG"/>
        </w:rPr>
      </w:pPr>
      <w:r w:rsidRPr="00032B96">
        <w:rPr>
          <w:rFonts w:ascii="Simplified Arabic" w:hAnsi="Simplified Arabic" w:cs="Simplified Arabic" w:hint="cs"/>
          <w:sz w:val="28"/>
          <w:szCs w:val="28"/>
          <w:rtl/>
          <w:lang w:bidi="ar-EG"/>
        </w:rPr>
        <w:t>إ</w:t>
      </w:r>
      <w:r w:rsidR="001274DD" w:rsidRPr="00032B96">
        <w:rPr>
          <w:rFonts w:ascii="Simplified Arabic" w:hAnsi="Simplified Arabic" w:cs="Simplified Arabic" w:hint="cs"/>
          <w:sz w:val="28"/>
          <w:szCs w:val="28"/>
          <w:rtl/>
          <w:lang w:bidi="ar-EG"/>
        </w:rPr>
        <w:t>حساس الفرد ب</w:t>
      </w:r>
      <w:r w:rsidRPr="00032B96">
        <w:rPr>
          <w:rFonts w:ascii="Simplified Arabic" w:hAnsi="Simplified Arabic" w:cs="Simplified Arabic" w:hint="cs"/>
          <w:sz w:val="28"/>
          <w:szCs w:val="28"/>
          <w:rtl/>
          <w:lang w:bidi="ar-EG"/>
        </w:rPr>
        <w:t>الضجر نتيجة افتقاد التقبل من الآ</w:t>
      </w:r>
      <w:r w:rsidR="001274DD" w:rsidRPr="00032B96">
        <w:rPr>
          <w:rFonts w:ascii="Simplified Arabic" w:hAnsi="Simplified Arabic" w:cs="Simplified Arabic" w:hint="cs"/>
          <w:sz w:val="28"/>
          <w:szCs w:val="28"/>
          <w:rtl/>
          <w:lang w:bidi="ar-EG"/>
        </w:rPr>
        <w:t>خرين</w:t>
      </w:r>
      <w:r w:rsidR="005E7B2E" w:rsidRPr="00032B96">
        <w:rPr>
          <w:rFonts w:ascii="Simplified Arabic" w:hAnsi="Simplified Arabic" w:cs="Simplified Arabic" w:hint="cs"/>
          <w:sz w:val="28"/>
          <w:szCs w:val="28"/>
          <w:rtl/>
          <w:lang w:bidi="ar-EG"/>
        </w:rPr>
        <w:t xml:space="preserve"> ، و</w:t>
      </w:r>
      <w:r w:rsidRPr="00032B96">
        <w:rPr>
          <w:rFonts w:ascii="Simplified Arabic" w:hAnsi="Simplified Arabic" w:cs="Simplified Arabic" w:hint="cs"/>
          <w:sz w:val="28"/>
          <w:szCs w:val="28"/>
          <w:rtl/>
          <w:lang w:bidi="ar-EG"/>
        </w:rPr>
        <w:t>إ</w:t>
      </w:r>
      <w:r w:rsidR="001274DD" w:rsidRPr="00032B96">
        <w:rPr>
          <w:rFonts w:ascii="Simplified Arabic" w:hAnsi="Simplified Arabic" w:cs="Simplified Arabic" w:hint="cs"/>
          <w:sz w:val="28"/>
          <w:szCs w:val="28"/>
          <w:rtl/>
          <w:lang w:bidi="ar-EG"/>
        </w:rPr>
        <w:t>حساس الفرد بفجوة نفسية بين</w:t>
      </w:r>
      <w:r w:rsidRPr="00032B96">
        <w:rPr>
          <w:rFonts w:ascii="Simplified Arabic" w:hAnsi="Simplified Arabic" w:cs="Simplified Arabic" w:hint="cs"/>
          <w:sz w:val="28"/>
          <w:szCs w:val="28"/>
          <w:rtl/>
          <w:lang w:bidi="ar-EG"/>
        </w:rPr>
        <w:t>ه وبين الآ</w:t>
      </w:r>
      <w:r w:rsidR="001274DD" w:rsidRPr="00032B96">
        <w:rPr>
          <w:rFonts w:ascii="Simplified Arabic" w:hAnsi="Simplified Arabic" w:cs="Simplified Arabic" w:hint="cs"/>
          <w:sz w:val="28"/>
          <w:szCs w:val="28"/>
          <w:rtl/>
          <w:lang w:bidi="ar-EG"/>
        </w:rPr>
        <w:t>خرين</w:t>
      </w:r>
      <w:r w:rsidR="005E7B2E" w:rsidRPr="00032B96">
        <w:rPr>
          <w:rFonts w:ascii="Simplified Arabic" w:hAnsi="Simplified Arabic" w:cs="Simplified Arabic" w:hint="cs"/>
          <w:sz w:val="28"/>
          <w:szCs w:val="28"/>
          <w:rtl/>
          <w:lang w:bidi="ar-EG"/>
        </w:rPr>
        <w:t xml:space="preserve"> ، و</w:t>
      </w:r>
      <w:r w:rsidRPr="00032B96">
        <w:rPr>
          <w:rFonts w:ascii="Simplified Arabic" w:hAnsi="Simplified Arabic" w:cs="Simplified Arabic" w:hint="cs"/>
          <w:sz w:val="28"/>
          <w:szCs w:val="28"/>
          <w:rtl/>
          <w:lang w:bidi="ar-EG"/>
        </w:rPr>
        <w:t>المعاناة من الأ</w:t>
      </w:r>
      <w:r w:rsidR="001274DD" w:rsidRPr="00032B96">
        <w:rPr>
          <w:rFonts w:ascii="Simplified Arabic" w:hAnsi="Simplified Arabic" w:cs="Simplified Arabic" w:hint="cs"/>
          <w:sz w:val="28"/>
          <w:szCs w:val="28"/>
          <w:rtl/>
          <w:lang w:bidi="ar-EG"/>
        </w:rPr>
        <w:t xml:space="preserve">عراض العصابية </w:t>
      </w:r>
      <w:r w:rsidR="005E7B2E" w:rsidRPr="00032B96">
        <w:rPr>
          <w:rFonts w:ascii="Simplified Arabic" w:hAnsi="Simplified Arabic" w:cs="Simplified Arabic" w:hint="cs"/>
          <w:sz w:val="28"/>
          <w:szCs w:val="28"/>
          <w:rtl/>
          <w:lang w:bidi="ar-EG"/>
        </w:rPr>
        <w:t>، و</w:t>
      </w:r>
      <w:r w:rsidRPr="00032B96">
        <w:rPr>
          <w:rFonts w:ascii="Simplified Arabic" w:hAnsi="Simplified Arabic" w:cs="Simplified Arabic" w:hint="cs"/>
          <w:sz w:val="28"/>
          <w:szCs w:val="28"/>
          <w:rtl/>
          <w:lang w:bidi="ar-EG"/>
        </w:rPr>
        <w:t>الإ</w:t>
      </w:r>
      <w:r w:rsidR="001274DD" w:rsidRPr="00032B96">
        <w:rPr>
          <w:rFonts w:ascii="Simplified Arabic" w:hAnsi="Simplified Arabic" w:cs="Simplified Arabic" w:hint="cs"/>
          <w:sz w:val="28"/>
          <w:szCs w:val="28"/>
          <w:rtl/>
          <w:lang w:bidi="ar-EG"/>
        </w:rPr>
        <w:t>حساس بافت</w:t>
      </w:r>
      <w:r w:rsidR="00032B96">
        <w:rPr>
          <w:rFonts w:ascii="Simplified Arabic" w:hAnsi="Simplified Arabic" w:cs="Simplified Arabic" w:hint="cs"/>
          <w:sz w:val="28"/>
          <w:szCs w:val="28"/>
          <w:rtl/>
          <w:lang w:bidi="ar-EG"/>
        </w:rPr>
        <w:t>قاد المهارات الاجتماعية (</w:t>
      </w:r>
      <w:r w:rsidRPr="00032B96">
        <w:rPr>
          <w:rFonts w:ascii="Simplified Arabic" w:hAnsi="Simplified Arabic" w:cs="Simplified Arabic" w:hint="cs"/>
          <w:sz w:val="28"/>
          <w:szCs w:val="28"/>
          <w:rtl/>
          <w:lang w:bidi="ar-EG"/>
        </w:rPr>
        <w:t>صفاء إ</w:t>
      </w:r>
      <w:r w:rsidR="001274DD" w:rsidRPr="00032B96">
        <w:rPr>
          <w:rFonts w:ascii="Simplified Arabic" w:hAnsi="Simplified Arabic" w:cs="Simplified Arabic" w:hint="cs"/>
          <w:sz w:val="28"/>
          <w:szCs w:val="28"/>
          <w:rtl/>
          <w:lang w:bidi="ar-EG"/>
        </w:rPr>
        <w:t>سماعيل</w:t>
      </w:r>
      <w:r w:rsidR="00032B96">
        <w:rPr>
          <w:rFonts w:ascii="Simplified Arabic" w:hAnsi="Simplified Arabic" w:cs="Simplified Arabic" w:hint="cs"/>
          <w:sz w:val="28"/>
          <w:szCs w:val="28"/>
          <w:rtl/>
          <w:lang w:bidi="ar-EG"/>
        </w:rPr>
        <w:t>، 2008</w:t>
      </w:r>
      <w:r w:rsidR="001274DD" w:rsidRPr="00032B96">
        <w:rPr>
          <w:rFonts w:ascii="Simplified Arabic" w:hAnsi="Simplified Arabic" w:cs="Simplified Arabic" w:hint="cs"/>
          <w:sz w:val="28"/>
          <w:szCs w:val="28"/>
          <w:rtl/>
          <w:lang w:bidi="ar-EG"/>
        </w:rPr>
        <w:t xml:space="preserve">، </w:t>
      </w:r>
      <w:r w:rsidR="005620D0" w:rsidRPr="00032B96">
        <w:rPr>
          <w:rFonts w:ascii="Simplified Arabic" w:hAnsi="Simplified Arabic" w:cs="Simplified Arabic" w:hint="cs"/>
          <w:sz w:val="28"/>
          <w:szCs w:val="28"/>
          <w:rtl/>
          <w:lang w:bidi="ar-EG"/>
        </w:rPr>
        <w:t>73 ).</w:t>
      </w:r>
      <w:r w:rsidRPr="00032B96">
        <w:rPr>
          <w:rFonts w:ascii="Simplified Arabic" w:hAnsi="Simplified Arabic" w:cs="Simplified Arabic" w:hint="cs"/>
          <w:sz w:val="28"/>
          <w:szCs w:val="28"/>
          <w:rtl/>
          <w:lang w:bidi="ar-EG"/>
        </w:rPr>
        <w:t xml:space="preserve"> </w:t>
      </w:r>
      <w:r w:rsidR="005620D0" w:rsidRPr="00032B96">
        <w:rPr>
          <w:rFonts w:ascii="Simplified Arabic" w:hAnsi="Simplified Arabic" w:cs="Simplified Arabic" w:hint="cs"/>
          <w:sz w:val="28"/>
          <w:szCs w:val="28"/>
          <w:rtl/>
          <w:lang w:bidi="ar-EG"/>
        </w:rPr>
        <w:t>كما ميز بعض العلماء ب</w:t>
      </w:r>
      <w:r w:rsidR="00032B96">
        <w:rPr>
          <w:rFonts w:ascii="Simplified Arabic" w:hAnsi="Simplified Arabic" w:cs="Simplified Arabic" w:hint="cs"/>
          <w:sz w:val="28"/>
          <w:szCs w:val="28"/>
          <w:rtl/>
          <w:lang w:bidi="ar-EG"/>
        </w:rPr>
        <w:t xml:space="preserve">ين نوعين من الوحدة النفسية هما  - </w:t>
      </w:r>
      <w:r w:rsidR="005620D0">
        <w:rPr>
          <w:rFonts w:ascii="Simplified Arabic" w:hAnsi="Simplified Arabic" w:cs="Simplified Arabic" w:hint="cs"/>
          <w:sz w:val="28"/>
          <w:szCs w:val="28"/>
          <w:rtl/>
          <w:lang w:bidi="ar-EG"/>
        </w:rPr>
        <w:t>الوحدة الو</w:t>
      </w:r>
      <w:r w:rsidR="005E7B2E">
        <w:rPr>
          <w:rFonts w:ascii="Simplified Arabic" w:hAnsi="Simplified Arabic" w:cs="Simplified Arabic" w:hint="cs"/>
          <w:sz w:val="28"/>
          <w:szCs w:val="28"/>
          <w:rtl/>
          <w:lang w:bidi="ar-EG"/>
        </w:rPr>
        <w:t>جدانية (العاطفية</w:t>
      </w:r>
      <w:r w:rsidR="005620D0">
        <w:rPr>
          <w:rFonts w:ascii="Simplified Arabic" w:hAnsi="Simplified Arabic" w:cs="Simplified Arabic" w:hint="cs"/>
          <w:sz w:val="28"/>
          <w:szCs w:val="28"/>
          <w:rtl/>
          <w:lang w:bidi="ar-EG"/>
        </w:rPr>
        <w:t>) المتمثل</w:t>
      </w:r>
      <w:r>
        <w:rPr>
          <w:rFonts w:ascii="Simplified Arabic" w:hAnsi="Simplified Arabic" w:cs="Simplified Arabic" w:hint="cs"/>
          <w:sz w:val="28"/>
          <w:szCs w:val="28"/>
          <w:rtl/>
          <w:lang w:bidi="ar-EG"/>
        </w:rPr>
        <w:t>ة في افتقاد التعلق الحميم بشخص آ</w:t>
      </w:r>
      <w:r w:rsidR="005620D0">
        <w:rPr>
          <w:rFonts w:ascii="Simplified Arabic" w:hAnsi="Simplified Arabic" w:cs="Simplified Arabic" w:hint="cs"/>
          <w:sz w:val="28"/>
          <w:szCs w:val="28"/>
          <w:rtl/>
          <w:lang w:bidi="ar-EG"/>
        </w:rPr>
        <w:t>خر ونقص العلاقات ا</w:t>
      </w:r>
      <w:r>
        <w:rPr>
          <w:rFonts w:ascii="Simplified Arabic" w:hAnsi="Simplified Arabic" w:cs="Simplified Arabic" w:hint="cs"/>
          <w:sz w:val="28"/>
          <w:szCs w:val="28"/>
          <w:rtl/>
          <w:lang w:bidi="ar-EG"/>
        </w:rPr>
        <w:t>لودودة مع الآ</w:t>
      </w:r>
      <w:r w:rsidR="005620D0">
        <w:rPr>
          <w:rFonts w:ascii="Simplified Arabic" w:hAnsi="Simplified Arabic" w:cs="Simplified Arabic" w:hint="cs"/>
          <w:sz w:val="28"/>
          <w:szCs w:val="28"/>
          <w:rtl/>
          <w:lang w:bidi="ar-EG"/>
        </w:rPr>
        <w:t>خرين .</w:t>
      </w:r>
    </w:p>
    <w:p w:rsidR="00122210" w:rsidRPr="00775877" w:rsidRDefault="005620D0" w:rsidP="00AA2071">
      <w:pPr>
        <w:pStyle w:val="ListParagraph"/>
        <w:numPr>
          <w:ilvl w:val="0"/>
          <w:numId w:val="27"/>
        </w:numPr>
        <w:ind w:firstLine="84"/>
        <w:jc w:val="both"/>
        <w:rPr>
          <w:rFonts w:ascii="Simplified Arabic" w:hAnsi="Simplified Arabic" w:cs="Simplified Arabic"/>
          <w:sz w:val="28"/>
          <w:szCs w:val="28"/>
          <w:rtl/>
          <w:lang w:bidi="ar-EG"/>
        </w:rPr>
      </w:pPr>
      <w:r w:rsidRPr="00775877">
        <w:rPr>
          <w:rFonts w:ascii="Simplified Arabic" w:hAnsi="Simplified Arabic" w:cs="Simplified Arabic" w:hint="cs"/>
          <w:sz w:val="28"/>
          <w:szCs w:val="28"/>
          <w:rtl/>
          <w:lang w:bidi="ar-EG"/>
        </w:rPr>
        <w:t>الوحدة الاجتماعية والتى تنتج من افتقاد علاقات الشبكة الاجتماعية نتيجة انتقال ا</w:t>
      </w:r>
      <w:r w:rsidR="00AE3AB1" w:rsidRPr="00775877">
        <w:rPr>
          <w:rFonts w:ascii="Simplified Arabic" w:hAnsi="Simplified Arabic" w:cs="Simplified Arabic" w:hint="cs"/>
          <w:sz w:val="28"/>
          <w:szCs w:val="28"/>
          <w:rtl/>
          <w:lang w:bidi="ar-EG"/>
        </w:rPr>
        <w:t>لمسن مثلا للعيش في دار للمسنين أو تقاعده عن العمل أ</w:t>
      </w:r>
      <w:r w:rsidRPr="00775877">
        <w:rPr>
          <w:rFonts w:ascii="Simplified Arabic" w:hAnsi="Simplified Arabic" w:cs="Simplified Arabic" w:hint="cs"/>
          <w:sz w:val="28"/>
          <w:szCs w:val="28"/>
          <w:rtl/>
          <w:lang w:bidi="ar-EG"/>
        </w:rPr>
        <w:t>و وفاة شخص عزيز. وقد تظهر نتائج الوحدة النفسية</w:t>
      </w:r>
      <w:r w:rsidR="00AE3AB1" w:rsidRPr="00775877">
        <w:rPr>
          <w:rFonts w:ascii="Simplified Arabic" w:hAnsi="Simplified Arabic" w:cs="Simplified Arabic" w:hint="cs"/>
          <w:sz w:val="28"/>
          <w:szCs w:val="28"/>
          <w:rtl/>
          <w:lang w:bidi="ar-EG"/>
        </w:rPr>
        <w:t xml:space="preserve"> إما على شكل حزن عام أ</w:t>
      </w:r>
      <w:r w:rsidRPr="00775877">
        <w:rPr>
          <w:rFonts w:ascii="Simplified Arabic" w:hAnsi="Simplified Arabic" w:cs="Simplified Arabic" w:hint="cs"/>
          <w:sz w:val="28"/>
          <w:szCs w:val="28"/>
          <w:rtl/>
          <w:lang w:bidi="ar-EG"/>
        </w:rPr>
        <w:t>و على شكل انفعالات سلبية .</w:t>
      </w:r>
      <w:r w:rsidR="00775877" w:rsidRPr="00775877">
        <w:rPr>
          <w:rFonts w:ascii="Simplified Arabic" w:hAnsi="Simplified Arabic" w:cs="Simplified Arabic" w:hint="cs"/>
          <w:sz w:val="28"/>
          <w:szCs w:val="28"/>
          <w:rtl/>
          <w:lang w:bidi="ar-EG"/>
        </w:rPr>
        <w:t xml:space="preserve"> </w:t>
      </w:r>
      <w:r w:rsidRPr="00775877">
        <w:rPr>
          <w:rFonts w:ascii="Simplified Arabic" w:hAnsi="Simplified Arabic" w:cs="Simplified Arabic" w:hint="cs"/>
          <w:sz w:val="28"/>
          <w:szCs w:val="28"/>
          <w:rtl/>
          <w:lang w:bidi="ar-EG"/>
        </w:rPr>
        <w:t>وقسم</w:t>
      </w:r>
      <w:r w:rsidR="00EB70DA">
        <w:rPr>
          <w:rFonts w:ascii="Simplified Arabic" w:hAnsi="Simplified Arabic" w:cs="Simplified Arabic" w:hint="cs"/>
          <w:sz w:val="28"/>
          <w:szCs w:val="28"/>
          <w:rtl/>
          <w:lang w:bidi="ar-EG"/>
        </w:rPr>
        <w:t xml:space="preserve"> إبراهيم</w:t>
      </w:r>
      <w:r w:rsidRPr="00775877">
        <w:rPr>
          <w:rFonts w:ascii="Simplified Arabic" w:hAnsi="Simplified Arabic" w:cs="Simplified Arabic" w:hint="cs"/>
          <w:sz w:val="28"/>
          <w:szCs w:val="28"/>
          <w:rtl/>
          <w:lang w:bidi="ar-EG"/>
        </w:rPr>
        <w:t xml:space="preserve"> قشقوش</w:t>
      </w:r>
      <w:r w:rsidR="00EB70DA">
        <w:rPr>
          <w:rFonts w:ascii="Simplified Arabic" w:hAnsi="Simplified Arabic" w:cs="Simplified Arabic" w:hint="cs"/>
          <w:sz w:val="28"/>
          <w:szCs w:val="28"/>
          <w:rtl/>
          <w:lang w:bidi="ar-EG"/>
        </w:rPr>
        <w:t xml:space="preserve"> (1988)</w:t>
      </w:r>
      <w:r w:rsidRPr="00775877">
        <w:rPr>
          <w:rFonts w:ascii="Simplified Arabic" w:hAnsi="Simplified Arabic" w:cs="Simplified Arabic" w:hint="cs"/>
          <w:sz w:val="28"/>
          <w:szCs w:val="28"/>
          <w:rtl/>
          <w:lang w:bidi="ar-EG"/>
        </w:rPr>
        <w:t xml:space="preserve"> الوحدة النفسية </w:t>
      </w:r>
      <w:r w:rsidR="00AE3AB1" w:rsidRPr="00775877">
        <w:rPr>
          <w:rFonts w:ascii="Simplified Arabic" w:hAnsi="Simplified Arabic" w:cs="Simplified Arabic" w:hint="cs"/>
          <w:sz w:val="28"/>
          <w:szCs w:val="28"/>
          <w:rtl/>
          <w:lang w:bidi="ar-EG"/>
        </w:rPr>
        <w:t>إلى ثلاثة أ</w:t>
      </w:r>
      <w:r w:rsidRPr="00775877">
        <w:rPr>
          <w:rFonts w:ascii="Simplified Arabic" w:hAnsi="Simplified Arabic" w:cs="Simplified Arabic" w:hint="cs"/>
          <w:sz w:val="28"/>
          <w:szCs w:val="28"/>
          <w:rtl/>
          <w:lang w:bidi="ar-EG"/>
        </w:rPr>
        <w:t>نواع هى الوحدة النفسية</w:t>
      </w:r>
      <w:r w:rsidR="00AE3AB1" w:rsidRPr="00775877">
        <w:rPr>
          <w:rFonts w:ascii="Simplified Arabic" w:hAnsi="Simplified Arabic" w:cs="Simplified Arabic" w:hint="cs"/>
          <w:sz w:val="28"/>
          <w:szCs w:val="28"/>
          <w:rtl/>
          <w:lang w:bidi="ar-EG"/>
        </w:rPr>
        <w:t xml:space="preserve"> الأ</w:t>
      </w:r>
      <w:r w:rsidRPr="00775877">
        <w:rPr>
          <w:rFonts w:ascii="Simplified Arabic" w:hAnsi="Simplified Arabic" w:cs="Simplified Arabic" w:hint="cs"/>
          <w:sz w:val="28"/>
          <w:szCs w:val="28"/>
          <w:rtl/>
          <w:lang w:bidi="ar-EG"/>
        </w:rPr>
        <w:t>ولية والثانوية والوجودية.</w:t>
      </w:r>
      <w:r w:rsidRPr="00775877">
        <w:rPr>
          <w:rFonts w:ascii="Simplified Arabic" w:hAnsi="Simplified Arabic" w:cs="Simplified Arabic" w:hint="cs"/>
          <w:sz w:val="28"/>
          <w:szCs w:val="28"/>
          <w:rtl/>
        </w:rPr>
        <w:t xml:space="preserve"> فى حين تحدث جينتر </w:t>
      </w:r>
      <w:r w:rsidRPr="00775877">
        <w:rPr>
          <w:rFonts w:ascii="Simplified Arabic" w:hAnsi="Simplified Arabic" w:cs="Simplified Arabic"/>
          <w:sz w:val="28"/>
          <w:szCs w:val="28"/>
        </w:rPr>
        <w:t xml:space="preserve">Genter </w:t>
      </w:r>
      <w:r w:rsidR="00AE3AB1" w:rsidRPr="00775877">
        <w:rPr>
          <w:rFonts w:ascii="Simplified Arabic" w:hAnsi="Simplified Arabic" w:cs="Simplified Arabic" w:hint="cs"/>
          <w:sz w:val="28"/>
          <w:szCs w:val="28"/>
          <w:rtl/>
          <w:lang w:bidi="ar-EG"/>
        </w:rPr>
        <w:t xml:space="preserve"> عن أ</w:t>
      </w:r>
      <w:r w:rsidRPr="00775877">
        <w:rPr>
          <w:rFonts w:ascii="Simplified Arabic" w:hAnsi="Simplified Arabic" w:cs="Simplified Arabic" w:hint="cs"/>
          <w:sz w:val="28"/>
          <w:szCs w:val="28"/>
          <w:rtl/>
          <w:lang w:bidi="ar-EG"/>
        </w:rPr>
        <w:t xml:space="preserve">ربعة </w:t>
      </w:r>
      <w:r w:rsidR="005E7B2E">
        <w:rPr>
          <w:rFonts w:ascii="Simplified Arabic" w:hAnsi="Simplified Arabic" w:cs="Simplified Arabic" w:hint="cs"/>
          <w:sz w:val="28"/>
          <w:szCs w:val="28"/>
          <w:rtl/>
          <w:lang w:bidi="ar-EG"/>
        </w:rPr>
        <w:t>أ</w:t>
      </w:r>
      <w:r w:rsidR="00E444CA" w:rsidRPr="00775877">
        <w:rPr>
          <w:rFonts w:ascii="Simplified Arabic" w:hAnsi="Simplified Arabic" w:cs="Simplified Arabic" w:hint="cs"/>
          <w:sz w:val="28"/>
          <w:szCs w:val="28"/>
          <w:rtl/>
          <w:lang w:bidi="ar-EG"/>
        </w:rPr>
        <w:t>بعاد انفعالية للوحدة هى الاستنزاف والعزلة والاهتياج والاغتمام .</w:t>
      </w:r>
    </w:p>
    <w:p w:rsidR="000872E4" w:rsidRPr="00EB70DA" w:rsidRDefault="001D07A3" w:rsidP="00AA2071">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b/>
          <w:bCs/>
          <w:sz w:val="30"/>
          <w:szCs w:val="30"/>
          <w:rtl/>
        </w:rPr>
        <w:t>النظريات</w:t>
      </w:r>
      <w:r w:rsidRPr="00EB70DA">
        <w:rPr>
          <w:rFonts w:ascii="Simplified Arabic" w:hAnsi="Simplified Arabic" w:cs="Simplified Arabic"/>
          <w:b/>
          <w:bCs/>
          <w:sz w:val="30"/>
          <w:szCs w:val="30"/>
          <w:rtl/>
        </w:rPr>
        <w:t xml:space="preserve"> </w:t>
      </w:r>
      <w:r w:rsidRPr="00EB70DA">
        <w:rPr>
          <w:rFonts w:ascii="Simplified Arabic" w:hAnsi="Simplified Arabic" w:cs="Simplified Arabic" w:hint="cs"/>
          <w:b/>
          <w:bCs/>
          <w:sz w:val="30"/>
          <w:szCs w:val="30"/>
          <w:rtl/>
        </w:rPr>
        <w:t>المفسرة</w:t>
      </w:r>
      <w:r w:rsidRPr="00EB70DA">
        <w:rPr>
          <w:rFonts w:ascii="Simplified Arabic" w:hAnsi="Simplified Arabic" w:cs="Simplified Arabic"/>
          <w:b/>
          <w:bCs/>
          <w:sz w:val="30"/>
          <w:szCs w:val="30"/>
          <w:rtl/>
        </w:rPr>
        <w:t xml:space="preserve"> </w:t>
      </w:r>
      <w:r w:rsidRPr="00EB70DA">
        <w:rPr>
          <w:rFonts w:ascii="Simplified Arabic" w:hAnsi="Simplified Arabic" w:cs="Simplified Arabic" w:hint="cs"/>
          <w:b/>
          <w:bCs/>
          <w:sz w:val="30"/>
          <w:szCs w:val="30"/>
          <w:rtl/>
        </w:rPr>
        <w:t>لمفهوم</w:t>
      </w:r>
      <w:r w:rsidRPr="00EB70DA">
        <w:rPr>
          <w:rFonts w:ascii="Simplified Arabic" w:hAnsi="Simplified Arabic" w:cs="Simplified Arabic"/>
          <w:b/>
          <w:bCs/>
          <w:sz w:val="30"/>
          <w:szCs w:val="30"/>
          <w:rtl/>
        </w:rPr>
        <w:t xml:space="preserve"> </w:t>
      </w:r>
      <w:r w:rsidR="000872E4" w:rsidRPr="00EB70DA">
        <w:rPr>
          <w:rFonts w:ascii="Simplified Arabic" w:hAnsi="Simplified Arabic" w:cs="Simplified Arabic" w:hint="cs"/>
          <w:b/>
          <w:bCs/>
          <w:sz w:val="30"/>
          <w:szCs w:val="30"/>
          <w:rtl/>
        </w:rPr>
        <w:t>الوحدة النفسية :</w:t>
      </w:r>
      <w:r w:rsidR="009B74A4" w:rsidRPr="00EB70DA">
        <w:rPr>
          <w:rFonts w:ascii="Simplified Arabic" w:hAnsi="Simplified Arabic" w:cs="Simplified Arabic" w:hint="cs"/>
          <w:b/>
          <w:bCs/>
          <w:sz w:val="30"/>
          <w:szCs w:val="30"/>
          <w:rtl/>
        </w:rPr>
        <w:t xml:space="preserve"> </w:t>
      </w:r>
    </w:p>
    <w:p w:rsidR="000872E4" w:rsidRPr="00EB70DA" w:rsidRDefault="000872E4" w:rsidP="0005621D">
      <w:pPr>
        <w:pStyle w:val="ListParagraph"/>
        <w:ind w:left="486" w:hanging="444"/>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 xml:space="preserve">نظرية التحليل النفسى : ترى </w:t>
      </w:r>
      <w:r w:rsidR="005E7B2E" w:rsidRPr="00EB70DA">
        <w:rPr>
          <w:rFonts w:ascii="Simplified Arabic" w:hAnsi="Simplified Arabic" w:cs="Simplified Arabic" w:hint="cs"/>
          <w:sz w:val="28"/>
          <w:szCs w:val="28"/>
          <w:rtl/>
          <w:lang w:bidi="ar-EG"/>
        </w:rPr>
        <w:t>أ</w:t>
      </w:r>
      <w:r w:rsidRPr="00EB70DA">
        <w:rPr>
          <w:rFonts w:ascii="Simplified Arabic" w:hAnsi="Simplified Arabic" w:cs="Simplified Arabic" w:hint="cs"/>
          <w:sz w:val="28"/>
          <w:szCs w:val="28"/>
          <w:rtl/>
          <w:lang w:bidi="ar-EG"/>
        </w:rPr>
        <w:t>ن الوحدة النفسية حالة عصابية بسبب نقص الاهتمام الاجتماعى والخبرات المبكرة التى مر بها الفرد .</w:t>
      </w:r>
    </w:p>
    <w:p w:rsidR="000872E4" w:rsidRPr="00EB70DA" w:rsidRDefault="000872E4" w:rsidP="0005621D">
      <w:pPr>
        <w:pStyle w:val="ListParagraph"/>
        <w:ind w:left="486" w:hanging="444"/>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نظرية المجال :</w:t>
      </w:r>
      <w:r w:rsidR="00D6390F" w:rsidRPr="00EB70DA">
        <w:rPr>
          <w:rFonts w:ascii="Simplified Arabic" w:hAnsi="Simplified Arabic" w:cs="Simplified Arabic" w:hint="cs"/>
          <w:sz w:val="28"/>
          <w:szCs w:val="28"/>
          <w:rtl/>
          <w:lang w:bidi="ar-EG"/>
        </w:rPr>
        <w:t xml:space="preserve"> تفسر الوحدة النفسية بأ</w:t>
      </w:r>
      <w:r w:rsidRPr="00EB70DA">
        <w:rPr>
          <w:rFonts w:ascii="Simplified Arabic" w:hAnsi="Simplified Arabic" w:cs="Simplified Arabic" w:hint="cs"/>
          <w:sz w:val="28"/>
          <w:szCs w:val="28"/>
          <w:rtl/>
          <w:lang w:bidi="ar-EG"/>
        </w:rPr>
        <w:t xml:space="preserve">نها حالة عدم اتزان انفعالى تؤدى </w:t>
      </w:r>
      <w:r w:rsidR="00D6390F" w:rsidRPr="00EB70DA">
        <w:rPr>
          <w:rFonts w:ascii="Simplified Arabic" w:hAnsi="Simplified Arabic" w:cs="Simplified Arabic" w:hint="cs"/>
          <w:sz w:val="28"/>
          <w:szCs w:val="28"/>
          <w:rtl/>
          <w:lang w:bidi="ar-EG"/>
        </w:rPr>
        <w:t>إ</w:t>
      </w:r>
      <w:r w:rsidRPr="00EB70DA">
        <w:rPr>
          <w:rFonts w:ascii="Simplified Arabic" w:hAnsi="Simplified Arabic" w:cs="Simplified Arabic" w:hint="cs"/>
          <w:sz w:val="28"/>
          <w:szCs w:val="28"/>
          <w:rtl/>
          <w:lang w:bidi="ar-EG"/>
        </w:rPr>
        <w:t>لى عجز الفرد عن التوافق مع عالمه الاجتماعى .</w:t>
      </w:r>
    </w:p>
    <w:p w:rsidR="000872E4" w:rsidRPr="00EB70DA" w:rsidRDefault="000872E4" w:rsidP="0005621D">
      <w:pPr>
        <w:pStyle w:val="ListParagraph"/>
        <w:ind w:left="486" w:hanging="444"/>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 xml:space="preserve">نظرية السمات : ترى </w:t>
      </w:r>
      <w:r w:rsidR="00D6390F" w:rsidRPr="00EB70DA">
        <w:rPr>
          <w:rFonts w:ascii="Simplified Arabic" w:hAnsi="Simplified Arabic" w:cs="Simplified Arabic" w:hint="cs"/>
          <w:sz w:val="28"/>
          <w:szCs w:val="28"/>
          <w:rtl/>
          <w:lang w:bidi="ar-EG"/>
        </w:rPr>
        <w:t>أ</w:t>
      </w:r>
      <w:r w:rsidRPr="00EB70DA">
        <w:rPr>
          <w:rFonts w:ascii="Simplified Arabic" w:hAnsi="Simplified Arabic" w:cs="Simplified Arabic" w:hint="cs"/>
          <w:sz w:val="28"/>
          <w:szCs w:val="28"/>
          <w:rtl/>
          <w:lang w:bidi="ar-EG"/>
        </w:rPr>
        <w:t>ن الوحدة النفسية تنتج عن عجز الفرد عن تحقيق امتداد للذات .</w:t>
      </w:r>
    </w:p>
    <w:p w:rsidR="000872E4" w:rsidRPr="00EB70DA" w:rsidRDefault="000872E4" w:rsidP="00F0672E">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 xml:space="preserve">النظرية الظواهرية </w:t>
      </w:r>
      <w:r w:rsidR="00D6390F" w:rsidRPr="00EB70DA">
        <w:rPr>
          <w:rFonts w:ascii="Simplified Arabic" w:hAnsi="Simplified Arabic" w:cs="Simplified Arabic" w:hint="cs"/>
          <w:sz w:val="28"/>
          <w:szCs w:val="28"/>
          <w:rtl/>
          <w:lang w:bidi="ar-EG"/>
        </w:rPr>
        <w:t>: أ</w:t>
      </w:r>
      <w:r w:rsidRPr="00EB70DA">
        <w:rPr>
          <w:rFonts w:ascii="Simplified Arabic" w:hAnsi="Simplified Arabic" w:cs="Simplified Arabic" w:hint="cs"/>
          <w:sz w:val="28"/>
          <w:szCs w:val="28"/>
          <w:rtl/>
          <w:lang w:bidi="ar-EG"/>
        </w:rPr>
        <w:t>رجعت الوحدة النفسية</w:t>
      </w:r>
      <w:r w:rsidR="00D6390F" w:rsidRPr="00EB70DA">
        <w:rPr>
          <w:rFonts w:ascii="Simplified Arabic" w:hAnsi="Simplified Arabic" w:cs="Simplified Arabic" w:hint="cs"/>
          <w:sz w:val="28"/>
          <w:szCs w:val="28"/>
          <w:rtl/>
          <w:lang w:bidi="ar-EG"/>
        </w:rPr>
        <w:t xml:space="preserve"> إ</w:t>
      </w:r>
      <w:r w:rsidRPr="00EB70DA">
        <w:rPr>
          <w:rFonts w:ascii="Simplified Arabic" w:hAnsi="Simplified Arabic" w:cs="Simplified Arabic" w:hint="cs"/>
          <w:sz w:val="28"/>
          <w:szCs w:val="28"/>
          <w:rtl/>
          <w:lang w:bidi="ar-EG"/>
        </w:rPr>
        <w:t>لى تنافر الذات مع الخبرات الاجتماعية .</w:t>
      </w:r>
    </w:p>
    <w:p w:rsidR="00DF0D8E" w:rsidRDefault="000872E4" w:rsidP="0087058A">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نظرية ماسلو:</w:t>
      </w:r>
      <w:r w:rsidR="0087058A" w:rsidRPr="00EB70DA">
        <w:rPr>
          <w:rFonts w:ascii="Simplified Arabic" w:hAnsi="Simplified Arabic" w:cs="Simplified Arabic" w:hint="cs"/>
          <w:sz w:val="28"/>
          <w:szCs w:val="28"/>
          <w:rtl/>
          <w:lang w:bidi="ar-EG"/>
        </w:rPr>
        <w:t xml:space="preserve"> </w:t>
      </w:r>
      <w:r w:rsidR="00AA2071" w:rsidRPr="00EB70DA">
        <w:rPr>
          <w:rFonts w:ascii="Simplified Arabic" w:hAnsi="Simplified Arabic" w:cs="Simplified Arabic" w:hint="cs"/>
          <w:sz w:val="28"/>
          <w:szCs w:val="28"/>
          <w:rtl/>
          <w:lang w:bidi="ar-EG"/>
        </w:rPr>
        <w:t>سبب</w:t>
      </w:r>
      <w:r w:rsidR="00D6390F" w:rsidRPr="00EB70DA">
        <w:rPr>
          <w:rFonts w:ascii="Simplified Arabic" w:hAnsi="Simplified Arabic" w:cs="Simplified Arabic" w:hint="cs"/>
          <w:sz w:val="28"/>
          <w:szCs w:val="28"/>
          <w:rtl/>
          <w:lang w:bidi="ar-EG"/>
        </w:rPr>
        <w:t xml:space="preserve"> </w:t>
      </w:r>
      <w:r w:rsidRPr="00EB70DA">
        <w:rPr>
          <w:rFonts w:ascii="Simplified Arabic" w:hAnsi="Simplified Arabic" w:cs="Simplified Arabic" w:hint="cs"/>
          <w:sz w:val="28"/>
          <w:szCs w:val="28"/>
          <w:rtl/>
          <w:lang w:bidi="ar-EG"/>
        </w:rPr>
        <w:t xml:space="preserve">الوحدة النفسية عدم </w:t>
      </w:r>
      <w:r w:rsidR="00D6390F" w:rsidRPr="00EB70DA">
        <w:rPr>
          <w:rFonts w:ascii="Simplified Arabic" w:hAnsi="Simplified Arabic" w:cs="Simplified Arabic" w:hint="cs"/>
          <w:sz w:val="28"/>
          <w:szCs w:val="28"/>
          <w:rtl/>
          <w:lang w:bidi="ar-EG"/>
        </w:rPr>
        <w:t>إ</w:t>
      </w:r>
      <w:r w:rsidRPr="00EB70DA">
        <w:rPr>
          <w:rFonts w:ascii="Simplified Arabic" w:hAnsi="Simplified Arabic" w:cs="Simplified Arabic" w:hint="cs"/>
          <w:sz w:val="28"/>
          <w:szCs w:val="28"/>
          <w:rtl/>
          <w:lang w:bidi="ar-EG"/>
        </w:rPr>
        <w:t xml:space="preserve">شباع حاجات الانتماء </w:t>
      </w:r>
      <w:r w:rsidR="0087058A" w:rsidRPr="00EB70DA">
        <w:rPr>
          <w:rFonts w:ascii="Simplified Arabic" w:hAnsi="Simplified Arabic" w:cs="Simplified Arabic" w:hint="cs"/>
          <w:sz w:val="28"/>
          <w:szCs w:val="28"/>
          <w:rtl/>
          <w:lang w:bidi="ar-EG"/>
        </w:rPr>
        <w:t>( فضيلة عرفات ، 2009 ، 6)</w:t>
      </w:r>
      <w:r w:rsidRPr="00EB70DA">
        <w:rPr>
          <w:rFonts w:ascii="Simplified Arabic" w:hAnsi="Simplified Arabic" w:cs="Simplified Arabic" w:hint="cs"/>
          <w:sz w:val="28"/>
          <w:szCs w:val="28"/>
          <w:rtl/>
          <w:lang w:bidi="ar-EG"/>
        </w:rPr>
        <w:t>.</w:t>
      </w:r>
    </w:p>
    <w:p w:rsidR="0005621D" w:rsidRPr="00EB70DA" w:rsidRDefault="0005621D" w:rsidP="0087058A">
      <w:pPr>
        <w:pStyle w:val="ListParagraph"/>
        <w:ind w:left="42"/>
        <w:jc w:val="both"/>
        <w:rPr>
          <w:rFonts w:ascii="Simplified Arabic" w:hAnsi="Simplified Arabic" w:cs="Simplified Arabic"/>
          <w:sz w:val="28"/>
          <w:szCs w:val="28"/>
          <w:rtl/>
          <w:lang w:bidi="ar-EG"/>
        </w:rPr>
      </w:pPr>
    </w:p>
    <w:p w:rsidR="00DF0D8E" w:rsidRPr="00EB70DA" w:rsidRDefault="00DF0D8E" w:rsidP="00F0672E">
      <w:pPr>
        <w:pStyle w:val="ListParagraph"/>
        <w:ind w:left="42"/>
        <w:jc w:val="both"/>
        <w:rPr>
          <w:rFonts w:ascii="Simplified Arabic" w:hAnsi="Simplified Arabic" w:cs="Simplified Arabic"/>
          <w:b/>
          <w:bCs/>
          <w:sz w:val="28"/>
          <w:szCs w:val="28"/>
          <w:rtl/>
          <w:lang w:bidi="ar-EG"/>
        </w:rPr>
      </w:pPr>
      <w:r w:rsidRPr="00EB70DA">
        <w:rPr>
          <w:rFonts w:ascii="Simplified Arabic" w:hAnsi="Simplified Arabic" w:cs="Simplified Arabic" w:hint="cs"/>
          <w:b/>
          <w:bCs/>
          <w:sz w:val="28"/>
          <w:szCs w:val="28"/>
          <w:rtl/>
          <w:lang w:bidi="ar-EG"/>
        </w:rPr>
        <w:lastRenderedPageBreak/>
        <w:t>نظرية التبادل الاجتماعى ( الربح النفسى ):</w:t>
      </w:r>
    </w:p>
    <w:p w:rsidR="001F6BF8" w:rsidRPr="000872E4" w:rsidRDefault="00D6390F" w:rsidP="00AA2071">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1F6BF8">
        <w:rPr>
          <w:rFonts w:ascii="Simplified Arabic" w:hAnsi="Simplified Arabic" w:cs="Simplified Arabic" w:hint="cs"/>
          <w:sz w:val="28"/>
          <w:szCs w:val="28"/>
          <w:rtl/>
          <w:lang w:bidi="ar-EG"/>
        </w:rPr>
        <w:t>وتفسر هذه ا</w:t>
      </w:r>
      <w:r>
        <w:rPr>
          <w:rFonts w:ascii="Simplified Arabic" w:hAnsi="Simplified Arabic" w:cs="Simplified Arabic" w:hint="cs"/>
          <w:sz w:val="28"/>
          <w:szCs w:val="28"/>
          <w:rtl/>
          <w:lang w:bidi="ar-EG"/>
        </w:rPr>
        <w:t>لنظرية الشعور بالوحدة النفسية بأن الأ</w:t>
      </w:r>
      <w:r w:rsidR="001F6BF8">
        <w:rPr>
          <w:rFonts w:ascii="Simplified Arabic" w:hAnsi="Simplified Arabic" w:cs="Simplified Arabic" w:hint="cs"/>
          <w:sz w:val="28"/>
          <w:szCs w:val="28"/>
          <w:rtl/>
          <w:lang w:bidi="ar-EG"/>
        </w:rPr>
        <w:t>شخاص بستمرون في التفاعل عندما يجد كل فرد نفسه رابحا من هذا التف</w:t>
      </w:r>
      <w:r>
        <w:rPr>
          <w:rFonts w:ascii="Simplified Arabic" w:hAnsi="Simplified Arabic" w:cs="Simplified Arabic" w:hint="cs"/>
          <w:sz w:val="28"/>
          <w:szCs w:val="28"/>
          <w:rtl/>
          <w:lang w:bidi="ar-EG"/>
        </w:rPr>
        <w:t>اعل ويتوقف عن التفاعل ويأ</w:t>
      </w:r>
      <w:r w:rsidR="001F6BF8">
        <w:rPr>
          <w:rFonts w:ascii="Simplified Arabic" w:hAnsi="Simplified Arabic" w:cs="Simplified Arabic" w:hint="cs"/>
          <w:sz w:val="28"/>
          <w:szCs w:val="28"/>
          <w:rtl/>
          <w:lang w:bidi="ar-EG"/>
        </w:rPr>
        <w:t xml:space="preserve">خذ شكلا عدائيا عندما يجد نفسه خاسرا نفسيا من هذا التفاعل ، ويتحقق الربح النفسى </w:t>
      </w:r>
      <w:r>
        <w:rPr>
          <w:rFonts w:ascii="Simplified Arabic" w:hAnsi="Simplified Arabic" w:cs="Simplified Arabic" w:hint="cs"/>
          <w:sz w:val="28"/>
          <w:szCs w:val="28"/>
          <w:rtl/>
          <w:lang w:bidi="ar-EG"/>
        </w:rPr>
        <w:t>عندما يلمس الفرد في استجابات الآ</w:t>
      </w:r>
      <w:r w:rsidR="001F6BF8">
        <w:rPr>
          <w:rFonts w:ascii="Simplified Arabic" w:hAnsi="Simplified Arabic" w:cs="Simplified Arabic" w:hint="cs"/>
          <w:sz w:val="28"/>
          <w:szCs w:val="28"/>
          <w:rtl/>
          <w:lang w:bidi="ar-EG"/>
        </w:rPr>
        <w:t xml:space="preserve">خرين ما يرضيه ويبعث في نفسه الطمأنينة ، </w:t>
      </w:r>
      <w:r>
        <w:rPr>
          <w:rFonts w:ascii="Simplified Arabic" w:hAnsi="Simplified Arabic" w:cs="Simplified Arabic" w:hint="cs"/>
          <w:sz w:val="28"/>
          <w:szCs w:val="28"/>
          <w:rtl/>
          <w:lang w:bidi="ar-EG"/>
        </w:rPr>
        <w:t>أ</w:t>
      </w:r>
      <w:r w:rsidR="001F6BF8">
        <w:rPr>
          <w:rFonts w:ascii="Simplified Arabic" w:hAnsi="Simplified Arabic" w:cs="Simplified Arabic" w:hint="cs"/>
          <w:sz w:val="28"/>
          <w:szCs w:val="28"/>
          <w:rtl/>
          <w:lang w:bidi="ar-EG"/>
        </w:rPr>
        <w:t>ما عن</w:t>
      </w:r>
      <w:r>
        <w:rPr>
          <w:rFonts w:ascii="Simplified Arabic" w:hAnsi="Simplified Arabic" w:cs="Simplified Arabic" w:hint="cs"/>
          <w:sz w:val="28"/>
          <w:szCs w:val="28"/>
          <w:rtl/>
          <w:lang w:bidi="ar-EG"/>
        </w:rPr>
        <w:t>دما يلمس ما يغضبه فإنه يشعر بالإ</w:t>
      </w:r>
      <w:r w:rsidR="001F6BF8">
        <w:rPr>
          <w:rFonts w:ascii="Simplified Arabic" w:hAnsi="Simplified Arabic" w:cs="Simplified Arabic" w:hint="cs"/>
          <w:sz w:val="28"/>
          <w:szCs w:val="28"/>
          <w:rtl/>
          <w:lang w:bidi="ar-EG"/>
        </w:rPr>
        <w:t>حباط والحرمان.</w:t>
      </w:r>
    </w:p>
    <w:p w:rsidR="003E05BD" w:rsidRPr="00EB70DA" w:rsidRDefault="003E05BD" w:rsidP="00F0672E">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b/>
          <w:bCs/>
          <w:sz w:val="32"/>
          <w:szCs w:val="32"/>
          <w:rtl/>
          <w:lang w:bidi="ar-EG"/>
        </w:rPr>
        <w:t>رابعا : مفهوم التقدم في العمر :</w:t>
      </w:r>
    </w:p>
    <w:p w:rsidR="00921B39" w:rsidRDefault="003E05BD" w:rsidP="0005621D">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الشيخوخة </w:t>
      </w:r>
      <w:r w:rsidR="00D6390F">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و ما يسميها سويف (2006) التشيخ هى المرحلة التى تبدأ عند بلوغ سن الخمسين </w:t>
      </w:r>
      <w:r w:rsidR="00EB70DA">
        <w:rPr>
          <w:rFonts w:ascii="Simplified Arabic" w:hAnsi="Simplified Arabic" w:cs="Simplified Arabic" w:hint="cs"/>
          <w:sz w:val="28"/>
          <w:szCs w:val="28"/>
          <w:rtl/>
          <w:lang w:bidi="ar-EG"/>
        </w:rPr>
        <w:t xml:space="preserve">وما بعدها </w:t>
      </w:r>
      <w:r>
        <w:rPr>
          <w:rFonts w:ascii="Simplified Arabic" w:hAnsi="Simplified Arabic" w:cs="Simplified Arabic" w:hint="cs"/>
          <w:sz w:val="28"/>
          <w:szCs w:val="28"/>
          <w:rtl/>
          <w:lang w:bidi="ar-EG"/>
        </w:rPr>
        <w:t>.</w:t>
      </w:r>
      <w:r w:rsidR="00D6390F">
        <w:rPr>
          <w:rFonts w:ascii="Simplified Arabic" w:hAnsi="Simplified Arabic" w:cs="Simplified Arabic" w:hint="cs"/>
          <w:sz w:val="28"/>
          <w:szCs w:val="28"/>
          <w:rtl/>
          <w:lang w:bidi="ar-EG"/>
        </w:rPr>
        <w:t xml:space="preserve"> وهناك مفاهيم كثيرة تشير إ</w:t>
      </w:r>
      <w:r>
        <w:rPr>
          <w:rFonts w:ascii="Simplified Arabic" w:hAnsi="Simplified Arabic" w:cs="Simplified Arabic" w:hint="cs"/>
          <w:sz w:val="28"/>
          <w:szCs w:val="28"/>
          <w:rtl/>
          <w:lang w:bidi="ar-EG"/>
        </w:rPr>
        <w:t xml:space="preserve">لى هذه </w:t>
      </w:r>
      <w:r w:rsidR="005E7B2E">
        <w:rPr>
          <w:rFonts w:ascii="Simplified Arabic" w:hAnsi="Simplified Arabic" w:cs="Simplified Arabic" w:hint="cs"/>
          <w:sz w:val="28"/>
          <w:szCs w:val="28"/>
          <w:rtl/>
          <w:lang w:bidi="ar-EG"/>
        </w:rPr>
        <w:t>السن</w:t>
      </w:r>
      <w:r w:rsidR="00C4494C">
        <w:rPr>
          <w:rFonts w:ascii="Simplified Arabic" w:hAnsi="Simplified Arabic" w:cs="Simplified Arabic" w:hint="cs"/>
          <w:sz w:val="28"/>
          <w:szCs w:val="28"/>
          <w:rtl/>
          <w:lang w:bidi="ar-EG"/>
        </w:rPr>
        <w:t xml:space="preserve"> منها الرشد المتأ</w:t>
      </w:r>
      <w:r>
        <w:rPr>
          <w:rFonts w:ascii="Simplified Arabic" w:hAnsi="Simplified Arabic" w:cs="Simplified Arabic" w:hint="cs"/>
          <w:sz w:val="28"/>
          <w:szCs w:val="28"/>
          <w:rtl/>
          <w:lang w:bidi="ar-EG"/>
        </w:rPr>
        <w:t>خر</w:t>
      </w:r>
      <w:r>
        <w:rPr>
          <w:rFonts w:ascii="Simplified Arabic" w:hAnsi="Simplified Arabic" w:cs="Simplified Arabic"/>
          <w:sz w:val="28"/>
          <w:szCs w:val="28"/>
          <w:lang w:bidi="ar-EG"/>
        </w:rPr>
        <w:t xml:space="preserve">Late Adulthood </w:t>
      </w:r>
      <w:r w:rsidR="00D6390F">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والتعمر</w:t>
      </w:r>
      <w:r>
        <w:rPr>
          <w:rFonts w:ascii="Simplified Arabic" w:hAnsi="Simplified Arabic" w:cs="Simplified Arabic"/>
          <w:sz w:val="28"/>
          <w:szCs w:val="28"/>
          <w:lang w:bidi="ar-EG"/>
        </w:rPr>
        <w:t xml:space="preserve">Aging </w:t>
      </w:r>
      <w:r w:rsidR="00D6390F">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 xml:space="preserve">و التقدم في العمر </w:t>
      </w:r>
      <w:r>
        <w:rPr>
          <w:rFonts w:ascii="Simplified Arabic" w:hAnsi="Simplified Arabic" w:cs="Simplified Arabic"/>
          <w:sz w:val="28"/>
          <w:szCs w:val="28"/>
          <w:lang w:bidi="ar-EG"/>
        </w:rPr>
        <w:t xml:space="preserve">Elderly </w:t>
      </w:r>
      <w:r w:rsidR="00D6390F">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 xml:space="preserve">و الشيخوخة </w:t>
      </w:r>
      <w:r>
        <w:rPr>
          <w:rFonts w:ascii="Simplified Arabic" w:hAnsi="Simplified Arabic" w:cs="Simplified Arabic"/>
          <w:sz w:val="28"/>
          <w:szCs w:val="28"/>
          <w:lang w:bidi="ar-EG"/>
        </w:rPr>
        <w:t>Senes Cence</w:t>
      </w:r>
      <w:r w:rsidR="00D6390F">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 xml:space="preserve">و ما بعد النضج </w:t>
      </w:r>
      <w:r>
        <w:rPr>
          <w:rFonts w:ascii="Simplified Arabic" w:hAnsi="Simplified Arabic" w:cs="Simplified Arabic"/>
          <w:sz w:val="28"/>
          <w:szCs w:val="28"/>
          <w:lang w:bidi="ar-EG"/>
        </w:rPr>
        <w:t>Post Maturity</w:t>
      </w:r>
      <w:r>
        <w:rPr>
          <w:rFonts w:ascii="Simplified Arabic" w:hAnsi="Simplified Arabic" w:cs="Simplified Arabic" w:hint="cs"/>
          <w:sz w:val="28"/>
          <w:szCs w:val="28"/>
          <w:rtl/>
          <w:lang w:bidi="ar-EG"/>
        </w:rPr>
        <w:t xml:space="preserve"> </w:t>
      </w:r>
      <w:r w:rsidR="00EB70DA">
        <w:rPr>
          <w:rFonts w:ascii="Simplified Arabic" w:hAnsi="Simplified Arabic" w:cs="Simplified Arabic" w:hint="cs"/>
          <w:sz w:val="28"/>
          <w:szCs w:val="28"/>
          <w:rtl/>
          <w:lang w:bidi="ar-EG"/>
        </w:rPr>
        <w:t>، وت</w:t>
      </w:r>
      <w:r w:rsidR="00D6390F">
        <w:rPr>
          <w:rFonts w:ascii="Simplified Arabic" w:hAnsi="Simplified Arabic" w:cs="Simplified Arabic" w:hint="cs"/>
          <w:sz w:val="28"/>
          <w:szCs w:val="28"/>
          <w:rtl/>
          <w:lang w:bidi="ar-EG"/>
        </w:rPr>
        <w:t xml:space="preserve">شير </w:t>
      </w:r>
      <w:r w:rsidR="00EB70DA">
        <w:rPr>
          <w:rFonts w:ascii="Simplified Arabic" w:hAnsi="Simplified Arabic" w:cs="Simplified Arabic" w:hint="cs"/>
          <w:sz w:val="28"/>
          <w:szCs w:val="28"/>
          <w:rtl/>
          <w:lang w:bidi="ar-EG"/>
        </w:rPr>
        <w:t>الشيخوخة</w:t>
      </w:r>
      <w:r w:rsidR="00D6390F">
        <w:rPr>
          <w:rFonts w:ascii="Simplified Arabic" w:hAnsi="Simplified Arabic" w:cs="Simplified Arabic" w:hint="cs"/>
          <w:sz w:val="28"/>
          <w:szCs w:val="28"/>
          <w:rtl/>
          <w:lang w:bidi="ar-EG"/>
        </w:rPr>
        <w:t xml:space="preserve"> إلى انخفاض الأ</w:t>
      </w:r>
      <w:r>
        <w:rPr>
          <w:rFonts w:ascii="Simplified Arabic" w:hAnsi="Simplified Arabic" w:cs="Simplified Arabic" w:hint="cs"/>
          <w:sz w:val="28"/>
          <w:szCs w:val="28"/>
          <w:rtl/>
          <w:lang w:bidi="ar-EG"/>
        </w:rPr>
        <w:t xml:space="preserve">داء </w:t>
      </w:r>
      <w:r w:rsidR="00657B5E">
        <w:rPr>
          <w:rFonts w:ascii="Simplified Arabic" w:hAnsi="Simplified Arabic" w:cs="Simplified Arabic" w:hint="cs"/>
          <w:sz w:val="28"/>
          <w:szCs w:val="28"/>
          <w:rtl/>
          <w:lang w:bidi="ar-EG"/>
        </w:rPr>
        <w:t xml:space="preserve">الفسيولوجى للجسم عند تقدم العمر والذى يؤثر سلبا في القدرة </w:t>
      </w:r>
      <w:r w:rsidR="00657B5E" w:rsidRPr="00657B5E">
        <w:rPr>
          <w:rFonts w:ascii="Simplified Arabic" w:hAnsi="Simplified Arabic" w:cs="Simplified Arabic" w:hint="cs"/>
          <w:sz w:val="28"/>
          <w:szCs w:val="28"/>
          <w:rtl/>
          <w:lang w:bidi="ar-EG"/>
        </w:rPr>
        <w:t>على البقاء على قيد الحياة</w:t>
      </w:r>
      <w:r>
        <w:rPr>
          <w:rFonts w:ascii="Simplified Arabic" w:hAnsi="Simplified Arabic" w:cs="Simplified Arabic" w:hint="cs"/>
          <w:sz w:val="28"/>
          <w:szCs w:val="28"/>
          <w:rtl/>
          <w:lang w:bidi="ar-EG"/>
        </w:rPr>
        <w:t xml:space="preserve"> </w:t>
      </w:r>
      <w:r w:rsidR="00657B5E">
        <w:rPr>
          <w:rFonts w:ascii="Simplified Arabic" w:hAnsi="Simplified Arabic" w:cs="Simplified Arabic" w:hint="cs"/>
          <w:sz w:val="28"/>
          <w:szCs w:val="28"/>
          <w:rtl/>
          <w:lang w:bidi="ar-EG"/>
        </w:rPr>
        <w:t>( عبد المجيد هندى ، 2017 ، 256 ) .</w:t>
      </w:r>
      <w:r w:rsidR="00921B39">
        <w:rPr>
          <w:rFonts w:ascii="Simplified Arabic" w:hAnsi="Simplified Arabic" w:cs="Simplified Arabic" w:hint="cs"/>
          <w:sz w:val="28"/>
          <w:szCs w:val="28"/>
          <w:rtl/>
          <w:lang w:bidi="ar-EG"/>
        </w:rPr>
        <w:t xml:space="preserve"> وحدد </w:t>
      </w:r>
      <w:r w:rsidR="00FA69B4">
        <w:rPr>
          <w:rFonts w:ascii="Simplified Arabic" w:hAnsi="Simplified Arabic" w:cs="Simplified Arabic" w:hint="cs"/>
          <w:sz w:val="28"/>
          <w:szCs w:val="28"/>
          <w:rtl/>
          <w:lang w:bidi="ar-EG"/>
        </w:rPr>
        <w:t>الباحثون عددا من المعايير توضح بداية الشيخوخة ومن هذه المعايير</w:t>
      </w:r>
      <w:r w:rsidR="0005621D">
        <w:rPr>
          <w:rFonts w:ascii="Simplified Arabic" w:hAnsi="Simplified Arabic" w:cs="Simplified Arabic" w:hint="cs"/>
          <w:sz w:val="28"/>
          <w:szCs w:val="28"/>
          <w:rtl/>
          <w:lang w:bidi="ar-EG"/>
        </w:rPr>
        <w:t xml:space="preserve">: </w:t>
      </w:r>
    </w:p>
    <w:p w:rsidR="00FA69B4" w:rsidRDefault="00FA69B4" w:rsidP="00AA2071">
      <w:pPr>
        <w:pStyle w:val="ListParagraph"/>
        <w:numPr>
          <w:ilvl w:val="0"/>
          <w:numId w:val="38"/>
        </w:numPr>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العمر الزمنى : ويتراوح بين 55-65 عاما .</w:t>
      </w:r>
    </w:p>
    <w:p w:rsidR="00FA69B4" w:rsidRDefault="00C07E18" w:rsidP="00AA2071">
      <w:pPr>
        <w:pStyle w:val="ListParagraph"/>
        <w:numPr>
          <w:ilvl w:val="0"/>
          <w:numId w:val="38"/>
        </w:numPr>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العمر البيولوجى : وهو الإ</w:t>
      </w:r>
      <w:r w:rsidR="00FA69B4">
        <w:rPr>
          <w:rFonts w:ascii="Simplified Arabic" w:hAnsi="Simplified Arabic" w:cs="Simplified Arabic" w:hint="cs"/>
          <w:sz w:val="28"/>
          <w:szCs w:val="28"/>
          <w:rtl/>
          <w:lang w:bidi="ar-EG"/>
        </w:rPr>
        <w:t>مكانيات الوظيفية للأجهزة الجسمية .</w:t>
      </w:r>
    </w:p>
    <w:p w:rsidR="00FA69B4" w:rsidRDefault="00FA69B4" w:rsidP="00AA2071">
      <w:pPr>
        <w:pStyle w:val="ListParagraph"/>
        <w:numPr>
          <w:ilvl w:val="0"/>
          <w:numId w:val="38"/>
        </w:numPr>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العمر النفسى : السمات النفسية و</w:t>
      </w:r>
      <w:r w:rsidR="00C07E18">
        <w:rPr>
          <w:rFonts w:ascii="Simplified Arabic" w:hAnsi="Simplified Arabic" w:cs="Simplified Arabic" w:hint="cs"/>
          <w:sz w:val="28"/>
          <w:szCs w:val="28"/>
          <w:rtl/>
          <w:lang w:bidi="ar-EG"/>
        </w:rPr>
        <w:t>التغيرات في السلوك والمشاعر والأ</w:t>
      </w:r>
      <w:r>
        <w:rPr>
          <w:rFonts w:ascii="Simplified Arabic" w:hAnsi="Simplified Arabic" w:cs="Simplified Arabic" w:hint="cs"/>
          <w:sz w:val="28"/>
          <w:szCs w:val="28"/>
          <w:rtl/>
          <w:lang w:bidi="ar-EG"/>
        </w:rPr>
        <w:t>فكار .</w:t>
      </w:r>
    </w:p>
    <w:p w:rsidR="00FA69B4" w:rsidRDefault="00C07E18" w:rsidP="00AA2071">
      <w:pPr>
        <w:pStyle w:val="ListParagraph"/>
        <w:numPr>
          <w:ilvl w:val="0"/>
          <w:numId w:val="38"/>
        </w:numPr>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العمر الاجتماعى : الأ</w:t>
      </w:r>
      <w:r w:rsidR="00FA69B4">
        <w:rPr>
          <w:rFonts w:ascii="Simplified Arabic" w:hAnsi="Simplified Arabic" w:cs="Simplified Arabic" w:hint="cs"/>
          <w:sz w:val="28"/>
          <w:szCs w:val="28"/>
          <w:rtl/>
          <w:lang w:bidi="ar-EG"/>
        </w:rPr>
        <w:t>دوار الاجتماعية التى يقوم بها الفرد وعلاقاته وتوافقه الاجتماعى .</w:t>
      </w:r>
    </w:p>
    <w:p w:rsidR="00FA69B4" w:rsidRDefault="00FA69B4" w:rsidP="00F0672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ويفرق العلماء بين </w:t>
      </w:r>
      <w:r w:rsidRPr="00FA69B4">
        <w:rPr>
          <w:rFonts w:ascii="Simplified Arabic" w:hAnsi="Simplified Arabic" w:cs="Simplified Arabic" w:hint="cs"/>
          <w:sz w:val="28"/>
          <w:szCs w:val="28"/>
          <w:rtl/>
          <w:lang w:bidi="ar-EG"/>
        </w:rPr>
        <w:t>الشيخوخة</w:t>
      </w:r>
      <w:r>
        <w:rPr>
          <w:rFonts w:ascii="Simplified Arabic" w:hAnsi="Simplified Arabic" w:cs="Simplified Arabic" w:hint="cs"/>
          <w:sz w:val="28"/>
          <w:szCs w:val="28"/>
          <w:rtl/>
          <w:lang w:bidi="ar-EG"/>
        </w:rPr>
        <w:t xml:space="preserve"> ووهن </w:t>
      </w:r>
      <w:r w:rsidRPr="00FA69B4">
        <w:rPr>
          <w:rFonts w:ascii="Simplified Arabic" w:hAnsi="Simplified Arabic" w:cs="Simplified Arabic" w:hint="cs"/>
          <w:sz w:val="28"/>
          <w:szCs w:val="28"/>
          <w:rtl/>
          <w:lang w:bidi="ar-EG"/>
        </w:rPr>
        <w:t>الشيخوخة</w:t>
      </w:r>
      <w:r>
        <w:rPr>
          <w:rFonts w:ascii="Simplified Arabic" w:hAnsi="Simplified Arabic" w:cs="Simplified Arabic" w:hint="cs"/>
          <w:sz w:val="28"/>
          <w:szCs w:val="28"/>
          <w:rtl/>
          <w:lang w:bidi="ar-EG"/>
        </w:rPr>
        <w:t xml:space="preserve"> </w:t>
      </w:r>
      <w:r w:rsidR="005E7B2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ف</w:t>
      </w:r>
      <w:r w:rsidRPr="00FA69B4">
        <w:rPr>
          <w:rFonts w:ascii="Simplified Arabic" w:hAnsi="Simplified Arabic" w:cs="Simplified Arabic" w:hint="cs"/>
          <w:sz w:val="28"/>
          <w:szCs w:val="28"/>
          <w:rtl/>
          <w:lang w:bidi="ar-EG"/>
        </w:rPr>
        <w:t>الشيخوخة</w:t>
      </w:r>
      <w:r>
        <w:rPr>
          <w:rFonts w:ascii="Simplified Arabic" w:hAnsi="Simplified Arabic" w:cs="Simplified Arabic" w:hint="cs"/>
          <w:sz w:val="28"/>
          <w:szCs w:val="28"/>
          <w:rtl/>
          <w:lang w:bidi="ar-EG"/>
        </w:rPr>
        <w:t xml:space="preserve"> تعبر عن التقدم </w:t>
      </w:r>
      <w:r w:rsidR="00C07E18">
        <w:rPr>
          <w:rFonts w:ascii="Simplified Arabic" w:hAnsi="Simplified Arabic" w:cs="Simplified Arabic" w:hint="cs"/>
          <w:sz w:val="28"/>
          <w:szCs w:val="28"/>
          <w:rtl/>
          <w:lang w:bidi="ar-EG"/>
        </w:rPr>
        <w:t>في العمر حتى تتخطى سنا معينا ، أ</w:t>
      </w:r>
      <w:r>
        <w:rPr>
          <w:rFonts w:ascii="Simplified Arabic" w:hAnsi="Simplified Arabic" w:cs="Simplified Arabic" w:hint="cs"/>
          <w:sz w:val="28"/>
          <w:szCs w:val="28"/>
          <w:rtl/>
          <w:lang w:bidi="ar-EG"/>
        </w:rPr>
        <w:t xml:space="preserve">ما وهن </w:t>
      </w:r>
      <w:r w:rsidRPr="00FA69B4">
        <w:rPr>
          <w:rFonts w:ascii="Simplified Arabic" w:hAnsi="Simplified Arabic" w:cs="Simplified Arabic" w:hint="cs"/>
          <w:sz w:val="28"/>
          <w:szCs w:val="28"/>
          <w:rtl/>
          <w:lang w:bidi="ar-EG"/>
        </w:rPr>
        <w:t>الشيخوخة</w:t>
      </w:r>
      <w:r>
        <w:rPr>
          <w:rFonts w:ascii="Simplified Arabic" w:hAnsi="Simplified Arabic" w:cs="Simplified Arabic" w:hint="cs"/>
          <w:sz w:val="28"/>
          <w:szCs w:val="28"/>
          <w:rtl/>
          <w:lang w:bidi="ar-EG"/>
        </w:rPr>
        <w:t xml:space="preserve"> فهو الضعف ا</w:t>
      </w:r>
      <w:r w:rsidR="00C07E18">
        <w:rPr>
          <w:rFonts w:ascii="Simplified Arabic" w:hAnsi="Simplified Arabic" w:cs="Simplified Arabic" w:hint="cs"/>
          <w:sz w:val="28"/>
          <w:szCs w:val="28"/>
          <w:rtl/>
          <w:lang w:bidi="ar-EG"/>
        </w:rPr>
        <w:t>لتدريجى غير المرتد الذى يصيب الإ</w:t>
      </w:r>
      <w:r>
        <w:rPr>
          <w:rFonts w:ascii="Simplified Arabic" w:hAnsi="Simplified Arabic" w:cs="Simplified Arabic" w:hint="cs"/>
          <w:sz w:val="28"/>
          <w:szCs w:val="28"/>
          <w:rtl/>
          <w:lang w:bidi="ar-EG"/>
        </w:rPr>
        <w:t>نسان مع التقدم في العمر ( عبد المجيد هندى ، 2017 ، 257 ).</w:t>
      </w:r>
    </w:p>
    <w:p w:rsidR="00043008" w:rsidRPr="00043008" w:rsidRDefault="00637750" w:rsidP="00F0672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تعرف سوزان فلورين التقدم في العمر </w:t>
      </w:r>
      <w:r w:rsidR="00C07E18">
        <w:rPr>
          <w:rFonts w:ascii="Simplified Arabic" w:hAnsi="Simplified Arabic" w:cs="Simplified Arabic" w:hint="cs"/>
          <w:sz w:val="28"/>
          <w:szCs w:val="28"/>
          <w:rtl/>
          <w:lang w:bidi="ar-EG"/>
        </w:rPr>
        <w:t>بأ</w:t>
      </w:r>
      <w:r w:rsidR="00043008">
        <w:rPr>
          <w:rFonts w:ascii="Simplified Arabic" w:hAnsi="Simplified Arabic" w:cs="Simplified Arabic" w:hint="cs"/>
          <w:sz w:val="28"/>
          <w:szCs w:val="28"/>
          <w:rtl/>
          <w:lang w:bidi="ar-EG"/>
        </w:rPr>
        <w:t xml:space="preserve">نه حصيلة التغيرات البيولوجية و السلوكية والاجتماعية التى تحدث في مرحلة الرشد ومن ثم فهى عملية تراكمية لا تحدث فجأة ولكن على امتداد العمر الزمنى الذى يلى مرحلة النضج </w:t>
      </w:r>
      <w:r w:rsidR="00043008" w:rsidRPr="00043008">
        <w:rPr>
          <w:rFonts w:ascii="Simplified Arabic" w:hAnsi="Simplified Arabic" w:cs="Simplified Arabic" w:hint="cs"/>
          <w:sz w:val="28"/>
          <w:szCs w:val="28"/>
          <w:rtl/>
          <w:lang w:bidi="ar-EG"/>
        </w:rPr>
        <w:t>( فكرى العتر ، وامال دسوقى ، 2016 ،</w:t>
      </w:r>
      <w:r w:rsidR="00043008">
        <w:rPr>
          <w:rFonts w:ascii="Simplified Arabic" w:hAnsi="Simplified Arabic" w:cs="Simplified Arabic" w:hint="cs"/>
          <w:sz w:val="28"/>
          <w:szCs w:val="28"/>
          <w:rtl/>
          <w:lang w:bidi="ar-EG"/>
        </w:rPr>
        <w:t>161</w:t>
      </w:r>
      <w:r w:rsidR="00043008" w:rsidRPr="00043008">
        <w:rPr>
          <w:rFonts w:ascii="Simplified Arabic" w:hAnsi="Simplified Arabic" w:cs="Simplified Arabic" w:hint="cs"/>
          <w:sz w:val="28"/>
          <w:szCs w:val="28"/>
          <w:rtl/>
          <w:lang w:bidi="ar-EG"/>
        </w:rPr>
        <w:t>) .</w:t>
      </w:r>
    </w:p>
    <w:p w:rsidR="00637750" w:rsidRDefault="00043008" w:rsidP="00C07E18">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وتعرف لجنة الخبراء بمنظمة ا</w:t>
      </w:r>
      <w:r w:rsidR="00C07E18">
        <w:rPr>
          <w:rFonts w:ascii="Simplified Arabic" w:hAnsi="Simplified Arabic" w:cs="Simplified Arabic" w:hint="cs"/>
          <w:sz w:val="28"/>
          <w:szCs w:val="28"/>
          <w:rtl/>
          <w:lang w:bidi="ar-EG"/>
        </w:rPr>
        <w:t>لصحة العالمية المسن بأ</w:t>
      </w:r>
      <w:r>
        <w:rPr>
          <w:rFonts w:ascii="Simplified Arabic" w:hAnsi="Simplified Arabic" w:cs="Simplified Arabic" w:hint="cs"/>
          <w:sz w:val="28"/>
          <w:szCs w:val="28"/>
          <w:rtl/>
          <w:lang w:bidi="ar-EG"/>
        </w:rPr>
        <w:t>نه الفرد البالغ من العم</w:t>
      </w:r>
      <w:r w:rsidR="00C07E18">
        <w:rPr>
          <w:rFonts w:ascii="Simplified Arabic" w:hAnsi="Simplified Arabic" w:cs="Simplified Arabic" w:hint="cs"/>
          <w:sz w:val="28"/>
          <w:szCs w:val="28"/>
          <w:rtl/>
          <w:lang w:bidi="ar-EG"/>
        </w:rPr>
        <w:t>ر الخامسة والستين عاما باعتبار أن هذه</w:t>
      </w:r>
      <w:r>
        <w:rPr>
          <w:rFonts w:ascii="Simplified Arabic" w:hAnsi="Simplified Arabic" w:cs="Simplified Arabic" w:hint="cs"/>
          <w:sz w:val="28"/>
          <w:szCs w:val="28"/>
          <w:rtl/>
          <w:lang w:bidi="ar-EG"/>
        </w:rPr>
        <w:t xml:space="preserve"> السن </w:t>
      </w:r>
      <w:r w:rsidR="00C07E18">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 xml:space="preserve">تفق مع سن التقاعد في معظم دول العالم ( منظمة </w:t>
      </w:r>
      <w:r w:rsidR="00C07E18">
        <w:rPr>
          <w:rFonts w:ascii="Simplified Arabic" w:hAnsi="Simplified Arabic" w:cs="Simplified Arabic" w:hint="cs"/>
          <w:sz w:val="28"/>
          <w:szCs w:val="28"/>
          <w:rtl/>
          <w:lang w:bidi="ar-EG"/>
        </w:rPr>
        <w:t>الصحة العالمية ، 2015 ) .علما بأ</w:t>
      </w:r>
      <w:r>
        <w:rPr>
          <w:rFonts w:ascii="Simplified Arabic" w:hAnsi="Simplified Arabic" w:cs="Simplified Arabic" w:hint="cs"/>
          <w:sz w:val="28"/>
          <w:szCs w:val="28"/>
          <w:rtl/>
          <w:lang w:bidi="ar-EG"/>
        </w:rPr>
        <w:t>ن التقاعد ف</w:t>
      </w:r>
      <w:r w:rsidR="00C07E18">
        <w:rPr>
          <w:rFonts w:ascii="Simplified Arabic" w:hAnsi="Simplified Arabic" w:cs="Simplified Arabic" w:hint="cs"/>
          <w:sz w:val="28"/>
          <w:szCs w:val="28"/>
          <w:rtl/>
          <w:lang w:bidi="ar-EG"/>
        </w:rPr>
        <w:t>ي مصر هو سن الستين ووفقا لذلك فإ</w:t>
      </w:r>
      <w:r>
        <w:rPr>
          <w:rFonts w:ascii="Simplified Arabic" w:hAnsi="Simplified Arabic" w:cs="Simplified Arabic" w:hint="cs"/>
          <w:sz w:val="28"/>
          <w:szCs w:val="28"/>
          <w:rtl/>
          <w:lang w:bidi="ar-EG"/>
        </w:rPr>
        <w:t>ن القانون ينظر لمن بلغ سن الستين باعتباره مسنا ( عبد المجيد هندى ،2017 ، 258 ) .</w:t>
      </w:r>
    </w:p>
    <w:p w:rsidR="00B03412" w:rsidRPr="00EB70DA" w:rsidRDefault="00043008" w:rsidP="0087058A">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b/>
          <w:bCs/>
          <w:sz w:val="32"/>
          <w:szCs w:val="32"/>
          <w:rtl/>
          <w:lang w:bidi="ar-EG"/>
        </w:rPr>
        <w:t>مراحل الشيخوخة :</w:t>
      </w:r>
      <w:r w:rsidRPr="00EB70DA">
        <w:rPr>
          <w:rFonts w:ascii="Simplified Arabic" w:hAnsi="Simplified Arabic" w:cs="Simplified Arabic" w:hint="cs"/>
          <w:sz w:val="28"/>
          <w:szCs w:val="28"/>
          <w:rtl/>
          <w:lang w:bidi="ar-EG"/>
        </w:rPr>
        <w:t xml:space="preserve">  يقسم المتخصص</w:t>
      </w:r>
      <w:r w:rsidR="00C07E18" w:rsidRPr="00EB70DA">
        <w:rPr>
          <w:rFonts w:ascii="Simplified Arabic" w:hAnsi="Simplified Arabic" w:cs="Simplified Arabic" w:hint="cs"/>
          <w:sz w:val="28"/>
          <w:szCs w:val="28"/>
          <w:rtl/>
          <w:lang w:bidi="ar-EG"/>
        </w:rPr>
        <w:t>ون المسنين إ</w:t>
      </w:r>
      <w:r w:rsidR="005E7B2E" w:rsidRPr="00EB70DA">
        <w:rPr>
          <w:rFonts w:ascii="Simplified Arabic" w:hAnsi="Simplified Arabic" w:cs="Simplified Arabic" w:hint="cs"/>
          <w:sz w:val="28"/>
          <w:szCs w:val="28"/>
          <w:rtl/>
          <w:lang w:bidi="ar-EG"/>
        </w:rPr>
        <w:t xml:space="preserve">لى ثلاث فئات </w:t>
      </w:r>
      <w:r w:rsidR="007A0787" w:rsidRPr="00EB70DA">
        <w:rPr>
          <w:rFonts w:ascii="Simplified Arabic" w:hAnsi="Simplified Arabic" w:cs="Simplified Arabic" w:hint="cs"/>
          <w:sz w:val="28"/>
          <w:szCs w:val="28"/>
          <w:rtl/>
          <w:lang w:bidi="ar-EG"/>
        </w:rPr>
        <w:t>صغار السن وهم من 65-74 عاما</w:t>
      </w:r>
      <w:r w:rsidR="005E7B2E" w:rsidRPr="00EB70DA">
        <w:rPr>
          <w:rFonts w:ascii="Simplified Arabic" w:hAnsi="Simplified Arabic" w:cs="Simplified Arabic" w:hint="cs"/>
          <w:sz w:val="28"/>
          <w:szCs w:val="28"/>
          <w:rtl/>
          <w:lang w:bidi="ar-EG"/>
        </w:rPr>
        <w:t xml:space="preserve"> ، و</w:t>
      </w:r>
      <w:r w:rsidR="007A0787" w:rsidRPr="00EB70DA">
        <w:rPr>
          <w:rFonts w:ascii="Simplified Arabic" w:hAnsi="Simplified Arabic" w:cs="Simplified Arabic" w:hint="cs"/>
          <w:sz w:val="28"/>
          <w:szCs w:val="28"/>
          <w:rtl/>
          <w:lang w:bidi="ar-EG"/>
        </w:rPr>
        <w:t xml:space="preserve">كبار السن وهم من 75 </w:t>
      </w:r>
      <w:r w:rsidR="007A0787" w:rsidRPr="00EB70DA">
        <w:rPr>
          <w:rFonts w:ascii="Simplified Arabic" w:hAnsi="Simplified Arabic" w:cs="Simplified Arabic"/>
          <w:sz w:val="28"/>
          <w:szCs w:val="28"/>
          <w:rtl/>
          <w:lang w:bidi="ar-EG"/>
        </w:rPr>
        <w:t>–</w:t>
      </w:r>
      <w:r w:rsidR="007A0787" w:rsidRPr="00EB70DA">
        <w:rPr>
          <w:rFonts w:ascii="Simplified Arabic" w:hAnsi="Simplified Arabic" w:cs="Simplified Arabic" w:hint="cs"/>
          <w:sz w:val="28"/>
          <w:szCs w:val="28"/>
          <w:rtl/>
          <w:lang w:bidi="ar-EG"/>
        </w:rPr>
        <w:t xml:space="preserve"> 84 عاما</w:t>
      </w:r>
      <w:r w:rsidR="005E7B2E" w:rsidRPr="00EB70DA">
        <w:rPr>
          <w:rFonts w:ascii="Simplified Arabic" w:hAnsi="Simplified Arabic" w:cs="Simplified Arabic" w:hint="cs"/>
          <w:sz w:val="28"/>
          <w:szCs w:val="28"/>
          <w:rtl/>
          <w:lang w:bidi="ar-EG"/>
        </w:rPr>
        <w:t xml:space="preserve"> ، و</w:t>
      </w:r>
      <w:r w:rsidR="00C07E18" w:rsidRPr="00EB70DA">
        <w:rPr>
          <w:rFonts w:ascii="Simplified Arabic" w:hAnsi="Simplified Arabic" w:cs="Simplified Arabic" w:hint="cs"/>
          <w:sz w:val="28"/>
          <w:szCs w:val="28"/>
          <w:rtl/>
          <w:lang w:bidi="ar-EG"/>
        </w:rPr>
        <w:t>مجموعة الأ</w:t>
      </w:r>
      <w:r w:rsidR="00577625" w:rsidRPr="00EB70DA">
        <w:rPr>
          <w:rFonts w:ascii="Simplified Arabic" w:hAnsi="Simplified Arabic" w:cs="Simplified Arabic" w:hint="cs"/>
          <w:sz w:val="28"/>
          <w:szCs w:val="28"/>
          <w:rtl/>
          <w:lang w:bidi="ar-EG"/>
        </w:rPr>
        <w:t>كبر سنا وهم من تزيد أ</w:t>
      </w:r>
      <w:r w:rsidR="007A0787" w:rsidRPr="00EB70DA">
        <w:rPr>
          <w:rFonts w:ascii="Simplified Arabic" w:hAnsi="Simplified Arabic" w:cs="Simplified Arabic" w:hint="cs"/>
          <w:sz w:val="28"/>
          <w:szCs w:val="28"/>
          <w:rtl/>
          <w:lang w:bidi="ar-EG"/>
        </w:rPr>
        <w:t>عمارهم على</w:t>
      </w:r>
      <w:r w:rsidR="00577625" w:rsidRPr="00EB70DA">
        <w:rPr>
          <w:rFonts w:ascii="Simplified Arabic" w:hAnsi="Simplified Arabic" w:cs="Simplified Arabic" w:hint="cs"/>
          <w:sz w:val="28"/>
          <w:szCs w:val="28"/>
          <w:rtl/>
          <w:lang w:bidi="ar-EG"/>
        </w:rPr>
        <w:t xml:space="preserve"> 85 عاما ( كرينج وزملاؤه ، 2016</w:t>
      </w:r>
      <w:r w:rsidR="007A0787" w:rsidRPr="00EB70DA">
        <w:rPr>
          <w:rFonts w:ascii="Simplified Arabic" w:hAnsi="Simplified Arabic" w:cs="Simplified Arabic" w:hint="cs"/>
          <w:sz w:val="28"/>
          <w:szCs w:val="28"/>
          <w:rtl/>
          <w:lang w:bidi="ar-EG"/>
        </w:rPr>
        <w:t>،879 )</w:t>
      </w:r>
      <w:r w:rsidR="005E7B2E" w:rsidRPr="00EB70DA">
        <w:rPr>
          <w:rFonts w:ascii="Simplified Arabic" w:hAnsi="Simplified Arabic" w:cs="Simplified Arabic" w:hint="cs"/>
          <w:sz w:val="28"/>
          <w:szCs w:val="28"/>
          <w:rtl/>
          <w:lang w:bidi="ar-EG"/>
        </w:rPr>
        <w:t>.</w:t>
      </w:r>
      <w:r w:rsidR="00BA4F6E" w:rsidRPr="00EB70DA">
        <w:rPr>
          <w:rFonts w:ascii="Simplified Arabic" w:hAnsi="Simplified Arabic" w:cs="Simplified Arabic" w:hint="cs"/>
          <w:sz w:val="28"/>
          <w:szCs w:val="28"/>
          <w:rtl/>
          <w:lang w:bidi="ar-EG"/>
        </w:rPr>
        <w:t xml:space="preserve"> كما </w:t>
      </w:r>
      <w:r w:rsidR="007A0787" w:rsidRPr="00EB70DA">
        <w:rPr>
          <w:rFonts w:ascii="Simplified Arabic" w:hAnsi="Simplified Arabic" w:cs="Simplified Arabic" w:hint="cs"/>
          <w:sz w:val="28"/>
          <w:szCs w:val="28"/>
          <w:rtl/>
          <w:lang w:bidi="ar-EG"/>
        </w:rPr>
        <w:t>ت</w:t>
      </w:r>
      <w:r w:rsidR="00BA4F6E" w:rsidRPr="00EB70DA">
        <w:rPr>
          <w:rFonts w:ascii="Simplified Arabic" w:hAnsi="Simplified Arabic" w:cs="Simplified Arabic" w:hint="cs"/>
          <w:sz w:val="28"/>
          <w:szCs w:val="28"/>
          <w:rtl/>
          <w:lang w:bidi="ar-EG"/>
        </w:rPr>
        <w:t>صنف الشيخوخة وفقا للعمر الزمنى إ</w:t>
      </w:r>
      <w:r w:rsidR="007A0787" w:rsidRPr="00EB70DA">
        <w:rPr>
          <w:rFonts w:ascii="Simplified Arabic" w:hAnsi="Simplified Arabic" w:cs="Simplified Arabic" w:hint="cs"/>
          <w:sz w:val="28"/>
          <w:szCs w:val="28"/>
          <w:rtl/>
          <w:lang w:bidi="ar-EG"/>
        </w:rPr>
        <w:t xml:space="preserve">لى </w:t>
      </w:r>
      <w:r w:rsidR="00BA4F6E" w:rsidRPr="00EB70DA">
        <w:rPr>
          <w:rFonts w:ascii="Simplified Arabic" w:hAnsi="Simplified Arabic" w:cs="Simplified Arabic" w:hint="cs"/>
          <w:sz w:val="28"/>
          <w:szCs w:val="28"/>
          <w:rtl/>
          <w:lang w:bidi="ar-EG"/>
        </w:rPr>
        <w:t>أ</w:t>
      </w:r>
      <w:r w:rsidR="0087058A" w:rsidRPr="00EB70DA">
        <w:rPr>
          <w:rFonts w:ascii="Simplified Arabic" w:hAnsi="Simplified Arabic" w:cs="Simplified Arabic" w:hint="cs"/>
          <w:sz w:val="28"/>
          <w:szCs w:val="28"/>
          <w:rtl/>
          <w:lang w:bidi="ar-EG"/>
        </w:rPr>
        <w:t xml:space="preserve">ربع فترات </w:t>
      </w:r>
      <w:r w:rsidR="007A0787" w:rsidRPr="00EB70DA">
        <w:rPr>
          <w:rFonts w:ascii="Simplified Arabic" w:hAnsi="Simplified Arabic" w:cs="Simplified Arabic" w:hint="cs"/>
          <w:b/>
          <w:bCs/>
          <w:sz w:val="28"/>
          <w:szCs w:val="28"/>
          <w:rtl/>
          <w:lang w:bidi="ar-EG"/>
        </w:rPr>
        <w:t>ال</w:t>
      </w:r>
      <w:r w:rsidR="00BA4F6E" w:rsidRPr="00EB70DA">
        <w:rPr>
          <w:rFonts w:ascii="Simplified Arabic" w:hAnsi="Simplified Arabic" w:cs="Simplified Arabic" w:hint="cs"/>
          <w:b/>
          <w:bCs/>
          <w:sz w:val="28"/>
          <w:szCs w:val="28"/>
          <w:rtl/>
          <w:lang w:bidi="ar-EG"/>
        </w:rPr>
        <w:t>أ</w:t>
      </w:r>
      <w:r w:rsidR="007A0787" w:rsidRPr="00EB70DA">
        <w:rPr>
          <w:rFonts w:ascii="Simplified Arabic" w:hAnsi="Simplified Arabic" w:cs="Simplified Arabic" w:hint="cs"/>
          <w:b/>
          <w:bCs/>
          <w:sz w:val="28"/>
          <w:szCs w:val="28"/>
          <w:rtl/>
          <w:lang w:bidi="ar-EG"/>
        </w:rPr>
        <w:t>ولى</w:t>
      </w:r>
      <w:r w:rsidR="007A0787" w:rsidRPr="00EB70DA">
        <w:rPr>
          <w:rFonts w:ascii="Simplified Arabic" w:hAnsi="Simplified Arabic" w:cs="Simplified Arabic" w:hint="cs"/>
          <w:sz w:val="28"/>
          <w:szCs w:val="28"/>
          <w:rtl/>
          <w:lang w:bidi="ar-EG"/>
        </w:rPr>
        <w:t xml:space="preserve"> : في المدى </w:t>
      </w:r>
      <w:r w:rsidR="00B03412" w:rsidRPr="00EB70DA">
        <w:rPr>
          <w:rFonts w:ascii="Simplified Arabic" w:hAnsi="Simplified Arabic" w:cs="Simplified Arabic" w:hint="cs"/>
          <w:sz w:val="28"/>
          <w:szCs w:val="28"/>
          <w:rtl/>
          <w:lang w:bidi="ar-EG"/>
        </w:rPr>
        <w:t xml:space="preserve">العمرى من 55 </w:t>
      </w:r>
      <w:r w:rsidR="00B03412" w:rsidRPr="00EB70DA">
        <w:rPr>
          <w:rFonts w:ascii="Simplified Arabic" w:hAnsi="Simplified Arabic" w:cs="Simplified Arabic"/>
          <w:sz w:val="28"/>
          <w:szCs w:val="28"/>
          <w:rtl/>
          <w:lang w:bidi="ar-EG"/>
        </w:rPr>
        <w:t>–</w:t>
      </w:r>
      <w:r w:rsidR="00B03412" w:rsidRPr="00EB70DA">
        <w:rPr>
          <w:rFonts w:ascii="Simplified Arabic" w:hAnsi="Simplified Arabic" w:cs="Simplified Arabic" w:hint="cs"/>
          <w:sz w:val="28"/>
          <w:szCs w:val="28"/>
          <w:rtl/>
          <w:lang w:bidi="ar-EG"/>
        </w:rPr>
        <w:t xml:space="preserve"> 65 سنة </w:t>
      </w:r>
      <w:r w:rsidR="005E7B2E" w:rsidRPr="00EB70DA">
        <w:rPr>
          <w:rFonts w:ascii="Simplified Arabic" w:hAnsi="Simplified Arabic" w:cs="Simplified Arabic" w:hint="cs"/>
          <w:sz w:val="28"/>
          <w:szCs w:val="28"/>
          <w:rtl/>
          <w:lang w:bidi="ar-EG"/>
        </w:rPr>
        <w:t xml:space="preserve">، </w:t>
      </w:r>
      <w:r w:rsidR="005E7B2E" w:rsidRPr="00EB70DA">
        <w:rPr>
          <w:rFonts w:ascii="Simplified Arabic" w:hAnsi="Simplified Arabic" w:cs="Simplified Arabic" w:hint="cs"/>
          <w:b/>
          <w:bCs/>
          <w:sz w:val="28"/>
          <w:szCs w:val="28"/>
          <w:rtl/>
          <w:lang w:bidi="ar-EG"/>
        </w:rPr>
        <w:t>و</w:t>
      </w:r>
      <w:r w:rsidR="00B03412" w:rsidRPr="00EB70DA">
        <w:rPr>
          <w:rFonts w:ascii="Simplified Arabic" w:hAnsi="Simplified Arabic" w:cs="Simplified Arabic" w:hint="cs"/>
          <w:b/>
          <w:bCs/>
          <w:sz w:val="28"/>
          <w:szCs w:val="28"/>
          <w:rtl/>
          <w:lang w:bidi="ar-EG"/>
        </w:rPr>
        <w:t>الثانية</w:t>
      </w:r>
      <w:r w:rsidR="00B03412" w:rsidRPr="00EB70DA">
        <w:rPr>
          <w:rFonts w:ascii="Simplified Arabic" w:hAnsi="Simplified Arabic" w:cs="Simplified Arabic" w:hint="cs"/>
          <w:sz w:val="28"/>
          <w:szCs w:val="28"/>
          <w:rtl/>
          <w:lang w:bidi="ar-EG"/>
        </w:rPr>
        <w:t xml:space="preserve"> : </w:t>
      </w:r>
      <w:r w:rsidR="007A0787" w:rsidRPr="00EB70DA">
        <w:rPr>
          <w:rFonts w:ascii="Simplified Arabic" w:hAnsi="Simplified Arabic" w:cs="Simplified Arabic" w:hint="cs"/>
          <w:sz w:val="28"/>
          <w:szCs w:val="28"/>
          <w:rtl/>
          <w:lang w:bidi="ar-EG"/>
        </w:rPr>
        <w:t xml:space="preserve">من 65 </w:t>
      </w:r>
      <w:r w:rsidR="007A0787" w:rsidRPr="00EB70DA">
        <w:rPr>
          <w:rFonts w:ascii="Simplified Arabic" w:hAnsi="Simplified Arabic" w:cs="Simplified Arabic"/>
          <w:sz w:val="28"/>
          <w:szCs w:val="28"/>
          <w:rtl/>
          <w:lang w:bidi="ar-EG"/>
        </w:rPr>
        <w:t>–</w:t>
      </w:r>
      <w:r w:rsidR="007A0787" w:rsidRPr="00EB70DA">
        <w:rPr>
          <w:rFonts w:ascii="Simplified Arabic" w:hAnsi="Simplified Arabic" w:cs="Simplified Arabic" w:hint="cs"/>
          <w:sz w:val="28"/>
          <w:szCs w:val="28"/>
          <w:rtl/>
          <w:lang w:bidi="ar-EG"/>
        </w:rPr>
        <w:t xml:space="preserve"> 69 سنة</w:t>
      </w:r>
      <w:r w:rsidR="005E7B2E" w:rsidRPr="00EB70DA">
        <w:rPr>
          <w:rFonts w:ascii="Simplified Arabic" w:hAnsi="Simplified Arabic" w:cs="Simplified Arabic" w:hint="cs"/>
          <w:sz w:val="28"/>
          <w:szCs w:val="28"/>
          <w:rtl/>
          <w:lang w:bidi="ar-EG"/>
        </w:rPr>
        <w:t xml:space="preserve"> ، </w:t>
      </w:r>
      <w:r w:rsidR="005E7B2E" w:rsidRPr="00EB70DA">
        <w:rPr>
          <w:rFonts w:ascii="Simplified Arabic" w:hAnsi="Simplified Arabic" w:cs="Simplified Arabic" w:hint="cs"/>
          <w:b/>
          <w:bCs/>
          <w:sz w:val="28"/>
          <w:szCs w:val="28"/>
          <w:rtl/>
          <w:lang w:bidi="ar-EG"/>
        </w:rPr>
        <w:t>و</w:t>
      </w:r>
      <w:r w:rsidR="00B03412" w:rsidRPr="00EB70DA">
        <w:rPr>
          <w:rFonts w:ascii="Simplified Arabic" w:hAnsi="Simplified Arabic" w:cs="Simplified Arabic" w:hint="cs"/>
          <w:b/>
          <w:bCs/>
          <w:sz w:val="28"/>
          <w:szCs w:val="28"/>
          <w:rtl/>
          <w:lang w:bidi="ar-EG"/>
        </w:rPr>
        <w:t>الثالثة</w:t>
      </w:r>
      <w:r w:rsidR="007A0787" w:rsidRPr="00EB70DA">
        <w:rPr>
          <w:rFonts w:ascii="Simplified Arabic" w:hAnsi="Simplified Arabic" w:cs="Simplified Arabic" w:hint="cs"/>
          <w:sz w:val="28"/>
          <w:szCs w:val="28"/>
          <w:rtl/>
          <w:lang w:bidi="ar-EG"/>
        </w:rPr>
        <w:t xml:space="preserve"> : من 70 فأكبر</w:t>
      </w:r>
      <w:r w:rsidR="005E7B2E" w:rsidRPr="00EB70DA">
        <w:rPr>
          <w:rFonts w:ascii="Simplified Arabic" w:hAnsi="Simplified Arabic" w:cs="Simplified Arabic" w:hint="cs"/>
          <w:sz w:val="28"/>
          <w:szCs w:val="28"/>
          <w:rtl/>
          <w:lang w:bidi="ar-EG"/>
        </w:rPr>
        <w:t xml:space="preserve">، </w:t>
      </w:r>
      <w:r w:rsidR="005E7B2E" w:rsidRPr="00EB70DA">
        <w:rPr>
          <w:rFonts w:ascii="Simplified Arabic" w:hAnsi="Simplified Arabic" w:cs="Simplified Arabic" w:hint="cs"/>
          <w:b/>
          <w:bCs/>
          <w:sz w:val="28"/>
          <w:szCs w:val="28"/>
          <w:rtl/>
          <w:lang w:bidi="ar-EG"/>
        </w:rPr>
        <w:t>و</w:t>
      </w:r>
      <w:r w:rsidR="00B03412" w:rsidRPr="00EB70DA">
        <w:rPr>
          <w:rFonts w:ascii="Simplified Arabic" w:hAnsi="Simplified Arabic" w:cs="Simplified Arabic" w:hint="cs"/>
          <w:b/>
          <w:bCs/>
          <w:sz w:val="28"/>
          <w:szCs w:val="28"/>
          <w:rtl/>
          <w:lang w:bidi="ar-EG"/>
        </w:rPr>
        <w:t>الرابعة</w:t>
      </w:r>
      <w:r w:rsidR="00B03412" w:rsidRPr="00EB70DA">
        <w:rPr>
          <w:rFonts w:ascii="Simplified Arabic" w:hAnsi="Simplified Arabic" w:cs="Simplified Arabic" w:hint="cs"/>
          <w:sz w:val="28"/>
          <w:szCs w:val="28"/>
          <w:rtl/>
          <w:lang w:bidi="ar-EG"/>
        </w:rPr>
        <w:t xml:space="preserve"> تمتد </w:t>
      </w:r>
      <w:r w:rsidR="00BA4F6E" w:rsidRPr="00EB70DA">
        <w:rPr>
          <w:rFonts w:ascii="Simplified Arabic" w:hAnsi="Simplified Arabic" w:cs="Simplified Arabic" w:hint="cs"/>
          <w:sz w:val="28"/>
          <w:szCs w:val="28"/>
          <w:rtl/>
          <w:lang w:bidi="ar-EG"/>
        </w:rPr>
        <w:t>إ</w:t>
      </w:r>
      <w:r w:rsidR="00B03412" w:rsidRPr="00EB70DA">
        <w:rPr>
          <w:rFonts w:ascii="Simplified Arabic" w:hAnsi="Simplified Arabic" w:cs="Simplified Arabic" w:hint="cs"/>
          <w:sz w:val="28"/>
          <w:szCs w:val="28"/>
          <w:rtl/>
          <w:lang w:bidi="ar-EG"/>
        </w:rPr>
        <w:t>لى 110 سنة ( عبد المجيد هندى، 2017 ، 257 ) .</w:t>
      </w:r>
    </w:p>
    <w:p w:rsidR="00BE7675" w:rsidRDefault="00BA4F6E" w:rsidP="00BA4F6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قسم إ</w:t>
      </w:r>
      <w:r w:rsidR="00BE7675">
        <w:rPr>
          <w:rFonts w:ascii="Simplified Arabic" w:hAnsi="Simplified Arabic" w:cs="Simplified Arabic" w:hint="cs"/>
          <w:sz w:val="28"/>
          <w:szCs w:val="28"/>
          <w:rtl/>
          <w:lang w:bidi="ar-EG"/>
        </w:rPr>
        <w:t xml:space="preserve">ريكسون </w:t>
      </w:r>
      <w:r w:rsidR="00BE7675" w:rsidRPr="00BE7675">
        <w:rPr>
          <w:rFonts w:ascii="Simplified Arabic" w:hAnsi="Simplified Arabic" w:cs="Simplified Arabic" w:hint="cs"/>
          <w:sz w:val="28"/>
          <w:szCs w:val="28"/>
          <w:rtl/>
          <w:lang w:bidi="ar-EG"/>
        </w:rPr>
        <w:t>الشيخوخة</w:t>
      </w:r>
      <w:r w:rsidR="00BE767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إ</w:t>
      </w:r>
      <w:r w:rsidR="00BE7675">
        <w:rPr>
          <w:rFonts w:ascii="Simplified Arabic" w:hAnsi="Simplified Arabic" w:cs="Simplified Arabic" w:hint="cs"/>
          <w:sz w:val="28"/>
          <w:szCs w:val="28"/>
          <w:rtl/>
          <w:lang w:bidi="ar-EG"/>
        </w:rPr>
        <w:t>لى مرحلتين هما :</w:t>
      </w:r>
    </w:p>
    <w:p w:rsidR="00982093" w:rsidRDefault="00BA4F6E" w:rsidP="00AA2071">
      <w:pPr>
        <w:pStyle w:val="ListParagraph"/>
        <w:numPr>
          <w:ilvl w:val="0"/>
          <w:numId w:val="40"/>
        </w:numPr>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المرحلة المتأ</w:t>
      </w:r>
      <w:r w:rsidR="00BE7675">
        <w:rPr>
          <w:rFonts w:ascii="Simplified Arabic" w:hAnsi="Simplified Arabic" w:cs="Simplified Arabic" w:hint="cs"/>
          <w:sz w:val="28"/>
          <w:szCs w:val="28"/>
          <w:rtl/>
          <w:lang w:bidi="ar-EG"/>
        </w:rPr>
        <w:t xml:space="preserve">خرة من الشباب من 50 </w:t>
      </w:r>
      <w:r w:rsidR="00BE7675">
        <w:rPr>
          <w:rFonts w:ascii="Simplified Arabic" w:hAnsi="Simplified Arabic" w:cs="Simplified Arabic"/>
          <w:sz w:val="28"/>
          <w:szCs w:val="28"/>
          <w:rtl/>
          <w:lang w:bidi="ar-EG"/>
        </w:rPr>
        <w:t>–</w:t>
      </w:r>
      <w:r w:rsidR="00BE7675">
        <w:rPr>
          <w:rFonts w:ascii="Simplified Arabic" w:hAnsi="Simplified Arabic" w:cs="Simplified Arabic" w:hint="cs"/>
          <w:sz w:val="28"/>
          <w:szCs w:val="28"/>
          <w:rtl/>
          <w:lang w:bidi="ar-EG"/>
        </w:rPr>
        <w:t xml:space="preserve"> 65 عاما ، ويعتبر الشخص في هذه المرحلة منتجا حين يبدأ </w:t>
      </w:r>
      <w:r w:rsidR="00982093">
        <w:rPr>
          <w:rFonts w:ascii="Simplified Arabic" w:hAnsi="Simplified Arabic" w:cs="Simplified Arabic" w:hint="cs"/>
          <w:sz w:val="28"/>
          <w:szCs w:val="28"/>
          <w:rtl/>
          <w:lang w:bidi="ar-EG"/>
        </w:rPr>
        <w:t xml:space="preserve">في الاهتمام بالصالح العام </w:t>
      </w:r>
      <w:r>
        <w:rPr>
          <w:rFonts w:ascii="Simplified Arabic" w:hAnsi="Simplified Arabic" w:cs="Simplified Arabic" w:hint="cs"/>
          <w:sz w:val="28"/>
          <w:szCs w:val="28"/>
          <w:rtl/>
          <w:lang w:bidi="ar-EG"/>
        </w:rPr>
        <w:t>للجيل التالى ، ليس ذلك فحسب بل أ</w:t>
      </w:r>
      <w:r w:rsidR="00982093">
        <w:rPr>
          <w:rFonts w:ascii="Simplified Arabic" w:hAnsi="Simplified Arabic" w:cs="Simplified Arabic" w:hint="cs"/>
          <w:sz w:val="28"/>
          <w:szCs w:val="28"/>
          <w:rtl/>
          <w:lang w:bidi="ar-EG"/>
        </w:rPr>
        <w:t>يضا حين يهتم بالمجتمع الذى سوف يعيش فيه ذلك الجيل .</w:t>
      </w:r>
    </w:p>
    <w:p w:rsidR="00982093" w:rsidRDefault="00982093" w:rsidP="00BA4F6E">
      <w:pPr>
        <w:pStyle w:val="ListParagraph"/>
        <w:numPr>
          <w:ilvl w:val="0"/>
          <w:numId w:val="40"/>
        </w:numPr>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المرحل</w:t>
      </w:r>
      <w:r w:rsidR="00BA4F6E">
        <w:rPr>
          <w:rFonts w:ascii="Simplified Arabic" w:hAnsi="Simplified Arabic" w:cs="Simplified Arabic" w:hint="cs"/>
          <w:sz w:val="28"/>
          <w:szCs w:val="28"/>
          <w:rtl/>
          <w:lang w:bidi="ar-EG"/>
        </w:rPr>
        <w:t>ة الممتدة من  سن 65 سنة حتى الإ</w:t>
      </w:r>
      <w:r>
        <w:rPr>
          <w:rFonts w:ascii="Simplified Arabic" w:hAnsi="Simplified Arabic" w:cs="Simplified Arabic" w:hint="cs"/>
          <w:sz w:val="28"/>
          <w:szCs w:val="28"/>
          <w:rtl/>
          <w:lang w:bidi="ar-EG"/>
        </w:rPr>
        <w:t>شر</w:t>
      </w:r>
      <w:r w:rsidR="00BA4F6E">
        <w:rPr>
          <w:rFonts w:ascii="Simplified Arabic" w:hAnsi="Simplified Arabic" w:cs="Simplified Arabic" w:hint="cs"/>
          <w:sz w:val="28"/>
          <w:szCs w:val="28"/>
          <w:rtl/>
          <w:lang w:bidi="ar-EG"/>
        </w:rPr>
        <w:t>اف على النهاية ، وهى المرحلة الأ</w:t>
      </w:r>
      <w:r>
        <w:rPr>
          <w:rFonts w:ascii="Simplified Arabic" w:hAnsi="Simplified Arabic" w:cs="Simplified Arabic" w:hint="cs"/>
          <w:sz w:val="28"/>
          <w:szCs w:val="28"/>
          <w:rtl/>
          <w:lang w:bidi="ar-EG"/>
        </w:rPr>
        <w:t xml:space="preserve">خيرة في تقسيم </w:t>
      </w:r>
      <w:r w:rsidR="00BA4F6E">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ريكسون</w:t>
      </w:r>
      <w:r w:rsidR="00BA4F6E">
        <w:rPr>
          <w:rFonts w:ascii="Simplified Arabic" w:hAnsi="Simplified Arabic" w:cs="Simplified Arabic" w:hint="cs"/>
          <w:sz w:val="28"/>
          <w:szCs w:val="28"/>
          <w:rtl/>
          <w:lang w:bidi="ar-EG"/>
        </w:rPr>
        <w:t xml:space="preserve"> النفسى الاجتماعى لمراحل نمو الإ</w:t>
      </w:r>
      <w:r>
        <w:rPr>
          <w:rFonts w:ascii="Simplified Arabic" w:hAnsi="Simplified Arabic" w:cs="Simplified Arabic" w:hint="cs"/>
          <w:sz w:val="28"/>
          <w:szCs w:val="28"/>
          <w:rtl/>
          <w:lang w:bidi="ar-EG"/>
        </w:rPr>
        <w:t xml:space="preserve">نسان ، وهى تعنى في كل الثقافات بداية </w:t>
      </w:r>
      <w:r w:rsidRPr="00982093">
        <w:rPr>
          <w:rFonts w:ascii="Simplified Arabic" w:hAnsi="Simplified Arabic" w:cs="Simplified Arabic" w:hint="cs"/>
          <w:sz w:val="28"/>
          <w:szCs w:val="28"/>
          <w:rtl/>
          <w:lang w:bidi="ar-EG"/>
        </w:rPr>
        <w:t>الشيخوخة</w:t>
      </w:r>
      <w:r>
        <w:rPr>
          <w:rFonts w:ascii="Simplified Arabic" w:hAnsi="Simplified Arabic" w:cs="Simplified Arabic" w:hint="cs"/>
          <w:sz w:val="28"/>
          <w:szCs w:val="28"/>
          <w:rtl/>
          <w:lang w:bidi="ar-EG"/>
        </w:rPr>
        <w:t xml:space="preserve"> ( </w:t>
      </w:r>
      <w:r w:rsidR="00EB70DA">
        <w:rPr>
          <w:rFonts w:ascii="Simplified Arabic" w:hAnsi="Simplified Arabic" w:cs="Simplified Arabic" w:hint="cs"/>
          <w:sz w:val="28"/>
          <w:szCs w:val="28"/>
          <w:rtl/>
          <w:lang w:bidi="ar-EG"/>
        </w:rPr>
        <w:t xml:space="preserve">فى : </w:t>
      </w:r>
      <w:r>
        <w:rPr>
          <w:rFonts w:ascii="Simplified Arabic" w:hAnsi="Simplified Arabic" w:cs="Simplified Arabic" w:hint="cs"/>
          <w:sz w:val="28"/>
          <w:szCs w:val="28"/>
          <w:rtl/>
          <w:lang w:bidi="ar-EG"/>
        </w:rPr>
        <w:t>على الديب ، 1988 ، 48 ) .</w:t>
      </w:r>
    </w:p>
    <w:p w:rsidR="00982093" w:rsidRPr="00EB70DA" w:rsidRDefault="00982093" w:rsidP="00F0672E">
      <w:pPr>
        <w:pStyle w:val="ListParagraph"/>
        <w:ind w:left="42"/>
        <w:jc w:val="both"/>
        <w:rPr>
          <w:rFonts w:ascii="Simplified Arabic" w:hAnsi="Simplified Arabic" w:cs="Simplified Arabic"/>
          <w:b/>
          <w:bCs/>
          <w:sz w:val="32"/>
          <w:szCs w:val="32"/>
          <w:lang w:bidi="ar-EG"/>
        </w:rPr>
      </w:pPr>
      <w:r w:rsidRPr="00EB70DA">
        <w:rPr>
          <w:rFonts w:ascii="Simplified Arabic" w:hAnsi="Simplified Arabic" w:cs="Simplified Arabic" w:hint="cs"/>
          <w:b/>
          <w:bCs/>
          <w:sz w:val="32"/>
          <w:szCs w:val="32"/>
          <w:rtl/>
          <w:lang w:bidi="ar-EG"/>
        </w:rPr>
        <w:t xml:space="preserve">محكات الشيخوخة الناجحة </w:t>
      </w:r>
      <w:r w:rsidRPr="00EB70DA">
        <w:rPr>
          <w:rFonts w:ascii="Simplified Arabic" w:hAnsi="Simplified Arabic" w:cs="Simplified Arabic"/>
          <w:b/>
          <w:bCs/>
          <w:sz w:val="32"/>
          <w:szCs w:val="32"/>
          <w:lang w:bidi="ar-EG"/>
        </w:rPr>
        <w:t xml:space="preserve">Successful Aging </w:t>
      </w:r>
      <w:r w:rsidRPr="00EB70DA">
        <w:rPr>
          <w:rFonts w:ascii="Simplified Arabic" w:hAnsi="Simplified Arabic" w:cs="Simplified Arabic" w:hint="cs"/>
          <w:b/>
          <w:bCs/>
          <w:sz w:val="32"/>
          <w:szCs w:val="32"/>
          <w:rtl/>
          <w:lang w:bidi="ar-EG"/>
        </w:rPr>
        <w:t xml:space="preserve"> :</w:t>
      </w:r>
    </w:p>
    <w:p w:rsidR="00C73747" w:rsidRDefault="00982093" w:rsidP="0005621D">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يحدد ( </w:t>
      </w:r>
      <w:r>
        <w:rPr>
          <w:rFonts w:ascii="Simplified Arabic" w:hAnsi="Simplified Arabic" w:cs="Simplified Arabic"/>
          <w:sz w:val="28"/>
          <w:szCs w:val="28"/>
          <w:lang w:bidi="ar-EG"/>
        </w:rPr>
        <w:t>Vailant , 2015</w:t>
      </w:r>
      <w:r w:rsidR="00BA4F6E">
        <w:rPr>
          <w:rFonts w:ascii="Simplified Arabic" w:hAnsi="Simplified Arabic" w:cs="Simplified Arabic" w:hint="cs"/>
          <w:sz w:val="28"/>
          <w:szCs w:val="28"/>
          <w:rtl/>
          <w:lang w:bidi="ar-EG"/>
        </w:rPr>
        <w:t xml:space="preserve"> ) أ</w:t>
      </w:r>
      <w:r>
        <w:rPr>
          <w:rFonts w:ascii="Simplified Arabic" w:hAnsi="Simplified Arabic" w:cs="Simplified Arabic" w:hint="cs"/>
          <w:sz w:val="28"/>
          <w:szCs w:val="28"/>
          <w:rtl/>
          <w:lang w:bidi="ar-EG"/>
        </w:rPr>
        <w:t xml:space="preserve">ربعة </w:t>
      </w:r>
      <w:r w:rsidR="00BA4F6E">
        <w:rPr>
          <w:rFonts w:ascii="Simplified Arabic" w:hAnsi="Simplified Arabic" w:cs="Simplified Arabic" w:hint="cs"/>
          <w:sz w:val="28"/>
          <w:szCs w:val="28"/>
          <w:rtl/>
          <w:lang w:bidi="ar-EG"/>
        </w:rPr>
        <w:t>أ</w:t>
      </w:r>
      <w:r w:rsidR="00FE1A62">
        <w:rPr>
          <w:rFonts w:ascii="Simplified Arabic" w:hAnsi="Simplified Arabic" w:cs="Simplified Arabic" w:hint="cs"/>
          <w:sz w:val="28"/>
          <w:szCs w:val="28"/>
          <w:rtl/>
          <w:lang w:bidi="ar-EG"/>
        </w:rPr>
        <w:t>وجه لقياس ا</w:t>
      </w:r>
      <w:r w:rsidR="00BA4F6E">
        <w:rPr>
          <w:rFonts w:ascii="Simplified Arabic" w:hAnsi="Simplified Arabic" w:cs="Simplified Arabic" w:hint="cs"/>
          <w:sz w:val="28"/>
          <w:szCs w:val="28"/>
          <w:rtl/>
          <w:lang w:bidi="ar-EG"/>
        </w:rPr>
        <w:t>لتقدم الناجح في العمر ممثلة في أربعة أ</w:t>
      </w:r>
      <w:r w:rsidR="00FE1A62">
        <w:rPr>
          <w:rFonts w:ascii="Simplified Arabic" w:hAnsi="Simplified Arabic" w:cs="Simplified Arabic" w:hint="cs"/>
          <w:sz w:val="28"/>
          <w:szCs w:val="28"/>
          <w:rtl/>
          <w:lang w:bidi="ar-EG"/>
        </w:rPr>
        <w:t xml:space="preserve">وجه للصحة هى: </w:t>
      </w:r>
      <w:r w:rsidR="00C73747">
        <w:rPr>
          <w:rFonts w:ascii="Simplified Arabic" w:hAnsi="Simplified Arabic" w:cs="Simplified Arabic" w:hint="cs"/>
          <w:sz w:val="28"/>
          <w:szCs w:val="28"/>
          <w:rtl/>
          <w:lang w:bidi="ar-EG"/>
        </w:rPr>
        <w:t>الصحة النفسية والصحة الجسدية والصحة الذاتية والصحة الموضوعية</w:t>
      </w:r>
      <w:r w:rsidR="00BA4F6E">
        <w:rPr>
          <w:rFonts w:ascii="Simplified Arabic" w:hAnsi="Simplified Arabic" w:cs="Simplified Arabic" w:hint="cs"/>
          <w:sz w:val="28"/>
          <w:szCs w:val="28"/>
          <w:rtl/>
          <w:lang w:bidi="ar-EG"/>
        </w:rPr>
        <w:t>.</w:t>
      </w:r>
      <w:r w:rsidR="00C73747">
        <w:rPr>
          <w:rFonts w:ascii="Simplified Arabic" w:hAnsi="Simplified Arabic" w:cs="Simplified Arabic" w:hint="cs"/>
          <w:sz w:val="28"/>
          <w:szCs w:val="28"/>
          <w:rtl/>
          <w:lang w:bidi="ar-EG"/>
        </w:rPr>
        <w:t xml:space="preserve"> </w:t>
      </w:r>
    </w:p>
    <w:p w:rsidR="00790045" w:rsidRPr="005E7B2E" w:rsidRDefault="00C73747" w:rsidP="005D5CA1">
      <w:pPr>
        <w:pStyle w:val="ListParagraph"/>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وهناك عوامل تتنبأ بالتقدم الناجح في العمر هى :</w:t>
      </w:r>
      <w:r w:rsidR="00BA4F6E">
        <w:rPr>
          <w:rFonts w:ascii="Simplified Arabic" w:hAnsi="Simplified Arabic" w:cs="Simplified Arabic" w:hint="cs"/>
          <w:sz w:val="28"/>
          <w:szCs w:val="28"/>
          <w:rtl/>
          <w:lang w:bidi="ar-EG"/>
        </w:rPr>
        <w:t xml:space="preserve"> التوقف عن التدخين </w:t>
      </w:r>
      <w:r w:rsidR="00AA2071">
        <w:rPr>
          <w:rFonts w:ascii="Simplified Arabic" w:hAnsi="Simplified Arabic" w:cs="Simplified Arabic" w:hint="cs"/>
          <w:sz w:val="28"/>
          <w:szCs w:val="28"/>
          <w:rtl/>
          <w:lang w:bidi="ar-EG"/>
        </w:rPr>
        <w:t>، وأ</w:t>
      </w:r>
      <w:r w:rsidR="00BA4F6E">
        <w:rPr>
          <w:rFonts w:ascii="Simplified Arabic" w:hAnsi="Simplified Arabic" w:cs="Simplified Arabic" w:hint="cs"/>
          <w:sz w:val="28"/>
          <w:szCs w:val="28"/>
          <w:rtl/>
          <w:lang w:bidi="ar-EG"/>
        </w:rPr>
        <w:t>سلوب التعايش التكيفى، و</w:t>
      </w:r>
      <w:r>
        <w:rPr>
          <w:rFonts w:ascii="Simplified Arabic" w:hAnsi="Simplified Arabic" w:cs="Simplified Arabic" w:hint="cs"/>
          <w:sz w:val="28"/>
          <w:szCs w:val="28"/>
          <w:rtl/>
          <w:lang w:bidi="ar-EG"/>
        </w:rPr>
        <w:t>عدم</w:t>
      </w:r>
      <w:r w:rsidR="00BA4F6E">
        <w:rPr>
          <w:rFonts w:ascii="Simplified Arabic" w:hAnsi="Simplified Arabic" w:cs="Simplified Arabic" w:hint="cs"/>
          <w:sz w:val="28"/>
          <w:szCs w:val="28"/>
          <w:rtl/>
          <w:lang w:bidi="ar-EG"/>
        </w:rPr>
        <w:t xml:space="preserve"> استخدام الكحوليات، والوزن الصحى، والاستقرار الزواجى، والتمرينات الرياضية، و</w:t>
      </w:r>
      <w:r>
        <w:rPr>
          <w:rFonts w:ascii="Simplified Arabic" w:hAnsi="Simplified Arabic" w:cs="Simplified Arabic" w:hint="cs"/>
          <w:sz w:val="28"/>
          <w:szCs w:val="28"/>
          <w:rtl/>
          <w:lang w:bidi="ar-EG"/>
        </w:rPr>
        <w:t>مستوى التعليم</w:t>
      </w:r>
      <w:r w:rsidR="0005621D">
        <w:rPr>
          <w:rFonts w:ascii="Simplified Arabic" w:hAnsi="Simplified Arabic" w:cs="Simplified Arabic" w:hint="cs"/>
          <w:sz w:val="28"/>
          <w:szCs w:val="28"/>
          <w:rtl/>
          <w:lang w:bidi="ar-EG"/>
        </w:rPr>
        <w:t xml:space="preserve"> </w:t>
      </w:r>
      <w:r w:rsidRPr="00C73747">
        <w:rPr>
          <w:rFonts w:ascii="Simplified Arabic" w:hAnsi="Simplified Arabic" w:cs="Simplified Arabic" w:hint="cs"/>
          <w:sz w:val="28"/>
          <w:szCs w:val="28"/>
          <w:rtl/>
          <w:lang w:bidi="ar-EG"/>
        </w:rPr>
        <w:t>.</w:t>
      </w:r>
      <w:r w:rsidR="00BA4F6E">
        <w:rPr>
          <w:rFonts w:ascii="Simplified Arabic" w:hAnsi="Simplified Arabic" w:cs="Simplified Arabic" w:hint="cs"/>
          <w:sz w:val="28"/>
          <w:szCs w:val="28"/>
          <w:rtl/>
          <w:lang w:bidi="ar-EG"/>
        </w:rPr>
        <w:t xml:space="preserve"> </w:t>
      </w:r>
      <w:r w:rsidR="00790045">
        <w:rPr>
          <w:rFonts w:ascii="Simplified Arabic" w:hAnsi="Simplified Arabic" w:cs="Simplified Arabic" w:hint="cs"/>
          <w:sz w:val="28"/>
          <w:szCs w:val="28"/>
          <w:rtl/>
          <w:lang w:bidi="ar-EG"/>
        </w:rPr>
        <w:t xml:space="preserve">وحدد </w:t>
      </w:r>
      <w:r w:rsidR="00BA4F6E">
        <w:rPr>
          <w:rFonts w:ascii="Simplified Arabic" w:hAnsi="Simplified Arabic" w:cs="Simplified Arabic" w:hint="cs"/>
          <w:sz w:val="28"/>
          <w:szCs w:val="28"/>
          <w:rtl/>
          <w:lang w:bidi="ar-EG"/>
        </w:rPr>
        <w:t>"</w:t>
      </w:r>
      <w:r w:rsidR="00790045">
        <w:rPr>
          <w:rFonts w:ascii="Simplified Arabic" w:hAnsi="Simplified Arabic" w:cs="Simplified Arabic" w:hint="cs"/>
          <w:sz w:val="28"/>
          <w:szCs w:val="28"/>
          <w:rtl/>
          <w:lang w:bidi="ar-EG"/>
        </w:rPr>
        <w:t>بيرن</w:t>
      </w:r>
      <w:r w:rsidR="00BA4F6E">
        <w:rPr>
          <w:rFonts w:ascii="Simplified Arabic" w:hAnsi="Simplified Arabic" w:cs="Simplified Arabic" w:hint="cs"/>
          <w:sz w:val="28"/>
          <w:szCs w:val="28"/>
          <w:rtl/>
          <w:lang w:bidi="ar-EG"/>
        </w:rPr>
        <w:t>" محكين أ</w:t>
      </w:r>
      <w:r w:rsidR="00790045">
        <w:rPr>
          <w:rFonts w:ascii="Simplified Arabic" w:hAnsi="Simplified Arabic" w:cs="Simplified Arabic" w:hint="cs"/>
          <w:sz w:val="28"/>
          <w:szCs w:val="28"/>
          <w:rtl/>
          <w:lang w:bidi="ar-EG"/>
        </w:rPr>
        <w:t>ساسيين للشيخوخة الناجحة وهما</w:t>
      </w:r>
      <w:r w:rsidR="00B368CA">
        <w:rPr>
          <w:rFonts w:ascii="Simplified Arabic" w:hAnsi="Simplified Arabic" w:cs="Simplified Arabic" w:hint="cs"/>
          <w:sz w:val="28"/>
          <w:szCs w:val="28"/>
          <w:rtl/>
          <w:lang w:bidi="ar-EG"/>
        </w:rPr>
        <w:t xml:space="preserve"> </w:t>
      </w:r>
      <w:r w:rsidR="00790045" w:rsidRPr="005E7B2E">
        <w:rPr>
          <w:rFonts w:ascii="Simplified Arabic" w:hAnsi="Simplified Arabic" w:cs="Simplified Arabic" w:hint="cs"/>
          <w:sz w:val="28"/>
          <w:szCs w:val="28"/>
          <w:rtl/>
          <w:lang w:bidi="ar-EG"/>
        </w:rPr>
        <w:t>محك داخلى ( نفسى )</w:t>
      </w:r>
      <w:r w:rsidR="00BA4F6E" w:rsidRPr="005E7B2E">
        <w:rPr>
          <w:rFonts w:ascii="Simplified Arabic" w:hAnsi="Simplified Arabic" w:cs="Simplified Arabic" w:hint="cs"/>
          <w:sz w:val="28"/>
          <w:szCs w:val="28"/>
          <w:rtl/>
          <w:lang w:bidi="ar-EG"/>
        </w:rPr>
        <w:t xml:space="preserve"> </w:t>
      </w:r>
      <w:r w:rsidR="00BA4F6E" w:rsidRPr="005E7B2E">
        <w:rPr>
          <w:rFonts w:ascii="Simplified Arabic" w:hAnsi="Simplified Arabic" w:cs="Simplified Arabic" w:hint="cs"/>
          <w:sz w:val="28"/>
          <w:szCs w:val="28"/>
          <w:rtl/>
          <w:lang w:bidi="ar-EG"/>
        </w:rPr>
        <w:lastRenderedPageBreak/>
        <w:t>ويتضمن الرضا عن الحياة واتجاه</w:t>
      </w:r>
      <w:r w:rsidR="00AA2071">
        <w:rPr>
          <w:rFonts w:ascii="Simplified Arabic" w:hAnsi="Simplified Arabic" w:cs="Simplified Arabic" w:hint="cs"/>
          <w:sz w:val="28"/>
          <w:szCs w:val="28"/>
          <w:rtl/>
          <w:lang w:bidi="ar-EG"/>
        </w:rPr>
        <w:t>ا</w:t>
      </w:r>
      <w:r w:rsidR="00BA4F6E" w:rsidRPr="005E7B2E">
        <w:rPr>
          <w:rFonts w:ascii="Simplified Arabic" w:hAnsi="Simplified Arabic" w:cs="Simplified Arabic" w:hint="cs"/>
          <w:sz w:val="28"/>
          <w:szCs w:val="28"/>
          <w:rtl/>
          <w:lang w:bidi="ar-EG"/>
        </w:rPr>
        <w:t xml:space="preserve"> إ</w:t>
      </w:r>
      <w:r w:rsidR="00AA2071">
        <w:rPr>
          <w:rFonts w:ascii="Simplified Arabic" w:hAnsi="Simplified Arabic" w:cs="Simplified Arabic" w:hint="cs"/>
          <w:sz w:val="28"/>
          <w:szCs w:val="28"/>
          <w:rtl/>
          <w:lang w:bidi="ar-EG"/>
        </w:rPr>
        <w:t>يجابيا</w:t>
      </w:r>
      <w:r w:rsidR="00790045" w:rsidRPr="005E7B2E">
        <w:rPr>
          <w:rFonts w:ascii="Simplified Arabic" w:hAnsi="Simplified Arabic" w:cs="Simplified Arabic" w:hint="cs"/>
          <w:sz w:val="28"/>
          <w:szCs w:val="28"/>
          <w:rtl/>
          <w:lang w:bidi="ar-EG"/>
        </w:rPr>
        <w:t xml:space="preserve"> نحو الذات</w:t>
      </w:r>
      <w:r w:rsidR="005E7B2E" w:rsidRPr="005E7B2E">
        <w:rPr>
          <w:rFonts w:ascii="Simplified Arabic" w:hAnsi="Simplified Arabic" w:cs="Simplified Arabic" w:hint="cs"/>
          <w:sz w:val="28"/>
          <w:szCs w:val="28"/>
          <w:rtl/>
          <w:lang w:bidi="ar-EG"/>
        </w:rPr>
        <w:t>، و</w:t>
      </w:r>
      <w:r w:rsidR="00790045" w:rsidRPr="005E7B2E">
        <w:rPr>
          <w:rFonts w:ascii="Simplified Arabic" w:hAnsi="Simplified Arabic" w:cs="Simplified Arabic" w:hint="cs"/>
          <w:sz w:val="28"/>
          <w:szCs w:val="28"/>
          <w:rtl/>
          <w:lang w:bidi="ar-EG"/>
        </w:rPr>
        <w:t>محك خارجى</w:t>
      </w:r>
      <w:r w:rsidR="005D5CA1">
        <w:rPr>
          <w:rFonts w:ascii="Simplified Arabic" w:hAnsi="Simplified Arabic" w:cs="Simplified Arabic" w:hint="cs"/>
          <w:sz w:val="28"/>
          <w:szCs w:val="28"/>
          <w:rtl/>
          <w:lang w:bidi="ar-EG"/>
        </w:rPr>
        <w:t xml:space="preserve"> </w:t>
      </w:r>
      <w:r w:rsidR="00BA4F6E" w:rsidRPr="005E7B2E">
        <w:rPr>
          <w:rFonts w:ascii="Simplified Arabic" w:hAnsi="Simplified Arabic" w:cs="Simplified Arabic" w:hint="cs"/>
          <w:sz w:val="28"/>
          <w:szCs w:val="28"/>
          <w:rtl/>
          <w:lang w:bidi="ar-EG"/>
        </w:rPr>
        <w:t>(</w:t>
      </w:r>
      <w:r w:rsidR="00B368CA">
        <w:rPr>
          <w:rFonts w:ascii="Simplified Arabic" w:hAnsi="Simplified Arabic" w:cs="Simplified Arabic" w:hint="cs"/>
          <w:sz w:val="28"/>
          <w:szCs w:val="28"/>
          <w:rtl/>
          <w:lang w:bidi="ar-EG"/>
        </w:rPr>
        <w:t>اجتماعى)</w:t>
      </w:r>
      <w:r w:rsidR="00790045" w:rsidRPr="005E7B2E">
        <w:rPr>
          <w:rFonts w:ascii="Simplified Arabic" w:hAnsi="Simplified Arabic" w:cs="Simplified Arabic" w:hint="cs"/>
          <w:sz w:val="28"/>
          <w:szCs w:val="28"/>
          <w:rtl/>
          <w:lang w:bidi="ar-EG"/>
        </w:rPr>
        <w:t xml:space="preserve"> يتعلق بالكفاءة في ال</w:t>
      </w:r>
      <w:r w:rsidR="00BA4F6E" w:rsidRPr="005E7B2E">
        <w:rPr>
          <w:rFonts w:ascii="Simplified Arabic" w:hAnsi="Simplified Arabic" w:cs="Simplified Arabic" w:hint="cs"/>
          <w:sz w:val="28"/>
          <w:szCs w:val="28"/>
          <w:rtl/>
          <w:lang w:bidi="ar-EG"/>
        </w:rPr>
        <w:t>أ</w:t>
      </w:r>
      <w:r w:rsidR="00790045" w:rsidRPr="005E7B2E">
        <w:rPr>
          <w:rFonts w:ascii="Simplified Arabic" w:hAnsi="Simplified Arabic" w:cs="Simplified Arabic" w:hint="cs"/>
          <w:sz w:val="28"/>
          <w:szCs w:val="28"/>
          <w:rtl/>
          <w:lang w:bidi="ar-EG"/>
        </w:rPr>
        <w:t>دوار</w:t>
      </w:r>
      <w:r w:rsidR="00BA4F6E" w:rsidRPr="005E7B2E">
        <w:rPr>
          <w:rFonts w:ascii="Simplified Arabic" w:hAnsi="Simplified Arabic" w:cs="Simplified Arabic" w:hint="cs"/>
          <w:sz w:val="28"/>
          <w:szCs w:val="28"/>
          <w:rtl/>
          <w:lang w:bidi="ar-EG"/>
        </w:rPr>
        <w:t xml:space="preserve"> </w:t>
      </w:r>
      <w:r w:rsidR="00790045" w:rsidRPr="005E7B2E">
        <w:rPr>
          <w:rFonts w:ascii="Simplified Arabic" w:hAnsi="Simplified Arabic" w:cs="Simplified Arabic" w:hint="cs"/>
          <w:sz w:val="28"/>
          <w:szCs w:val="28"/>
          <w:rtl/>
          <w:lang w:bidi="ar-EG"/>
        </w:rPr>
        <w:t>الاجتماعية(</w:t>
      </w:r>
      <w:r w:rsidR="00EB70DA">
        <w:rPr>
          <w:rFonts w:ascii="Simplified Arabic" w:hAnsi="Simplified Arabic" w:cs="Simplified Arabic" w:hint="cs"/>
          <w:sz w:val="28"/>
          <w:szCs w:val="28"/>
          <w:rtl/>
          <w:lang w:bidi="ar-EG"/>
        </w:rPr>
        <w:t xml:space="preserve"> فى : </w:t>
      </w:r>
      <w:r w:rsidR="00790045" w:rsidRPr="005E7B2E">
        <w:rPr>
          <w:rFonts w:ascii="Simplified Arabic" w:hAnsi="Simplified Arabic" w:cs="Simplified Arabic" w:hint="cs"/>
          <w:sz w:val="28"/>
          <w:szCs w:val="28"/>
          <w:rtl/>
          <w:lang w:bidi="ar-EG"/>
        </w:rPr>
        <w:t>على الديب،</w:t>
      </w:r>
      <w:r w:rsidR="00BA4F6E" w:rsidRPr="005E7B2E">
        <w:rPr>
          <w:rFonts w:ascii="Simplified Arabic" w:hAnsi="Simplified Arabic" w:cs="Simplified Arabic" w:hint="cs"/>
          <w:sz w:val="28"/>
          <w:szCs w:val="28"/>
          <w:rtl/>
          <w:lang w:bidi="ar-EG"/>
        </w:rPr>
        <w:t>1988</w:t>
      </w:r>
      <w:r w:rsidR="00790045" w:rsidRPr="005E7B2E">
        <w:rPr>
          <w:rFonts w:ascii="Simplified Arabic" w:hAnsi="Simplified Arabic" w:cs="Simplified Arabic" w:hint="cs"/>
          <w:sz w:val="28"/>
          <w:szCs w:val="28"/>
          <w:rtl/>
          <w:lang w:bidi="ar-EG"/>
        </w:rPr>
        <w:t>، 48 ).</w:t>
      </w:r>
    </w:p>
    <w:p w:rsidR="00790045" w:rsidRDefault="00BA4F6E" w:rsidP="00CF6706">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F6706">
        <w:rPr>
          <w:rFonts w:ascii="Simplified Arabic" w:hAnsi="Simplified Arabic" w:cs="Simplified Arabic" w:hint="cs"/>
          <w:sz w:val="28"/>
          <w:szCs w:val="28"/>
          <w:rtl/>
          <w:lang w:bidi="ar-EG"/>
        </w:rPr>
        <w:t>وتتحقق الشيخوخة الفاعلة أ</w:t>
      </w:r>
      <w:r w:rsidR="00790045">
        <w:rPr>
          <w:rFonts w:ascii="Simplified Arabic" w:hAnsi="Simplified Arabic" w:cs="Simplified Arabic" w:hint="cs"/>
          <w:sz w:val="28"/>
          <w:szCs w:val="28"/>
          <w:rtl/>
          <w:lang w:bidi="ar-EG"/>
        </w:rPr>
        <w:t xml:space="preserve">و الناتجة عند الارتقاء بنوعية الحياة من خلال ثلاث خصائص رئيسية هى انخفاض </w:t>
      </w:r>
      <w:r w:rsidR="00CF6706">
        <w:rPr>
          <w:rFonts w:ascii="Simplified Arabic" w:hAnsi="Simplified Arabic" w:cs="Simplified Arabic" w:hint="cs"/>
          <w:sz w:val="28"/>
          <w:szCs w:val="28"/>
          <w:rtl/>
          <w:lang w:bidi="ar-EG"/>
        </w:rPr>
        <w:t>معدل حدوث الأعراض والإ</w:t>
      </w:r>
      <w:r w:rsidR="00AF5654">
        <w:rPr>
          <w:rFonts w:ascii="Simplified Arabic" w:hAnsi="Simplified Arabic" w:cs="Simplified Arabic" w:hint="cs"/>
          <w:sz w:val="28"/>
          <w:szCs w:val="28"/>
          <w:rtl/>
          <w:lang w:bidi="ar-EG"/>
        </w:rPr>
        <w:t>عاقات ال</w:t>
      </w:r>
      <w:r w:rsidR="00CF6706">
        <w:rPr>
          <w:rFonts w:ascii="Simplified Arabic" w:hAnsi="Simplified Arabic" w:cs="Simplified Arabic" w:hint="cs"/>
          <w:sz w:val="28"/>
          <w:szCs w:val="28"/>
          <w:rtl/>
          <w:lang w:bidi="ar-EG"/>
        </w:rPr>
        <w:t>متصلة بها وتوفر مستوى جيد من الأ</w:t>
      </w:r>
      <w:r w:rsidR="00AF5654">
        <w:rPr>
          <w:rFonts w:ascii="Simplified Arabic" w:hAnsi="Simplified Arabic" w:cs="Simplified Arabic" w:hint="cs"/>
          <w:sz w:val="28"/>
          <w:szCs w:val="28"/>
          <w:rtl/>
          <w:lang w:bidi="ar-EG"/>
        </w:rPr>
        <w:t>داء الو</w:t>
      </w:r>
      <w:r w:rsidR="00CF6706">
        <w:rPr>
          <w:rFonts w:ascii="Simplified Arabic" w:hAnsi="Simplified Arabic" w:cs="Simplified Arabic" w:hint="cs"/>
          <w:sz w:val="28"/>
          <w:szCs w:val="28"/>
          <w:rtl/>
          <w:lang w:bidi="ar-EG"/>
        </w:rPr>
        <w:t>ظيفى العقلى والبدنى والتفاعل الإ</w:t>
      </w:r>
      <w:r w:rsidR="00AF5654">
        <w:rPr>
          <w:rFonts w:ascii="Simplified Arabic" w:hAnsi="Simplified Arabic" w:cs="Simplified Arabic" w:hint="cs"/>
          <w:sz w:val="28"/>
          <w:szCs w:val="28"/>
          <w:rtl/>
          <w:lang w:bidi="ar-EG"/>
        </w:rPr>
        <w:t>يجابى مع الحياة</w:t>
      </w:r>
      <w:r w:rsidR="00CF6706">
        <w:rPr>
          <w:rFonts w:ascii="Simplified Arabic" w:hAnsi="Simplified Arabic" w:cs="Simplified Arabic" w:hint="cs"/>
          <w:sz w:val="28"/>
          <w:szCs w:val="28"/>
          <w:rtl/>
          <w:lang w:bidi="ar-EG"/>
        </w:rPr>
        <w:t>(</w:t>
      </w:r>
      <w:r w:rsidR="00AF5654">
        <w:rPr>
          <w:rFonts w:ascii="Simplified Arabic" w:hAnsi="Simplified Arabic" w:cs="Simplified Arabic" w:hint="cs"/>
          <w:sz w:val="28"/>
          <w:szCs w:val="28"/>
          <w:rtl/>
          <w:lang w:bidi="ar-EG"/>
        </w:rPr>
        <w:t>عبد المجيد هندى</w:t>
      </w:r>
      <w:r w:rsidR="00CF6706">
        <w:rPr>
          <w:rFonts w:ascii="Simplified Arabic" w:hAnsi="Simplified Arabic" w:cs="Simplified Arabic" w:hint="cs"/>
          <w:sz w:val="28"/>
          <w:szCs w:val="28"/>
          <w:rtl/>
          <w:lang w:bidi="ar-EG"/>
        </w:rPr>
        <w:t>، 2017، 262</w:t>
      </w:r>
      <w:r w:rsidR="00AF5654">
        <w:rPr>
          <w:rFonts w:ascii="Simplified Arabic" w:hAnsi="Simplified Arabic" w:cs="Simplified Arabic" w:hint="cs"/>
          <w:sz w:val="28"/>
          <w:szCs w:val="28"/>
          <w:rtl/>
          <w:lang w:bidi="ar-EG"/>
        </w:rPr>
        <w:t>) .</w:t>
      </w:r>
    </w:p>
    <w:p w:rsidR="00AF5654" w:rsidRDefault="00CF6706" w:rsidP="000C5724">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أن التقدم الناجح في العمر هو أ</w:t>
      </w:r>
      <w:r w:rsidR="00AF5654">
        <w:rPr>
          <w:rFonts w:ascii="Simplified Arabic" w:hAnsi="Simplified Arabic" w:cs="Simplified Arabic" w:hint="cs"/>
          <w:sz w:val="28"/>
          <w:szCs w:val="28"/>
          <w:rtl/>
          <w:lang w:bidi="ar-EG"/>
        </w:rPr>
        <w:t>ن تضفى على سنوات العمر مزيدا من الحياة و</w:t>
      </w:r>
      <w:r>
        <w:rPr>
          <w:rFonts w:ascii="Simplified Arabic" w:hAnsi="Simplified Arabic" w:cs="Simplified Arabic" w:hint="cs"/>
          <w:sz w:val="28"/>
          <w:szCs w:val="28"/>
          <w:rtl/>
          <w:lang w:bidi="ar-EG"/>
        </w:rPr>
        <w:t xml:space="preserve">ليس البقاء على قيد الحياة </w:t>
      </w:r>
      <w:r w:rsidR="000C5724">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عدد أ</w:t>
      </w:r>
      <w:r w:rsidR="00AF5654">
        <w:rPr>
          <w:rFonts w:ascii="Simplified Arabic" w:hAnsi="Simplified Arabic" w:cs="Simplified Arabic" w:hint="cs"/>
          <w:sz w:val="28"/>
          <w:szCs w:val="28"/>
          <w:rtl/>
          <w:lang w:bidi="ar-EG"/>
        </w:rPr>
        <w:t>كبر من  السنوات (</w:t>
      </w:r>
      <w:r w:rsidR="00AF5654">
        <w:rPr>
          <w:rFonts w:ascii="Simplified Arabic" w:hAnsi="Simplified Arabic" w:cs="Simplified Arabic"/>
          <w:sz w:val="28"/>
          <w:szCs w:val="28"/>
          <w:lang w:bidi="ar-EG"/>
        </w:rPr>
        <w:t xml:space="preserve">Vailant , 2015 , 595 </w:t>
      </w:r>
      <w:r w:rsidR="00AF5654">
        <w:rPr>
          <w:rFonts w:ascii="Simplified Arabic" w:hAnsi="Simplified Arabic" w:cs="Simplified Arabic" w:hint="cs"/>
          <w:sz w:val="28"/>
          <w:szCs w:val="28"/>
          <w:rtl/>
          <w:lang w:bidi="ar-EG"/>
        </w:rPr>
        <w:t xml:space="preserve"> ) .</w:t>
      </w:r>
    </w:p>
    <w:p w:rsidR="00043008" w:rsidRPr="00EB70DA" w:rsidRDefault="00043008" w:rsidP="00F0672E">
      <w:pPr>
        <w:pStyle w:val="ListParagraph"/>
        <w:ind w:left="42"/>
        <w:jc w:val="both"/>
        <w:rPr>
          <w:rFonts w:ascii="Simplified Arabic" w:hAnsi="Simplified Arabic" w:cs="Simplified Arabic"/>
          <w:b/>
          <w:bCs/>
          <w:sz w:val="34"/>
          <w:szCs w:val="34"/>
          <w:rtl/>
          <w:lang w:bidi="ar-EG"/>
        </w:rPr>
      </w:pPr>
      <w:r w:rsidRPr="009A6E0D">
        <w:rPr>
          <w:rFonts w:ascii="Simplified Arabic" w:hAnsi="Simplified Arabic" w:cs="Simplified Arabic" w:hint="cs"/>
          <w:b/>
          <w:bCs/>
          <w:sz w:val="34"/>
          <w:szCs w:val="34"/>
          <w:u w:val="single"/>
          <w:rtl/>
          <w:lang w:bidi="ar-EG"/>
        </w:rPr>
        <w:t xml:space="preserve"> </w:t>
      </w:r>
      <w:r w:rsidR="00AF5654" w:rsidRPr="00EB70DA">
        <w:rPr>
          <w:rFonts w:ascii="Simplified Arabic" w:hAnsi="Simplified Arabic" w:cs="Simplified Arabic" w:hint="cs"/>
          <w:b/>
          <w:bCs/>
          <w:sz w:val="34"/>
          <w:szCs w:val="34"/>
          <w:rtl/>
          <w:lang w:bidi="ar-EG"/>
        </w:rPr>
        <w:t>النظريات والنماذج المفسرة للتقدم في العمر :</w:t>
      </w:r>
    </w:p>
    <w:p w:rsidR="00AF5654" w:rsidRPr="00EB70DA" w:rsidRDefault="00AF5654" w:rsidP="00CF6706">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 xml:space="preserve">    لا توجد</w:t>
      </w:r>
      <w:r w:rsidR="00CF6706" w:rsidRPr="00EB70DA">
        <w:rPr>
          <w:rFonts w:ascii="Simplified Arabic" w:hAnsi="Simplified Arabic" w:cs="Simplified Arabic" w:hint="cs"/>
          <w:sz w:val="28"/>
          <w:szCs w:val="28"/>
          <w:rtl/>
          <w:lang w:bidi="ar-EG"/>
        </w:rPr>
        <w:t xml:space="preserve"> حتى الآ</w:t>
      </w:r>
      <w:r w:rsidRPr="00EB70DA">
        <w:rPr>
          <w:rFonts w:ascii="Simplified Arabic" w:hAnsi="Simplified Arabic" w:cs="Simplified Arabic" w:hint="cs"/>
          <w:sz w:val="28"/>
          <w:szCs w:val="28"/>
          <w:rtl/>
          <w:lang w:bidi="ar-EG"/>
        </w:rPr>
        <w:t>ن نظرية عامة حول التقدم في العمر لتصف لنا كيف يتغير السلوك عبر الزمن</w:t>
      </w:r>
      <w:r w:rsidR="00CF6706" w:rsidRPr="00EB70DA">
        <w:rPr>
          <w:rFonts w:ascii="Simplified Arabic" w:hAnsi="Simplified Arabic" w:cs="Simplified Arabic" w:hint="cs"/>
          <w:sz w:val="28"/>
          <w:szCs w:val="28"/>
          <w:rtl/>
          <w:lang w:bidi="ar-EG"/>
        </w:rPr>
        <w:t>، و</w:t>
      </w:r>
      <w:r w:rsidRPr="00EB70DA">
        <w:rPr>
          <w:rFonts w:ascii="Simplified Arabic" w:hAnsi="Simplified Arabic" w:cs="Simplified Arabic" w:hint="cs"/>
          <w:sz w:val="28"/>
          <w:szCs w:val="28"/>
          <w:rtl/>
          <w:lang w:bidi="ar-EG"/>
        </w:rPr>
        <w:t xml:space="preserve"> </w:t>
      </w:r>
      <w:r w:rsidR="00CF6706" w:rsidRPr="00EB70DA">
        <w:rPr>
          <w:rFonts w:ascii="Simplified Arabic" w:hAnsi="Simplified Arabic" w:cs="Simplified Arabic" w:hint="cs"/>
          <w:sz w:val="28"/>
          <w:szCs w:val="28"/>
          <w:rtl/>
          <w:lang w:bidi="ar-EG"/>
        </w:rPr>
        <w:t>ال</w:t>
      </w:r>
      <w:r w:rsidRPr="00EB70DA">
        <w:rPr>
          <w:rFonts w:ascii="Simplified Arabic" w:hAnsi="Simplified Arabic" w:cs="Simplified Arabic" w:hint="cs"/>
          <w:sz w:val="28"/>
          <w:szCs w:val="28"/>
          <w:rtl/>
          <w:lang w:bidi="ar-EG"/>
        </w:rPr>
        <w:t>موجود يفسر جوانب محدودة من</w:t>
      </w:r>
      <w:r w:rsidR="00CF6706" w:rsidRPr="00EB70DA">
        <w:rPr>
          <w:rFonts w:ascii="Simplified Arabic" w:hAnsi="Simplified Arabic" w:cs="Simplified Arabic" w:hint="cs"/>
          <w:sz w:val="28"/>
          <w:szCs w:val="28"/>
          <w:rtl/>
          <w:lang w:bidi="ar-EG"/>
        </w:rPr>
        <w:t xml:space="preserve"> السلوك مثل الناحية البيولوجية أ</w:t>
      </w:r>
      <w:r w:rsidRPr="00EB70DA">
        <w:rPr>
          <w:rFonts w:ascii="Simplified Arabic" w:hAnsi="Simplified Arabic" w:cs="Simplified Arabic" w:hint="cs"/>
          <w:sz w:val="28"/>
          <w:szCs w:val="28"/>
          <w:rtl/>
          <w:lang w:bidi="ar-EG"/>
        </w:rPr>
        <w:t>و الاجتماعية، مثل :</w:t>
      </w:r>
    </w:p>
    <w:p w:rsidR="00AF5654" w:rsidRPr="00EB70DA" w:rsidRDefault="00AF5654" w:rsidP="00F0672E">
      <w:pPr>
        <w:pStyle w:val="ListParagraph"/>
        <w:ind w:left="42"/>
        <w:jc w:val="both"/>
        <w:rPr>
          <w:rFonts w:ascii="Simplified Arabic" w:hAnsi="Simplified Arabic" w:cs="Simplified Arabic"/>
          <w:b/>
          <w:bCs/>
          <w:sz w:val="34"/>
          <w:szCs w:val="34"/>
          <w:rtl/>
          <w:lang w:bidi="ar-EG"/>
        </w:rPr>
      </w:pPr>
      <w:r w:rsidRPr="00EB70DA">
        <w:rPr>
          <w:rFonts w:ascii="Simplified Arabic" w:hAnsi="Simplified Arabic" w:cs="Simplified Arabic" w:hint="cs"/>
          <w:b/>
          <w:bCs/>
          <w:sz w:val="34"/>
          <w:szCs w:val="34"/>
          <w:rtl/>
          <w:lang w:bidi="ar-EG"/>
        </w:rPr>
        <w:t>نظرية النشاط :</w:t>
      </w:r>
    </w:p>
    <w:p w:rsidR="00AF5654" w:rsidRDefault="00A52F9F" w:rsidP="005D5CA1">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C5724">
        <w:rPr>
          <w:rFonts w:ascii="Simplified Arabic" w:hAnsi="Simplified Arabic" w:cs="Simplified Arabic" w:hint="cs"/>
          <w:sz w:val="28"/>
          <w:szCs w:val="28"/>
          <w:rtl/>
          <w:lang w:bidi="ar-EG"/>
        </w:rPr>
        <w:t>وضعها</w:t>
      </w:r>
      <w:r w:rsidR="00AF5654">
        <w:rPr>
          <w:rFonts w:ascii="Simplified Arabic" w:hAnsi="Simplified Arabic" w:cs="Simplified Arabic" w:hint="cs"/>
          <w:sz w:val="28"/>
          <w:szCs w:val="28"/>
          <w:rtl/>
          <w:lang w:bidi="ar-EG"/>
        </w:rPr>
        <w:t xml:space="preserve"> كل من </w:t>
      </w:r>
      <w:r w:rsidR="00AF5654">
        <w:rPr>
          <w:rFonts w:ascii="Simplified Arabic" w:hAnsi="Simplified Arabic" w:cs="Simplified Arabic"/>
          <w:sz w:val="28"/>
          <w:szCs w:val="28"/>
          <w:lang w:bidi="ar-EG"/>
        </w:rPr>
        <w:t xml:space="preserve">Friedman &amp; Havighurst </w:t>
      </w:r>
      <w:r>
        <w:rPr>
          <w:rFonts w:ascii="Simplified Arabic" w:hAnsi="Simplified Arabic" w:cs="Simplified Arabic" w:hint="cs"/>
          <w:sz w:val="28"/>
          <w:szCs w:val="28"/>
          <w:rtl/>
          <w:lang w:bidi="ar-EG"/>
        </w:rPr>
        <w:t xml:space="preserve"> وركزا على أ</w:t>
      </w:r>
      <w:r w:rsidR="00AF5654">
        <w:rPr>
          <w:rFonts w:ascii="Simplified Arabic" w:hAnsi="Simplified Arabic" w:cs="Simplified Arabic" w:hint="cs"/>
          <w:sz w:val="28"/>
          <w:szCs w:val="28"/>
          <w:rtl/>
          <w:lang w:bidi="ar-EG"/>
        </w:rPr>
        <w:t>همية ال</w:t>
      </w:r>
      <w:r>
        <w:rPr>
          <w:rFonts w:ascii="Simplified Arabic" w:hAnsi="Simplified Arabic" w:cs="Simplified Arabic" w:hint="cs"/>
          <w:sz w:val="28"/>
          <w:szCs w:val="28"/>
          <w:rtl/>
          <w:lang w:bidi="ar-EG"/>
        </w:rPr>
        <w:t>أ</w:t>
      </w:r>
      <w:r w:rsidR="00AF5654">
        <w:rPr>
          <w:rFonts w:ascii="Simplified Arabic" w:hAnsi="Simplified Arabic" w:cs="Simplified Arabic" w:hint="cs"/>
          <w:sz w:val="28"/>
          <w:szCs w:val="28"/>
          <w:rtl/>
          <w:lang w:bidi="ar-EG"/>
        </w:rPr>
        <w:t xml:space="preserve">نشطة البديلة في حالة تقاعد الشخص المسن عن عمله والتى يمكن من </w:t>
      </w:r>
      <w:r>
        <w:rPr>
          <w:rFonts w:ascii="Simplified Arabic" w:hAnsi="Simplified Arabic" w:cs="Simplified Arabic" w:hint="cs"/>
          <w:sz w:val="28"/>
          <w:szCs w:val="28"/>
          <w:rtl/>
          <w:lang w:bidi="ar-EG"/>
        </w:rPr>
        <w:t>خلالها شغل وقت الفراغ وبالتالى إ</w:t>
      </w:r>
      <w:r w:rsidR="00AF5654">
        <w:rPr>
          <w:rFonts w:ascii="Simplified Arabic" w:hAnsi="Simplified Arabic" w:cs="Simplified Arabic" w:hint="cs"/>
          <w:sz w:val="28"/>
          <w:szCs w:val="28"/>
          <w:rtl/>
          <w:lang w:bidi="ar-EG"/>
        </w:rPr>
        <w:t xml:space="preserve">عادة التوافق وكذلك تمثل مصدرا جديدا للدخل( </w:t>
      </w:r>
      <w:r w:rsidR="00EB70DA">
        <w:rPr>
          <w:rFonts w:ascii="Simplified Arabic" w:hAnsi="Simplified Arabic" w:cs="Simplified Arabic" w:hint="cs"/>
          <w:sz w:val="28"/>
          <w:szCs w:val="28"/>
          <w:rtl/>
          <w:lang w:bidi="ar-EG"/>
        </w:rPr>
        <w:t xml:space="preserve">فى : </w:t>
      </w:r>
      <w:r w:rsidR="00AF5654">
        <w:rPr>
          <w:rFonts w:ascii="Simplified Arabic" w:hAnsi="Simplified Arabic" w:cs="Simplified Arabic" w:hint="cs"/>
          <w:sz w:val="28"/>
          <w:szCs w:val="28"/>
          <w:rtl/>
          <w:lang w:bidi="ar-EG"/>
        </w:rPr>
        <w:t>نبيلة الشوربجى</w:t>
      </w:r>
      <w:r>
        <w:rPr>
          <w:rFonts w:ascii="Simplified Arabic" w:hAnsi="Simplified Arabic" w:cs="Simplified Arabic" w:hint="cs"/>
          <w:sz w:val="28"/>
          <w:szCs w:val="28"/>
          <w:rtl/>
          <w:lang w:bidi="ar-EG"/>
        </w:rPr>
        <w:t>، 2002، 160)</w:t>
      </w:r>
      <w:r w:rsidR="00AF5654">
        <w:rPr>
          <w:rFonts w:ascii="Simplified Arabic" w:hAnsi="Simplified Arabic" w:cs="Simplified Arabic" w:hint="cs"/>
          <w:sz w:val="28"/>
          <w:szCs w:val="28"/>
          <w:rtl/>
          <w:lang w:bidi="ar-EG"/>
        </w:rPr>
        <w:t>.</w:t>
      </w:r>
    </w:p>
    <w:p w:rsidR="004358A6" w:rsidRPr="00EB70DA" w:rsidRDefault="004358A6" w:rsidP="005D5CA1">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b/>
          <w:bCs/>
          <w:sz w:val="32"/>
          <w:szCs w:val="32"/>
          <w:rtl/>
          <w:lang w:bidi="ar-EG"/>
        </w:rPr>
        <w:t xml:space="preserve">نموذج </w:t>
      </w:r>
      <w:r w:rsidRPr="00EB70DA">
        <w:rPr>
          <w:rFonts w:ascii="Simplified Arabic" w:hAnsi="Simplified Arabic" w:cs="Simplified Arabic"/>
          <w:b/>
          <w:bCs/>
          <w:sz w:val="32"/>
          <w:szCs w:val="32"/>
          <w:lang w:bidi="ar-EG"/>
        </w:rPr>
        <w:t xml:space="preserve">Schultz &amp; Hachhausen </w:t>
      </w:r>
      <w:r w:rsidRPr="00EB70DA">
        <w:rPr>
          <w:rFonts w:ascii="Simplified Arabic" w:hAnsi="Simplified Arabic" w:cs="Simplified Arabic" w:hint="cs"/>
          <w:b/>
          <w:bCs/>
          <w:sz w:val="32"/>
          <w:szCs w:val="32"/>
          <w:rtl/>
          <w:lang w:bidi="ar-EG"/>
        </w:rPr>
        <w:t xml:space="preserve"> :</w:t>
      </w:r>
    </w:p>
    <w:p w:rsidR="004358A6" w:rsidRPr="00EB70DA" w:rsidRDefault="00EB70DA" w:rsidP="00EB70DA">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sz w:val="28"/>
          <w:szCs w:val="28"/>
          <w:rtl/>
          <w:lang w:bidi="ar-EG"/>
        </w:rPr>
        <w:t xml:space="preserve">      يكرس </w:t>
      </w:r>
      <w:r w:rsidR="004358A6" w:rsidRPr="00EB70DA">
        <w:rPr>
          <w:rFonts w:ascii="Simplified Arabic" w:hAnsi="Simplified Arabic" w:cs="Simplified Arabic" w:hint="cs"/>
          <w:sz w:val="28"/>
          <w:szCs w:val="28"/>
          <w:rtl/>
          <w:lang w:bidi="ar-EG"/>
        </w:rPr>
        <w:t>هذا النموذج خمس عمليات رئي</w:t>
      </w:r>
      <w:r w:rsidR="000066D6" w:rsidRPr="00EB70DA">
        <w:rPr>
          <w:rFonts w:ascii="Simplified Arabic" w:hAnsi="Simplified Arabic" w:cs="Simplified Arabic" w:hint="cs"/>
          <w:sz w:val="28"/>
          <w:szCs w:val="28"/>
          <w:rtl/>
          <w:lang w:bidi="ar-EG"/>
        </w:rPr>
        <w:t>سية هى التنوع والاختيار والسعى إ</w:t>
      </w:r>
      <w:r w:rsidR="004358A6" w:rsidRPr="00EB70DA">
        <w:rPr>
          <w:rFonts w:ascii="Simplified Arabic" w:hAnsi="Simplified Arabic" w:cs="Simplified Arabic" w:hint="cs"/>
          <w:sz w:val="28"/>
          <w:szCs w:val="28"/>
          <w:rtl/>
          <w:lang w:bidi="ar-EG"/>
        </w:rPr>
        <w:t>لى التحكم في</w:t>
      </w:r>
      <w:r w:rsidR="000066D6" w:rsidRPr="00EB70DA">
        <w:rPr>
          <w:rFonts w:ascii="Simplified Arabic" w:hAnsi="Simplified Arabic" w:cs="Simplified Arabic" w:hint="cs"/>
          <w:sz w:val="28"/>
          <w:szCs w:val="28"/>
          <w:rtl/>
          <w:lang w:bidi="ar-EG"/>
        </w:rPr>
        <w:t xml:space="preserve"> البيئة الداخلية ثم التعويض . وأ</w:t>
      </w:r>
      <w:r w:rsidR="004358A6" w:rsidRPr="00EB70DA">
        <w:rPr>
          <w:rFonts w:ascii="Simplified Arabic" w:hAnsi="Simplified Arabic" w:cs="Simplified Arabic" w:hint="cs"/>
          <w:sz w:val="28"/>
          <w:szCs w:val="28"/>
          <w:rtl/>
          <w:lang w:bidi="ar-EG"/>
        </w:rPr>
        <w:t>ضاف مص</w:t>
      </w:r>
      <w:r w:rsidR="000066D6" w:rsidRPr="00EB70DA">
        <w:rPr>
          <w:rFonts w:ascii="Simplified Arabic" w:hAnsi="Simplified Arabic" w:cs="Simplified Arabic" w:hint="cs"/>
          <w:sz w:val="28"/>
          <w:szCs w:val="28"/>
          <w:rtl/>
          <w:lang w:bidi="ar-EG"/>
        </w:rPr>
        <w:t>طفى سويف ( 2006 ، 25 ) عمليتين إ</w:t>
      </w:r>
      <w:r w:rsidR="004358A6" w:rsidRPr="00EB70DA">
        <w:rPr>
          <w:rFonts w:ascii="Simplified Arabic" w:hAnsi="Simplified Arabic" w:cs="Simplified Arabic" w:hint="cs"/>
          <w:sz w:val="28"/>
          <w:szCs w:val="28"/>
          <w:rtl/>
          <w:lang w:bidi="ar-EG"/>
        </w:rPr>
        <w:t xml:space="preserve">ضافيتين لم يردا في النموذج وهما عملية </w:t>
      </w:r>
      <w:r w:rsidR="000066D6" w:rsidRPr="00EB70DA">
        <w:rPr>
          <w:rFonts w:ascii="Simplified Arabic" w:hAnsi="Simplified Arabic" w:cs="Simplified Arabic" w:hint="cs"/>
          <w:sz w:val="28"/>
          <w:szCs w:val="28"/>
          <w:rtl/>
          <w:lang w:bidi="ar-EG"/>
        </w:rPr>
        <w:t>التأويل التى تقوم بها الأ</w:t>
      </w:r>
      <w:r w:rsidR="00025CAA" w:rsidRPr="00EB70DA">
        <w:rPr>
          <w:rFonts w:ascii="Simplified Arabic" w:hAnsi="Simplified Arabic" w:cs="Simplified Arabic" w:hint="cs"/>
          <w:sz w:val="28"/>
          <w:szCs w:val="28"/>
          <w:rtl/>
          <w:lang w:bidi="ar-EG"/>
        </w:rPr>
        <w:t>سرة كمتغير معدل وعملية الاستكشاف التى ت</w:t>
      </w:r>
      <w:r w:rsidR="000066D6" w:rsidRPr="00EB70DA">
        <w:rPr>
          <w:rFonts w:ascii="Simplified Arabic" w:hAnsi="Simplified Arabic" w:cs="Simplified Arabic" w:hint="cs"/>
          <w:sz w:val="28"/>
          <w:szCs w:val="28"/>
          <w:rtl/>
          <w:lang w:bidi="ar-EG"/>
        </w:rPr>
        <w:t>تم كمقدمة ممهدة للاختيار وتزداد</w:t>
      </w:r>
      <w:r w:rsidR="00AA2071" w:rsidRPr="00EB70DA">
        <w:rPr>
          <w:rFonts w:ascii="Simplified Arabic" w:hAnsi="Simplified Arabic" w:cs="Simplified Arabic" w:hint="cs"/>
          <w:sz w:val="28"/>
          <w:szCs w:val="28"/>
          <w:rtl/>
          <w:lang w:bidi="ar-EG"/>
        </w:rPr>
        <w:t xml:space="preserve"> </w:t>
      </w:r>
      <w:r w:rsidR="000066D6" w:rsidRPr="00EB70DA">
        <w:rPr>
          <w:rFonts w:ascii="Simplified Arabic" w:hAnsi="Simplified Arabic" w:cs="Simplified Arabic" w:hint="cs"/>
          <w:sz w:val="28"/>
          <w:szCs w:val="28"/>
          <w:rtl/>
          <w:lang w:bidi="ar-EG"/>
        </w:rPr>
        <w:t>أ</w:t>
      </w:r>
      <w:r w:rsidR="00025CAA" w:rsidRPr="00EB70DA">
        <w:rPr>
          <w:rFonts w:ascii="Simplified Arabic" w:hAnsi="Simplified Arabic" w:cs="Simplified Arabic" w:hint="cs"/>
          <w:sz w:val="28"/>
          <w:szCs w:val="28"/>
          <w:rtl/>
          <w:lang w:bidi="ar-EG"/>
        </w:rPr>
        <w:t xml:space="preserve">هميتها مع تقدم العمر </w:t>
      </w:r>
      <w:r w:rsidRPr="00EB70DA">
        <w:rPr>
          <w:rFonts w:ascii="Simplified Arabic" w:hAnsi="Simplified Arabic" w:cs="Simplified Arabic" w:hint="cs"/>
          <w:sz w:val="28"/>
          <w:szCs w:val="28"/>
          <w:rtl/>
          <w:lang w:bidi="ar-EG"/>
        </w:rPr>
        <w:t>.</w:t>
      </w:r>
    </w:p>
    <w:p w:rsidR="00BB660A" w:rsidRPr="00EB70DA" w:rsidRDefault="00BB660A" w:rsidP="00F0672E">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b/>
          <w:bCs/>
          <w:sz w:val="32"/>
          <w:szCs w:val="32"/>
          <w:rtl/>
          <w:lang w:bidi="ar-EG"/>
        </w:rPr>
        <w:t>نظرية التحلل من الارتباط ( فض الاشتباك مع الحياة ) :</w:t>
      </w:r>
    </w:p>
    <w:p w:rsidR="00253412" w:rsidRDefault="00BB660A" w:rsidP="00EB70DA">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وضع هذه النظرية كل من</w:t>
      </w:r>
      <w:r w:rsidR="001E3CCE">
        <w:rPr>
          <w:rFonts w:ascii="Simplified Arabic" w:hAnsi="Simplified Arabic" w:cs="Simplified Arabic" w:hint="cs"/>
          <w:sz w:val="28"/>
          <w:szCs w:val="28"/>
          <w:rtl/>
          <w:lang w:bidi="ar-EG"/>
        </w:rPr>
        <w:t xml:space="preserve"> </w:t>
      </w:r>
      <w:r w:rsidR="001E3CCE">
        <w:rPr>
          <w:rFonts w:ascii="Simplified Arabic" w:hAnsi="Simplified Arabic" w:cs="Simplified Arabic"/>
          <w:sz w:val="28"/>
          <w:szCs w:val="28"/>
          <w:lang w:bidi="ar-EG"/>
        </w:rPr>
        <w:t xml:space="preserve">Cumming &amp; Henry </w:t>
      </w:r>
      <w:r w:rsidR="000066D6">
        <w:rPr>
          <w:rFonts w:ascii="Simplified Arabic" w:hAnsi="Simplified Arabic" w:cs="Simplified Arabic" w:hint="cs"/>
          <w:sz w:val="28"/>
          <w:szCs w:val="28"/>
          <w:rtl/>
          <w:lang w:bidi="ar-EG"/>
        </w:rPr>
        <w:t xml:space="preserve"> والفرض الأساسى فيها هو أ</w:t>
      </w:r>
      <w:r w:rsidR="001E3CCE">
        <w:rPr>
          <w:rFonts w:ascii="Simplified Arabic" w:hAnsi="Simplified Arabic" w:cs="Simplified Arabic" w:hint="cs"/>
          <w:sz w:val="28"/>
          <w:szCs w:val="28"/>
          <w:rtl/>
          <w:lang w:bidi="ar-EG"/>
        </w:rPr>
        <w:t>ن التحلل من الارتباط عملية حتمية يتم فيها فسخ معظم العلاقات التى تقوم بين الشخص و</w:t>
      </w:r>
      <w:r w:rsidR="000066D6">
        <w:rPr>
          <w:rFonts w:ascii="Simplified Arabic" w:hAnsi="Simplified Arabic" w:cs="Simplified Arabic" w:hint="cs"/>
          <w:sz w:val="28"/>
          <w:szCs w:val="28"/>
          <w:rtl/>
          <w:lang w:bidi="ar-EG"/>
        </w:rPr>
        <w:t xml:space="preserve">أفراد المجتمع ، أما </w:t>
      </w:r>
      <w:r w:rsidR="000066D6">
        <w:rPr>
          <w:rFonts w:ascii="Simplified Arabic" w:hAnsi="Simplified Arabic" w:cs="Simplified Arabic" w:hint="cs"/>
          <w:sz w:val="28"/>
          <w:szCs w:val="28"/>
          <w:rtl/>
          <w:lang w:bidi="ar-EG"/>
        </w:rPr>
        <w:lastRenderedPageBreak/>
        <w:t>العلاقات التى تظل قائمة فإ</w:t>
      </w:r>
      <w:r w:rsidR="001E3CCE">
        <w:rPr>
          <w:rFonts w:ascii="Simplified Arabic" w:hAnsi="Simplified Arabic" w:cs="Simplified Arabic" w:hint="cs"/>
          <w:sz w:val="28"/>
          <w:szCs w:val="28"/>
          <w:rtl/>
          <w:lang w:bidi="ar-EG"/>
        </w:rPr>
        <w:t>نها تتغير ف</w:t>
      </w:r>
      <w:r w:rsidR="000066D6">
        <w:rPr>
          <w:rFonts w:ascii="Simplified Arabic" w:hAnsi="Simplified Arabic" w:cs="Simplified Arabic" w:hint="cs"/>
          <w:sz w:val="28"/>
          <w:szCs w:val="28"/>
          <w:rtl/>
          <w:lang w:bidi="ar-EG"/>
        </w:rPr>
        <w:t>ي نوعيتها . وتتوقع هذه النظرية أن دنو الأ</w:t>
      </w:r>
      <w:r w:rsidR="001E3CCE">
        <w:rPr>
          <w:rFonts w:ascii="Simplified Arabic" w:hAnsi="Simplified Arabic" w:cs="Simplified Arabic" w:hint="cs"/>
          <w:sz w:val="28"/>
          <w:szCs w:val="28"/>
          <w:rtl/>
          <w:lang w:bidi="ar-EG"/>
        </w:rPr>
        <w:t xml:space="preserve">جل </w:t>
      </w:r>
      <w:r w:rsidR="00253412">
        <w:rPr>
          <w:rFonts w:ascii="Simplified Arabic" w:hAnsi="Simplified Arabic" w:cs="Simplified Arabic" w:hint="cs"/>
          <w:sz w:val="28"/>
          <w:szCs w:val="28"/>
          <w:rtl/>
          <w:lang w:bidi="ar-EG"/>
        </w:rPr>
        <w:t xml:space="preserve">يحدث انفصالا في </w:t>
      </w:r>
      <w:r w:rsidR="000066D6">
        <w:rPr>
          <w:rFonts w:ascii="Simplified Arabic" w:hAnsi="Simplified Arabic" w:cs="Simplified Arabic" w:hint="cs"/>
          <w:sz w:val="28"/>
          <w:szCs w:val="28"/>
          <w:rtl/>
          <w:lang w:bidi="ar-EG"/>
        </w:rPr>
        <w:t xml:space="preserve">العلاقات </w:t>
      </w:r>
      <w:r w:rsidR="00EB70DA">
        <w:rPr>
          <w:rFonts w:ascii="Simplified Arabic" w:hAnsi="Simplified Arabic" w:cs="Simplified Arabic" w:hint="cs"/>
          <w:sz w:val="28"/>
          <w:szCs w:val="28"/>
          <w:rtl/>
          <w:lang w:bidi="ar-EG"/>
        </w:rPr>
        <w:t xml:space="preserve">مع </w:t>
      </w:r>
      <w:r w:rsidR="000066D6">
        <w:rPr>
          <w:rFonts w:ascii="Simplified Arabic" w:hAnsi="Simplified Arabic" w:cs="Simplified Arabic" w:hint="cs"/>
          <w:sz w:val="28"/>
          <w:szCs w:val="28"/>
          <w:rtl/>
          <w:lang w:bidi="ar-EG"/>
        </w:rPr>
        <w:t>الآ</w:t>
      </w:r>
      <w:r w:rsidR="00253412">
        <w:rPr>
          <w:rFonts w:ascii="Simplified Arabic" w:hAnsi="Simplified Arabic" w:cs="Simplified Arabic" w:hint="cs"/>
          <w:sz w:val="28"/>
          <w:szCs w:val="28"/>
          <w:rtl/>
          <w:lang w:bidi="ar-EG"/>
        </w:rPr>
        <w:t xml:space="preserve">خرين ( </w:t>
      </w:r>
      <w:r w:rsidR="005D5CA1">
        <w:rPr>
          <w:rFonts w:ascii="Simplified Arabic" w:hAnsi="Simplified Arabic" w:cs="Simplified Arabic" w:hint="cs"/>
          <w:sz w:val="28"/>
          <w:szCs w:val="28"/>
          <w:rtl/>
          <w:lang w:bidi="ar-EG"/>
        </w:rPr>
        <w:t xml:space="preserve">فى : </w:t>
      </w:r>
      <w:r w:rsidR="00253412">
        <w:rPr>
          <w:rFonts w:ascii="Simplified Arabic" w:hAnsi="Simplified Arabic" w:cs="Simplified Arabic" w:hint="cs"/>
          <w:sz w:val="28"/>
          <w:szCs w:val="28"/>
          <w:rtl/>
          <w:lang w:bidi="ar-EG"/>
        </w:rPr>
        <w:t xml:space="preserve">ممدوحة سلامة ، 1988 ، 94 </w:t>
      </w:r>
      <w:r w:rsidR="00EB70DA">
        <w:rPr>
          <w:rFonts w:ascii="Simplified Arabic" w:hAnsi="Simplified Arabic" w:cs="Simplified Arabic" w:hint="cs"/>
          <w:sz w:val="28"/>
          <w:szCs w:val="28"/>
          <w:rtl/>
          <w:lang w:bidi="ar-EG"/>
        </w:rPr>
        <w:t>).</w:t>
      </w:r>
    </w:p>
    <w:p w:rsidR="00253412" w:rsidRPr="00EB70DA" w:rsidRDefault="00253412" w:rsidP="00F0672E">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b/>
          <w:bCs/>
          <w:sz w:val="32"/>
          <w:szCs w:val="32"/>
          <w:rtl/>
          <w:lang w:bidi="ar-EG"/>
        </w:rPr>
        <w:t>النظرية البيولوجية :</w:t>
      </w:r>
    </w:p>
    <w:p w:rsidR="00253412" w:rsidRDefault="000066D6" w:rsidP="00F0672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ترى أ</w:t>
      </w:r>
      <w:r w:rsidR="00253412">
        <w:rPr>
          <w:rFonts w:ascii="Simplified Arabic" w:hAnsi="Simplified Arabic" w:cs="Simplified Arabic" w:hint="cs"/>
          <w:sz w:val="28"/>
          <w:szCs w:val="28"/>
          <w:rtl/>
          <w:lang w:bidi="ar-EG"/>
        </w:rPr>
        <w:t>ن عمليتى الهدم و</w:t>
      </w:r>
      <w:r>
        <w:rPr>
          <w:rFonts w:ascii="Simplified Arabic" w:hAnsi="Simplified Arabic" w:cs="Simplified Arabic" w:hint="cs"/>
          <w:sz w:val="28"/>
          <w:szCs w:val="28"/>
          <w:rtl/>
          <w:lang w:bidi="ar-EG"/>
        </w:rPr>
        <w:t>البناء تحدثان في الكبر على نحو أ</w:t>
      </w:r>
      <w:r w:rsidR="00253412">
        <w:rPr>
          <w:rFonts w:ascii="Simplified Arabic" w:hAnsi="Simplified Arabic" w:cs="Simplified Arabic" w:hint="cs"/>
          <w:sz w:val="28"/>
          <w:szCs w:val="28"/>
          <w:rtl/>
          <w:lang w:bidi="ar-EG"/>
        </w:rPr>
        <w:t>سرع وبشكل لا يسمح لميك</w:t>
      </w:r>
      <w:r>
        <w:rPr>
          <w:rFonts w:ascii="Simplified Arabic" w:hAnsi="Simplified Arabic" w:cs="Simplified Arabic" w:hint="cs"/>
          <w:sz w:val="28"/>
          <w:szCs w:val="28"/>
          <w:rtl/>
          <w:lang w:bidi="ar-EG"/>
        </w:rPr>
        <w:t>انيزمات البناء بالعمل مما يؤدى إ</w:t>
      </w:r>
      <w:r w:rsidR="00253412">
        <w:rPr>
          <w:rFonts w:ascii="Simplified Arabic" w:hAnsi="Simplified Arabic" w:cs="Simplified Arabic" w:hint="cs"/>
          <w:sz w:val="28"/>
          <w:szCs w:val="28"/>
          <w:rtl/>
          <w:lang w:bidi="ar-EG"/>
        </w:rPr>
        <w:t>لى نقص القدرة على التكيف ، وتضم هذه النظرية ثلاثة نماذج هى البيولوجى الوراثى ، وغير الوراثى ، والنموذج الفسيولوجى .</w:t>
      </w:r>
    </w:p>
    <w:p w:rsidR="00253412" w:rsidRPr="00EB70DA" w:rsidRDefault="000066D6" w:rsidP="00F0672E">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b/>
          <w:bCs/>
          <w:sz w:val="32"/>
          <w:szCs w:val="32"/>
          <w:rtl/>
          <w:lang w:bidi="ar-EG"/>
        </w:rPr>
        <w:t>نظرية إ</w:t>
      </w:r>
      <w:r w:rsidR="00253412" w:rsidRPr="00EB70DA">
        <w:rPr>
          <w:rFonts w:ascii="Simplified Arabic" w:hAnsi="Simplified Arabic" w:cs="Simplified Arabic" w:hint="cs"/>
          <w:b/>
          <w:bCs/>
          <w:sz w:val="32"/>
          <w:szCs w:val="32"/>
          <w:rtl/>
          <w:lang w:bidi="ar-EG"/>
        </w:rPr>
        <w:t>ريكسون :</w:t>
      </w:r>
    </w:p>
    <w:p w:rsidR="00C4494C" w:rsidRDefault="00253412" w:rsidP="00F944D8">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وضعها لتفسير</w:t>
      </w:r>
      <w:r w:rsidR="000066D6">
        <w:rPr>
          <w:rFonts w:ascii="Simplified Arabic" w:hAnsi="Simplified Arabic" w:cs="Simplified Arabic" w:hint="cs"/>
          <w:sz w:val="28"/>
          <w:szCs w:val="28"/>
          <w:rtl/>
          <w:lang w:bidi="ar-EG"/>
        </w:rPr>
        <w:t xml:space="preserve"> الارتقاء الشخصى والاجتماعى في أواخر العمر ، ويرى أن الإنجاز هو تكامل الأنا وفى حالة الإ</w:t>
      </w:r>
      <w:r>
        <w:rPr>
          <w:rFonts w:ascii="Simplified Arabic" w:hAnsi="Simplified Arabic" w:cs="Simplified Arabic" w:hint="cs"/>
          <w:sz w:val="28"/>
          <w:szCs w:val="28"/>
          <w:rtl/>
          <w:lang w:bidi="ar-EG"/>
        </w:rPr>
        <w:t>خفاق في ال</w:t>
      </w:r>
      <w:r w:rsidR="000066D6">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نجا</w:t>
      </w:r>
      <w:r w:rsidR="000066D6">
        <w:rPr>
          <w:rFonts w:ascii="Simplified Arabic" w:hAnsi="Simplified Arabic" w:cs="Simplified Arabic" w:hint="cs"/>
          <w:sz w:val="28"/>
          <w:szCs w:val="28"/>
          <w:rtl/>
          <w:lang w:bidi="ar-EG"/>
        </w:rPr>
        <w:t>ز يقع الفرد فريسة للياس ، فإما أن يأ</w:t>
      </w:r>
      <w:r>
        <w:rPr>
          <w:rFonts w:ascii="Simplified Arabic" w:hAnsi="Simplified Arabic" w:cs="Simplified Arabic" w:hint="cs"/>
          <w:sz w:val="28"/>
          <w:szCs w:val="28"/>
          <w:rtl/>
          <w:lang w:bidi="ar-EG"/>
        </w:rPr>
        <w:t xml:space="preserve">تى الفرد </w:t>
      </w:r>
      <w:r w:rsidR="000C5724">
        <w:rPr>
          <w:rFonts w:ascii="Simplified Arabic" w:hAnsi="Simplified Arabic" w:cs="Simplified Arabic" w:hint="cs"/>
          <w:sz w:val="28"/>
          <w:szCs w:val="28"/>
          <w:rtl/>
          <w:lang w:bidi="ar-EG"/>
        </w:rPr>
        <w:t xml:space="preserve">إلى هذه المرحلة بإحساس </w:t>
      </w:r>
      <w:r w:rsidR="0045564F">
        <w:rPr>
          <w:rFonts w:ascii="Simplified Arabic" w:hAnsi="Simplified Arabic" w:cs="Simplified Arabic" w:hint="cs"/>
          <w:sz w:val="28"/>
          <w:szCs w:val="28"/>
          <w:rtl/>
          <w:lang w:bidi="ar-EG"/>
        </w:rPr>
        <w:t>التكامل والرضا أو يأتى بمشاعر اليأس( فكرى العتر، وآ</w:t>
      </w:r>
      <w:r>
        <w:rPr>
          <w:rFonts w:ascii="Simplified Arabic" w:hAnsi="Simplified Arabic" w:cs="Simplified Arabic" w:hint="cs"/>
          <w:sz w:val="28"/>
          <w:szCs w:val="28"/>
          <w:rtl/>
          <w:lang w:bidi="ar-EG"/>
        </w:rPr>
        <w:t>مال دسوقى</w:t>
      </w:r>
      <w:r w:rsidR="00F944D8">
        <w:rPr>
          <w:rFonts w:ascii="Simplified Arabic" w:hAnsi="Simplified Arabic" w:cs="Simplified Arabic" w:hint="cs"/>
          <w:sz w:val="28"/>
          <w:szCs w:val="28"/>
          <w:rtl/>
          <w:lang w:bidi="ar-EG"/>
        </w:rPr>
        <w:t>، 2016)</w:t>
      </w:r>
      <w:r>
        <w:rPr>
          <w:rFonts w:ascii="Simplified Arabic" w:hAnsi="Simplified Arabic" w:cs="Simplified Arabic" w:hint="cs"/>
          <w:sz w:val="28"/>
          <w:szCs w:val="28"/>
          <w:rtl/>
          <w:lang w:bidi="ar-EG"/>
        </w:rPr>
        <w:t xml:space="preserve">. </w:t>
      </w:r>
      <w:r w:rsidR="00BB660A">
        <w:rPr>
          <w:rFonts w:ascii="Simplified Arabic" w:hAnsi="Simplified Arabic" w:cs="Simplified Arabic" w:hint="cs"/>
          <w:sz w:val="28"/>
          <w:szCs w:val="28"/>
          <w:rtl/>
          <w:lang w:bidi="ar-EG"/>
        </w:rPr>
        <w:t xml:space="preserve"> </w:t>
      </w:r>
    </w:p>
    <w:p w:rsidR="00227941" w:rsidRPr="00EB70DA" w:rsidRDefault="00BB660A" w:rsidP="00AA2071">
      <w:pPr>
        <w:pStyle w:val="ListParagraph"/>
        <w:ind w:left="42"/>
        <w:jc w:val="both"/>
        <w:rPr>
          <w:rFonts w:ascii="Simplified Arabic" w:hAnsi="Simplified Arabic" w:cs="Simplified Arabic"/>
          <w:b/>
          <w:bCs/>
          <w:sz w:val="28"/>
          <w:szCs w:val="28"/>
          <w:rtl/>
          <w:lang w:bidi="ar-EG"/>
        </w:rPr>
      </w:pPr>
      <w:r w:rsidRPr="00EB70DA">
        <w:rPr>
          <w:rFonts w:ascii="Simplified Arabic" w:hAnsi="Simplified Arabic" w:cs="Simplified Arabic" w:hint="cs"/>
          <w:sz w:val="28"/>
          <w:szCs w:val="28"/>
          <w:rtl/>
          <w:lang w:bidi="ar-EG"/>
        </w:rPr>
        <w:t xml:space="preserve"> </w:t>
      </w:r>
      <w:r w:rsidR="00227941" w:rsidRPr="00EB70DA">
        <w:rPr>
          <w:rFonts w:ascii="Simplified Arabic" w:hAnsi="Simplified Arabic" w:cs="Simplified Arabic" w:hint="cs"/>
          <w:b/>
          <w:bCs/>
          <w:sz w:val="28"/>
          <w:szCs w:val="28"/>
          <w:rtl/>
          <w:lang w:bidi="ar-EG"/>
        </w:rPr>
        <w:t>تعليق</w:t>
      </w:r>
      <w:r w:rsidR="00227941" w:rsidRPr="00EB70DA">
        <w:rPr>
          <w:rFonts w:ascii="Simplified Arabic" w:hAnsi="Simplified Arabic" w:cs="Simplified Arabic"/>
          <w:b/>
          <w:bCs/>
          <w:sz w:val="28"/>
          <w:szCs w:val="28"/>
          <w:rtl/>
          <w:lang w:bidi="ar-EG"/>
        </w:rPr>
        <w:t xml:space="preserve"> </w:t>
      </w:r>
      <w:r w:rsidR="00227941" w:rsidRPr="00EB70DA">
        <w:rPr>
          <w:rFonts w:ascii="Simplified Arabic" w:hAnsi="Simplified Arabic" w:cs="Simplified Arabic" w:hint="cs"/>
          <w:b/>
          <w:bCs/>
          <w:sz w:val="28"/>
          <w:szCs w:val="28"/>
          <w:rtl/>
          <w:lang w:bidi="ar-EG"/>
        </w:rPr>
        <w:t>على</w:t>
      </w:r>
      <w:r w:rsidR="00227941" w:rsidRPr="00EB70DA">
        <w:rPr>
          <w:rFonts w:ascii="Simplified Arabic" w:hAnsi="Simplified Arabic" w:cs="Simplified Arabic"/>
          <w:b/>
          <w:bCs/>
          <w:sz w:val="28"/>
          <w:szCs w:val="28"/>
          <w:rtl/>
          <w:lang w:bidi="ar-EG"/>
        </w:rPr>
        <w:t xml:space="preserve"> </w:t>
      </w:r>
      <w:r w:rsidR="00227941" w:rsidRPr="00EB70DA">
        <w:rPr>
          <w:rFonts w:ascii="Simplified Arabic" w:hAnsi="Simplified Arabic" w:cs="Simplified Arabic" w:hint="cs"/>
          <w:b/>
          <w:bCs/>
          <w:sz w:val="28"/>
          <w:szCs w:val="28"/>
          <w:rtl/>
          <w:lang w:bidi="ar-EG"/>
        </w:rPr>
        <w:t>النظريات</w:t>
      </w:r>
      <w:r w:rsidR="00227941" w:rsidRPr="00EB70DA">
        <w:rPr>
          <w:rFonts w:ascii="Simplified Arabic" w:hAnsi="Simplified Arabic" w:cs="Simplified Arabic"/>
          <w:b/>
          <w:bCs/>
          <w:sz w:val="28"/>
          <w:szCs w:val="28"/>
          <w:rtl/>
          <w:lang w:bidi="ar-EG"/>
        </w:rPr>
        <w:t xml:space="preserve"> </w:t>
      </w:r>
    </w:p>
    <w:p w:rsidR="00227941" w:rsidRPr="00227941" w:rsidRDefault="00227941" w:rsidP="005D5CA1">
      <w:pPr>
        <w:pStyle w:val="ListParagraph"/>
        <w:ind w:left="42"/>
        <w:jc w:val="both"/>
        <w:rPr>
          <w:rFonts w:ascii="Simplified Arabic" w:hAnsi="Simplified Arabic" w:cs="Simplified Arabic"/>
          <w:sz w:val="28"/>
          <w:szCs w:val="28"/>
          <w:rtl/>
          <w:lang w:bidi="ar-EG"/>
        </w:rPr>
      </w:pP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على</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الرغم</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مما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قد</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يبدو</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من</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اختلاف</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بين</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النظريات</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إلا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أننا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نلاحظ</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أنها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متكاملة</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وليست</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متعارضة،</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ويتناول</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كل</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منها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المفهوم من</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زاوية</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مختلفة</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فاختلاف</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هذه</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النظريات</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في</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تفسير</w:t>
      </w:r>
      <w:r w:rsidR="005D5CA1">
        <w:rPr>
          <w:rFonts w:ascii="Simplified Arabic" w:hAnsi="Simplified Arabic" w:cs="Simplified Arabic" w:hint="cs"/>
          <w:sz w:val="28"/>
          <w:szCs w:val="28"/>
          <w:rtl/>
          <w:lang w:bidi="ar-EG"/>
        </w:rPr>
        <w:t>ها للمفهوم</w:t>
      </w:r>
      <w:r w:rsidRPr="00227941">
        <w:rPr>
          <w:rFonts w:ascii="Simplified Arabic" w:hAnsi="Simplified Arabic" w:cs="Simplified Arabic"/>
          <w:sz w:val="28"/>
          <w:szCs w:val="28"/>
          <w:rtl/>
          <w:lang w:bidi="ar-EG"/>
        </w:rPr>
        <w:t xml:space="preserve"> </w:t>
      </w:r>
      <w:r w:rsidR="005D5CA1">
        <w:rPr>
          <w:rFonts w:ascii="Simplified Arabic" w:hAnsi="Simplified Arabic" w:cs="Simplified Arabic" w:hint="cs"/>
          <w:sz w:val="28"/>
          <w:szCs w:val="28"/>
          <w:rtl/>
          <w:lang w:bidi="ar-EG"/>
        </w:rPr>
        <w:t xml:space="preserve">لا </w:t>
      </w:r>
      <w:r w:rsidRPr="00227941">
        <w:rPr>
          <w:rFonts w:ascii="Simplified Arabic" w:hAnsi="Simplified Arabic" w:cs="Simplified Arabic" w:hint="cs"/>
          <w:sz w:val="28"/>
          <w:szCs w:val="28"/>
          <w:rtl/>
          <w:lang w:bidi="ar-EG"/>
        </w:rPr>
        <w:t>يعنى</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تناقضها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بقدر</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ما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يعنى</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التكامل</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بينها</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في</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التفسير</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وفى</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توضيح</w:t>
      </w:r>
      <w:r w:rsidRPr="00227941">
        <w:rPr>
          <w:rFonts w:ascii="Simplified Arabic" w:hAnsi="Simplified Arabic" w:cs="Simplified Arabic"/>
          <w:sz w:val="28"/>
          <w:szCs w:val="28"/>
          <w:rtl/>
          <w:lang w:bidi="ar-EG"/>
        </w:rPr>
        <w:t xml:space="preserve"> </w:t>
      </w:r>
      <w:r w:rsidRPr="00227941">
        <w:rPr>
          <w:rFonts w:ascii="Simplified Arabic" w:hAnsi="Simplified Arabic" w:cs="Simplified Arabic" w:hint="cs"/>
          <w:sz w:val="28"/>
          <w:szCs w:val="28"/>
          <w:rtl/>
          <w:lang w:bidi="ar-EG"/>
        </w:rPr>
        <w:t>المقصود منه .</w:t>
      </w:r>
    </w:p>
    <w:p w:rsidR="006E7DB5" w:rsidRPr="00EB70DA" w:rsidRDefault="006E7DB5" w:rsidP="006F7393">
      <w:pPr>
        <w:pStyle w:val="ListParagraph"/>
        <w:ind w:left="42"/>
        <w:jc w:val="both"/>
        <w:rPr>
          <w:rFonts w:ascii="Simplified Arabic" w:hAnsi="Simplified Arabic" w:cs="Simplified Arabic"/>
          <w:b/>
          <w:bCs/>
          <w:sz w:val="32"/>
          <w:szCs w:val="32"/>
          <w:rtl/>
          <w:lang w:bidi="ar-EG"/>
        </w:rPr>
      </w:pPr>
      <w:r w:rsidRPr="00EB70DA">
        <w:rPr>
          <w:rFonts w:ascii="Simplified Arabic" w:hAnsi="Simplified Arabic" w:cs="Simplified Arabic" w:hint="cs"/>
          <w:b/>
          <w:bCs/>
          <w:sz w:val="32"/>
          <w:szCs w:val="32"/>
          <w:rtl/>
          <w:lang w:bidi="ar-EG"/>
        </w:rPr>
        <w:t>الدراسات السابقة:(العلاقات بين متغيرات البحث في ضوء الانتاج البحثى السابق):</w:t>
      </w:r>
    </w:p>
    <w:p w:rsidR="006E7DB5" w:rsidRPr="00EB70DA" w:rsidRDefault="006E7DB5" w:rsidP="0045564F">
      <w:pPr>
        <w:pStyle w:val="ListParagraph"/>
        <w:ind w:left="42"/>
        <w:jc w:val="both"/>
        <w:rPr>
          <w:rFonts w:ascii="Simplified Arabic" w:hAnsi="Simplified Arabic" w:cs="Simplified Arabic"/>
          <w:b/>
          <w:bCs/>
          <w:sz w:val="30"/>
          <w:szCs w:val="30"/>
          <w:rtl/>
          <w:lang w:bidi="ar-EG"/>
        </w:rPr>
      </w:pPr>
      <w:r w:rsidRPr="00EB70DA">
        <w:rPr>
          <w:rFonts w:ascii="Simplified Arabic" w:hAnsi="Simplified Arabic" w:cs="Simplified Arabic" w:hint="cs"/>
          <w:b/>
          <w:bCs/>
          <w:sz w:val="30"/>
          <w:szCs w:val="30"/>
          <w:rtl/>
          <w:lang w:bidi="ar-EG"/>
        </w:rPr>
        <w:t>دراسات في الاضطرابات النفسية الشائعة لدى كبار السن :</w:t>
      </w:r>
    </w:p>
    <w:p w:rsidR="004B106D" w:rsidRDefault="006E7DB5" w:rsidP="00AA2071">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C5724">
        <w:rPr>
          <w:rFonts w:ascii="Simplified Arabic" w:hAnsi="Simplified Arabic" w:cs="Simplified Arabic" w:hint="cs"/>
          <w:sz w:val="28"/>
          <w:szCs w:val="28"/>
          <w:rtl/>
          <w:lang w:bidi="ar-EG"/>
        </w:rPr>
        <w:t xml:space="preserve">توصل كل من ( جمعة يوسف ، عزة عبد الكريم ،2005 ، 40 ) إلى وجود </w:t>
      </w:r>
      <w:r>
        <w:rPr>
          <w:rFonts w:ascii="Simplified Arabic" w:hAnsi="Simplified Arabic" w:cs="Simplified Arabic" w:hint="cs"/>
          <w:sz w:val="28"/>
          <w:szCs w:val="28"/>
          <w:rtl/>
          <w:lang w:bidi="ar-EG"/>
        </w:rPr>
        <w:t xml:space="preserve">فروق فردية </w:t>
      </w:r>
      <w:r w:rsidR="004B106D">
        <w:rPr>
          <w:rFonts w:ascii="Simplified Arabic" w:hAnsi="Simplified Arabic" w:cs="Simplified Arabic" w:hint="cs"/>
          <w:sz w:val="28"/>
          <w:szCs w:val="28"/>
          <w:rtl/>
          <w:lang w:bidi="ar-EG"/>
        </w:rPr>
        <w:t xml:space="preserve">في معدلات التدهور العقلى لدى المسنين، وفروق في الفرد نفسه ؛ حيث تظل بعض الوظائف ثابتة دون تغير، ويتغير </w:t>
      </w:r>
      <w:r w:rsidR="00390AB1">
        <w:rPr>
          <w:rFonts w:ascii="Simplified Arabic" w:hAnsi="Simplified Arabic" w:cs="Simplified Arabic" w:hint="cs"/>
          <w:sz w:val="28"/>
          <w:szCs w:val="28"/>
          <w:rtl/>
          <w:lang w:bidi="ar-EG"/>
        </w:rPr>
        <w:t>البعض الآ</w:t>
      </w:r>
      <w:r w:rsidR="004B106D">
        <w:rPr>
          <w:rFonts w:ascii="Simplified Arabic" w:hAnsi="Simplified Arabic" w:cs="Simplified Arabic" w:hint="cs"/>
          <w:sz w:val="28"/>
          <w:szCs w:val="28"/>
          <w:rtl/>
          <w:lang w:bidi="ar-EG"/>
        </w:rPr>
        <w:t>خر، ويصدق ذلك عل</w:t>
      </w:r>
      <w:r w:rsidR="00AA2071">
        <w:rPr>
          <w:rFonts w:ascii="Simplified Arabic" w:hAnsi="Simplified Arabic" w:cs="Simplified Arabic" w:hint="cs"/>
          <w:sz w:val="28"/>
          <w:szCs w:val="28"/>
          <w:rtl/>
          <w:lang w:bidi="ar-EG"/>
        </w:rPr>
        <w:t xml:space="preserve">ى الوظائف النفسية والفسيولوجية </w:t>
      </w:r>
      <w:r w:rsidR="000C5724">
        <w:rPr>
          <w:rFonts w:ascii="Simplified Arabic" w:hAnsi="Simplified Arabic" w:cs="Simplified Arabic" w:hint="cs"/>
          <w:sz w:val="28"/>
          <w:szCs w:val="28"/>
          <w:rtl/>
          <w:lang w:bidi="ar-EG"/>
        </w:rPr>
        <w:t>.</w:t>
      </w:r>
      <w:r w:rsidR="004B106D">
        <w:rPr>
          <w:rFonts w:ascii="Simplified Arabic" w:hAnsi="Simplified Arabic" w:cs="Simplified Arabic" w:hint="cs"/>
          <w:sz w:val="28"/>
          <w:szCs w:val="28"/>
          <w:rtl/>
          <w:lang w:bidi="ar-EG"/>
        </w:rPr>
        <w:t xml:space="preserve"> ويحدث مع التقدم في العمر بعض التغيرات الانفعالية والعقلية التى تتداخل مع التفاعلات الاجتماعية، ويشيع المزاج الاكتئابى ومشاعر الذنب وتوهم المرض، كما يعانى المسن</w:t>
      </w:r>
      <w:r w:rsidR="00390AB1">
        <w:rPr>
          <w:rFonts w:ascii="Simplified Arabic" w:hAnsi="Simplified Arabic" w:cs="Simplified Arabic" w:hint="cs"/>
          <w:sz w:val="28"/>
          <w:szCs w:val="28"/>
          <w:rtl/>
          <w:lang w:bidi="ar-EG"/>
        </w:rPr>
        <w:t xml:space="preserve">ون من انخفاض الروح المعنوية </w:t>
      </w:r>
      <w:r w:rsidR="00390AB1">
        <w:rPr>
          <w:rFonts w:ascii="Simplified Arabic" w:hAnsi="Simplified Arabic" w:cs="Simplified Arabic" w:hint="cs"/>
          <w:sz w:val="28"/>
          <w:szCs w:val="28"/>
          <w:rtl/>
          <w:lang w:bidi="ar-EG"/>
        </w:rPr>
        <w:lastRenderedPageBreak/>
        <w:t>والأ</w:t>
      </w:r>
      <w:r w:rsidR="004B106D">
        <w:rPr>
          <w:rFonts w:ascii="Simplified Arabic" w:hAnsi="Simplified Arabic" w:cs="Simplified Arabic" w:hint="cs"/>
          <w:sz w:val="28"/>
          <w:szCs w:val="28"/>
          <w:rtl/>
          <w:lang w:bidi="ar-EG"/>
        </w:rPr>
        <w:t>رق وضعف القدرة العقلي</w:t>
      </w:r>
      <w:r w:rsidR="00390AB1">
        <w:rPr>
          <w:rFonts w:ascii="Simplified Arabic" w:hAnsi="Simplified Arabic" w:cs="Simplified Arabic" w:hint="cs"/>
          <w:sz w:val="28"/>
          <w:szCs w:val="28"/>
          <w:rtl/>
          <w:lang w:bidi="ar-EG"/>
        </w:rPr>
        <w:t>ة العامة والتعصب للرأى وصراع الأ</w:t>
      </w:r>
      <w:r w:rsidR="004B106D">
        <w:rPr>
          <w:rFonts w:ascii="Simplified Arabic" w:hAnsi="Simplified Arabic" w:cs="Simplified Arabic" w:hint="cs"/>
          <w:sz w:val="28"/>
          <w:szCs w:val="28"/>
          <w:rtl/>
          <w:lang w:bidi="ar-EG"/>
        </w:rPr>
        <w:t>جيال ومشكلات وقت الفراغ والكآبة</w:t>
      </w:r>
      <w:r w:rsidR="006F7393">
        <w:rPr>
          <w:rFonts w:ascii="Simplified Arabic" w:hAnsi="Simplified Arabic" w:cs="Simplified Arabic" w:hint="cs"/>
          <w:sz w:val="28"/>
          <w:szCs w:val="28"/>
          <w:rtl/>
          <w:lang w:bidi="ar-EG"/>
        </w:rPr>
        <w:t xml:space="preserve"> </w:t>
      </w:r>
      <w:r w:rsidR="004B106D">
        <w:rPr>
          <w:rFonts w:ascii="Simplified Arabic" w:hAnsi="Simplified Arabic" w:cs="Simplified Arabic" w:hint="cs"/>
          <w:sz w:val="28"/>
          <w:szCs w:val="28"/>
          <w:rtl/>
          <w:lang w:bidi="ar-EG"/>
        </w:rPr>
        <w:t>(</w:t>
      </w:r>
      <w:r w:rsidR="004B106D">
        <w:rPr>
          <w:rFonts w:ascii="Simplified Arabic" w:hAnsi="Simplified Arabic" w:cs="Simplified Arabic"/>
          <w:sz w:val="28"/>
          <w:szCs w:val="28"/>
          <w:lang w:bidi="ar-EG"/>
        </w:rPr>
        <w:t xml:space="preserve">Ali &amp; Hussein , 2005 , 115 </w:t>
      </w:r>
      <w:r w:rsidR="00390AB1">
        <w:rPr>
          <w:rFonts w:ascii="Simplified Arabic" w:hAnsi="Simplified Arabic" w:cs="Simplified Arabic" w:hint="cs"/>
          <w:sz w:val="28"/>
          <w:szCs w:val="28"/>
          <w:rtl/>
          <w:lang w:bidi="ar-EG"/>
        </w:rPr>
        <w:t xml:space="preserve"> )</w:t>
      </w:r>
      <w:r w:rsidR="004B106D">
        <w:rPr>
          <w:rFonts w:ascii="Simplified Arabic" w:hAnsi="Simplified Arabic" w:cs="Simplified Arabic" w:hint="cs"/>
          <w:sz w:val="28"/>
          <w:szCs w:val="28"/>
          <w:rtl/>
          <w:lang w:bidi="ar-EG"/>
        </w:rPr>
        <w:t xml:space="preserve">. </w:t>
      </w:r>
    </w:p>
    <w:p w:rsidR="00543144" w:rsidRDefault="004B106D" w:rsidP="006F7393">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6F7393">
        <w:rPr>
          <w:rFonts w:ascii="Simplified Arabic" w:hAnsi="Simplified Arabic" w:cs="Simplified Arabic" w:hint="cs"/>
          <w:sz w:val="28"/>
          <w:szCs w:val="28"/>
          <w:rtl/>
          <w:lang w:bidi="ar-EG"/>
        </w:rPr>
        <w:t>وانتهت</w:t>
      </w:r>
      <w:r w:rsidR="00390AB1">
        <w:rPr>
          <w:rFonts w:ascii="Simplified Arabic" w:hAnsi="Simplified Arabic" w:cs="Simplified Arabic" w:hint="cs"/>
          <w:sz w:val="28"/>
          <w:szCs w:val="28"/>
          <w:rtl/>
          <w:lang w:bidi="ar-EG"/>
        </w:rPr>
        <w:t xml:space="preserve"> كل من "جولتان حجازى وعطاف أ</w:t>
      </w:r>
      <w:r>
        <w:rPr>
          <w:rFonts w:ascii="Simplified Arabic" w:hAnsi="Simplified Arabic" w:cs="Simplified Arabic" w:hint="cs"/>
          <w:sz w:val="28"/>
          <w:szCs w:val="28"/>
          <w:rtl/>
          <w:lang w:bidi="ar-EG"/>
        </w:rPr>
        <w:t xml:space="preserve">بو غالى " (2010) </w:t>
      </w:r>
      <w:r w:rsidR="006F7393">
        <w:rPr>
          <w:rFonts w:ascii="Simplified Arabic" w:hAnsi="Simplified Arabic" w:cs="Simplified Arabic" w:hint="cs"/>
          <w:sz w:val="28"/>
          <w:szCs w:val="28"/>
          <w:rtl/>
          <w:lang w:bidi="ar-EG"/>
        </w:rPr>
        <w:t xml:space="preserve">إلى أن </w:t>
      </w:r>
      <w:r>
        <w:rPr>
          <w:rFonts w:ascii="Simplified Arabic" w:hAnsi="Simplified Arabic" w:cs="Simplified Arabic" w:hint="cs"/>
          <w:sz w:val="28"/>
          <w:szCs w:val="28"/>
          <w:rtl/>
          <w:lang w:bidi="ar-EG"/>
        </w:rPr>
        <w:t>مشكلات المسنين</w:t>
      </w:r>
      <w:r w:rsidR="006F7393">
        <w:rPr>
          <w:rFonts w:ascii="Simplified Arabic" w:hAnsi="Simplified Arabic" w:cs="Simplified Arabic" w:hint="cs"/>
          <w:sz w:val="28"/>
          <w:szCs w:val="28"/>
          <w:rtl/>
          <w:lang w:bidi="ar-EG"/>
        </w:rPr>
        <w:t xml:space="preserve"> تتلخص</w:t>
      </w:r>
      <w:r>
        <w:rPr>
          <w:rFonts w:ascii="Simplified Arabic" w:hAnsi="Simplified Arabic" w:cs="Simplified Arabic" w:hint="cs"/>
          <w:sz w:val="28"/>
          <w:szCs w:val="28"/>
          <w:rtl/>
          <w:lang w:bidi="ar-EG"/>
        </w:rPr>
        <w:t xml:space="preserve"> في فئات ثلاث هى المشكلات الاجتماعية الاقتصادية ، والمشكلات النفسية، ومشكلات الصحة الجسمية . فعلى سبيل المثال يعانى المسنون من عدم قدرتهم على تحمل نفقات العلاج ، وكذلك عدم القدرة على ممارسة العمل بصورة ملائمة ، كما يعانون من وجود وقت ف</w:t>
      </w:r>
      <w:r w:rsidR="00390AB1">
        <w:rPr>
          <w:rFonts w:ascii="Simplified Arabic" w:hAnsi="Simplified Arabic" w:cs="Simplified Arabic" w:hint="cs"/>
          <w:sz w:val="28"/>
          <w:szCs w:val="28"/>
          <w:rtl/>
          <w:lang w:bidi="ar-EG"/>
        </w:rPr>
        <w:t>راغ كبير يعجزون عن استثماره بالإ</w:t>
      </w:r>
      <w:r>
        <w:rPr>
          <w:rFonts w:ascii="Simplified Arabic" w:hAnsi="Simplified Arabic" w:cs="Simplified Arabic" w:hint="cs"/>
          <w:sz w:val="28"/>
          <w:szCs w:val="28"/>
          <w:rtl/>
          <w:lang w:bidi="ar-EG"/>
        </w:rPr>
        <w:t>ضافة الى مشكلة التقاعد .</w:t>
      </w:r>
    </w:p>
    <w:p w:rsidR="00543144" w:rsidRPr="00EB70DA" w:rsidRDefault="006F7393" w:rsidP="00F944D8">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b/>
          <w:bCs/>
          <w:sz w:val="32"/>
          <w:szCs w:val="32"/>
          <w:rtl/>
          <w:lang w:bidi="ar-EG"/>
        </w:rPr>
        <w:t xml:space="preserve">أما عن </w:t>
      </w:r>
      <w:r w:rsidR="00390AB1" w:rsidRPr="00EB70DA">
        <w:rPr>
          <w:rFonts w:ascii="Simplified Arabic" w:hAnsi="Simplified Arabic" w:cs="Simplified Arabic" w:hint="cs"/>
          <w:b/>
          <w:bCs/>
          <w:sz w:val="32"/>
          <w:szCs w:val="32"/>
          <w:rtl/>
          <w:lang w:bidi="ar-EG"/>
        </w:rPr>
        <w:t>الشيخوخة وأ</w:t>
      </w:r>
      <w:r w:rsidR="00543144" w:rsidRPr="00EB70DA">
        <w:rPr>
          <w:rFonts w:ascii="Simplified Arabic" w:hAnsi="Simplified Arabic" w:cs="Simplified Arabic" w:hint="cs"/>
          <w:b/>
          <w:bCs/>
          <w:sz w:val="32"/>
          <w:szCs w:val="32"/>
          <w:rtl/>
          <w:lang w:bidi="ar-EG"/>
        </w:rPr>
        <w:t>عراض القلق</w:t>
      </w:r>
      <w:r w:rsidR="00543144" w:rsidRPr="00EB70DA">
        <w:rPr>
          <w:rFonts w:ascii="Simplified Arabic" w:hAnsi="Simplified Arabic" w:cs="Simplified Arabic" w:hint="cs"/>
          <w:sz w:val="28"/>
          <w:szCs w:val="28"/>
          <w:rtl/>
          <w:lang w:bidi="ar-EG"/>
        </w:rPr>
        <w:t xml:space="preserve"> </w:t>
      </w:r>
      <w:r w:rsidRPr="00EB70DA">
        <w:rPr>
          <w:rFonts w:ascii="Simplified Arabic" w:hAnsi="Simplified Arabic" w:cs="Simplified Arabic" w:hint="cs"/>
          <w:sz w:val="28"/>
          <w:szCs w:val="28"/>
          <w:rtl/>
          <w:lang w:bidi="ar-EG"/>
        </w:rPr>
        <w:t>ف</w:t>
      </w:r>
      <w:r w:rsidR="00543144" w:rsidRPr="00EB70DA">
        <w:rPr>
          <w:rFonts w:ascii="Simplified Arabic" w:hAnsi="Simplified Arabic" w:cs="Simplified Arabic" w:hint="cs"/>
          <w:sz w:val="28"/>
          <w:szCs w:val="28"/>
          <w:rtl/>
          <w:lang w:bidi="ar-EG"/>
        </w:rPr>
        <w:t>يمثل القلق مشكلة لدى كبار السن ، ولكن من الصعب تحديد هل</w:t>
      </w:r>
      <w:r w:rsidR="00390AB1" w:rsidRPr="00EB70DA">
        <w:rPr>
          <w:rFonts w:ascii="Simplified Arabic" w:hAnsi="Simplified Arabic" w:cs="Simplified Arabic" w:hint="cs"/>
          <w:sz w:val="28"/>
          <w:szCs w:val="28"/>
          <w:rtl/>
          <w:lang w:bidi="ar-EG"/>
        </w:rPr>
        <w:t xml:space="preserve"> القلق الذى يشعر به المسن </w:t>
      </w:r>
      <w:r w:rsidRPr="00EB70DA">
        <w:rPr>
          <w:rFonts w:ascii="Simplified Arabic" w:hAnsi="Simplified Arabic" w:cs="Simplified Arabic" w:hint="cs"/>
          <w:sz w:val="28"/>
          <w:szCs w:val="28"/>
          <w:rtl/>
          <w:lang w:bidi="ar-EG"/>
        </w:rPr>
        <w:t>يرجع</w:t>
      </w:r>
      <w:r w:rsidR="00390AB1" w:rsidRPr="00EB70DA">
        <w:rPr>
          <w:rFonts w:ascii="Simplified Arabic" w:hAnsi="Simplified Arabic" w:cs="Simplified Arabic" w:hint="cs"/>
          <w:sz w:val="28"/>
          <w:szCs w:val="28"/>
          <w:rtl/>
          <w:lang w:bidi="ar-EG"/>
        </w:rPr>
        <w:t xml:space="preserve"> إلى الأ</w:t>
      </w:r>
      <w:r w:rsidR="00543144" w:rsidRPr="00EB70DA">
        <w:rPr>
          <w:rFonts w:ascii="Simplified Arabic" w:hAnsi="Simplified Arabic" w:cs="Simplified Arabic" w:hint="cs"/>
          <w:sz w:val="28"/>
          <w:szCs w:val="28"/>
          <w:rtl/>
          <w:lang w:bidi="ar-EG"/>
        </w:rPr>
        <w:t>مراض الجسمية التى يعان</w:t>
      </w:r>
      <w:r w:rsidR="00390AB1" w:rsidRPr="00EB70DA">
        <w:rPr>
          <w:rFonts w:ascii="Simplified Arabic" w:hAnsi="Simplified Arabic" w:cs="Simplified Arabic" w:hint="cs"/>
          <w:sz w:val="28"/>
          <w:szCs w:val="28"/>
          <w:rtl/>
          <w:lang w:bidi="ar-EG"/>
        </w:rPr>
        <w:t>ى منها أم إ</w:t>
      </w:r>
      <w:r w:rsidR="005D5CA1">
        <w:rPr>
          <w:rFonts w:ascii="Simplified Arabic" w:hAnsi="Simplified Arabic" w:cs="Simplified Arabic" w:hint="cs"/>
          <w:sz w:val="28"/>
          <w:szCs w:val="28"/>
          <w:rtl/>
          <w:lang w:bidi="ar-EG"/>
        </w:rPr>
        <w:t>لى كبر السن . ووجد</w:t>
      </w:r>
      <w:r w:rsidR="00543144" w:rsidRPr="00EB70DA">
        <w:rPr>
          <w:rFonts w:ascii="Simplified Arabic" w:hAnsi="Simplified Arabic" w:cs="Simplified Arabic" w:hint="cs"/>
          <w:sz w:val="28"/>
          <w:szCs w:val="28"/>
          <w:rtl/>
          <w:lang w:bidi="ar-EG"/>
        </w:rPr>
        <w:t xml:space="preserve"> </w:t>
      </w:r>
      <w:r w:rsidR="00543144" w:rsidRPr="00EB70DA">
        <w:rPr>
          <w:rFonts w:ascii="Simplified Arabic" w:hAnsi="Simplified Arabic" w:cs="Simplified Arabic"/>
          <w:sz w:val="28"/>
          <w:szCs w:val="28"/>
          <w:lang w:bidi="ar-EG"/>
        </w:rPr>
        <w:t>Beekman et al.</w:t>
      </w:r>
      <w:r w:rsidR="00390AB1" w:rsidRPr="00EB70DA">
        <w:rPr>
          <w:rFonts w:ascii="Simplified Arabic" w:hAnsi="Simplified Arabic" w:cs="Simplified Arabic" w:hint="cs"/>
          <w:sz w:val="28"/>
          <w:szCs w:val="28"/>
          <w:rtl/>
          <w:lang w:bidi="ar-EG"/>
        </w:rPr>
        <w:t xml:space="preserve"> أ</w:t>
      </w:r>
      <w:r w:rsidR="00543144" w:rsidRPr="00EB70DA">
        <w:rPr>
          <w:rFonts w:ascii="Simplified Arabic" w:hAnsi="Simplified Arabic" w:cs="Simplified Arabic" w:hint="cs"/>
          <w:sz w:val="28"/>
          <w:szCs w:val="28"/>
          <w:rtl/>
          <w:lang w:bidi="ar-EG"/>
        </w:rPr>
        <w:t xml:space="preserve">ن نسبة من يعانون من القلق من كبار السن بلغت </w:t>
      </w:r>
      <w:r w:rsidR="00390AB1" w:rsidRPr="00EB70DA">
        <w:rPr>
          <w:rFonts w:ascii="Simplified Arabic" w:hAnsi="Simplified Arabic" w:cs="Simplified Arabic" w:hint="cs"/>
          <w:sz w:val="28"/>
          <w:szCs w:val="28"/>
          <w:rtl/>
          <w:lang w:bidi="ar-EG"/>
        </w:rPr>
        <w:t>29,1</w:t>
      </w:r>
      <w:r w:rsidR="00543144" w:rsidRPr="00EB70DA">
        <w:rPr>
          <w:rFonts w:ascii="Simplified Arabic" w:hAnsi="Simplified Arabic" w:cs="Simplified Arabic" w:hint="cs"/>
          <w:sz w:val="28"/>
          <w:szCs w:val="28"/>
          <w:rtl/>
          <w:lang w:bidi="ar-EG"/>
        </w:rPr>
        <w:t xml:space="preserve"> % تقريبا (</w:t>
      </w:r>
      <w:r w:rsidR="00EB70DA">
        <w:rPr>
          <w:rFonts w:ascii="Simplified Arabic" w:hAnsi="Simplified Arabic" w:cs="Simplified Arabic" w:hint="cs"/>
          <w:sz w:val="28"/>
          <w:szCs w:val="28"/>
          <w:rtl/>
          <w:lang w:bidi="ar-EG"/>
        </w:rPr>
        <w:t xml:space="preserve"> فى : </w:t>
      </w:r>
      <w:r w:rsidR="00543144" w:rsidRPr="00EB70DA">
        <w:rPr>
          <w:rFonts w:ascii="Simplified Arabic" w:hAnsi="Simplified Arabic" w:cs="Simplified Arabic" w:hint="cs"/>
          <w:sz w:val="28"/>
          <w:szCs w:val="28"/>
          <w:rtl/>
          <w:lang w:bidi="ar-EG"/>
        </w:rPr>
        <w:t>عزة عبد الكريم،2001، 37 ).</w:t>
      </w:r>
      <w:r w:rsidR="00390AB1" w:rsidRPr="00EB70DA">
        <w:rPr>
          <w:rFonts w:ascii="Simplified Arabic" w:hAnsi="Simplified Arabic" w:cs="Simplified Arabic" w:hint="cs"/>
          <w:sz w:val="28"/>
          <w:szCs w:val="28"/>
          <w:rtl/>
          <w:lang w:bidi="ar-EG"/>
        </w:rPr>
        <w:t xml:space="preserve"> </w:t>
      </w:r>
      <w:r w:rsidR="00543144" w:rsidRPr="00EB70DA">
        <w:rPr>
          <w:rFonts w:ascii="Simplified Arabic" w:hAnsi="Simplified Arabic" w:cs="Simplified Arabic" w:hint="cs"/>
          <w:sz w:val="28"/>
          <w:szCs w:val="28"/>
          <w:rtl/>
          <w:lang w:bidi="ar-EG"/>
        </w:rPr>
        <w:t>وقد ينشأ القلق لدى المسنين نتيجة الخوف</w:t>
      </w:r>
      <w:r w:rsidR="00390AB1" w:rsidRPr="00EB70DA">
        <w:rPr>
          <w:rFonts w:ascii="Simplified Arabic" w:hAnsi="Simplified Arabic" w:cs="Simplified Arabic" w:hint="cs"/>
          <w:sz w:val="28"/>
          <w:szCs w:val="28"/>
          <w:rtl/>
          <w:lang w:bidi="ar-EG"/>
        </w:rPr>
        <w:t xml:space="preserve"> من تدهور الصحة مع تقدم العمر لأنه يرى أ</w:t>
      </w:r>
      <w:r w:rsidR="00543144" w:rsidRPr="00EB70DA">
        <w:rPr>
          <w:rFonts w:ascii="Simplified Arabic" w:hAnsi="Simplified Arabic" w:cs="Simplified Arabic" w:hint="cs"/>
          <w:sz w:val="28"/>
          <w:szCs w:val="28"/>
          <w:rtl/>
          <w:lang w:bidi="ar-EG"/>
        </w:rPr>
        <w:t xml:space="preserve">نه كلما تقدم العمر زادت المشكلات الصحية التى يعانى منها مما يفسر زيادة القلق لديه. وهناك عدد من العوامل المهيئة لانتشار القلق لدى المسنين مثل العزلة </w:t>
      </w:r>
      <w:r w:rsidR="00390AB1" w:rsidRPr="00EB70DA">
        <w:rPr>
          <w:rFonts w:ascii="Simplified Arabic" w:hAnsi="Simplified Arabic" w:cs="Simplified Arabic" w:hint="cs"/>
          <w:sz w:val="28"/>
          <w:szCs w:val="28"/>
          <w:rtl/>
          <w:lang w:bidi="ar-EG"/>
        </w:rPr>
        <w:t>وعدم الأ</w:t>
      </w:r>
      <w:r w:rsidR="00B775BD" w:rsidRPr="00EB70DA">
        <w:rPr>
          <w:rFonts w:ascii="Simplified Arabic" w:hAnsi="Simplified Arabic" w:cs="Simplified Arabic" w:hint="cs"/>
          <w:sz w:val="28"/>
          <w:szCs w:val="28"/>
          <w:rtl/>
          <w:lang w:bidi="ar-EG"/>
        </w:rPr>
        <w:t xml:space="preserve">مان الاقتصادى وضعف الصحة . وتعد حالة القلق في مرحلة الشيخوخة </w:t>
      </w:r>
      <w:r w:rsidR="00390AB1" w:rsidRPr="00EB70DA">
        <w:rPr>
          <w:rFonts w:ascii="Simplified Arabic" w:hAnsi="Simplified Arabic" w:cs="Simplified Arabic" w:hint="cs"/>
          <w:sz w:val="28"/>
          <w:szCs w:val="28"/>
          <w:rtl/>
          <w:lang w:bidi="ar-EG"/>
        </w:rPr>
        <w:t>مميزة لهذه المرحلة وأن الأ</w:t>
      </w:r>
      <w:r w:rsidR="00F33080" w:rsidRPr="00EB70DA">
        <w:rPr>
          <w:rFonts w:ascii="Simplified Arabic" w:hAnsi="Simplified Arabic" w:cs="Simplified Arabic" w:hint="cs"/>
          <w:sz w:val="28"/>
          <w:szCs w:val="28"/>
          <w:rtl/>
          <w:lang w:bidi="ar-EG"/>
        </w:rPr>
        <w:t>فراد كلما تقدموا في الع</w:t>
      </w:r>
      <w:r w:rsidR="00390AB1" w:rsidRPr="00EB70DA">
        <w:rPr>
          <w:rFonts w:ascii="Simplified Arabic" w:hAnsi="Simplified Arabic" w:cs="Simplified Arabic" w:hint="cs"/>
          <w:sz w:val="28"/>
          <w:szCs w:val="28"/>
          <w:rtl/>
          <w:lang w:bidi="ar-EG"/>
        </w:rPr>
        <w:t>مر زاد مستوى القلق لديهم ، كما أ</w:t>
      </w:r>
      <w:r w:rsidR="00F33080" w:rsidRPr="00EB70DA">
        <w:rPr>
          <w:rFonts w:ascii="Simplified Arabic" w:hAnsi="Simplified Arabic" w:cs="Simplified Arabic" w:hint="cs"/>
          <w:sz w:val="28"/>
          <w:szCs w:val="28"/>
          <w:rtl/>
          <w:lang w:bidi="ar-EG"/>
        </w:rPr>
        <w:t>كدت الدراسات السابقة دو</w:t>
      </w:r>
      <w:r w:rsidR="00390AB1" w:rsidRPr="00EB70DA">
        <w:rPr>
          <w:rFonts w:ascii="Simplified Arabic" w:hAnsi="Simplified Arabic" w:cs="Simplified Arabic" w:hint="cs"/>
          <w:sz w:val="28"/>
          <w:szCs w:val="28"/>
          <w:rtl/>
          <w:lang w:bidi="ar-EG"/>
        </w:rPr>
        <w:t>ر المساندة الاجتماعية ( خاصة الأ</w:t>
      </w:r>
      <w:r w:rsidR="00F33080" w:rsidRPr="00EB70DA">
        <w:rPr>
          <w:rFonts w:ascii="Simplified Arabic" w:hAnsi="Simplified Arabic" w:cs="Simplified Arabic" w:hint="cs"/>
          <w:sz w:val="28"/>
          <w:szCs w:val="28"/>
          <w:rtl/>
          <w:lang w:bidi="ar-EG"/>
        </w:rPr>
        <w:t>سرية ) في تخفيض حدة القلق .</w:t>
      </w:r>
    </w:p>
    <w:p w:rsidR="00F33080" w:rsidRDefault="00F33080" w:rsidP="00EB70DA">
      <w:pPr>
        <w:pStyle w:val="ListParagraph"/>
        <w:ind w:left="42"/>
        <w:jc w:val="both"/>
        <w:rPr>
          <w:rFonts w:ascii="Simplified Arabic" w:hAnsi="Simplified Arabic" w:cs="Simplified Arabic"/>
          <w:sz w:val="28"/>
          <w:szCs w:val="28"/>
          <w:rtl/>
          <w:lang w:bidi="ar-EG"/>
        </w:rPr>
      </w:pPr>
      <w:r w:rsidRPr="00EB70DA">
        <w:rPr>
          <w:rFonts w:ascii="Simplified Arabic" w:hAnsi="Simplified Arabic" w:cs="Simplified Arabic" w:hint="cs"/>
          <w:b/>
          <w:bCs/>
          <w:sz w:val="28"/>
          <w:szCs w:val="28"/>
          <w:rtl/>
          <w:lang w:bidi="ar-EG"/>
        </w:rPr>
        <w:t xml:space="preserve">    </w:t>
      </w:r>
      <w:r w:rsidR="00390AB1" w:rsidRPr="00EB70DA">
        <w:rPr>
          <w:rFonts w:ascii="Simplified Arabic" w:hAnsi="Simplified Arabic" w:cs="Simplified Arabic" w:hint="cs"/>
          <w:b/>
          <w:bCs/>
          <w:sz w:val="28"/>
          <w:szCs w:val="28"/>
          <w:rtl/>
          <w:lang w:bidi="ar-EG"/>
        </w:rPr>
        <w:t xml:space="preserve"> ومن أ</w:t>
      </w:r>
      <w:r w:rsidRPr="00EB70DA">
        <w:rPr>
          <w:rFonts w:ascii="Simplified Arabic" w:hAnsi="Simplified Arabic" w:cs="Simplified Arabic" w:hint="cs"/>
          <w:b/>
          <w:bCs/>
          <w:sz w:val="28"/>
          <w:szCs w:val="28"/>
          <w:rtl/>
          <w:lang w:bidi="ar-EG"/>
        </w:rPr>
        <w:t>سباب قلق المسنين :</w:t>
      </w:r>
      <w:r w:rsidR="00390AB1" w:rsidRPr="00EB70DA">
        <w:rPr>
          <w:rFonts w:ascii="Simplified Arabic" w:hAnsi="Simplified Arabic" w:cs="Simplified Arabic" w:hint="cs"/>
          <w:b/>
          <w:bCs/>
          <w:sz w:val="28"/>
          <w:szCs w:val="28"/>
          <w:rtl/>
          <w:lang w:bidi="ar-EG"/>
        </w:rPr>
        <w:t xml:space="preserve"> </w:t>
      </w:r>
      <w:r w:rsidR="00EB70DA">
        <w:rPr>
          <w:rFonts w:ascii="Simplified Arabic" w:hAnsi="Simplified Arabic" w:cs="Simplified Arabic" w:hint="cs"/>
          <w:sz w:val="28"/>
          <w:szCs w:val="28"/>
          <w:rtl/>
          <w:lang w:bidi="ar-EG"/>
        </w:rPr>
        <w:t>ما أثبتته الدراسات من أن الأشخاص الذين لا يدركون المساندة أكثر عصابية من غيرهم ( أسماء السرسى وأمانى عبد المقصود ،2001 )  ، كذلك ال</w:t>
      </w:r>
      <w:r w:rsidRPr="00EB70DA">
        <w:rPr>
          <w:rFonts w:ascii="Simplified Arabic" w:hAnsi="Simplified Arabic" w:cs="Simplified Arabic" w:hint="cs"/>
          <w:sz w:val="28"/>
          <w:szCs w:val="28"/>
          <w:rtl/>
          <w:lang w:bidi="ar-EG"/>
        </w:rPr>
        <w:t>قلق</w:t>
      </w:r>
      <w:r>
        <w:rPr>
          <w:rFonts w:ascii="Simplified Arabic" w:hAnsi="Simplified Arabic" w:cs="Simplified Arabic" w:hint="cs"/>
          <w:sz w:val="28"/>
          <w:szCs w:val="28"/>
          <w:rtl/>
          <w:lang w:bidi="ar-EG"/>
        </w:rPr>
        <w:t xml:space="preserve"> على الصحة</w:t>
      </w:r>
      <w:r w:rsidR="00390AB1">
        <w:rPr>
          <w:rFonts w:ascii="Simplified Arabic" w:hAnsi="Simplified Arabic" w:cs="Simplified Arabic" w:hint="cs"/>
          <w:sz w:val="28"/>
          <w:szCs w:val="28"/>
          <w:rtl/>
          <w:lang w:bidi="ar-EG"/>
        </w:rPr>
        <w:t xml:space="preserve"> و </w:t>
      </w:r>
      <w:r>
        <w:rPr>
          <w:rFonts w:ascii="Simplified Arabic" w:hAnsi="Simplified Arabic" w:cs="Simplified Arabic" w:hint="cs"/>
          <w:sz w:val="28"/>
          <w:szCs w:val="28"/>
          <w:rtl/>
          <w:lang w:bidi="ar-EG"/>
        </w:rPr>
        <w:t>قلق التقاعد وترك العمل</w:t>
      </w:r>
      <w:r w:rsidR="00390AB1">
        <w:rPr>
          <w:rFonts w:ascii="Simplified Arabic" w:hAnsi="Simplified Arabic" w:cs="Simplified Arabic" w:hint="cs"/>
          <w:sz w:val="28"/>
          <w:szCs w:val="28"/>
          <w:rtl/>
          <w:lang w:bidi="ar-EG"/>
        </w:rPr>
        <w:t xml:space="preserve"> و</w:t>
      </w:r>
      <w:r w:rsidR="006F7393">
        <w:rPr>
          <w:rFonts w:ascii="Simplified Arabic" w:hAnsi="Simplified Arabic" w:cs="Simplified Arabic" w:hint="cs"/>
          <w:sz w:val="28"/>
          <w:szCs w:val="28"/>
          <w:rtl/>
          <w:lang w:bidi="ar-EG"/>
        </w:rPr>
        <w:t>قلق الانفصال والإ</w:t>
      </w:r>
      <w:r>
        <w:rPr>
          <w:rFonts w:ascii="Simplified Arabic" w:hAnsi="Simplified Arabic" w:cs="Simplified Arabic" w:hint="cs"/>
          <w:sz w:val="28"/>
          <w:szCs w:val="28"/>
          <w:rtl/>
          <w:lang w:bidi="ar-EG"/>
        </w:rPr>
        <w:t xml:space="preserve">حساس بالوحدة والفراغ </w:t>
      </w:r>
      <w:r w:rsidR="00390AB1">
        <w:rPr>
          <w:rFonts w:ascii="Simplified Arabic" w:hAnsi="Simplified Arabic" w:cs="Simplified Arabic" w:hint="cs"/>
          <w:sz w:val="28"/>
          <w:szCs w:val="28"/>
          <w:rtl/>
          <w:lang w:bidi="ar-EG"/>
        </w:rPr>
        <w:t>وقلق الموت والإح</w:t>
      </w:r>
      <w:r>
        <w:rPr>
          <w:rFonts w:ascii="Simplified Arabic" w:hAnsi="Simplified Arabic" w:cs="Simplified Arabic" w:hint="cs"/>
          <w:sz w:val="28"/>
          <w:szCs w:val="28"/>
          <w:rtl/>
          <w:lang w:bidi="ar-EG"/>
        </w:rPr>
        <w:t>ساس بالنهاية ( جمعة يوسف ، وعزة عبد الكريم ،2005 ، 39 ).</w:t>
      </w:r>
      <w:r w:rsidR="00390AB1">
        <w:rPr>
          <w:rFonts w:ascii="Simplified Arabic" w:hAnsi="Simplified Arabic" w:cs="Simplified Arabic" w:hint="cs"/>
          <w:sz w:val="28"/>
          <w:szCs w:val="28"/>
          <w:rtl/>
          <w:lang w:bidi="ar-EG"/>
        </w:rPr>
        <w:t xml:space="preserve"> </w:t>
      </w:r>
    </w:p>
    <w:p w:rsidR="00DD01D7" w:rsidRDefault="006F7393" w:rsidP="005D5CA1">
      <w:pPr>
        <w:pStyle w:val="ListParagraph"/>
        <w:ind w:left="42"/>
        <w:jc w:val="both"/>
        <w:rPr>
          <w:rFonts w:ascii="Simplified Arabic" w:hAnsi="Simplified Arabic" w:cs="Simplified Arabic"/>
          <w:sz w:val="28"/>
          <w:szCs w:val="28"/>
          <w:rtl/>
          <w:lang w:bidi="ar-EG"/>
        </w:rPr>
      </w:pPr>
      <w:r w:rsidRPr="00D81F8C">
        <w:rPr>
          <w:rFonts w:ascii="Simplified Arabic" w:hAnsi="Simplified Arabic" w:cs="Simplified Arabic" w:hint="cs"/>
          <w:b/>
          <w:bCs/>
          <w:sz w:val="32"/>
          <w:szCs w:val="32"/>
          <w:rtl/>
          <w:lang w:bidi="ar-EG"/>
        </w:rPr>
        <w:t xml:space="preserve">وعن علاقة </w:t>
      </w:r>
      <w:r w:rsidR="00F33080" w:rsidRPr="00D81F8C">
        <w:rPr>
          <w:rFonts w:ascii="Simplified Arabic" w:hAnsi="Simplified Arabic" w:cs="Simplified Arabic" w:hint="cs"/>
          <w:b/>
          <w:bCs/>
          <w:sz w:val="32"/>
          <w:szCs w:val="32"/>
          <w:rtl/>
          <w:lang w:bidi="ar-EG"/>
        </w:rPr>
        <w:t>الش</w:t>
      </w:r>
      <w:r w:rsidRPr="00D81F8C">
        <w:rPr>
          <w:rFonts w:ascii="Simplified Arabic" w:hAnsi="Simplified Arabic" w:cs="Simplified Arabic" w:hint="cs"/>
          <w:b/>
          <w:bCs/>
          <w:sz w:val="32"/>
          <w:szCs w:val="32"/>
          <w:rtl/>
          <w:lang w:bidi="ar-EG"/>
        </w:rPr>
        <w:t>يخوخة ب</w:t>
      </w:r>
      <w:r w:rsidR="00F33080" w:rsidRPr="00D81F8C">
        <w:rPr>
          <w:rFonts w:ascii="Simplified Arabic" w:hAnsi="Simplified Arabic" w:cs="Simplified Arabic" w:hint="cs"/>
          <w:b/>
          <w:bCs/>
          <w:sz w:val="32"/>
          <w:szCs w:val="32"/>
          <w:rtl/>
          <w:lang w:bidi="ar-EG"/>
        </w:rPr>
        <w:t>المساندة الاجتماعية</w:t>
      </w:r>
      <w:r w:rsidR="00DD01D7">
        <w:rPr>
          <w:rFonts w:ascii="Simplified Arabic" w:hAnsi="Simplified Arabic" w:cs="Simplified Arabic" w:hint="cs"/>
          <w:b/>
          <w:bCs/>
          <w:sz w:val="32"/>
          <w:szCs w:val="32"/>
          <w:rtl/>
          <w:lang w:bidi="ar-EG"/>
        </w:rPr>
        <w:t xml:space="preserve">  </w:t>
      </w:r>
      <w:r w:rsidR="00DD01D7">
        <w:rPr>
          <w:rFonts w:ascii="Simplified Arabic" w:hAnsi="Simplified Arabic" w:cs="Simplified Arabic" w:hint="cs"/>
          <w:sz w:val="28"/>
          <w:szCs w:val="28"/>
          <w:rtl/>
          <w:lang w:bidi="ar-EG"/>
        </w:rPr>
        <w:t xml:space="preserve">فقد وجد على عبد السلام (1997 ، 212) فروقا دالة بين مرتفعى المساندة الاجتماعية ومنخفضيها في أساليب مواجهة أحداث الحياة وفى الاضطرابات النفسية . وكلما تقدم الفرد في العمر فإنه يبحث عن تفاعلات اجتماعية جديدة ويحاول الحفاظ على العلاقات مع الأسرة والأصدقاء المقربين . ونتيجة لفقد جزء من المكانة الاجتماعية للمسن ولدوره المهنى أو لشريك حياته أو فقدان الصديق تتقلص علاقاته الاجتماعية ، وبالتالى </w:t>
      </w:r>
      <w:r w:rsidR="00DD01D7">
        <w:rPr>
          <w:rFonts w:ascii="Simplified Arabic" w:hAnsi="Simplified Arabic" w:cs="Simplified Arabic" w:hint="cs"/>
          <w:sz w:val="28"/>
          <w:szCs w:val="28"/>
          <w:rtl/>
          <w:lang w:bidi="ar-EG"/>
        </w:rPr>
        <w:lastRenderedPageBreak/>
        <w:t>تضطرب مهاراته الاجتماعية مما يؤدى إلى فقدان الأمن الاجتماعى وزيادة وقت الفراغ والعزلة وبالتالى تظهر التغيرات النفسية السلبية . كما أن الافتقاد إلى الصداقة يمثل عامل خطورة للتنبؤ بالوحدة النفسية سواء لدى الذكور أم الإناث.</w:t>
      </w:r>
      <w:r w:rsidR="00DD01D7">
        <w:rPr>
          <w:rFonts w:ascii="Simplified Arabic" w:hAnsi="Simplified Arabic" w:cs="Simplified Arabic" w:hint="cs"/>
          <w:b/>
          <w:bCs/>
          <w:sz w:val="32"/>
          <w:szCs w:val="32"/>
          <w:rtl/>
          <w:lang w:bidi="ar-EG"/>
        </w:rPr>
        <w:t xml:space="preserve">  </w:t>
      </w:r>
      <w:r w:rsidR="00DD01D7">
        <w:rPr>
          <w:rFonts w:ascii="Simplified Arabic" w:hAnsi="Simplified Arabic" w:cs="Simplified Arabic" w:hint="cs"/>
          <w:sz w:val="28"/>
          <w:szCs w:val="28"/>
          <w:rtl/>
          <w:lang w:bidi="ar-EG"/>
        </w:rPr>
        <w:t xml:space="preserve">ووجد </w:t>
      </w:r>
      <w:r w:rsidR="00DD01D7">
        <w:rPr>
          <w:rFonts w:ascii="Simplified Arabic" w:hAnsi="Simplified Arabic" w:cs="Simplified Arabic"/>
          <w:sz w:val="28"/>
          <w:szCs w:val="28"/>
          <w:lang w:bidi="ar-EG"/>
        </w:rPr>
        <w:t xml:space="preserve">Lang </w:t>
      </w:r>
      <w:r w:rsidR="00DD01D7">
        <w:rPr>
          <w:rFonts w:ascii="Simplified Arabic" w:hAnsi="Simplified Arabic" w:cs="Simplified Arabic" w:hint="cs"/>
          <w:sz w:val="28"/>
          <w:szCs w:val="28"/>
          <w:rtl/>
          <w:lang w:bidi="ar-EG"/>
        </w:rPr>
        <w:t xml:space="preserve"> علاقة بين الكفاءة الفردية للمسن وإدراكه لتواجد الآخرين حوله  (بدر العمر ،2002 ، 119 ) .</w:t>
      </w:r>
    </w:p>
    <w:p w:rsidR="00DD01D7" w:rsidRDefault="00DD01D7" w:rsidP="00DD01D7">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وتبين من دراسة محمد حسن غانم (2002 ) وجود علاقة ارتباطية سلبية دالة عند 0,05  بين المساندة الاجتماعية والدرجة الكلية للوحدة النفسية . </w:t>
      </w:r>
    </w:p>
    <w:p w:rsidR="00DD01D7" w:rsidRDefault="00DD01D7" w:rsidP="00DD01D7">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أجرى </w:t>
      </w:r>
      <w:r>
        <w:rPr>
          <w:rFonts w:ascii="Simplified Arabic" w:hAnsi="Simplified Arabic" w:cs="Simplified Arabic"/>
          <w:sz w:val="28"/>
          <w:szCs w:val="28"/>
          <w:lang w:bidi="ar-EG"/>
        </w:rPr>
        <w:t xml:space="preserve">Kelman </w:t>
      </w:r>
      <w:r>
        <w:rPr>
          <w:rFonts w:ascii="Simplified Arabic" w:hAnsi="Simplified Arabic" w:cs="Simplified Arabic" w:hint="cs"/>
          <w:sz w:val="28"/>
          <w:szCs w:val="28"/>
          <w:rtl/>
          <w:lang w:bidi="ar-EG"/>
        </w:rPr>
        <w:t xml:space="preserve">  دراسة بعنوان المساندة الاجتماعية الرسمية وغير الرسمية لدى المسنين وذلك على عينة من 1855 مسنا ، تبلغ أعمارهم 65 سنة فأكثر وتبين أن التغيرات في استخدام المساندة عبر الزمن ترتبط بمستوى الصحة وببعض ال</w:t>
      </w:r>
      <w:r w:rsidR="00F944D8">
        <w:rPr>
          <w:rFonts w:ascii="Simplified Arabic" w:hAnsi="Simplified Arabic" w:cs="Simplified Arabic" w:hint="cs"/>
          <w:sz w:val="28"/>
          <w:szCs w:val="28"/>
          <w:rtl/>
          <w:lang w:bidi="ar-EG"/>
        </w:rPr>
        <w:t xml:space="preserve">متغيرات الاجتماعية والاقتصادية </w:t>
      </w:r>
      <w:r>
        <w:rPr>
          <w:rFonts w:ascii="Simplified Arabic" w:hAnsi="Simplified Arabic" w:cs="Simplified Arabic" w:hint="cs"/>
          <w:sz w:val="28"/>
          <w:szCs w:val="28"/>
          <w:rtl/>
          <w:lang w:bidi="ar-EG"/>
        </w:rPr>
        <w:t xml:space="preserve"> </w:t>
      </w:r>
      <w:r w:rsidR="00F944D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جمعة يوسف ، وعزة عبد الكريم ، 2005  ، 28 ) . </w:t>
      </w:r>
    </w:p>
    <w:p w:rsidR="00DD01D7" w:rsidRDefault="00DD01D7" w:rsidP="00DD01D7">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أنه مع تقدم الفرد في العمر لا تكون حياة المسن الاجتماعية بنفس الثراء كما كانت في المراحل السابقة له نتيجة فقدان الارتباطات بالعمل أو فقدان شريك الحياة أو الأقارب وترك الأبناء للمنزل ومن ثم فإن المساندة التى يتلقاها تمكنه من التوافق مع التغيرات التى يتعرض لها (</w:t>
      </w:r>
      <w:r w:rsidRPr="00457DB4">
        <w:rPr>
          <w:rFonts w:ascii="Simplified Arabic" w:hAnsi="Simplified Arabic" w:cs="Simplified Arabic" w:hint="cs"/>
          <w:sz w:val="28"/>
          <w:szCs w:val="28"/>
          <w:rtl/>
          <w:lang w:bidi="ar-EG"/>
        </w:rPr>
        <w:t>جمعة يوسف ، وعزة عبد الكريم ،2005 ،</w:t>
      </w:r>
      <w:r>
        <w:rPr>
          <w:rFonts w:ascii="Simplified Arabic" w:hAnsi="Simplified Arabic" w:cs="Simplified Arabic" w:hint="cs"/>
          <w:sz w:val="28"/>
          <w:szCs w:val="28"/>
          <w:rtl/>
          <w:lang w:bidi="ar-EG"/>
        </w:rPr>
        <w:t>72</w:t>
      </w:r>
      <w:r w:rsidRPr="00457DB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DD01D7" w:rsidRDefault="00DD01D7" w:rsidP="005D5CA1">
      <w:pPr>
        <w:pStyle w:val="ListParagraph"/>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كما وجد كل من</w:t>
      </w:r>
      <w:r w:rsidR="005D5CA1">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Neill &amp; Chan 2006 , 319)</w:t>
      </w:r>
      <w:r>
        <w:rPr>
          <w:rFonts w:ascii="Simplified Arabic" w:hAnsi="Simplified Arabic" w:cs="Simplified Arabic" w:hint="cs"/>
          <w:sz w:val="28"/>
          <w:szCs w:val="28"/>
          <w:rtl/>
          <w:lang w:bidi="ar-EG"/>
        </w:rPr>
        <w:t>) أن العلاقات الاجتماعية كانت محددا للشعور بالرضا وذلك لدى عينة من المسنات في الصين، سواء كن متزوجات أم لا.</w:t>
      </w:r>
    </w:p>
    <w:p w:rsidR="00DD01D7" w:rsidRDefault="00DD01D7" w:rsidP="005D5CA1">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وأجرى </w:t>
      </w:r>
      <w:r>
        <w:rPr>
          <w:rFonts w:ascii="Simplified Arabic" w:hAnsi="Simplified Arabic" w:cs="Simplified Arabic"/>
          <w:sz w:val="28"/>
          <w:szCs w:val="28"/>
          <w:lang w:bidi="ar-EG"/>
        </w:rPr>
        <w:t xml:space="preserve">Nelson </w:t>
      </w:r>
      <w:r>
        <w:rPr>
          <w:rFonts w:ascii="Simplified Arabic" w:hAnsi="Simplified Arabic" w:cs="Simplified Arabic" w:hint="cs"/>
          <w:sz w:val="28"/>
          <w:szCs w:val="28"/>
          <w:rtl/>
          <w:lang w:bidi="ar-EG"/>
        </w:rPr>
        <w:t xml:space="preserve"> دراسة على 26 من كبار السن أعمارهم من 61-95 عاما حول العلاقة بين المساندة الاجتماعية وكل من الاكتئاب وتقدير الذات ، وتبين وجود علاقة سلبية بين المساندة الاجتماعية والأعراض الاكتئابية ( </w:t>
      </w:r>
      <w:r w:rsidR="005D5CA1">
        <w:rPr>
          <w:rFonts w:ascii="Simplified Arabic" w:hAnsi="Simplified Arabic" w:cs="Simplified Arabic" w:hint="cs"/>
          <w:sz w:val="28"/>
          <w:szCs w:val="28"/>
          <w:rtl/>
          <w:lang w:bidi="ar-EG"/>
        </w:rPr>
        <w:t xml:space="preserve">فى : </w:t>
      </w:r>
      <w:r>
        <w:rPr>
          <w:rFonts w:ascii="Simplified Arabic" w:hAnsi="Simplified Arabic" w:cs="Simplified Arabic" w:hint="cs"/>
          <w:sz w:val="28"/>
          <w:szCs w:val="28"/>
          <w:rtl/>
          <w:lang w:bidi="ar-EG"/>
        </w:rPr>
        <w:t>شعبان جاب الله ، 2006 ، 179 ) .</w:t>
      </w:r>
    </w:p>
    <w:p w:rsidR="00DD01D7" w:rsidRDefault="00DD01D7" w:rsidP="005D5CA1">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ودرس على عبد السلام المساندة الاجتماعية لدى العاملات المتزوجات وعلاقتها بأحداث الحياة الضاغطة والإصابة بالاضطراب النفسى وذلك على عينة من 50 سيدة وتبين أن منخفضات المساندة الاجتماعية أظهرن أعراضا نفسية أكثر مقارنة بمرتفعات المساندة </w:t>
      </w:r>
      <w:r w:rsidR="005D5CA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وتبين من دراسة حسن فايد على عينة من 416 مبحوثا وجود علاقة سلبية بين </w:t>
      </w:r>
      <w:r w:rsidRPr="00266E07">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والأعراض السيكوسوماتية ( شعبان جاب الله ، 2006 ، 181 ) .</w:t>
      </w:r>
    </w:p>
    <w:p w:rsidR="00DD01D7" w:rsidRDefault="00DD01D7" w:rsidP="005D5CA1">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وفى دراسة على عينتين من الراشدين والمسنين تبين أن المساندة الاجتماعية قد تؤدى إلى خفض الأعراض الاكتئابية وتقلل من شعور الفرد بالمشقة  ( شعبان جاب الله ،</w:t>
      </w:r>
      <w:r w:rsidR="005D5CA1">
        <w:rPr>
          <w:rFonts w:ascii="Simplified Arabic" w:hAnsi="Simplified Arabic" w:cs="Simplified Arabic" w:hint="cs"/>
          <w:sz w:val="28"/>
          <w:szCs w:val="28"/>
          <w:rtl/>
          <w:lang w:bidi="ar-EG"/>
        </w:rPr>
        <w:t xml:space="preserve"> 2006 ، 182 ) </w:t>
      </w:r>
    </w:p>
    <w:p w:rsidR="0006007D" w:rsidRDefault="00DD01D7" w:rsidP="00813863">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33080" w:rsidRPr="00D81F8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00F33080" w:rsidRPr="00D81F8C">
        <w:rPr>
          <w:rFonts w:ascii="Simplified Arabic" w:hAnsi="Simplified Arabic" w:cs="Simplified Arabic" w:hint="cs"/>
          <w:sz w:val="28"/>
          <w:szCs w:val="28"/>
          <w:rtl/>
          <w:lang w:bidi="ar-EG"/>
        </w:rPr>
        <w:t xml:space="preserve">ينتج عن المساندة الاجتماعية لكبار السن قدر كبير من الرضا والتوافق ، فمن خلال وجود </w:t>
      </w:r>
      <w:r w:rsidR="00390AB1" w:rsidRPr="00D81F8C">
        <w:rPr>
          <w:rFonts w:ascii="Simplified Arabic" w:hAnsi="Simplified Arabic" w:cs="Simplified Arabic" w:hint="cs"/>
          <w:sz w:val="28"/>
          <w:szCs w:val="28"/>
          <w:rtl/>
          <w:lang w:bidi="ar-EG"/>
        </w:rPr>
        <w:t>أ</w:t>
      </w:r>
      <w:r w:rsidR="00C4500B" w:rsidRPr="00D81F8C">
        <w:rPr>
          <w:rFonts w:ascii="Simplified Arabic" w:hAnsi="Simplified Arabic" w:cs="Simplified Arabic" w:hint="cs"/>
          <w:sz w:val="28"/>
          <w:szCs w:val="28"/>
          <w:rtl/>
          <w:lang w:bidi="ar-EG"/>
        </w:rPr>
        <w:t>فراد مصدر للثقة في ح</w:t>
      </w:r>
      <w:r w:rsidR="00390AB1" w:rsidRPr="00D81F8C">
        <w:rPr>
          <w:rFonts w:ascii="Simplified Arabic" w:hAnsi="Simplified Arabic" w:cs="Simplified Arabic" w:hint="cs"/>
          <w:sz w:val="28"/>
          <w:szCs w:val="28"/>
          <w:rtl/>
          <w:lang w:bidi="ar-EG"/>
        </w:rPr>
        <w:t>ياة المسن ( مثل شريك الحياة والأصدقاء ) تتاح له فرصة للإفصاح عن الذات والرفقة وقت الأزمات بالإضافة إ</w:t>
      </w:r>
      <w:r w:rsidR="00C4500B" w:rsidRPr="00D81F8C">
        <w:rPr>
          <w:rFonts w:ascii="Simplified Arabic" w:hAnsi="Simplified Arabic" w:cs="Simplified Arabic" w:hint="cs"/>
          <w:sz w:val="28"/>
          <w:szCs w:val="28"/>
          <w:rtl/>
          <w:lang w:bidi="ar-EG"/>
        </w:rPr>
        <w:t>لى الشعور بالانتماء</w:t>
      </w:r>
      <w:r w:rsidR="00813863">
        <w:rPr>
          <w:rFonts w:ascii="Simplified Arabic" w:hAnsi="Simplified Arabic" w:cs="Simplified Arabic" w:hint="cs"/>
          <w:sz w:val="28"/>
          <w:szCs w:val="28"/>
          <w:rtl/>
          <w:lang w:bidi="ar-EG"/>
        </w:rPr>
        <w:t>(</w:t>
      </w:r>
      <w:r w:rsidR="00C4500B" w:rsidRPr="00D81F8C">
        <w:rPr>
          <w:rFonts w:ascii="Simplified Arabic" w:hAnsi="Simplified Arabic" w:cs="Simplified Arabic" w:hint="cs"/>
          <w:sz w:val="28"/>
          <w:szCs w:val="28"/>
          <w:rtl/>
          <w:lang w:bidi="ar-EG"/>
        </w:rPr>
        <w:t xml:space="preserve">عزة عبد الكريم ، 2007 ، 387 ) </w:t>
      </w:r>
      <w:r w:rsidR="00804E25">
        <w:rPr>
          <w:rFonts w:ascii="Simplified Arabic" w:hAnsi="Simplified Arabic" w:cs="Simplified Arabic" w:hint="cs"/>
          <w:sz w:val="28"/>
          <w:szCs w:val="28"/>
          <w:rtl/>
          <w:lang w:bidi="ar-EG"/>
        </w:rPr>
        <w:t xml:space="preserve">   </w:t>
      </w:r>
    </w:p>
    <w:p w:rsidR="00DD01D7" w:rsidRDefault="00377E5B" w:rsidP="00775877">
      <w:pPr>
        <w:pStyle w:val="ListParagraph"/>
        <w:ind w:left="42"/>
        <w:jc w:val="both"/>
        <w:rPr>
          <w:rFonts w:ascii="Simplified Arabic" w:hAnsi="Simplified Arabic" w:cs="Simplified Arabic"/>
          <w:sz w:val="28"/>
          <w:szCs w:val="28"/>
          <w:rtl/>
          <w:lang w:bidi="ar-EG"/>
        </w:rPr>
      </w:pPr>
      <w:r w:rsidRPr="00DD01D7">
        <w:rPr>
          <w:rFonts w:ascii="Simplified Arabic" w:hAnsi="Simplified Arabic" w:cs="Simplified Arabic" w:hint="cs"/>
          <w:b/>
          <w:bCs/>
          <w:sz w:val="30"/>
          <w:szCs w:val="30"/>
          <w:rtl/>
          <w:lang w:bidi="ar-EG"/>
        </w:rPr>
        <w:t xml:space="preserve">أما عن الدراسات السابقة التى تناولت الوحدة النفسية في علاقتها بالمساندة الاجتماعية </w:t>
      </w:r>
      <w:r w:rsidR="00BB343E" w:rsidRPr="00DD01D7">
        <w:rPr>
          <w:rFonts w:ascii="Simplified Arabic" w:hAnsi="Simplified Arabic" w:cs="Simplified Arabic" w:hint="cs"/>
          <w:sz w:val="28"/>
          <w:szCs w:val="28"/>
          <w:rtl/>
          <w:lang w:bidi="ar-EG"/>
        </w:rPr>
        <w:t xml:space="preserve"> </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فقد توصل فهد الربيعة ( 1997 ، 46 ) إلى علاقة ارتباطية سلبية بين </w:t>
      </w:r>
      <w:r w:rsidRPr="008964D5">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والشعور بالوحدة النفسية وذلك على عينة من 600 طالب حيث بلغ الارتباط - 0,68 بين الوحدة النفسية والمساندة.</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ووجد </w:t>
      </w:r>
      <w:r>
        <w:rPr>
          <w:rFonts w:ascii="Simplified Arabic" w:hAnsi="Simplified Arabic" w:cs="Simplified Arabic"/>
          <w:sz w:val="28"/>
          <w:szCs w:val="28"/>
          <w:lang w:bidi="ar-EG"/>
        </w:rPr>
        <w:t xml:space="preserve">Bell </w:t>
      </w:r>
      <w:r>
        <w:rPr>
          <w:rFonts w:ascii="Simplified Arabic" w:hAnsi="Simplified Arabic" w:cs="Simplified Arabic" w:hint="cs"/>
          <w:sz w:val="28"/>
          <w:szCs w:val="28"/>
          <w:rtl/>
          <w:lang w:bidi="ar-EG"/>
        </w:rPr>
        <w:t xml:space="preserve"> علاقة ارتباطية سلبية دالة بين الشعور بالوحدة النفسية ووجود شبكة علاقات اجتماعية لدى الفرد ، حيث تبين أن الأفراد الذين يرتبطون بصداقات كثيرة أقل شعورا بالوحدة النفسية (  فى : فهد الربيعة ،1997 ، 33 ) .</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وتبين لمروى شحتة (2000) على عينة من المسنين وجود علاقة ارتباطية سالبة دالة بين </w:t>
      </w:r>
      <w:r w:rsidRPr="000F4919">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المدركة و الشعور بالوحدة النفسية .</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كذلك تبين وجود علاقة ارتباطية بين الإحساس بالوحدة النفسية وانخفاض مستوى المشاركة الاجتماعية مع الآخرين وكذلك انخفاض مستوى </w:t>
      </w:r>
      <w:r w:rsidRPr="00486D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من الأسرة والأصدقاء  (على عبد السلام ، 2000 ، 17 ) .</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ووجدت كل من أسماء السرسى وأمانى عبد المقصود(2001)علاقة ارتباطية سلبية بين </w:t>
      </w:r>
      <w:r w:rsidRPr="008964D5">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والشعور بالوحدة النفسية وعلاقة سلبية بين القلق و</w:t>
      </w:r>
      <w:r w:rsidRPr="008964D5">
        <w:rPr>
          <w:rFonts w:ascii="Simplified Arabic" w:hAnsi="Simplified Arabic" w:cs="Simplified Arabic" w:hint="cs"/>
          <w:sz w:val="28"/>
          <w:szCs w:val="28"/>
          <w:rtl/>
          <w:lang w:bidi="ar-EG"/>
        </w:rPr>
        <w:t xml:space="preserve"> المساندة الاجتماعية</w:t>
      </w:r>
      <w:r>
        <w:rPr>
          <w:rFonts w:ascii="Simplified Arabic" w:hAnsi="Simplified Arabic" w:cs="Simplified Arabic" w:hint="cs"/>
          <w:sz w:val="28"/>
          <w:szCs w:val="28"/>
          <w:rtl/>
          <w:lang w:bidi="ar-EG"/>
        </w:rPr>
        <w:t xml:space="preserve"> ، </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ودرس محمد حسن غانم (2002 ، 74 ) </w:t>
      </w:r>
      <w:r w:rsidRPr="008964D5">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المدركة وعلاقتها بالشعور بالوحدة النفسية وذلك لدى عينة من 100 مسن يعيش نصفهم مع أسرهم والنصف الآخر في دور الإيواء وتبين أن إدراك المسنين الذين يعيشون في بيئة طبيعية أفضل من المسنين الذين يقيمون في دور الإيواء وأن الشعور بالوحدة النفسية يتزايد لدى المسنين المقيمين في دور الإيواء.</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ودرست عواطف إبراهيم العلاقة بين </w:t>
      </w:r>
      <w:r w:rsidRPr="00486D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والوحدة النفسية لدى المسنين وتبين وجود فروق بين المسنين المقيمين في دور الرعاية والمقيمين مع أسرهم في </w:t>
      </w:r>
      <w:r w:rsidRPr="00486D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في اتجاه المقيمين مع أسرهم( جمعة يوسف، عزة عبد الكريم، 2005، 25).</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كما نجد أن المسن يشعر بالوحدة النفسية نتيجة نقص في العلاقات الاجتماعية مع الآخرين مما يؤدى إلى وجود فجوة بين العلاقة الواقعية للفرد وبين ما يتطلع إليه من علاقات ومن ثم قد يعانى من عدم الاستقرار النفسى ( شعبان جاب الله ، 2006 ، 175 ). كما ربطت نتائج عديد من الدراسات بين الوحدة النفسية والاكتئاب وتقدير الذات المنخفض؛ حيث كلما زاد تقدير الفرد لذاته انخفضت مشاعر الوحدة النفسية .</w:t>
      </w:r>
    </w:p>
    <w:p w:rsidR="00AC7789" w:rsidRDefault="00AC7789" w:rsidP="00AC7789">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ووجد رياض العاسمى (2009) علاقة ارتباطية موجبة بين الشعور بالوحدة النفسية وكل من الاكتئاب والعزلة بينما وجد علاقة ارتباطية سالبة بين </w:t>
      </w:r>
      <w:r w:rsidRPr="000F4919">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والوحدة النفسية .</w:t>
      </w:r>
    </w:p>
    <w:p w:rsidR="00F04B9E" w:rsidRPr="00DD01D7" w:rsidRDefault="00AC7789" w:rsidP="00813863">
      <w:pPr>
        <w:pStyle w:val="ListParagraph"/>
        <w:ind w:left="42"/>
        <w:jc w:val="both"/>
        <w:rPr>
          <w:rFonts w:ascii="Simplified Arabic" w:hAnsi="Simplified Arabic" w:cs="Simplified Arabic"/>
          <w:sz w:val="30"/>
          <w:szCs w:val="30"/>
          <w:rtl/>
        </w:rPr>
      </w:pPr>
      <w:r>
        <w:rPr>
          <w:rFonts w:ascii="Simplified Arabic" w:hAnsi="Simplified Arabic" w:cs="Simplified Arabic" w:hint="cs"/>
          <w:sz w:val="28"/>
          <w:szCs w:val="28"/>
          <w:rtl/>
          <w:lang w:bidi="ar-EG"/>
        </w:rPr>
        <w:t xml:space="preserve">    كما</w:t>
      </w:r>
      <w:r w:rsidR="00BB343E" w:rsidRPr="00DD01D7">
        <w:rPr>
          <w:rFonts w:ascii="Simplified Arabic" w:hAnsi="Simplified Arabic" w:cs="Simplified Arabic" w:hint="cs"/>
          <w:sz w:val="28"/>
          <w:szCs w:val="28"/>
          <w:rtl/>
          <w:lang w:bidi="ar-EG"/>
        </w:rPr>
        <w:t xml:space="preserve"> تبين أن المسن يشعر بالأ</w:t>
      </w:r>
      <w:r w:rsidR="00377E5B" w:rsidRPr="00DD01D7">
        <w:rPr>
          <w:rFonts w:ascii="Simplified Arabic" w:hAnsi="Simplified Arabic" w:cs="Simplified Arabic" w:hint="cs"/>
          <w:sz w:val="28"/>
          <w:szCs w:val="28"/>
          <w:rtl/>
          <w:lang w:bidi="ar-EG"/>
        </w:rPr>
        <w:t>سى الناتج عن عدم الرضا با</w:t>
      </w:r>
      <w:r w:rsidR="00BB343E" w:rsidRPr="00DD01D7">
        <w:rPr>
          <w:rFonts w:ascii="Simplified Arabic" w:hAnsi="Simplified Arabic" w:cs="Simplified Arabic" w:hint="cs"/>
          <w:sz w:val="28"/>
          <w:szCs w:val="28"/>
          <w:rtl/>
          <w:lang w:bidi="ar-EG"/>
        </w:rPr>
        <w:t>لعلاقات الاجتماعية ، فالافتقار إلى الآخرين هو نقطة البداية للإ</w:t>
      </w:r>
      <w:r w:rsidR="00377E5B" w:rsidRPr="00DD01D7">
        <w:rPr>
          <w:rFonts w:ascii="Simplified Arabic" w:hAnsi="Simplified Arabic" w:cs="Simplified Arabic" w:hint="cs"/>
          <w:sz w:val="28"/>
          <w:szCs w:val="28"/>
          <w:rtl/>
          <w:lang w:bidi="ar-EG"/>
        </w:rPr>
        <w:t>صابة ببعض الاضطرابات مثل عدم القدرة على التوافق</w:t>
      </w:r>
      <w:r w:rsidR="00813863">
        <w:rPr>
          <w:rFonts w:ascii="Simplified Arabic" w:hAnsi="Simplified Arabic" w:cs="Simplified Arabic" w:hint="cs"/>
          <w:sz w:val="28"/>
          <w:szCs w:val="28"/>
          <w:rtl/>
          <w:lang w:bidi="ar-EG"/>
        </w:rPr>
        <w:t xml:space="preserve"> </w:t>
      </w:r>
      <w:r w:rsidR="00377E5B" w:rsidRPr="00DD01D7">
        <w:rPr>
          <w:rFonts w:ascii="Simplified Arabic" w:hAnsi="Simplified Arabic" w:cs="Simplified Arabic" w:hint="cs"/>
          <w:sz w:val="28"/>
          <w:szCs w:val="28"/>
          <w:rtl/>
          <w:lang w:bidi="ar-EG"/>
        </w:rPr>
        <w:t>.</w:t>
      </w:r>
      <w:r w:rsidR="00F04B9E" w:rsidRPr="00DD01D7">
        <w:rPr>
          <w:rFonts w:ascii="Simplified Arabic" w:hAnsi="Simplified Arabic" w:cs="Simplified Arabic" w:hint="cs"/>
          <w:sz w:val="30"/>
          <w:szCs w:val="30"/>
          <w:rtl/>
        </w:rPr>
        <w:t xml:space="preserve">    </w:t>
      </w:r>
      <w:r w:rsidR="00F04B9E" w:rsidRPr="00DD01D7">
        <w:rPr>
          <w:rFonts w:ascii="Simplified Arabic" w:hAnsi="Simplified Arabic" w:cs="Simplified Arabic" w:hint="cs"/>
          <w:sz w:val="28"/>
          <w:szCs w:val="28"/>
          <w:rtl/>
          <w:lang w:bidi="ar-EG"/>
        </w:rPr>
        <w:t>ويرجع</w:t>
      </w:r>
      <w:r w:rsidR="00F04B9E" w:rsidRPr="00DD01D7">
        <w:rPr>
          <w:rFonts w:ascii="Simplified Arabic" w:hAnsi="Simplified Arabic" w:cs="Simplified Arabic" w:hint="cs"/>
          <w:sz w:val="30"/>
          <w:szCs w:val="30"/>
          <w:rtl/>
        </w:rPr>
        <w:t xml:space="preserve">  </w:t>
      </w:r>
      <w:r w:rsidR="00F04B9E" w:rsidRPr="00DD01D7">
        <w:rPr>
          <w:rFonts w:ascii="Simplified Arabic" w:hAnsi="Simplified Arabic" w:cs="Simplified Arabic"/>
          <w:sz w:val="30"/>
          <w:szCs w:val="30"/>
          <w:lang w:bidi="ar-EG"/>
        </w:rPr>
        <w:t>Lodder et al., 2016</w:t>
      </w:r>
      <w:r w:rsidR="00813863">
        <w:rPr>
          <w:rFonts w:ascii="Simplified Arabic" w:hAnsi="Simplified Arabic" w:cs="Simplified Arabic"/>
          <w:sz w:val="30"/>
          <w:szCs w:val="30"/>
          <w:lang w:bidi="ar-EG"/>
        </w:rPr>
        <w:t>)</w:t>
      </w:r>
      <w:r w:rsidR="00F04B9E" w:rsidRPr="00DD01D7">
        <w:rPr>
          <w:rFonts w:ascii="Simplified Arabic" w:hAnsi="Simplified Arabic" w:cs="Simplified Arabic"/>
          <w:sz w:val="30"/>
          <w:szCs w:val="30"/>
          <w:lang w:bidi="ar-EG"/>
        </w:rPr>
        <w:t xml:space="preserve"> </w:t>
      </w:r>
      <w:r w:rsidR="00F04B9E" w:rsidRPr="00DD01D7">
        <w:rPr>
          <w:rFonts w:ascii="Simplified Arabic" w:hAnsi="Simplified Arabic" w:cs="Simplified Arabic" w:hint="cs"/>
          <w:sz w:val="30"/>
          <w:szCs w:val="30"/>
          <w:rtl/>
        </w:rPr>
        <w:t xml:space="preserve"> ) الشعور بالوحدة النفسية إلى نقص فى المهارات الاجتماعية لدى الأفراد . </w:t>
      </w:r>
    </w:p>
    <w:p w:rsidR="00F71A58" w:rsidRDefault="00486D4B" w:rsidP="00AC7789">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ودرس </w:t>
      </w:r>
      <w:r>
        <w:rPr>
          <w:rFonts w:ascii="Simplified Arabic" w:hAnsi="Simplified Arabic" w:cs="Simplified Arabic"/>
          <w:sz w:val="28"/>
          <w:szCs w:val="28"/>
          <w:lang w:bidi="ar-EG"/>
        </w:rPr>
        <w:t>Seteniberg et al.</w:t>
      </w:r>
      <w:r>
        <w:rPr>
          <w:rFonts w:ascii="Simplified Arabic" w:hAnsi="Simplified Arabic" w:cs="Simplified Arabic" w:hint="cs"/>
          <w:sz w:val="28"/>
          <w:szCs w:val="28"/>
          <w:rtl/>
          <w:lang w:bidi="ar-EG"/>
        </w:rPr>
        <w:t xml:space="preserve"> العلاقة بين </w:t>
      </w:r>
      <w:r w:rsidRPr="00486D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والشعور بالوحدة النفسية لدى المراهقين وتبين وجود علاقة بين ضعف </w:t>
      </w:r>
      <w:r w:rsidRPr="00486D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والشعور بالوحدة النفسية مما يؤدى </w:t>
      </w:r>
      <w:r w:rsidR="00BB343E">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لى فقدان التواصل الاجتماعى ( نوال </w:t>
      </w:r>
      <w:r w:rsidR="00BB343E">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بو العلا ، 2016 ، 56 ) .</w:t>
      </w:r>
      <w:r w:rsidR="00377E5B">
        <w:rPr>
          <w:rFonts w:ascii="Simplified Arabic" w:hAnsi="Simplified Arabic" w:cs="Simplified Arabic" w:hint="cs"/>
          <w:sz w:val="28"/>
          <w:szCs w:val="28"/>
          <w:rtl/>
          <w:lang w:bidi="ar-EG"/>
        </w:rPr>
        <w:t xml:space="preserve">    </w:t>
      </w:r>
      <w:r w:rsidR="00E70E50">
        <w:rPr>
          <w:rFonts w:ascii="Simplified Arabic" w:hAnsi="Simplified Arabic" w:cs="Simplified Arabic" w:hint="cs"/>
          <w:sz w:val="28"/>
          <w:szCs w:val="28"/>
          <w:rtl/>
          <w:lang w:bidi="ar-EG"/>
        </w:rPr>
        <w:t xml:space="preserve"> </w:t>
      </w:r>
      <w:r w:rsidR="00485A2E">
        <w:rPr>
          <w:rFonts w:ascii="Simplified Arabic" w:hAnsi="Simplified Arabic" w:cs="Simplified Arabic" w:hint="cs"/>
          <w:sz w:val="28"/>
          <w:szCs w:val="28"/>
          <w:rtl/>
          <w:lang w:bidi="ar-EG"/>
        </w:rPr>
        <w:t xml:space="preserve">      </w:t>
      </w:r>
    </w:p>
    <w:p w:rsidR="00F71A58" w:rsidRPr="003A3813" w:rsidRDefault="00F71A58" w:rsidP="0087058A">
      <w:pPr>
        <w:pStyle w:val="ListParagraph"/>
        <w:spacing w:line="240" w:lineRule="auto"/>
        <w:ind w:left="42"/>
        <w:jc w:val="both"/>
        <w:rPr>
          <w:rFonts w:ascii="Simplified Arabic" w:hAnsi="Simplified Arabic" w:cs="Simplified Arabic"/>
          <w:b/>
          <w:bCs/>
          <w:sz w:val="32"/>
          <w:szCs w:val="32"/>
          <w:rtl/>
          <w:lang w:bidi="ar-EG"/>
        </w:rPr>
      </w:pPr>
      <w:r w:rsidRPr="003A3813">
        <w:rPr>
          <w:rFonts w:ascii="Simplified Arabic" w:hAnsi="Simplified Arabic" w:cs="Simplified Arabic"/>
          <w:b/>
          <w:bCs/>
          <w:sz w:val="32"/>
          <w:szCs w:val="32"/>
          <w:rtl/>
          <w:lang w:bidi="ar-EG"/>
        </w:rPr>
        <w:t xml:space="preserve">  </w:t>
      </w:r>
      <w:r w:rsidR="004B2122" w:rsidRPr="003A3813">
        <w:rPr>
          <w:rFonts w:ascii="Simplified Arabic" w:hAnsi="Simplified Arabic" w:cs="Simplified Arabic" w:hint="cs"/>
          <w:b/>
          <w:bCs/>
          <w:sz w:val="32"/>
          <w:szCs w:val="32"/>
          <w:rtl/>
          <w:lang w:bidi="ar-EG"/>
        </w:rPr>
        <w:t xml:space="preserve">تعقيب </w:t>
      </w:r>
      <w:r w:rsidRPr="003A3813">
        <w:rPr>
          <w:rFonts w:ascii="Simplified Arabic" w:hAnsi="Simplified Arabic" w:cs="Simplified Arabic" w:hint="cs"/>
          <w:b/>
          <w:bCs/>
          <w:sz w:val="32"/>
          <w:szCs w:val="32"/>
          <w:rtl/>
          <w:lang w:bidi="ar-EG"/>
        </w:rPr>
        <w:t>عام</w:t>
      </w:r>
      <w:r w:rsidRPr="003A3813">
        <w:rPr>
          <w:rFonts w:ascii="Simplified Arabic" w:hAnsi="Simplified Arabic" w:cs="Simplified Arabic"/>
          <w:b/>
          <w:bCs/>
          <w:sz w:val="32"/>
          <w:szCs w:val="32"/>
          <w:rtl/>
          <w:lang w:bidi="ar-EG"/>
        </w:rPr>
        <w:t xml:space="preserve"> </w:t>
      </w:r>
      <w:r w:rsidRPr="003A3813">
        <w:rPr>
          <w:rFonts w:ascii="Simplified Arabic" w:hAnsi="Simplified Arabic" w:cs="Simplified Arabic" w:hint="cs"/>
          <w:b/>
          <w:bCs/>
          <w:sz w:val="32"/>
          <w:szCs w:val="32"/>
          <w:rtl/>
          <w:lang w:bidi="ar-EG"/>
        </w:rPr>
        <w:t>على</w:t>
      </w:r>
      <w:r w:rsidRPr="003A3813">
        <w:rPr>
          <w:rFonts w:ascii="Simplified Arabic" w:hAnsi="Simplified Arabic" w:cs="Simplified Arabic"/>
          <w:b/>
          <w:bCs/>
          <w:sz w:val="32"/>
          <w:szCs w:val="32"/>
          <w:rtl/>
          <w:lang w:bidi="ar-EG"/>
        </w:rPr>
        <w:t xml:space="preserve"> </w:t>
      </w:r>
      <w:r w:rsidRPr="003A3813">
        <w:rPr>
          <w:rFonts w:ascii="Simplified Arabic" w:hAnsi="Simplified Arabic" w:cs="Simplified Arabic" w:hint="cs"/>
          <w:b/>
          <w:bCs/>
          <w:sz w:val="32"/>
          <w:szCs w:val="32"/>
          <w:rtl/>
          <w:lang w:bidi="ar-EG"/>
        </w:rPr>
        <w:t>الدراسات</w:t>
      </w:r>
      <w:r w:rsidRPr="003A3813">
        <w:rPr>
          <w:rFonts w:ascii="Simplified Arabic" w:hAnsi="Simplified Arabic" w:cs="Simplified Arabic"/>
          <w:b/>
          <w:bCs/>
          <w:sz w:val="32"/>
          <w:szCs w:val="32"/>
          <w:rtl/>
          <w:lang w:bidi="ar-EG"/>
        </w:rPr>
        <w:t xml:space="preserve"> </w:t>
      </w:r>
      <w:r w:rsidRPr="003A3813">
        <w:rPr>
          <w:rFonts w:ascii="Simplified Arabic" w:hAnsi="Simplified Arabic" w:cs="Simplified Arabic" w:hint="cs"/>
          <w:b/>
          <w:bCs/>
          <w:sz w:val="32"/>
          <w:szCs w:val="32"/>
          <w:rtl/>
          <w:lang w:bidi="ar-EG"/>
        </w:rPr>
        <w:t>السابقة</w:t>
      </w:r>
      <w:r w:rsidRPr="003A3813">
        <w:rPr>
          <w:rFonts w:ascii="Simplified Arabic" w:hAnsi="Simplified Arabic" w:cs="Simplified Arabic"/>
          <w:b/>
          <w:bCs/>
          <w:sz w:val="32"/>
          <w:szCs w:val="32"/>
          <w:rtl/>
          <w:lang w:bidi="ar-EG"/>
        </w:rPr>
        <w:t xml:space="preserve"> :</w:t>
      </w:r>
    </w:p>
    <w:p w:rsidR="00F71A58" w:rsidRDefault="00F71A58" w:rsidP="0087058A">
      <w:pPr>
        <w:tabs>
          <w:tab w:val="left" w:pos="468"/>
        </w:tabs>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نلاحظ</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خلال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العرض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السابق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عددا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الملاحظات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نوردها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يلى</w:t>
      </w:r>
      <w:r>
        <w:rPr>
          <w:rFonts w:ascii="Simplified Arabic" w:hAnsi="Simplified Arabic" w:cs="Simplified Arabic"/>
          <w:sz w:val="28"/>
          <w:szCs w:val="28"/>
          <w:rtl/>
          <w:lang w:bidi="ar-EG"/>
        </w:rPr>
        <w:t xml:space="preserve"> :</w:t>
      </w:r>
    </w:p>
    <w:p w:rsidR="007B518A" w:rsidRDefault="007B518A" w:rsidP="0087058A">
      <w:pPr>
        <w:pStyle w:val="ListParagraph"/>
        <w:numPr>
          <w:ilvl w:val="0"/>
          <w:numId w:val="5"/>
        </w:numPr>
        <w:tabs>
          <w:tab w:val="left" w:pos="468"/>
        </w:tabs>
        <w:spacing w:line="240"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أسهمت نتائج عديد من الدراسات السابقة سواء المعروضة آنفا أم غير المعروضة في صياغة فروض البحث الراهن .</w:t>
      </w:r>
    </w:p>
    <w:p w:rsidR="001D07A3" w:rsidRDefault="00486D4B" w:rsidP="007B518A">
      <w:pPr>
        <w:pStyle w:val="ListParagraph"/>
        <w:numPr>
          <w:ilvl w:val="0"/>
          <w:numId w:val="5"/>
        </w:numPr>
        <w:tabs>
          <w:tab w:val="left" w:pos="468"/>
        </w:tabs>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ان الاطلاع على هذا الكم المتنوع من الدراسات السابقة</w:t>
      </w:r>
      <w:r w:rsidR="00BB343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قد ساعد الباحثة عند انتقاء المقاييس المستخ</w:t>
      </w:r>
      <w:r w:rsidR="00BB343E">
        <w:rPr>
          <w:rFonts w:ascii="Simplified Arabic" w:hAnsi="Simplified Arabic" w:cs="Simplified Arabic" w:hint="cs"/>
          <w:sz w:val="28"/>
          <w:szCs w:val="28"/>
          <w:rtl/>
          <w:lang w:bidi="ar-EG"/>
        </w:rPr>
        <w:t>دمة في البحث الراهن ؛ حيث وجدت أ</w:t>
      </w:r>
      <w:r>
        <w:rPr>
          <w:rFonts w:ascii="Simplified Arabic" w:hAnsi="Simplified Arabic" w:cs="Simplified Arabic" w:hint="cs"/>
          <w:sz w:val="28"/>
          <w:szCs w:val="28"/>
          <w:rtl/>
          <w:lang w:bidi="ar-EG"/>
        </w:rPr>
        <w:t xml:space="preserve">ن غالبية الدراسات استخدمت المقاييس </w:t>
      </w:r>
      <w:r w:rsidR="00E43C13">
        <w:rPr>
          <w:rFonts w:ascii="Simplified Arabic" w:hAnsi="Simplified Arabic" w:cs="Simplified Arabic" w:hint="cs"/>
          <w:sz w:val="28"/>
          <w:szCs w:val="28"/>
          <w:rtl/>
          <w:lang w:bidi="ar-EG"/>
        </w:rPr>
        <w:t xml:space="preserve">المستخدمة </w:t>
      </w:r>
      <w:r w:rsidR="007B518A">
        <w:rPr>
          <w:rFonts w:ascii="Simplified Arabic" w:hAnsi="Simplified Arabic" w:cs="Simplified Arabic" w:hint="cs"/>
          <w:sz w:val="28"/>
          <w:szCs w:val="28"/>
          <w:rtl/>
          <w:lang w:bidi="ar-EG"/>
        </w:rPr>
        <w:t>فى البحث الراهن</w:t>
      </w:r>
      <w:r w:rsidR="00E43C13">
        <w:rPr>
          <w:rFonts w:ascii="Simplified Arabic" w:hAnsi="Simplified Arabic" w:cs="Simplified Arabic" w:hint="cs"/>
          <w:sz w:val="28"/>
          <w:szCs w:val="28"/>
          <w:rtl/>
          <w:lang w:bidi="ar-EG"/>
        </w:rPr>
        <w:t xml:space="preserve"> ولكن على عينات مختلفة مما جعل الباحثة تطمئن لاستخدامها .</w:t>
      </w:r>
    </w:p>
    <w:p w:rsidR="00E43C13" w:rsidRDefault="00E43C13" w:rsidP="00BB343E">
      <w:pPr>
        <w:pStyle w:val="ListParagraph"/>
        <w:numPr>
          <w:ilvl w:val="0"/>
          <w:numId w:val="5"/>
        </w:numPr>
        <w:tabs>
          <w:tab w:val="left" w:pos="468"/>
        </w:tabs>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كشفت </w:t>
      </w:r>
      <w:r w:rsidR="00933EF1">
        <w:rPr>
          <w:rFonts w:ascii="Simplified Arabic" w:hAnsi="Simplified Arabic" w:cs="Simplified Arabic" w:hint="cs"/>
          <w:sz w:val="28"/>
          <w:szCs w:val="28"/>
          <w:rtl/>
          <w:lang w:bidi="ar-EG"/>
        </w:rPr>
        <w:t xml:space="preserve">معظم الدراسات السابقة عن الدور الذى تؤديه </w:t>
      </w:r>
      <w:r w:rsidR="00933EF1" w:rsidRPr="00933EF1">
        <w:rPr>
          <w:rFonts w:ascii="Simplified Arabic" w:hAnsi="Simplified Arabic" w:cs="Simplified Arabic" w:hint="cs"/>
          <w:sz w:val="28"/>
          <w:szCs w:val="28"/>
          <w:rtl/>
          <w:lang w:bidi="ar-EG"/>
        </w:rPr>
        <w:t>المساندة الاجتماعية</w:t>
      </w:r>
      <w:r w:rsidR="00BB343E">
        <w:rPr>
          <w:rFonts w:ascii="Simplified Arabic" w:hAnsi="Simplified Arabic" w:cs="Simplified Arabic" w:hint="cs"/>
          <w:sz w:val="28"/>
          <w:szCs w:val="28"/>
          <w:rtl/>
          <w:lang w:bidi="ar-EG"/>
        </w:rPr>
        <w:t xml:space="preserve"> في التخفيف من آ</w:t>
      </w:r>
      <w:r w:rsidR="00933EF1">
        <w:rPr>
          <w:rFonts w:ascii="Simplified Arabic" w:hAnsi="Simplified Arabic" w:cs="Simplified Arabic" w:hint="cs"/>
          <w:sz w:val="28"/>
          <w:szCs w:val="28"/>
          <w:rtl/>
          <w:lang w:bidi="ar-EG"/>
        </w:rPr>
        <w:t>ثار الشعور بالوح</w:t>
      </w:r>
      <w:r w:rsidR="00B35B78">
        <w:rPr>
          <w:rFonts w:ascii="Simplified Arabic" w:hAnsi="Simplified Arabic" w:cs="Simplified Arabic" w:hint="cs"/>
          <w:sz w:val="28"/>
          <w:szCs w:val="28"/>
          <w:rtl/>
          <w:lang w:bidi="ar-EG"/>
        </w:rPr>
        <w:t>دة النفسية لدى المسنين</w:t>
      </w:r>
      <w:r w:rsidR="00933EF1">
        <w:rPr>
          <w:rFonts w:ascii="Simplified Arabic" w:hAnsi="Simplified Arabic" w:cs="Simplified Arabic" w:hint="cs"/>
          <w:sz w:val="28"/>
          <w:szCs w:val="28"/>
          <w:rtl/>
          <w:lang w:bidi="ar-EG"/>
        </w:rPr>
        <w:t xml:space="preserve"> .</w:t>
      </w:r>
    </w:p>
    <w:p w:rsidR="00933EF1" w:rsidRDefault="00BB343E" w:rsidP="00B35B78">
      <w:pPr>
        <w:pStyle w:val="ListParagraph"/>
        <w:numPr>
          <w:ilvl w:val="0"/>
          <w:numId w:val="5"/>
        </w:numPr>
        <w:tabs>
          <w:tab w:val="left" w:pos="468"/>
        </w:tabs>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B35B78">
        <w:rPr>
          <w:rFonts w:ascii="Simplified Arabic" w:hAnsi="Simplified Arabic" w:cs="Simplified Arabic" w:hint="cs"/>
          <w:sz w:val="28"/>
          <w:szCs w:val="28"/>
          <w:rtl/>
          <w:lang w:bidi="ar-EG"/>
        </w:rPr>
        <w:t xml:space="preserve">نه على الرغم من قلة </w:t>
      </w:r>
      <w:r w:rsidR="00933EF1">
        <w:rPr>
          <w:rFonts w:ascii="Simplified Arabic" w:hAnsi="Simplified Arabic" w:cs="Simplified Arabic" w:hint="cs"/>
          <w:sz w:val="28"/>
          <w:szCs w:val="28"/>
          <w:rtl/>
          <w:lang w:bidi="ar-EG"/>
        </w:rPr>
        <w:t>دراسات المسنين مقارنة ب</w:t>
      </w:r>
      <w:r>
        <w:rPr>
          <w:rFonts w:ascii="Simplified Arabic" w:hAnsi="Simplified Arabic" w:cs="Simplified Arabic" w:hint="cs"/>
          <w:sz w:val="28"/>
          <w:szCs w:val="28"/>
          <w:rtl/>
          <w:lang w:bidi="ar-EG"/>
        </w:rPr>
        <w:t>باقى الفئات ( أ</w:t>
      </w:r>
      <w:r w:rsidR="00933EF1">
        <w:rPr>
          <w:rFonts w:ascii="Simplified Arabic" w:hAnsi="Simplified Arabic" w:cs="Simplified Arabic" w:hint="cs"/>
          <w:sz w:val="28"/>
          <w:szCs w:val="28"/>
          <w:rtl/>
          <w:lang w:bidi="ar-EG"/>
        </w:rPr>
        <w:t xml:space="preserve">طفال </w:t>
      </w:r>
      <w:r w:rsidR="00933EF1">
        <w:rPr>
          <w:rFonts w:ascii="Simplified Arabic" w:hAnsi="Simplified Arabic" w:cs="Simplified Arabic"/>
          <w:sz w:val="28"/>
          <w:szCs w:val="28"/>
          <w:rtl/>
          <w:lang w:bidi="ar-EG"/>
        </w:rPr>
        <w:t>–</w:t>
      </w:r>
      <w:r w:rsidR="00933EF1">
        <w:rPr>
          <w:rFonts w:ascii="Simplified Arabic" w:hAnsi="Simplified Arabic" w:cs="Simplified Arabic" w:hint="cs"/>
          <w:sz w:val="28"/>
          <w:szCs w:val="28"/>
          <w:rtl/>
          <w:lang w:bidi="ar-EG"/>
        </w:rPr>
        <w:t xml:space="preserve"> مراهقين </w:t>
      </w:r>
      <w:r w:rsidR="00933EF1">
        <w:rPr>
          <w:rFonts w:ascii="Simplified Arabic" w:hAnsi="Simplified Arabic" w:cs="Simplified Arabic"/>
          <w:sz w:val="28"/>
          <w:szCs w:val="28"/>
          <w:rtl/>
          <w:lang w:bidi="ar-EG"/>
        </w:rPr>
        <w:t>–</w:t>
      </w:r>
      <w:r w:rsidR="00933EF1">
        <w:rPr>
          <w:rFonts w:ascii="Simplified Arabic" w:hAnsi="Simplified Arabic" w:cs="Simplified Arabic" w:hint="cs"/>
          <w:sz w:val="28"/>
          <w:szCs w:val="28"/>
          <w:rtl/>
          <w:lang w:bidi="ar-EG"/>
        </w:rPr>
        <w:t xml:space="preserve"> راشدين ) </w:t>
      </w:r>
      <w:r>
        <w:rPr>
          <w:rFonts w:ascii="Simplified Arabic" w:hAnsi="Simplified Arabic" w:cs="Simplified Arabic" w:hint="cs"/>
          <w:sz w:val="28"/>
          <w:szCs w:val="28"/>
          <w:rtl/>
          <w:lang w:bidi="ar-EG"/>
        </w:rPr>
        <w:t>إلا أنها أظهرت أ</w:t>
      </w:r>
      <w:r w:rsidR="00933EF1">
        <w:rPr>
          <w:rFonts w:ascii="Simplified Arabic" w:hAnsi="Simplified Arabic" w:cs="Simplified Arabic" w:hint="cs"/>
          <w:sz w:val="28"/>
          <w:szCs w:val="28"/>
          <w:rtl/>
          <w:lang w:bidi="ar-EG"/>
        </w:rPr>
        <w:t>ن الباحثين بدأوا</w:t>
      </w:r>
      <w:r>
        <w:rPr>
          <w:rFonts w:ascii="Simplified Arabic" w:hAnsi="Simplified Arabic" w:cs="Simplified Arabic" w:hint="cs"/>
          <w:sz w:val="28"/>
          <w:szCs w:val="28"/>
          <w:rtl/>
          <w:lang w:bidi="ar-EG"/>
        </w:rPr>
        <w:t xml:space="preserve"> </w:t>
      </w:r>
      <w:r w:rsidR="007B518A">
        <w:rPr>
          <w:rFonts w:ascii="Simplified Arabic" w:hAnsi="Simplified Arabic" w:cs="Simplified Arabic" w:hint="cs"/>
          <w:sz w:val="28"/>
          <w:szCs w:val="28"/>
          <w:rtl/>
          <w:lang w:bidi="ar-EG"/>
        </w:rPr>
        <w:t>فى الاهتمام</w:t>
      </w:r>
      <w:r>
        <w:rPr>
          <w:rFonts w:ascii="Simplified Arabic" w:hAnsi="Simplified Arabic" w:cs="Simplified Arabic" w:hint="cs"/>
          <w:sz w:val="28"/>
          <w:szCs w:val="28"/>
          <w:rtl/>
          <w:lang w:bidi="ar-EG"/>
        </w:rPr>
        <w:t xml:space="preserve"> بهذه الفئة نظرا لزيادة أ</w:t>
      </w:r>
      <w:r w:rsidR="00933EF1">
        <w:rPr>
          <w:rFonts w:ascii="Simplified Arabic" w:hAnsi="Simplified Arabic" w:cs="Simplified Arabic" w:hint="cs"/>
          <w:sz w:val="28"/>
          <w:szCs w:val="28"/>
          <w:rtl/>
          <w:lang w:bidi="ar-EG"/>
        </w:rPr>
        <w:t xml:space="preserve">عدادها </w:t>
      </w:r>
      <w:r w:rsidR="00B35B78">
        <w:rPr>
          <w:rFonts w:ascii="Simplified Arabic" w:hAnsi="Simplified Arabic" w:cs="Simplified Arabic" w:hint="cs"/>
          <w:sz w:val="28"/>
          <w:szCs w:val="28"/>
          <w:rtl/>
          <w:lang w:bidi="ar-EG"/>
        </w:rPr>
        <w:t>.</w:t>
      </w:r>
    </w:p>
    <w:p w:rsidR="00933EF1" w:rsidRDefault="00BB343E" w:rsidP="00BB343E">
      <w:pPr>
        <w:pStyle w:val="ListParagraph"/>
        <w:numPr>
          <w:ilvl w:val="0"/>
          <w:numId w:val="5"/>
        </w:numPr>
        <w:tabs>
          <w:tab w:val="left" w:pos="468"/>
        </w:tabs>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أن نتائج أغلب الدراسات أثبتت أ</w:t>
      </w:r>
      <w:r w:rsidR="00933EF1">
        <w:rPr>
          <w:rFonts w:ascii="Simplified Arabic" w:hAnsi="Simplified Arabic" w:cs="Simplified Arabic" w:hint="cs"/>
          <w:sz w:val="28"/>
          <w:szCs w:val="28"/>
          <w:rtl/>
          <w:lang w:bidi="ar-EG"/>
        </w:rPr>
        <w:t>ن من يتمتعون بمسا</w:t>
      </w:r>
      <w:r>
        <w:rPr>
          <w:rFonts w:ascii="Simplified Arabic" w:hAnsi="Simplified Arabic" w:cs="Simplified Arabic" w:hint="cs"/>
          <w:sz w:val="28"/>
          <w:szCs w:val="28"/>
          <w:rtl/>
          <w:lang w:bidi="ar-EG"/>
        </w:rPr>
        <w:t>ندة اجتماعية قوية يعانون بدرجة أ</w:t>
      </w:r>
      <w:r w:rsidR="00933EF1">
        <w:rPr>
          <w:rFonts w:ascii="Simplified Arabic" w:hAnsi="Simplified Arabic" w:cs="Simplified Arabic" w:hint="cs"/>
          <w:sz w:val="28"/>
          <w:szCs w:val="28"/>
          <w:rtl/>
          <w:lang w:bidi="ar-EG"/>
        </w:rPr>
        <w:t>قل من الاضطرابات النفسية بصفة عامة .</w:t>
      </w:r>
    </w:p>
    <w:p w:rsidR="007B518A" w:rsidRDefault="007B518A" w:rsidP="007B518A">
      <w:pPr>
        <w:pStyle w:val="ListParagraph"/>
        <w:tabs>
          <w:tab w:val="left" w:pos="468"/>
        </w:tabs>
        <w:ind w:left="42"/>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وبعد استعراض الدراسات السابقة استطاعت الباحثة صياغة فروض البحث الراهن فيما يلى:  </w:t>
      </w:r>
    </w:p>
    <w:p w:rsidR="004B2122" w:rsidRPr="003A3813" w:rsidRDefault="00F71A58" w:rsidP="00501140">
      <w:pPr>
        <w:tabs>
          <w:tab w:val="left" w:pos="468"/>
        </w:tabs>
        <w:ind w:left="42"/>
        <w:jc w:val="both"/>
        <w:rPr>
          <w:rFonts w:ascii="Simplified Arabic" w:hAnsi="Simplified Arabic" w:cs="Simplified Arabic"/>
          <w:b/>
          <w:bCs/>
          <w:sz w:val="28"/>
          <w:szCs w:val="28"/>
          <w:rtl/>
          <w:lang w:bidi="ar-EG"/>
        </w:rPr>
      </w:pPr>
      <w:r w:rsidRPr="003A3813">
        <w:rPr>
          <w:rFonts w:ascii="Simplified Arabic" w:hAnsi="Simplified Arabic" w:cs="Simplified Arabic"/>
          <w:sz w:val="32"/>
          <w:szCs w:val="32"/>
          <w:rtl/>
          <w:lang w:bidi="ar-EG"/>
        </w:rPr>
        <w:t xml:space="preserve"> </w:t>
      </w:r>
      <w:r w:rsidRPr="003A3813">
        <w:rPr>
          <w:rFonts w:ascii="Simplified Arabic" w:hAnsi="Simplified Arabic" w:cs="Simplified Arabic"/>
          <w:b/>
          <w:bCs/>
          <w:sz w:val="32"/>
          <w:szCs w:val="32"/>
          <w:rtl/>
          <w:lang w:bidi="ar-EG"/>
        </w:rPr>
        <w:t xml:space="preserve">   </w:t>
      </w:r>
      <w:r w:rsidRPr="003A3813">
        <w:rPr>
          <w:rFonts w:ascii="Simplified Arabic" w:hAnsi="Simplified Arabic" w:cs="Simplified Arabic" w:hint="cs"/>
          <w:b/>
          <w:bCs/>
          <w:sz w:val="32"/>
          <w:szCs w:val="32"/>
          <w:rtl/>
          <w:lang w:bidi="ar-EG"/>
        </w:rPr>
        <w:t>فروض</w:t>
      </w:r>
      <w:r w:rsidRPr="003A3813">
        <w:rPr>
          <w:rFonts w:ascii="Simplified Arabic" w:hAnsi="Simplified Arabic" w:cs="Simplified Arabic"/>
          <w:b/>
          <w:bCs/>
          <w:sz w:val="32"/>
          <w:szCs w:val="32"/>
          <w:rtl/>
          <w:lang w:bidi="ar-EG"/>
        </w:rPr>
        <w:t xml:space="preserve"> </w:t>
      </w:r>
      <w:r w:rsidRPr="003A3813">
        <w:rPr>
          <w:rFonts w:ascii="Simplified Arabic" w:hAnsi="Simplified Arabic" w:cs="Simplified Arabic" w:hint="cs"/>
          <w:b/>
          <w:bCs/>
          <w:sz w:val="32"/>
          <w:szCs w:val="32"/>
          <w:rtl/>
          <w:lang w:bidi="ar-EG"/>
        </w:rPr>
        <w:t>البحث</w:t>
      </w:r>
      <w:r w:rsidRPr="003A3813">
        <w:rPr>
          <w:rFonts w:ascii="Simplified Arabic" w:hAnsi="Simplified Arabic" w:cs="Simplified Arabic"/>
          <w:b/>
          <w:bCs/>
          <w:sz w:val="32"/>
          <w:szCs w:val="32"/>
          <w:rtl/>
          <w:lang w:bidi="ar-EG"/>
        </w:rPr>
        <w:t xml:space="preserve"> :</w:t>
      </w:r>
      <w:r w:rsidR="00775877" w:rsidRPr="003A3813">
        <w:rPr>
          <w:rFonts w:ascii="Simplified Arabic" w:hAnsi="Simplified Arabic" w:cs="Simplified Arabic" w:hint="cs"/>
          <w:b/>
          <w:bCs/>
          <w:sz w:val="28"/>
          <w:szCs w:val="28"/>
          <w:rtl/>
          <w:lang w:bidi="ar-EG"/>
        </w:rPr>
        <w:t xml:space="preserve"> </w:t>
      </w:r>
      <w:r w:rsidR="00933EF1" w:rsidRPr="003A3813">
        <w:rPr>
          <w:rFonts w:ascii="Simplified Arabic" w:hAnsi="Simplified Arabic" w:cs="Simplified Arabic" w:hint="cs"/>
          <w:b/>
          <w:bCs/>
          <w:sz w:val="28"/>
          <w:szCs w:val="28"/>
          <w:rtl/>
          <w:lang w:bidi="ar-EG"/>
        </w:rPr>
        <w:t>الفرض الرئيس :</w:t>
      </w:r>
    </w:p>
    <w:p w:rsidR="00F71A58" w:rsidRDefault="00933EF1" w:rsidP="00BB343E">
      <w:pPr>
        <w:pStyle w:val="ListParagraph"/>
        <w:tabs>
          <w:tab w:val="left" w:pos="468"/>
          <w:tab w:val="left" w:pos="935"/>
        </w:tabs>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71A58" w:rsidRPr="00485A2E">
        <w:rPr>
          <w:rFonts w:ascii="Simplified Arabic" w:hAnsi="Simplified Arabic" w:cs="Simplified Arabic" w:hint="cs"/>
          <w:sz w:val="28"/>
          <w:szCs w:val="28"/>
          <w:rtl/>
          <w:lang w:bidi="ar-EG"/>
        </w:rPr>
        <w:t>تؤدى</w:t>
      </w:r>
      <w:r>
        <w:rPr>
          <w:rFonts w:ascii="Simplified Arabic" w:hAnsi="Simplified Arabic" w:cs="Simplified Arabic" w:hint="cs"/>
          <w:sz w:val="28"/>
          <w:szCs w:val="28"/>
          <w:rtl/>
          <w:lang w:bidi="ar-EG"/>
        </w:rPr>
        <w:t xml:space="preserve"> </w:t>
      </w:r>
      <w:r w:rsidRPr="00933EF1">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w:t>
      </w:r>
      <w:r w:rsidR="00F71A58" w:rsidRPr="00485A2E">
        <w:rPr>
          <w:rFonts w:ascii="Simplified Arabic" w:hAnsi="Simplified Arabic" w:cs="Simplified Arabic" w:hint="cs"/>
          <w:sz w:val="28"/>
          <w:szCs w:val="28"/>
          <w:rtl/>
          <w:lang w:bidi="ar-EG"/>
        </w:rPr>
        <w:t>دورا</w:t>
      </w:r>
      <w:r w:rsidR="00F71A58" w:rsidRPr="00485A2E">
        <w:rPr>
          <w:rFonts w:ascii="Simplified Arabic" w:hAnsi="Simplified Arabic" w:cs="Simplified Arabic"/>
          <w:sz w:val="28"/>
          <w:szCs w:val="28"/>
          <w:rtl/>
          <w:lang w:bidi="ar-EG"/>
        </w:rPr>
        <w:t xml:space="preserve"> </w:t>
      </w:r>
      <w:r w:rsidR="00F71A58" w:rsidRPr="00485A2E">
        <w:rPr>
          <w:rFonts w:ascii="Simplified Arabic" w:hAnsi="Simplified Arabic" w:cs="Simplified Arabic" w:hint="cs"/>
          <w:sz w:val="28"/>
          <w:szCs w:val="28"/>
          <w:rtl/>
          <w:lang w:bidi="ar-EG"/>
        </w:rPr>
        <w:t>معدلا</w:t>
      </w:r>
      <w:r w:rsidR="00F71A58" w:rsidRPr="00485A2E">
        <w:rPr>
          <w:rFonts w:ascii="Simplified Arabic" w:hAnsi="Simplified Arabic" w:cs="Simplified Arabic"/>
          <w:sz w:val="28"/>
          <w:szCs w:val="28"/>
          <w:rtl/>
          <w:lang w:bidi="ar-EG"/>
        </w:rPr>
        <w:t xml:space="preserve"> </w:t>
      </w:r>
      <w:r w:rsidR="00F71A58" w:rsidRPr="00485A2E">
        <w:rPr>
          <w:rFonts w:ascii="Simplified Arabic" w:hAnsi="Simplified Arabic" w:cs="Simplified Arabic" w:hint="cs"/>
          <w:sz w:val="28"/>
          <w:szCs w:val="28"/>
          <w:rtl/>
          <w:lang w:bidi="ar-EG"/>
        </w:rPr>
        <w:t>للعلاقة</w:t>
      </w:r>
      <w:r w:rsidR="00F71A58" w:rsidRPr="00485A2E">
        <w:rPr>
          <w:rFonts w:ascii="Simplified Arabic" w:hAnsi="Simplified Arabic" w:cs="Simplified Arabic"/>
          <w:sz w:val="28"/>
          <w:szCs w:val="28"/>
          <w:rtl/>
          <w:lang w:bidi="ar-EG"/>
        </w:rPr>
        <w:t xml:space="preserve"> </w:t>
      </w:r>
      <w:r w:rsidR="00F71A58" w:rsidRPr="00485A2E">
        <w:rPr>
          <w:rFonts w:ascii="Simplified Arabic" w:hAnsi="Simplified Arabic" w:cs="Simplified Arabic" w:hint="cs"/>
          <w:sz w:val="28"/>
          <w:szCs w:val="28"/>
          <w:rtl/>
          <w:lang w:bidi="ar-EG"/>
        </w:rPr>
        <w:t>بين</w:t>
      </w:r>
      <w:r w:rsidR="00F71A58" w:rsidRPr="00485A2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القلق والشعور بالوحدة النفسية لدى المسنين "</w:t>
      </w:r>
    </w:p>
    <w:p w:rsidR="00933EF1" w:rsidRDefault="00BB343E" w:rsidP="00775877">
      <w:pPr>
        <w:pStyle w:val="ListParagraph"/>
        <w:tabs>
          <w:tab w:val="left" w:pos="468"/>
          <w:tab w:val="left" w:pos="935"/>
        </w:tabs>
        <w:ind w:left="42"/>
        <w:jc w:val="both"/>
        <w:rPr>
          <w:rFonts w:ascii="Simplified Arabic" w:hAnsi="Simplified Arabic" w:cs="Simplified Arabic"/>
          <w:b/>
          <w:bCs/>
          <w:sz w:val="28"/>
          <w:szCs w:val="28"/>
          <w:rtl/>
          <w:lang w:bidi="ar-EG"/>
        </w:rPr>
      </w:pPr>
      <w:r w:rsidRPr="00775877">
        <w:rPr>
          <w:rFonts w:ascii="Simplified Arabic" w:hAnsi="Simplified Arabic" w:cs="Simplified Arabic" w:hint="cs"/>
          <w:b/>
          <w:bCs/>
          <w:sz w:val="28"/>
          <w:szCs w:val="28"/>
          <w:rtl/>
          <w:lang w:bidi="ar-EG"/>
        </w:rPr>
        <w:t xml:space="preserve">       </w:t>
      </w:r>
      <w:r w:rsidR="00933EF1" w:rsidRPr="00775877">
        <w:rPr>
          <w:rFonts w:ascii="Simplified Arabic" w:hAnsi="Simplified Arabic" w:cs="Simplified Arabic" w:hint="cs"/>
          <w:b/>
          <w:bCs/>
          <w:sz w:val="28"/>
          <w:szCs w:val="28"/>
          <w:rtl/>
          <w:lang w:bidi="ar-EG"/>
        </w:rPr>
        <w:t>الفروض الفرعية :</w:t>
      </w:r>
    </w:p>
    <w:p w:rsidR="003A3813" w:rsidRDefault="003A3813" w:rsidP="003A3813">
      <w:pPr>
        <w:pStyle w:val="ListParagraph"/>
        <w:numPr>
          <w:ilvl w:val="0"/>
          <w:numId w:val="6"/>
        </w:numPr>
        <w:tabs>
          <w:tab w:val="left" w:pos="468"/>
          <w:tab w:val="left" w:pos="935"/>
        </w:tabs>
        <w:ind w:left="42" w:firstLine="0"/>
        <w:jc w:val="both"/>
        <w:rPr>
          <w:rFonts w:ascii="Simplified Arabic" w:hAnsi="Simplified Arabic" w:cs="Simplified Arabic"/>
          <w:sz w:val="28"/>
          <w:szCs w:val="28"/>
          <w:lang w:bidi="ar-EG"/>
        </w:rPr>
      </w:pPr>
      <w:r w:rsidRPr="00933EF1">
        <w:rPr>
          <w:rFonts w:ascii="Simplified Arabic" w:hAnsi="Simplified Arabic" w:cs="Simplified Arabic" w:hint="cs"/>
          <w:sz w:val="28"/>
          <w:szCs w:val="28"/>
          <w:rtl/>
          <w:lang w:bidi="ar-EG"/>
        </w:rPr>
        <w:t>توجد</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علاقات</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ارتباطية</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متبادلة</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بين</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المتغيرات</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الثلاثة</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موضع</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البحث</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 المساندة الاجتماعية والقلق والشعور بالوحدة النفسية ) لدى المسنين من الجنسين .</w:t>
      </w:r>
    </w:p>
    <w:p w:rsidR="003A3813" w:rsidRDefault="003A3813" w:rsidP="003A3813">
      <w:pPr>
        <w:pStyle w:val="ListParagraph"/>
        <w:numPr>
          <w:ilvl w:val="0"/>
          <w:numId w:val="6"/>
        </w:numPr>
        <w:tabs>
          <w:tab w:val="left" w:pos="468"/>
          <w:tab w:val="left" w:pos="935"/>
        </w:tabs>
        <w:ind w:left="42" w:firstLine="0"/>
        <w:jc w:val="both"/>
        <w:rPr>
          <w:rFonts w:ascii="Simplified Arabic" w:hAnsi="Simplified Arabic" w:cs="Simplified Arabic"/>
          <w:sz w:val="28"/>
          <w:szCs w:val="28"/>
          <w:lang w:bidi="ar-EG"/>
        </w:rPr>
      </w:pPr>
      <w:r w:rsidRPr="00485A2E">
        <w:rPr>
          <w:rFonts w:ascii="Simplified Arabic" w:hAnsi="Simplified Arabic" w:cs="Simplified Arabic" w:hint="cs"/>
          <w:sz w:val="28"/>
          <w:szCs w:val="28"/>
          <w:rtl/>
          <w:lang w:bidi="ar-EG"/>
        </w:rPr>
        <w:t>توجد</w:t>
      </w:r>
      <w:r w:rsidRPr="00485A2E">
        <w:rPr>
          <w:rFonts w:ascii="Simplified Arabic" w:hAnsi="Simplified Arabic" w:cs="Simplified Arabic"/>
          <w:sz w:val="28"/>
          <w:szCs w:val="28"/>
          <w:rtl/>
          <w:lang w:bidi="ar-EG"/>
        </w:rPr>
        <w:t xml:space="preserve"> </w:t>
      </w:r>
      <w:r w:rsidRPr="00485A2E">
        <w:rPr>
          <w:rFonts w:ascii="Simplified Arabic" w:hAnsi="Simplified Arabic" w:cs="Simplified Arabic" w:hint="cs"/>
          <w:sz w:val="28"/>
          <w:szCs w:val="28"/>
          <w:rtl/>
          <w:lang w:bidi="ar-EG"/>
        </w:rPr>
        <w:t>فروق</w:t>
      </w:r>
      <w:r w:rsidRPr="00485A2E">
        <w:rPr>
          <w:rFonts w:ascii="Simplified Arabic" w:hAnsi="Simplified Arabic" w:cs="Simplified Arabic"/>
          <w:sz w:val="28"/>
          <w:szCs w:val="28"/>
          <w:rtl/>
          <w:lang w:bidi="ar-EG"/>
        </w:rPr>
        <w:t xml:space="preserve"> </w:t>
      </w:r>
      <w:r w:rsidRPr="00485A2E">
        <w:rPr>
          <w:rFonts w:ascii="Simplified Arabic" w:hAnsi="Simplified Arabic" w:cs="Simplified Arabic" w:hint="cs"/>
          <w:sz w:val="28"/>
          <w:szCs w:val="28"/>
          <w:rtl/>
          <w:lang w:bidi="ar-EG"/>
        </w:rPr>
        <w:t>بين</w:t>
      </w:r>
      <w:r w:rsidRPr="00485A2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الجنسين في </w:t>
      </w:r>
      <w:r w:rsidRPr="00933EF1">
        <w:rPr>
          <w:rFonts w:ascii="Simplified Arabic" w:hAnsi="Simplified Arabic" w:cs="Simplified Arabic" w:hint="cs"/>
          <w:sz w:val="28"/>
          <w:szCs w:val="28"/>
          <w:rtl/>
          <w:lang w:bidi="ar-EG"/>
        </w:rPr>
        <w:t>المتغيرات</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الثلاثة</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موضع</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البحث</w:t>
      </w:r>
      <w:r w:rsidRPr="00933EF1">
        <w:rPr>
          <w:rFonts w:ascii="Simplified Arabic" w:hAnsi="Simplified Arabic" w:cs="Simplified Arabic"/>
          <w:sz w:val="28"/>
          <w:szCs w:val="28"/>
          <w:rtl/>
          <w:lang w:bidi="ar-EG"/>
        </w:rPr>
        <w:t xml:space="preserve"> </w:t>
      </w:r>
      <w:r w:rsidRPr="00933EF1">
        <w:rPr>
          <w:rFonts w:ascii="Simplified Arabic" w:hAnsi="Simplified Arabic" w:cs="Simplified Arabic" w:hint="cs"/>
          <w:sz w:val="28"/>
          <w:szCs w:val="28"/>
          <w:rtl/>
          <w:lang w:bidi="ar-EG"/>
        </w:rPr>
        <w:t>( المساندة الاجتماعية والقلق والشعور بالوحدة النفسية )</w:t>
      </w:r>
      <w:r>
        <w:rPr>
          <w:rFonts w:ascii="Simplified Arabic" w:hAnsi="Simplified Arabic" w:cs="Simplified Arabic" w:hint="cs"/>
          <w:sz w:val="28"/>
          <w:szCs w:val="28"/>
          <w:rtl/>
          <w:lang w:bidi="ar-EG"/>
        </w:rPr>
        <w:t>.</w:t>
      </w:r>
    </w:p>
    <w:p w:rsidR="00933EF1" w:rsidRDefault="00933EF1" w:rsidP="00BB343E">
      <w:pPr>
        <w:pStyle w:val="ListParagraph"/>
        <w:numPr>
          <w:ilvl w:val="0"/>
          <w:numId w:val="6"/>
        </w:numPr>
        <w:tabs>
          <w:tab w:val="left" w:pos="468"/>
          <w:tab w:val="left" w:pos="935"/>
        </w:tabs>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تسهم </w:t>
      </w:r>
      <w:r w:rsidRPr="00933EF1">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في التنبؤ بالقلق لدى المسنين من الجنسين .</w:t>
      </w:r>
    </w:p>
    <w:p w:rsidR="00933EF1" w:rsidRPr="00933EF1" w:rsidRDefault="00933EF1" w:rsidP="00BB343E">
      <w:pPr>
        <w:pStyle w:val="ListParagraph"/>
        <w:numPr>
          <w:ilvl w:val="0"/>
          <w:numId w:val="6"/>
        </w:numPr>
        <w:tabs>
          <w:tab w:val="left" w:pos="468"/>
          <w:tab w:val="left" w:pos="935"/>
        </w:tabs>
        <w:ind w:left="42" w:firstLine="0"/>
        <w:jc w:val="both"/>
        <w:rPr>
          <w:rFonts w:ascii="Simplified Arabic" w:hAnsi="Simplified Arabic" w:cs="Simplified Arabic"/>
          <w:sz w:val="28"/>
          <w:szCs w:val="28"/>
          <w:lang w:bidi="ar-EG"/>
        </w:rPr>
      </w:pPr>
      <w:r w:rsidRPr="00933EF1">
        <w:rPr>
          <w:rFonts w:ascii="Simplified Arabic" w:hAnsi="Simplified Arabic" w:cs="Simplified Arabic" w:hint="cs"/>
          <w:sz w:val="28"/>
          <w:szCs w:val="28"/>
          <w:rtl/>
          <w:lang w:bidi="ar-EG"/>
        </w:rPr>
        <w:t>تسهم المساندة الاجتماعية في التنبؤ بالوحدة النفسية لدى المسنين من الجنسين</w:t>
      </w:r>
      <w:r>
        <w:rPr>
          <w:rFonts w:ascii="Simplified Arabic" w:hAnsi="Simplified Arabic" w:cs="Simplified Arabic" w:hint="cs"/>
          <w:sz w:val="28"/>
          <w:szCs w:val="28"/>
          <w:rtl/>
          <w:lang w:bidi="ar-EG"/>
        </w:rPr>
        <w:t>.</w:t>
      </w:r>
      <w:r w:rsidRPr="00933EF1">
        <w:rPr>
          <w:rFonts w:ascii="Simplified Arabic" w:hAnsi="Simplified Arabic" w:cs="Simplified Arabic" w:hint="cs"/>
          <w:sz w:val="28"/>
          <w:szCs w:val="28"/>
          <w:rtl/>
          <w:lang w:bidi="ar-EG"/>
        </w:rPr>
        <w:t xml:space="preserve"> </w:t>
      </w:r>
    </w:p>
    <w:p w:rsidR="00F71A58" w:rsidRPr="003A3813" w:rsidRDefault="00F71A58" w:rsidP="00BB343E">
      <w:pPr>
        <w:pStyle w:val="ListParagraph"/>
        <w:ind w:left="42"/>
        <w:jc w:val="both"/>
        <w:rPr>
          <w:rFonts w:ascii="Simplified Arabic" w:hAnsi="Simplified Arabic" w:cs="Simplified Arabic"/>
          <w:b/>
          <w:bCs/>
          <w:sz w:val="32"/>
          <w:szCs w:val="32"/>
          <w:rtl/>
          <w:lang w:bidi="ar-EG"/>
        </w:rPr>
      </w:pPr>
      <w:r w:rsidRPr="003A3813">
        <w:rPr>
          <w:rFonts w:ascii="Simplified Arabic" w:hAnsi="Simplified Arabic" w:cs="Simplified Arabic" w:hint="cs"/>
          <w:b/>
          <w:bCs/>
          <w:sz w:val="32"/>
          <w:szCs w:val="32"/>
          <w:rtl/>
          <w:lang w:bidi="ar-EG"/>
        </w:rPr>
        <w:t>المنهج</w:t>
      </w:r>
      <w:r w:rsidRPr="003A3813">
        <w:rPr>
          <w:rFonts w:ascii="Simplified Arabic" w:hAnsi="Simplified Arabic" w:cs="Simplified Arabic"/>
          <w:b/>
          <w:bCs/>
          <w:sz w:val="32"/>
          <w:szCs w:val="32"/>
          <w:rtl/>
          <w:lang w:bidi="ar-EG"/>
        </w:rPr>
        <w:t xml:space="preserve"> </w:t>
      </w:r>
      <w:r w:rsidRPr="003A3813">
        <w:rPr>
          <w:rFonts w:ascii="Simplified Arabic" w:hAnsi="Simplified Arabic" w:cs="Simplified Arabic" w:hint="cs"/>
          <w:b/>
          <w:bCs/>
          <w:sz w:val="32"/>
          <w:szCs w:val="32"/>
          <w:rtl/>
          <w:lang w:bidi="ar-EG"/>
        </w:rPr>
        <w:t>والإجراءات</w:t>
      </w:r>
      <w:r w:rsidR="00781F06" w:rsidRPr="003A3813">
        <w:rPr>
          <w:rFonts w:ascii="Simplified Arabic" w:hAnsi="Simplified Arabic" w:cs="Simplified Arabic"/>
          <w:b/>
          <w:bCs/>
          <w:sz w:val="32"/>
          <w:szCs w:val="32"/>
          <w:rtl/>
          <w:lang w:bidi="ar-EG"/>
        </w:rPr>
        <w:t xml:space="preserve"> </w:t>
      </w:r>
    </w:p>
    <w:p w:rsidR="00F71A58" w:rsidRDefault="00F71A58" w:rsidP="00BB343E">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استخدم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المنهج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الوصفى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الارتباطى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المقارن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فهو</w:t>
      </w:r>
      <w:r>
        <w:rPr>
          <w:rFonts w:ascii="Simplified Arabic" w:hAnsi="Simplified Arabic" w:cs="Simplified Arabic"/>
          <w:sz w:val="28"/>
          <w:szCs w:val="28"/>
          <w:rtl/>
          <w:lang w:bidi="ar-EG"/>
        </w:rPr>
        <w:t xml:space="preserve"> </w:t>
      </w:r>
      <w:r w:rsidRPr="00812D00">
        <w:rPr>
          <w:rFonts w:ascii="Simplified Arabic" w:hAnsi="Simplified Arabic" w:cs="Simplified Arabic" w:hint="cs"/>
          <w:b/>
          <w:bCs/>
          <w:sz w:val="28"/>
          <w:szCs w:val="28"/>
          <w:rtl/>
          <w:lang w:bidi="ar-EG"/>
        </w:rPr>
        <w:t>منهج</w:t>
      </w:r>
      <w:r w:rsidRPr="00812D00">
        <w:rPr>
          <w:rFonts w:ascii="Simplified Arabic" w:hAnsi="Simplified Arabic" w:cs="Simplified Arabic"/>
          <w:b/>
          <w:bCs/>
          <w:sz w:val="28"/>
          <w:szCs w:val="28"/>
          <w:rtl/>
          <w:lang w:bidi="ar-EG"/>
        </w:rPr>
        <w:t xml:space="preserve"> </w:t>
      </w:r>
      <w:r w:rsidRPr="00812D00">
        <w:rPr>
          <w:rFonts w:ascii="Simplified Arabic" w:hAnsi="Simplified Arabic" w:cs="Simplified Arabic" w:hint="cs"/>
          <w:b/>
          <w:bCs/>
          <w:sz w:val="28"/>
          <w:szCs w:val="28"/>
          <w:rtl/>
          <w:lang w:bidi="ar-EG"/>
        </w:rPr>
        <w:t>ارتباطى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تسعى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استكشاف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العلاقات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الارتباطية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المتغيرات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الثلاثة</w:t>
      </w:r>
      <w:r>
        <w:rPr>
          <w:rFonts w:ascii="Simplified Arabic" w:hAnsi="Simplified Arabic" w:cs="Simplified Arabic"/>
          <w:sz w:val="28"/>
          <w:szCs w:val="28"/>
          <w:rtl/>
          <w:lang w:bidi="ar-EG"/>
        </w:rPr>
        <w:t xml:space="preserve"> </w:t>
      </w:r>
      <w:r w:rsidR="00D035BB" w:rsidRPr="00D035BB">
        <w:rPr>
          <w:rFonts w:ascii="Simplified Arabic" w:hAnsi="Simplified Arabic" w:cs="Simplified Arabic" w:hint="cs"/>
          <w:sz w:val="28"/>
          <w:szCs w:val="28"/>
          <w:rtl/>
          <w:lang w:bidi="ar-EG"/>
        </w:rPr>
        <w:t>( المساندة الاجتماعية والقلق والشعور بالوحدة النفسية )</w:t>
      </w:r>
      <w:r w:rsidR="00D035BB" w:rsidRPr="00D035B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00D035BB">
        <w:rPr>
          <w:rFonts w:ascii="Simplified Arabic" w:hAnsi="Simplified Arabic" w:cs="Simplified Arabic" w:hint="cs"/>
          <w:sz w:val="28"/>
          <w:szCs w:val="28"/>
          <w:rtl/>
          <w:lang w:bidi="ar-EG"/>
        </w:rPr>
        <w:t xml:space="preserve"> وكذلك الكشف عن مدى</w:t>
      </w:r>
      <w:r w:rsidR="002A0A76">
        <w:rPr>
          <w:rFonts w:ascii="Simplified Arabic" w:hAnsi="Simplified Arabic" w:cs="Simplified Arabic" w:hint="cs"/>
          <w:sz w:val="28"/>
          <w:szCs w:val="28"/>
          <w:rtl/>
          <w:lang w:bidi="ar-EG"/>
        </w:rPr>
        <w:t xml:space="preserve"> إ</w:t>
      </w:r>
      <w:r w:rsidR="00D035BB">
        <w:rPr>
          <w:rFonts w:ascii="Simplified Arabic" w:hAnsi="Simplified Arabic" w:cs="Simplified Arabic" w:hint="cs"/>
          <w:sz w:val="28"/>
          <w:szCs w:val="28"/>
          <w:rtl/>
          <w:lang w:bidi="ar-EG"/>
        </w:rPr>
        <w:t>سهام المساندة الاجتماعية في تعديل العلاقة بين القلق والوحدة النفسية لدى المسنين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sidRPr="00812D00">
        <w:rPr>
          <w:rFonts w:ascii="Simplified Arabic" w:hAnsi="Simplified Arabic" w:cs="Simplified Arabic" w:hint="cs"/>
          <w:b/>
          <w:bCs/>
          <w:sz w:val="28"/>
          <w:szCs w:val="28"/>
          <w:rtl/>
          <w:lang w:bidi="ar-EG"/>
        </w:rPr>
        <w:t>منهج</w:t>
      </w:r>
      <w:r w:rsidRPr="00812D00">
        <w:rPr>
          <w:rFonts w:ascii="Simplified Arabic" w:hAnsi="Simplified Arabic" w:cs="Simplified Arabic"/>
          <w:b/>
          <w:bCs/>
          <w:sz w:val="28"/>
          <w:szCs w:val="28"/>
          <w:rtl/>
          <w:lang w:bidi="ar-EG"/>
        </w:rPr>
        <w:t xml:space="preserve"> </w:t>
      </w:r>
      <w:r w:rsidRPr="00812D00">
        <w:rPr>
          <w:rFonts w:ascii="Simplified Arabic" w:hAnsi="Simplified Arabic" w:cs="Simplified Arabic" w:hint="cs"/>
          <w:b/>
          <w:bCs/>
          <w:sz w:val="28"/>
          <w:szCs w:val="28"/>
          <w:rtl/>
          <w:lang w:bidi="ar-EG"/>
        </w:rPr>
        <w:t>فارقى</w:t>
      </w:r>
      <w:r w:rsidRPr="00812D00">
        <w:rPr>
          <w:rFonts w:ascii="Simplified Arabic" w:hAnsi="Simplified Arabic" w:cs="Simplified Arabic"/>
          <w:b/>
          <w:bCs/>
          <w:sz w:val="28"/>
          <w:szCs w:val="28"/>
          <w:rtl/>
          <w:lang w:bidi="ar-EG"/>
        </w:rPr>
        <w:t xml:space="preserve"> </w:t>
      </w:r>
      <w:r w:rsidRPr="00812D00">
        <w:rPr>
          <w:rFonts w:ascii="Simplified Arabic" w:hAnsi="Simplified Arabic" w:cs="Simplified Arabic" w:hint="cs"/>
          <w:b/>
          <w:bCs/>
          <w:sz w:val="28"/>
          <w:szCs w:val="28"/>
          <w:rtl/>
          <w:lang w:bidi="ar-EG"/>
        </w:rPr>
        <w:t>مقارن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تهتم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lastRenderedPageBreak/>
        <w:t>الفروق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sidR="00D035BB">
        <w:rPr>
          <w:rFonts w:ascii="Simplified Arabic" w:hAnsi="Simplified Arabic" w:cs="Simplified Arabic" w:hint="cs"/>
          <w:sz w:val="28"/>
          <w:szCs w:val="28"/>
          <w:rtl/>
          <w:lang w:bidi="ar-EG"/>
        </w:rPr>
        <w:t>المسنين والمسنات في المتغيرات موضع البحث الراهن</w:t>
      </w:r>
      <w:r w:rsidR="00501140">
        <w:rPr>
          <w:rFonts w:ascii="Simplified Arabic" w:hAnsi="Simplified Arabic" w:cs="Simplified Arabic" w:hint="cs"/>
          <w:sz w:val="28"/>
          <w:szCs w:val="28"/>
          <w:rtl/>
          <w:lang w:bidi="ar-EG"/>
        </w:rPr>
        <w:t xml:space="preserve"> ، وكذلك الفروق بين مرتفعى المساندة الاجتماعية ومنخفضيها فى كل من القلق والوحدة النفسية</w:t>
      </w:r>
      <w:r w:rsidR="00D035BB">
        <w:rPr>
          <w:rFonts w:ascii="Simplified Arabic" w:hAnsi="Simplified Arabic" w:cs="Simplified Arabic" w:hint="cs"/>
          <w:sz w:val="28"/>
          <w:szCs w:val="28"/>
          <w:rtl/>
          <w:lang w:bidi="ar-EG"/>
        </w:rPr>
        <w:t xml:space="preserve"> .</w:t>
      </w:r>
    </w:p>
    <w:p w:rsidR="00F71A58" w:rsidRPr="003A3813" w:rsidRDefault="00F71A58" w:rsidP="00BB343E">
      <w:pPr>
        <w:pStyle w:val="ListParagraph"/>
        <w:ind w:left="42"/>
        <w:jc w:val="both"/>
        <w:rPr>
          <w:rFonts w:ascii="Simplified Arabic" w:hAnsi="Simplified Arabic" w:cs="Simplified Arabic"/>
          <w:b/>
          <w:bCs/>
          <w:sz w:val="32"/>
          <w:szCs w:val="32"/>
          <w:rtl/>
          <w:lang w:bidi="ar-EG"/>
        </w:rPr>
      </w:pPr>
      <w:r w:rsidRPr="003A3813">
        <w:rPr>
          <w:rFonts w:ascii="Simplified Arabic" w:hAnsi="Simplified Arabic" w:cs="Simplified Arabic" w:hint="cs"/>
          <w:b/>
          <w:bCs/>
          <w:sz w:val="32"/>
          <w:szCs w:val="32"/>
          <w:rtl/>
          <w:lang w:bidi="ar-EG"/>
        </w:rPr>
        <w:t>العينة</w:t>
      </w:r>
      <w:r w:rsidR="00781F06" w:rsidRPr="003A3813">
        <w:rPr>
          <w:rFonts w:ascii="Simplified Arabic" w:hAnsi="Simplified Arabic" w:cs="Simplified Arabic"/>
          <w:b/>
          <w:bCs/>
          <w:sz w:val="32"/>
          <w:szCs w:val="32"/>
          <w:rtl/>
          <w:lang w:bidi="ar-EG"/>
        </w:rPr>
        <w:t xml:space="preserve"> </w:t>
      </w:r>
    </w:p>
    <w:p w:rsidR="0020716B" w:rsidRDefault="00F71A58" w:rsidP="00186005">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شمل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الراهن</w:t>
      </w:r>
      <w:r>
        <w:rPr>
          <w:rFonts w:ascii="Simplified Arabic" w:hAnsi="Simplified Arabic" w:cs="Simplified Arabic"/>
          <w:sz w:val="28"/>
          <w:szCs w:val="28"/>
          <w:rtl/>
          <w:lang w:bidi="ar-EG"/>
        </w:rPr>
        <w:t>(</w:t>
      </w:r>
      <w:r w:rsidR="00485A2E">
        <w:rPr>
          <w:rFonts w:ascii="Simplified Arabic" w:hAnsi="Simplified Arabic" w:cs="Simplified Arabic" w:hint="cs"/>
          <w:sz w:val="28"/>
          <w:szCs w:val="28"/>
          <w:rtl/>
          <w:lang w:bidi="ar-EG"/>
        </w:rPr>
        <w:t xml:space="preserve"> </w:t>
      </w:r>
      <w:r w:rsidR="00F04B9E">
        <w:rPr>
          <w:rFonts w:ascii="Simplified Arabic" w:hAnsi="Simplified Arabic" w:cs="Simplified Arabic" w:hint="cs"/>
          <w:sz w:val="28"/>
          <w:szCs w:val="28"/>
          <w:rtl/>
          <w:lang w:bidi="ar-EG"/>
        </w:rPr>
        <w:t xml:space="preserve">114 </w:t>
      </w:r>
      <w:r>
        <w:rPr>
          <w:rFonts w:ascii="Simplified Arabic" w:hAnsi="Simplified Arabic" w:cs="Simplified Arabic"/>
          <w:sz w:val="28"/>
          <w:szCs w:val="28"/>
          <w:rtl/>
          <w:lang w:bidi="ar-EG"/>
        </w:rPr>
        <w:t xml:space="preserve">) </w:t>
      </w:r>
      <w:r w:rsidR="0020716B">
        <w:rPr>
          <w:rFonts w:ascii="Simplified Arabic" w:hAnsi="Simplified Arabic" w:cs="Simplified Arabic" w:hint="cs"/>
          <w:sz w:val="28"/>
          <w:szCs w:val="28"/>
          <w:rtl/>
          <w:lang w:bidi="ar-EG"/>
        </w:rPr>
        <w:t xml:space="preserve">من المسنين </w:t>
      </w:r>
      <w:r w:rsidR="003A3813">
        <w:rPr>
          <w:rFonts w:ascii="Simplified Arabic" w:hAnsi="Simplified Arabic" w:cs="Simplified Arabic" w:hint="cs"/>
          <w:sz w:val="28"/>
          <w:szCs w:val="28"/>
          <w:rtl/>
          <w:lang w:bidi="ar-EG"/>
        </w:rPr>
        <w:t>تراوحت أعمارهم بين</w:t>
      </w:r>
      <w:r w:rsidR="007B518A">
        <w:rPr>
          <w:rFonts w:ascii="Simplified Arabic" w:hAnsi="Simplified Arabic" w:cs="Simplified Arabic" w:hint="cs"/>
          <w:sz w:val="28"/>
          <w:szCs w:val="28"/>
          <w:rtl/>
          <w:lang w:bidi="ar-EG"/>
        </w:rPr>
        <w:t xml:space="preserve"> 60 </w:t>
      </w:r>
      <w:r w:rsidR="003A3813">
        <w:rPr>
          <w:rFonts w:ascii="Simplified Arabic" w:hAnsi="Simplified Arabic" w:cs="Simplified Arabic" w:hint="cs"/>
          <w:sz w:val="28"/>
          <w:szCs w:val="28"/>
          <w:rtl/>
          <w:lang w:bidi="ar-EG"/>
        </w:rPr>
        <w:t>و 87 عاما</w:t>
      </w:r>
      <w:r w:rsidR="007B518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sidR="003A3813">
        <w:rPr>
          <w:rFonts w:ascii="Simplified Arabic" w:hAnsi="Simplified Arabic" w:cs="Simplified Arabic" w:hint="cs"/>
          <w:sz w:val="28"/>
          <w:szCs w:val="28"/>
          <w:rtl/>
          <w:lang w:bidi="ar-EG"/>
        </w:rPr>
        <w:t xml:space="preserve"> بمتوسط 65,76 </w:t>
      </w:r>
      <w:r w:rsidR="003A3813">
        <w:rPr>
          <w:rFonts w:ascii="Simplified Arabic" w:hAnsi="Simplified Arabic" w:cs="Simplified Arabic"/>
          <w:sz w:val="28"/>
          <w:szCs w:val="28"/>
          <w:rtl/>
          <w:lang w:bidi="ar-EG"/>
        </w:rPr>
        <w:t>±</w:t>
      </w:r>
      <w:r w:rsidR="003A3813">
        <w:rPr>
          <w:rFonts w:ascii="Simplified Arabic" w:hAnsi="Simplified Arabic" w:cs="Simplified Arabic" w:hint="cs"/>
          <w:sz w:val="28"/>
          <w:szCs w:val="28"/>
          <w:rtl/>
          <w:lang w:bidi="ar-EG"/>
        </w:rPr>
        <w:t xml:space="preserve"> 5,26</w:t>
      </w:r>
      <w:r>
        <w:rPr>
          <w:rFonts w:ascii="Simplified Arabic" w:hAnsi="Simplified Arabic" w:cs="Simplified Arabic"/>
          <w:sz w:val="28"/>
          <w:szCs w:val="28"/>
          <w:rtl/>
          <w:lang w:bidi="ar-EG"/>
        </w:rPr>
        <w:t xml:space="preserve"> </w:t>
      </w:r>
      <w:r w:rsidR="008B6F4B">
        <w:rPr>
          <w:rFonts w:ascii="Simplified Arabic" w:hAnsi="Simplified Arabic" w:cs="Simplified Arabic" w:hint="cs"/>
          <w:sz w:val="28"/>
          <w:szCs w:val="28"/>
          <w:rtl/>
          <w:lang w:bidi="ar-EG"/>
        </w:rPr>
        <w:t xml:space="preserve"> </w:t>
      </w:r>
      <w:r w:rsidR="00186005">
        <w:rPr>
          <w:rFonts w:ascii="Simplified Arabic" w:hAnsi="Simplified Arabic" w:cs="Simplified Arabic" w:hint="cs"/>
          <w:sz w:val="28"/>
          <w:szCs w:val="28"/>
          <w:rtl/>
          <w:lang w:bidi="ar-EG"/>
        </w:rPr>
        <w:t xml:space="preserve">عاما </w:t>
      </w:r>
      <w:r w:rsidR="003A3813">
        <w:rPr>
          <w:rFonts w:ascii="Simplified Arabic" w:hAnsi="Simplified Arabic" w:cs="Simplified Arabic" w:hint="cs"/>
          <w:sz w:val="28"/>
          <w:szCs w:val="28"/>
          <w:rtl/>
          <w:lang w:bidi="ar-EG"/>
        </w:rPr>
        <w:t xml:space="preserve">. وبلغت عينة الذكور </w:t>
      </w:r>
      <w:r w:rsidR="00B35B78">
        <w:rPr>
          <w:rFonts w:ascii="Simplified Arabic" w:hAnsi="Simplified Arabic" w:cs="Simplified Arabic" w:hint="cs"/>
          <w:sz w:val="28"/>
          <w:szCs w:val="28"/>
          <w:rtl/>
          <w:lang w:bidi="ar-EG"/>
        </w:rPr>
        <w:t>(</w:t>
      </w:r>
      <w:r w:rsidR="003A3813">
        <w:rPr>
          <w:rFonts w:ascii="Simplified Arabic" w:hAnsi="Simplified Arabic" w:cs="Simplified Arabic" w:hint="cs"/>
          <w:sz w:val="28"/>
          <w:szCs w:val="28"/>
          <w:rtl/>
          <w:lang w:bidi="ar-EG"/>
        </w:rPr>
        <w:t xml:space="preserve"> </w:t>
      </w:r>
      <w:r w:rsidR="00F04B9E">
        <w:rPr>
          <w:rFonts w:ascii="Simplified Arabic" w:hAnsi="Simplified Arabic" w:cs="Simplified Arabic" w:hint="cs"/>
          <w:sz w:val="28"/>
          <w:szCs w:val="28"/>
          <w:rtl/>
          <w:lang w:bidi="ar-EG"/>
        </w:rPr>
        <w:t>59</w:t>
      </w:r>
      <w:r w:rsidR="003A3813">
        <w:rPr>
          <w:rFonts w:ascii="Simplified Arabic" w:hAnsi="Simplified Arabic" w:cs="Simplified Arabic" w:hint="cs"/>
          <w:sz w:val="28"/>
          <w:szCs w:val="28"/>
          <w:rtl/>
          <w:lang w:bidi="ar-EG"/>
        </w:rPr>
        <w:t xml:space="preserve"> </w:t>
      </w:r>
      <w:r w:rsidR="008B6F4B">
        <w:rPr>
          <w:rFonts w:ascii="Simplified Arabic" w:hAnsi="Simplified Arabic" w:cs="Simplified Arabic" w:hint="cs"/>
          <w:sz w:val="28"/>
          <w:szCs w:val="28"/>
          <w:rtl/>
          <w:lang w:bidi="ar-EG"/>
        </w:rPr>
        <w:t xml:space="preserve"> </w:t>
      </w:r>
      <w:r w:rsidR="0020716B">
        <w:rPr>
          <w:rFonts w:ascii="Simplified Arabic" w:hAnsi="Simplified Arabic" w:cs="Simplified Arabic" w:hint="cs"/>
          <w:sz w:val="28"/>
          <w:szCs w:val="28"/>
          <w:rtl/>
          <w:lang w:bidi="ar-EG"/>
        </w:rPr>
        <w:t xml:space="preserve">) </w:t>
      </w:r>
      <w:r w:rsidR="003A3813">
        <w:rPr>
          <w:rFonts w:ascii="Simplified Arabic" w:hAnsi="Simplified Arabic" w:cs="Simplified Arabic" w:hint="cs"/>
          <w:sz w:val="28"/>
          <w:szCs w:val="28"/>
          <w:rtl/>
          <w:lang w:bidi="ar-EG"/>
        </w:rPr>
        <w:t xml:space="preserve">مسنا بمتوسط 65,70 </w:t>
      </w:r>
      <w:r w:rsidR="0020716B">
        <w:rPr>
          <w:rFonts w:ascii="Simplified Arabic" w:hAnsi="Simplified Arabic" w:cs="Simplified Arabic" w:hint="cs"/>
          <w:sz w:val="28"/>
          <w:szCs w:val="28"/>
          <w:rtl/>
          <w:lang w:bidi="ar-EG"/>
        </w:rPr>
        <w:t xml:space="preserve"> </w:t>
      </w:r>
      <w:r w:rsidR="00186005">
        <w:rPr>
          <w:rFonts w:ascii="Simplified Arabic" w:hAnsi="Simplified Arabic" w:cs="Simplified Arabic"/>
          <w:sz w:val="28"/>
          <w:szCs w:val="28"/>
          <w:rtl/>
          <w:lang w:bidi="ar-EG"/>
        </w:rPr>
        <w:t>±</w:t>
      </w:r>
      <w:r w:rsidR="00186005">
        <w:rPr>
          <w:rFonts w:ascii="Simplified Arabic" w:hAnsi="Simplified Arabic" w:cs="Simplified Arabic" w:hint="cs"/>
          <w:sz w:val="28"/>
          <w:szCs w:val="28"/>
          <w:rtl/>
          <w:lang w:bidi="ar-EG"/>
        </w:rPr>
        <w:t xml:space="preserve">  5,08 عاما </w:t>
      </w:r>
      <w:r w:rsidR="002A0A76">
        <w:rPr>
          <w:rFonts w:ascii="Simplified Arabic" w:hAnsi="Simplified Arabic" w:cs="Simplified Arabic" w:hint="cs"/>
          <w:sz w:val="28"/>
          <w:szCs w:val="28"/>
          <w:rtl/>
          <w:lang w:bidi="ar-EG"/>
        </w:rPr>
        <w:t xml:space="preserve">، </w:t>
      </w:r>
      <w:r w:rsidR="00186005">
        <w:rPr>
          <w:rFonts w:ascii="Simplified Arabic" w:hAnsi="Simplified Arabic" w:cs="Simplified Arabic" w:hint="cs"/>
          <w:sz w:val="28"/>
          <w:szCs w:val="28"/>
          <w:rtl/>
          <w:lang w:bidi="ar-EG"/>
        </w:rPr>
        <w:t>كما بلغت عينة الاناث</w:t>
      </w:r>
      <w:r w:rsidR="002A0A76">
        <w:rPr>
          <w:rFonts w:ascii="Simplified Arabic" w:hAnsi="Simplified Arabic" w:cs="Simplified Arabic" w:hint="cs"/>
          <w:sz w:val="28"/>
          <w:szCs w:val="28"/>
          <w:rtl/>
          <w:lang w:bidi="ar-EG"/>
        </w:rPr>
        <w:t xml:space="preserve"> (   </w:t>
      </w:r>
      <w:r w:rsidR="00F04B9E">
        <w:rPr>
          <w:rFonts w:ascii="Simplified Arabic" w:hAnsi="Simplified Arabic" w:cs="Simplified Arabic" w:hint="cs"/>
          <w:sz w:val="28"/>
          <w:szCs w:val="28"/>
          <w:rtl/>
          <w:lang w:bidi="ar-EG"/>
        </w:rPr>
        <w:t>55</w:t>
      </w:r>
      <w:r w:rsidR="002A0A76">
        <w:rPr>
          <w:rFonts w:ascii="Simplified Arabic" w:hAnsi="Simplified Arabic" w:cs="Simplified Arabic" w:hint="cs"/>
          <w:sz w:val="28"/>
          <w:szCs w:val="28"/>
          <w:rtl/>
          <w:lang w:bidi="ar-EG"/>
        </w:rPr>
        <w:t xml:space="preserve">  ) </w:t>
      </w:r>
      <w:r w:rsidR="00186005">
        <w:rPr>
          <w:rFonts w:ascii="Simplified Arabic" w:hAnsi="Simplified Arabic" w:cs="Simplified Arabic" w:hint="cs"/>
          <w:sz w:val="28"/>
          <w:szCs w:val="28"/>
          <w:rtl/>
          <w:lang w:bidi="ar-EG"/>
        </w:rPr>
        <w:t xml:space="preserve">مسنة بمتوسط 65,84 </w:t>
      </w:r>
      <w:r w:rsidR="00186005">
        <w:rPr>
          <w:rFonts w:ascii="Simplified Arabic" w:hAnsi="Simplified Arabic" w:cs="Simplified Arabic"/>
          <w:sz w:val="28"/>
          <w:szCs w:val="28"/>
          <w:rtl/>
          <w:lang w:bidi="ar-EG"/>
        </w:rPr>
        <w:t>±</w:t>
      </w:r>
      <w:r w:rsidR="00186005">
        <w:rPr>
          <w:rFonts w:ascii="Simplified Arabic" w:hAnsi="Simplified Arabic" w:cs="Simplified Arabic" w:hint="cs"/>
          <w:sz w:val="28"/>
          <w:szCs w:val="28"/>
          <w:rtl/>
          <w:lang w:bidi="ar-EG"/>
        </w:rPr>
        <w:t xml:space="preserve">  5,49 عاما</w:t>
      </w:r>
      <w:r w:rsidR="0020716B">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وروعى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اختيار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العينة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توفر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الشروط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أهمها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ألا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يقل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الأدنى</w:t>
      </w:r>
      <w:r w:rsidR="001D07A3">
        <w:rPr>
          <w:rFonts w:ascii="Simplified Arabic" w:hAnsi="Simplified Arabic" w:cs="Simplified Arabic" w:hint="cs"/>
          <w:sz w:val="28"/>
          <w:szCs w:val="28"/>
          <w:rtl/>
          <w:lang w:bidi="ar-EG"/>
        </w:rPr>
        <w:t xml:space="preserve"> للعمر </w:t>
      </w:r>
      <w:r>
        <w:rPr>
          <w:rFonts w:ascii="Simplified Arabic" w:hAnsi="Simplified Arabic" w:cs="Simplified Arabic" w:hint="cs"/>
          <w:sz w:val="28"/>
          <w:szCs w:val="28"/>
          <w:rtl/>
          <w:lang w:bidi="ar-EG"/>
        </w:rPr>
        <w:t>عن</w:t>
      </w:r>
      <w:r>
        <w:rPr>
          <w:rFonts w:ascii="Simplified Arabic" w:hAnsi="Simplified Arabic" w:cs="Simplified Arabic"/>
          <w:sz w:val="28"/>
          <w:szCs w:val="28"/>
          <w:rtl/>
          <w:lang w:bidi="ar-EG"/>
        </w:rPr>
        <w:t xml:space="preserve"> </w:t>
      </w:r>
      <w:r w:rsidR="00485A2E">
        <w:rPr>
          <w:rFonts w:ascii="Simplified Arabic" w:hAnsi="Simplified Arabic" w:cs="Simplified Arabic" w:hint="cs"/>
          <w:sz w:val="28"/>
          <w:szCs w:val="28"/>
          <w:rtl/>
          <w:lang w:bidi="ar-EG"/>
        </w:rPr>
        <w:t xml:space="preserve"> </w:t>
      </w:r>
      <w:r w:rsidR="0020716B">
        <w:rPr>
          <w:rFonts w:ascii="Simplified Arabic" w:hAnsi="Simplified Arabic" w:cs="Simplified Arabic" w:hint="cs"/>
          <w:sz w:val="28"/>
          <w:szCs w:val="28"/>
          <w:rtl/>
          <w:lang w:bidi="ar-EG"/>
        </w:rPr>
        <w:t>60 سنة</w:t>
      </w:r>
      <w:r w:rsidR="00485A2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وبدون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أقصى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0020716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يقيم</w:t>
      </w:r>
      <w:r w:rsidR="001D07A3">
        <w:rPr>
          <w:rFonts w:ascii="Simplified Arabic" w:hAnsi="Simplified Arabic" w:cs="Simplified Arabic" w:hint="cs"/>
          <w:sz w:val="28"/>
          <w:szCs w:val="28"/>
          <w:rtl/>
          <w:lang w:bidi="ar-EG"/>
        </w:rPr>
        <w:t xml:space="preserve"> المسن</w:t>
      </w:r>
      <w:r w:rsidR="00485A2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وقت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تطبيق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sidR="002A0A76">
        <w:rPr>
          <w:rFonts w:ascii="Simplified Arabic" w:hAnsi="Simplified Arabic" w:cs="Simplified Arabic" w:hint="cs"/>
          <w:sz w:val="28"/>
          <w:szCs w:val="28"/>
          <w:rtl/>
          <w:lang w:bidi="ar-EG"/>
        </w:rPr>
        <w:t xml:space="preserve"> مع أ</w:t>
      </w:r>
      <w:r w:rsidR="001D07A3">
        <w:rPr>
          <w:rFonts w:ascii="Simplified Arabic" w:hAnsi="Simplified Arabic" w:cs="Simplified Arabic" w:hint="cs"/>
          <w:sz w:val="28"/>
          <w:szCs w:val="28"/>
          <w:rtl/>
          <w:lang w:bidi="ar-EG"/>
        </w:rPr>
        <w:t>سرته</w:t>
      </w:r>
      <w:r w:rsidR="0020716B">
        <w:rPr>
          <w:rFonts w:ascii="Simplified Arabic" w:hAnsi="Simplified Arabic" w:cs="Simplified Arabic" w:hint="cs"/>
          <w:sz w:val="28"/>
          <w:szCs w:val="28"/>
          <w:rtl/>
          <w:lang w:bidi="ar-EG"/>
        </w:rPr>
        <w:t xml:space="preserve"> وليس في </w:t>
      </w:r>
      <w:r w:rsidR="002A0A76">
        <w:rPr>
          <w:rFonts w:ascii="Simplified Arabic" w:hAnsi="Simplified Arabic" w:cs="Simplified Arabic" w:hint="cs"/>
          <w:sz w:val="28"/>
          <w:szCs w:val="28"/>
          <w:rtl/>
          <w:lang w:bidi="ar-EG"/>
        </w:rPr>
        <w:t>دور المسنين</w:t>
      </w:r>
      <w:r w:rsidR="00B35B78">
        <w:rPr>
          <w:rFonts w:ascii="Simplified Arabic" w:hAnsi="Simplified Arabic" w:cs="Simplified Arabic" w:hint="cs"/>
          <w:sz w:val="28"/>
          <w:szCs w:val="28"/>
          <w:rtl/>
          <w:lang w:bidi="ar-EG"/>
        </w:rPr>
        <w:t>؛</w:t>
      </w:r>
      <w:r w:rsidR="002A0A76">
        <w:rPr>
          <w:rFonts w:ascii="Simplified Arabic" w:hAnsi="Simplified Arabic" w:cs="Simplified Arabic" w:hint="cs"/>
          <w:sz w:val="28"/>
          <w:szCs w:val="28"/>
          <w:rtl/>
          <w:lang w:bidi="ar-EG"/>
        </w:rPr>
        <w:t xml:space="preserve"> كى لا يتدخل عامل الإقامة خارج الأ</w:t>
      </w:r>
      <w:r w:rsidR="0020716B">
        <w:rPr>
          <w:rFonts w:ascii="Simplified Arabic" w:hAnsi="Simplified Arabic" w:cs="Simplified Arabic" w:hint="cs"/>
          <w:sz w:val="28"/>
          <w:szCs w:val="28"/>
          <w:rtl/>
          <w:lang w:bidi="ar-EG"/>
        </w:rPr>
        <w:t>سرة في التأثير على نتائج 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2A0A76">
        <w:rPr>
          <w:rFonts w:ascii="Simplified Arabic" w:hAnsi="Simplified Arabic" w:cs="Simplified Arabic" w:hint="cs"/>
          <w:sz w:val="28"/>
          <w:szCs w:val="28"/>
          <w:rtl/>
          <w:lang w:bidi="ar-EG"/>
        </w:rPr>
        <w:t>وألا يعانى أ</w:t>
      </w:r>
      <w:r w:rsidR="0020716B">
        <w:rPr>
          <w:rFonts w:ascii="Simplified Arabic" w:hAnsi="Simplified Arabic" w:cs="Simplified Arabic" w:hint="cs"/>
          <w:sz w:val="28"/>
          <w:szCs w:val="28"/>
          <w:rtl/>
          <w:lang w:bidi="ar-EG"/>
        </w:rPr>
        <w:t>ى منهم من اض</w:t>
      </w:r>
      <w:r w:rsidR="002A0A76">
        <w:rPr>
          <w:rFonts w:ascii="Simplified Arabic" w:hAnsi="Simplified Arabic" w:cs="Simplified Arabic" w:hint="cs"/>
          <w:sz w:val="28"/>
          <w:szCs w:val="28"/>
          <w:rtl/>
          <w:lang w:bidi="ar-EG"/>
        </w:rPr>
        <w:t>طرابات نفسية وبصفة خاصة القلق لأ</w:t>
      </w:r>
      <w:r w:rsidR="0020716B">
        <w:rPr>
          <w:rFonts w:ascii="Simplified Arabic" w:hAnsi="Simplified Arabic" w:cs="Simplified Arabic" w:hint="cs"/>
          <w:sz w:val="28"/>
          <w:szCs w:val="28"/>
          <w:rtl/>
          <w:lang w:bidi="ar-EG"/>
        </w:rPr>
        <w:t xml:space="preserve">نه متغير محل البحث </w:t>
      </w:r>
      <w:r>
        <w:rPr>
          <w:rFonts w:ascii="Simplified Arabic" w:hAnsi="Simplified Arabic" w:cs="Simplified Arabic"/>
          <w:sz w:val="28"/>
          <w:szCs w:val="28"/>
          <w:rtl/>
          <w:lang w:bidi="ar-EG"/>
        </w:rPr>
        <w:t>.</w:t>
      </w:r>
    </w:p>
    <w:p w:rsidR="004B4589" w:rsidRPr="007478BF" w:rsidRDefault="0020716B" w:rsidP="00BB343E">
      <w:pPr>
        <w:pStyle w:val="ListParagraph"/>
        <w:ind w:left="42"/>
        <w:jc w:val="both"/>
        <w:rPr>
          <w:rFonts w:ascii="Simplified Arabic" w:hAnsi="Simplified Arabic" w:cs="Simplified Arabic"/>
          <w:b/>
          <w:bCs/>
          <w:sz w:val="28"/>
          <w:szCs w:val="28"/>
          <w:rtl/>
          <w:lang w:bidi="ar-EG"/>
        </w:rPr>
      </w:pPr>
      <w:r w:rsidRPr="007478BF">
        <w:rPr>
          <w:rFonts w:ascii="Simplified Arabic" w:hAnsi="Simplified Arabic" w:cs="Simplified Arabic" w:hint="cs"/>
          <w:b/>
          <w:bCs/>
          <w:sz w:val="28"/>
          <w:szCs w:val="28"/>
          <w:rtl/>
          <w:lang w:bidi="ar-EG"/>
        </w:rPr>
        <w:t xml:space="preserve">     ولعل اختيار الباحثة</w:t>
      </w:r>
      <w:r w:rsidR="00B35B78" w:rsidRPr="007478BF">
        <w:rPr>
          <w:rFonts w:ascii="Simplified Arabic" w:hAnsi="Simplified Arabic" w:cs="Simplified Arabic" w:hint="cs"/>
          <w:b/>
          <w:bCs/>
          <w:sz w:val="28"/>
          <w:szCs w:val="28"/>
          <w:rtl/>
          <w:lang w:bidi="ar-EG"/>
        </w:rPr>
        <w:t xml:space="preserve"> الحالية</w:t>
      </w:r>
      <w:r w:rsidRPr="007478BF">
        <w:rPr>
          <w:rFonts w:ascii="Simplified Arabic" w:hAnsi="Simplified Arabic" w:cs="Simplified Arabic" w:hint="cs"/>
          <w:b/>
          <w:bCs/>
          <w:sz w:val="28"/>
          <w:szCs w:val="28"/>
          <w:rtl/>
          <w:lang w:bidi="ar-EG"/>
        </w:rPr>
        <w:t xml:space="preserve"> </w:t>
      </w:r>
      <w:r w:rsidR="004B4589" w:rsidRPr="007478BF">
        <w:rPr>
          <w:rFonts w:ascii="Simplified Arabic" w:hAnsi="Simplified Arabic" w:cs="Simplified Arabic" w:hint="cs"/>
          <w:b/>
          <w:bCs/>
          <w:sz w:val="28"/>
          <w:szCs w:val="28"/>
          <w:rtl/>
          <w:lang w:bidi="ar-EG"/>
        </w:rPr>
        <w:t xml:space="preserve">لفئة المسنين من 60 </w:t>
      </w:r>
      <w:r w:rsidR="002A0A76" w:rsidRPr="007478BF">
        <w:rPr>
          <w:rFonts w:ascii="Simplified Arabic" w:hAnsi="Simplified Arabic" w:cs="Simplified Arabic" w:hint="cs"/>
          <w:b/>
          <w:bCs/>
          <w:sz w:val="28"/>
          <w:szCs w:val="28"/>
          <w:rtl/>
          <w:lang w:bidi="ar-EG"/>
        </w:rPr>
        <w:t>سنة فأكبر جاء للأ</w:t>
      </w:r>
      <w:r w:rsidR="004B4589" w:rsidRPr="007478BF">
        <w:rPr>
          <w:rFonts w:ascii="Simplified Arabic" w:hAnsi="Simplified Arabic" w:cs="Simplified Arabic" w:hint="cs"/>
          <w:b/>
          <w:bCs/>
          <w:sz w:val="28"/>
          <w:szCs w:val="28"/>
          <w:rtl/>
          <w:lang w:bidi="ar-EG"/>
        </w:rPr>
        <w:t>سباب التالية :</w:t>
      </w:r>
    </w:p>
    <w:p w:rsidR="004B4589" w:rsidRDefault="002A0A76" w:rsidP="0087058A">
      <w:pPr>
        <w:pStyle w:val="ListParagraph"/>
        <w:numPr>
          <w:ilvl w:val="0"/>
          <w:numId w:val="45"/>
        </w:numPr>
        <w:ind w:left="42" w:firstLine="35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4B4589">
        <w:rPr>
          <w:rFonts w:ascii="Simplified Arabic" w:hAnsi="Simplified Arabic" w:cs="Simplified Arabic" w:hint="cs"/>
          <w:sz w:val="28"/>
          <w:szCs w:val="28"/>
          <w:rtl/>
          <w:lang w:bidi="ar-EG"/>
        </w:rPr>
        <w:t xml:space="preserve">ن </w:t>
      </w:r>
      <w:r w:rsidR="007B518A">
        <w:rPr>
          <w:rFonts w:ascii="Simplified Arabic" w:hAnsi="Simplified Arabic" w:cs="Simplified Arabic" w:hint="cs"/>
          <w:sz w:val="28"/>
          <w:szCs w:val="28"/>
          <w:rtl/>
          <w:lang w:bidi="ar-EG"/>
        </w:rPr>
        <w:t>معظم</w:t>
      </w:r>
      <w:r w:rsidR="004B4589">
        <w:rPr>
          <w:rFonts w:ascii="Simplified Arabic" w:hAnsi="Simplified Arabic" w:cs="Simplified Arabic" w:hint="cs"/>
          <w:sz w:val="28"/>
          <w:szCs w:val="28"/>
          <w:rtl/>
          <w:lang w:bidi="ar-EG"/>
        </w:rPr>
        <w:t xml:space="preserve"> البحوث التى تناولت المسنين اعتمدت على هذه الفئة العمرية .</w:t>
      </w:r>
    </w:p>
    <w:p w:rsidR="004B4589" w:rsidRDefault="004B4589" w:rsidP="0087058A">
      <w:pPr>
        <w:pStyle w:val="ListParagraph"/>
        <w:numPr>
          <w:ilvl w:val="0"/>
          <w:numId w:val="45"/>
        </w:numPr>
        <w:ind w:left="75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توقع البقاء على قيد الحياة لعدة سنوات</w:t>
      </w:r>
      <w:r w:rsidR="007B518A">
        <w:rPr>
          <w:rFonts w:ascii="Simplified Arabic" w:hAnsi="Simplified Arabic" w:cs="Simplified Arabic" w:hint="cs"/>
          <w:sz w:val="28"/>
          <w:szCs w:val="28"/>
          <w:rtl/>
          <w:lang w:bidi="ar-EG"/>
        </w:rPr>
        <w:t xml:space="preserve"> أكثر</w:t>
      </w:r>
      <w:r>
        <w:rPr>
          <w:rFonts w:ascii="Simplified Arabic" w:hAnsi="Simplified Arabic" w:cs="Simplified Arabic" w:hint="cs"/>
          <w:sz w:val="28"/>
          <w:szCs w:val="28"/>
          <w:rtl/>
          <w:lang w:bidi="ar-EG"/>
        </w:rPr>
        <w:t xml:space="preserve"> لهذه الفئة ( ال</w:t>
      </w:r>
      <w:r w:rsidR="002A0A76">
        <w:rPr>
          <w:rFonts w:ascii="Simplified Arabic" w:hAnsi="Simplified Arabic" w:cs="Simplified Arabic" w:hint="cs"/>
          <w:sz w:val="28"/>
          <w:szCs w:val="28"/>
          <w:rtl/>
          <w:lang w:bidi="ar-EG"/>
        </w:rPr>
        <w:t>جهاز المركزى للتعبئة العامة والإ</w:t>
      </w:r>
      <w:r>
        <w:rPr>
          <w:rFonts w:ascii="Simplified Arabic" w:hAnsi="Simplified Arabic" w:cs="Simplified Arabic" w:hint="cs"/>
          <w:sz w:val="28"/>
          <w:szCs w:val="28"/>
          <w:rtl/>
          <w:lang w:bidi="ar-EG"/>
        </w:rPr>
        <w:t>حصاء ، 2016 ، 7 ) ,</w:t>
      </w:r>
    </w:p>
    <w:p w:rsidR="00F71A58" w:rsidRDefault="002A0A76" w:rsidP="0087058A">
      <w:pPr>
        <w:pStyle w:val="ListParagraph"/>
        <w:numPr>
          <w:ilvl w:val="0"/>
          <w:numId w:val="45"/>
        </w:numPr>
        <w:ind w:left="75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أن هناك شبه إجماع على أ</w:t>
      </w:r>
      <w:r w:rsidR="004B4589">
        <w:rPr>
          <w:rFonts w:ascii="Simplified Arabic" w:hAnsi="Simplified Arabic" w:cs="Simplified Arabic" w:hint="cs"/>
          <w:sz w:val="28"/>
          <w:szCs w:val="28"/>
          <w:rtl/>
          <w:lang w:bidi="ar-EG"/>
        </w:rPr>
        <w:t>ن بداية</w:t>
      </w:r>
      <w:r w:rsidR="00F06833">
        <w:rPr>
          <w:rFonts w:ascii="Simplified Arabic" w:hAnsi="Simplified Arabic" w:cs="Simplified Arabic" w:hint="cs"/>
          <w:sz w:val="28"/>
          <w:szCs w:val="28"/>
          <w:rtl/>
          <w:lang w:bidi="ar-EG"/>
        </w:rPr>
        <w:t xml:space="preserve"> مرحلة الشيخوخة هى سن الستين (</w:t>
      </w:r>
      <w:r w:rsidR="009513AF">
        <w:rPr>
          <w:rFonts w:ascii="Simplified Arabic" w:hAnsi="Simplified Arabic" w:cs="Simplified Arabic" w:hint="cs"/>
          <w:sz w:val="28"/>
          <w:szCs w:val="28"/>
          <w:rtl/>
          <w:lang w:bidi="ar-EG"/>
        </w:rPr>
        <w:t>أ</w:t>
      </w:r>
      <w:r w:rsidR="004B4589">
        <w:rPr>
          <w:rFonts w:ascii="Simplified Arabic" w:hAnsi="Simplified Arabic" w:cs="Simplified Arabic" w:hint="cs"/>
          <w:sz w:val="28"/>
          <w:szCs w:val="28"/>
          <w:rtl/>
          <w:lang w:bidi="ar-EG"/>
        </w:rPr>
        <w:t>حمد عبد الخالق، 2012 ، 497 ) .</w:t>
      </w:r>
      <w:r w:rsidR="00F71A58">
        <w:rPr>
          <w:rFonts w:ascii="Simplified Arabic" w:hAnsi="Simplified Arabic" w:cs="Simplified Arabic"/>
          <w:sz w:val="28"/>
          <w:szCs w:val="28"/>
          <w:rtl/>
          <w:lang w:bidi="ar-EG"/>
        </w:rPr>
        <w:t xml:space="preserve"> </w:t>
      </w:r>
    </w:p>
    <w:p w:rsidR="00F71A58" w:rsidRPr="007478BF" w:rsidRDefault="00F71A58" w:rsidP="0087058A">
      <w:pPr>
        <w:ind w:left="42"/>
        <w:jc w:val="both"/>
        <w:rPr>
          <w:rFonts w:ascii="Simplified Arabic" w:hAnsi="Simplified Arabic" w:cs="Simplified Arabic"/>
          <w:sz w:val="28"/>
          <w:szCs w:val="28"/>
          <w:rtl/>
          <w:lang w:bidi="ar-EG"/>
        </w:rPr>
      </w:pPr>
      <w:r w:rsidRPr="007478BF">
        <w:rPr>
          <w:rFonts w:ascii="Simplified Arabic" w:hAnsi="Simplified Arabic" w:cs="Simplified Arabic" w:hint="cs"/>
          <w:b/>
          <w:bCs/>
          <w:sz w:val="32"/>
          <w:szCs w:val="32"/>
          <w:rtl/>
          <w:lang w:bidi="ar-EG"/>
        </w:rPr>
        <w:t>الأدوات</w:t>
      </w:r>
      <w:r w:rsidR="009F4430" w:rsidRPr="007478BF">
        <w:rPr>
          <w:rFonts w:ascii="Simplified Arabic" w:hAnsi="Simplified Arabic" w:cs="Simplified Arabic"/>
          <w:b/>
          <w:bCs/>
          <w:sz w:val="32"/>
          <w:szCs w:val="32"/>
          <w:rtl/>
          <w:lang w:bidi="ar-EG"/>
        </w:rPr>
        <w:t xml:space="preserve"> </w:t>
      </w:r>
      <w:r w:rsidR="0087058A" w:rsidRPr="007478BF">
        <w:rPr>
          <w:rFonts w:ascii="Simplified Arabic" w:hAnsi="Simplified Arabic" w:cs="Simplified Arabic" w:hint="cs"/>
          <w:b/>
          <w:bCs/>
          <w:sz w:val="32"/>
          <w:szCs w:val="32"/>
          <w:rtl/>
          <w:lang w:bidi="ar-EG"/>
        </w:rPr>
        <w:t>:</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في</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ضوء</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استعراض</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الدراسات</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السابقة</w:t>
      </w:r>
      <w:r w:rsidRPr="007478BF">
        <w:rPr>
          <w:rFonts w:ascii="Simplified Arabic" w:hAnsi="Simplified Arabic" w:cs="Simplified Arabic"/>
          <w:sz w:val="28"/>
          <w:szCs w:val="28"/>
          <w:rtl/>
          <w:lang w:bidi="ar-EG"/>
        </w:rPr>
        <w:t xml:space="preserve"> – </w:t>
      </w:r>
      <w:r w:rsidRPr="007478BF">
        <w:rPr>
          <w:rFonts w:ascii="Simplified Arabic" w:hAnsi="Simplified Arabic" w:cs="Simplified Arabic" w:hint="cs"/>
          <w:sz w:val="28"/>
          <w:szCs w:val="28"/>
          <w:rtl/>
          <w:lang w:bidi="ar-EG"/>
        </w:rPr>
        <w:t>وخاصة</w:t>
      </w:r>
      <w:r w:rsidR="00B35B78" w:rsidRPr="007478BF">
        <w:rPr>
          <w:rFonts w:ascii="Simplified Arabic" w:hAnsi="Simplified Arabic" w:cs="Simplified Arabic" w:hint="cs"/>
          <w:sz w:val="28"/>
          <w:szCs w:val="28"/>
          <w:rtl/>
          <w:lang w:bidi="ar-EG"/>
        </w:rPr>
        <w:t xml:space="preserve"> العربية و</w:t>
      </w:r>
      <w:r w:rsidRPr="007478BF">
        <w:rPr>
          <w:rFonts w:ascii="Simplified Arabic" w:hAnsi="Simplified Arabic" w:cs="Simplified Arabic" w:hint="cs"/>
          <w:sz w:val="28"/>
          <w:szCs w:val="28"/>
          <w:rtl/>
          <w:lang w:bidi="ar-EG"/>
        </w:rPr>
        <w:t>المحلية</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منها</w:t>
      </w:r>
      <w:r w:rsidRPr="007478BF">
        <w:rPr>
          <w:rFonts w:ascii="Simplified Arabic" w:hAnsi="Simplified Arabic" w:cs="Simplified Arabic"/>
          <w:sz w:val="28"/>
          <w:szCs w:val="28"/>
          <w:rtl/>
          <w:lang w:bidi="ar-EG"/>
        </w:rPr>
        <w:t xml:space="preserve"> – </w:t>
      </w:r>
      <w:r w:rsidRPr="007478BF">
        <w:rPr>
          <w:rFonts w:ascii="Simplified Arabic" w:hAnsi="Simplified Arabic" w:cs="Simplified Arabic" w:hint="cs"/>
          <w:sz w:val="28"/>
          <w:szCs w:val="28"/>
          <w:rtl/>
          <w:lang w:bidi="ar-EG"/>
        </w:rPr>
        <w:t>وفى</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ضوء</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الاطلاع</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على</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ما</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هو</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متاح</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من</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مقاييس</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واختبارات</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في</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المجال</w:t>
      </w:r>
      <w:r w:rsidR="00C85862" w:rsidRPr="007478BF">
        <w:rPr>
          <w:rFonts w:ascii="Simplified Arabic" w:hAnsi="Simplified Arabic" w:cs="Simplified Arabic" w:hint="cs"/>
          <w:sz w:val="28"/>
          <w:szCs w:val="28"/>
          <w:rtl/>
          <w:lang w:bidi="ar-EG"/>
        </w:rPr>
        <w:t xml:space="preserve"> لقياس متغيرات البحث الراهن وذلك</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لاختيار</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أفضلها</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أو</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الاستعانة</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بها</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عند</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تكوين</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الأدوات</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تم</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استخدام</w:t>
      </w:r>
      <w:r w:rsidRPr="007478BF">
        <w:rPr>
          <w:rFonts w:ascii="Simplified Arabic" w:hAnsi="Simplified Arabic" w:cs="Simplified Arabic"/>
          <w:sz w:val="28"/>
          <w:szCs w:val="28"/>
          <w:rtl/>
          <w:lang w:bidi="ar-EG"/>
        </w:rPr>
        <w:t xml:space="preserve"> </w:t>
      </w:r>
      <w:r w:rsidR="002A0A76" w:rsidRPr="007478BF">
        <w:rPr>
          <w:rFonts w:ascii="Simplified Arabic" w:hAnsi="Simplified Arabic" w:cs="Simplified Arabic" w:hint="cs"/>
          <w:sz w:val="28"/>
          <w:szCs w:val="28"/>
          <w:rtl/>
          <w:lang w:bidi="ar-EG"/>
        </w:rPr>
        <w:t>الأدوات الآ</w:t>
      </w:r>
      <w:r w:rsidR="00C85862" w:rsidRPr="007478BF">
        <w:rPr>
          <w:rFonts w:ascii="Simplified Arabic" w:hAnsi="Simplified Arabic" w:cs="Simplified Arabic" w:hint="cs"/>
          <w:sz w:val="28"/>
          <w:szCs w:val="28"/>
          <w:rtl/>
          <w:lang w:bidi="ar-EG"/>
        </w:rPr>
        <w:t>تية</w:t>
      </w:r>
      <w:r w:rsidR="00485A2E" w:rsidRPr="007478BF">
        <w:rPr>
          <w:rFonts w:ascii="Simplified Arabic" w:hAnsi="Simplified Arabic" w:cs="Simplified Arabic" w:hint="cs"/>
          <w:sz w:val="28"/>
          <w:szCs w:val="28"/>
          <w:rtl/>
          <w:lang w:bidi="ar-EG"/>
        </w:rPr>
        <w:t xml:space="preserve"> </w:t>
      </w:r>
      <w:r w:rsidRPr="007478BF">
        <w:rPr>
          <w:rFonts w:ascii="Simplified Arabic" w:hAnsi="Simplified Arabic" w:cs="Simplified Arabic"/>
          <w:sz w:val="28"/>
          <w:szCs w:val="28"/>
          <w:rtl/>
          <w:lang w:bidi="ar-EG"/>
        </w:rPr>
        <w:t>:</w:t>
      </w:r>
    </w:p>
    <w:p w:rsidR="00485A2E" w:rsidRPr="007478BF" w:rsidRDefault="00485A2E" w:rsidP="00C85862">
      <w:pPr>
        <w:pStyle w:val="ListParagraph"/>
        <w:ind w:left="42"/>
        <w:jc w:val="both"/>
        <w:rPr>
          <w:rFonts w:ascii="Simplified Arabic" w:hAnsi="Simplified Arabic" w:cs="Simplified Arabic"/>
          <w:b/>
          <w:bCs/>
          <w:sz w:val="32"/>
          <w:szCs w:val="32"/>
          <w:rtl/>
          <w:lang w:bidi="ar-EG"/>
        </w:rPr>
      </w:pPr>
      <w:r w:rsidRPr="007478BF">
        <w:rPr>
          <w:rFonts w:ascii="Simplified Arabic" w:hAnsi="Simplified Arabic" w:cs="Simplified Arabic" w:hint="cs"/>
          <w:b/>
          <w:bCs/>
          <w:sz w:val="32"/>
          <w:szCs w:val="32"/>
          <w:rtl/>
        </w:rPr>
        <w:t xml:space="preserve">    </w:t>
      </w:r>
      <w:r w:rsidR="00F71A58" w:rsidRPr="007478BF">
        <w:rPr>
          <w:rFonts w:ascii="Simplified Arabic" w:hAnsi="Simplified Arabic" w:cs="Simplified Arabic" w:hint="cs"/>
          <w:b/>
          <w:bCs/>
          <w:sz w:val="32"/>
          <w:szCs w:val="32"/>
          <w:rtl/>
        </w:rPr>
        <w:t>أولا</w:t>
      </w:r>
      <w:r w:rsidR="00F71A58" w:rsidRPr="007478BF">
        <w:rPr>
          <w:rFonts w:ascii="Simplified Arabic" w:hAnsi="Simplified Arabic" w:cs="Simplified Arabic"/>
          <w:b/>
          <w:bCs/>
          <w:sz w:val="32"/>
          <w:szCs w:val="32"/>
          <w:rtl/>
        </w:rPr>
        <w:t xml:space="preserve"> : </w:t>
      </w:r>
      <w:r w:rsidR="00C85862" w:rsidRPr="007478BF">
        <w:rPr>
          <w:rFonts w:ascii="Simplified Arabic" w:hAnsi="Simplified Arabic" w:cs="Simplified Arabic" w:hint="cs"/>
          <w:b/>
          <w:bCs/>
          <w:sz w:val="32"/>
          <w:szCs w:val="32"/>
          <w:rtl/>
        </w:rPr>
        <w:t>مقياس المساندة الاجتماعية :</w:t>
      </w:r>
    </w:p>
    <w:p w:rsidR="00F71A58" w:rsidRDefault="00F71A58" w:rsidP="00813863">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اطلاع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مقاييس</w:t>
      </w:r>
      <w:r w:rsidR="00C85862">
        <w:rPr>
          <w:rFonts w:ascii="Simplified Arabic" w:hAnsi="Simplified Arabic" w:cs="Simplified Arabic" w:hint="cs"/>
          <w:sz w:val="28"/>
          <w:szCs w:val="28"/>
          <w:rtl/>
          <w:lang w:bidi="ar-EG"/>
        </w:rPr>
        <w:t xml:space="preserve"> المستخدمة لقياس متغير المساندة الاجتماعية </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مثل</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 xml:space="preserve">مقياس المساندة لشعبان جاب الله وعادل هريدى (2001) ، واستبيان المساندة الاجتماعية </w:t>
      </w:r>
      <w:r w:rsidR="00C85862">
        <w:rPr>
          <w:rFonts w:ascii="Simplified Arabic" w:hAnsi="Simplified Arabic" w:cs="Simplified Arabic"/>
          <w:sz w:val="28"/>
          <w:szCs w:val="28"/>
          <w:lang w:bidi="ar-EG"/>
        </w:rPr>
        <w:t>Sarson et al.,</w:t>
      </w:r>
      <w:r w:rsidR="00C8586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sidR="002A0A76">
        <w:rPr>
          <w:rFonts w:ascii="Simplified Arabic" w:hAnsi="Simplified Arabic" w:cs="Simplified Arabic" w:hint="cs"/>
          <w:sz w:val="28"/>
          <w:szCs w:val="28"/>
          <w:rtl/>
          <w:lang w:bidi="ar-EG"/>
        </w:rPr>
        <w:t xml:space="preserve"> </w:t>
      </w:r>
      <w:r w:rsidR="007B518A">
        <w:rPr>
          <w:rFonts w:ascii="Simplified Arabic" w:hAnsi="Simplified Arabic" w:cs="Simplified Arabic" w:hint="cs"/>
          <w:sz w:val="28"/>
          <w:szCs w:val="28"/>
          <w:rtl/>
          <w:lang w:bidi="ar-EG"/>
        </w:rPr>
        <w:t>و</w:t>
      </w:r>
      <w:r w:rsidR="002A0A76">
        <w:rPr>
          <w:rFonts w:ascii="Simplified Arabic" w:hAnsi="Simplified Arabic" w:cs="Simplified Arabic" w:hint="cs"/>
          <w:sz w:val="28"/>
          <w:szCs w:val="28"/>
          <w:rtl/>
          <w:lang w:bidi="ar-EG"/>
        </w:rPr>
        <w:t>مقياس المساندة الاجتماعية إعداد ديون وآ</w:t>
      </w:r>
      <w:r w:rsidR="00C85862">
        <w:rPr>
          <w:rFonts w:ascii="Simplified Arabic" w:hAnsi="Simplified Arabic" w:cs="Simplified Arabic" w:hint="cs"/>
          <w:sz w:val="28"/>
          <w:szCs w:val="28"/>
          <w:rtl/>
          <w:lang w:bidi="ar-EG"/>
        </w:rPr>
        <w:t xml:space="preserve">خرين </w:t>
      </w:r>
      <w:r w:rsidR="00C85862">
        <w:rPr>
          <w:rFonts w:ascii="Simplified Arabic" w:hAnsi="Simplified Arabic" w:cs="Simplified Arabic"/>
          <w:sz w:val="28"/>
          <w:szCs w:val="28"/>
          <w:lang w:bidi="ar-EG"/>
        </w:rPr>
        <w:t xml:space="preserve">Suzan Dunn et al., </w:t>
      </w:r>
      <w:r w:rsidR="00C85862">
        <w:rPr>
          <w:rFonts w:ascii="Simplified Arabic" w:hAnsi="Simplified Arabic" w:cs="Simplified Arabic" w:hint="cs"/>
          <w:sz w:val="28"/>
          <w:szCs w:val="28"/>
          <w:rtl/>
          <w:lang w:bidi="ar-EG"/>
        </w:rPr>
        <w:t xml:space="preserve">  </w:t>
      </w:r>
      <w:r w:rsidR="007478BF">
        <w:rPr>
          <w:rFonts w:ascii="Simplified Arabic" w:hAnsi="Simplified Arabic" w:cs="Simplified Arabic" w:hint="cs"/>
          <w:sz w:val="28"/>
          <w:szCs w:val="28"/>
          <w:rtl/>
          <w:lang w:bidi="ar-EG"/>
        </w:rPr>
        <w:lastRenderedPageBreak/>
        <w:t>( فى :</w:t>
      </w:r>
      <w:r w:rsidR="002A0A76">
        <w:rPr>
          <w:rFonts w:ascii="Simplified Arabic" w:hAnsi="Simplified Arabic" w:cs="Simplified Arabic" w:hint="cs"/>
          <w:sz w:val="28"/>
          <w:szCs w:val="28"/>
          <w:rtl/>
          <w:lang w:bidi="ar-EG"/>
        </w:rPr>
        <w:t xml:space="preserve"> أسماء السرسى وأ</w:t>
      </w:r>
      <w:r w:rsidR="00C85862">
        <w:rPr>
          <w:rFonts w:ascii="Simplified Arabic" w:hAnsi="Simplified Arabic" w:cs="Simplified Arabic" w:hint="cs"/>
          <w:sz w:val="28"/>
          <w:szCs w:val="28"/>
          <w:rtl/>
          <w:lang w:bidi="ar-EG"/>
        </w:rPr>
        <w:t xml:space="preserve">مانى عبد المقصود </w:t>
      </w:r>
      <w:r w:rsidR="007478BF">
        <w:rPr>
          <w:rFonts w:ascii="Simplified Arabic" w:hAnsi="Simplified Arabic" w:cs="Simplified Arabic" w:hint="cs"/>
          <w:sz w:val="28"/>
          <w:szCs w:val="28"/>
          <w:rtl/>
          <w:lang w:bidi="ar-EG"/>
        </w:rPr>
        <w:t xml:space="preserve">، </w:t>
      </w:r>
      <w:r w:rsidR="00C85862">
        <w:rPr>
          <w:rFonts w:ascii="Simplified Arabic" w:hAnsi="Simplified Arabic" w:cs="Simplified Arabic" w:hint="cs"/>
          <w:sz w:val="28"/>
          <w:szCs w:val="28"/>
          <w:rtl/>
          <w:lang w:bidi="ar-EG"/>
        </w:rPr>
        <w:t>2012 )</w:t>
      </w:r>
      <w:r w:rsidR="007B518A">
        <w:rPr>
          <w:rFonts w:ascii="Simplified Arabic" w:hAnsi="Simplified Arabic" w:cs="Simplified Arabic" w:hint="cs"/>
          <w:sz w:val="28"/>
          <w:szCs w:val="28"/>
          <w:rtl/>
          <w:lang w:bidi="ar-EG"/>
        </w:rPr>
        <w:t xml:space="preserve"> تم استخدام المقياس الأخير،</w:t>
      </w:r>
      <w:r w:rsidR="00C8586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وفيما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نبذة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عنه</w:t>
      </w:r>
      <w:r>
        <w:rPr>
          <w:rFonts w:ascii="Simplified Arabic" w:hAnsi="Simplified Arabic" w:cs="Simplified Arabic"/>
          <w:sz w:val="28"/>
          <w:szCs w:val="28"/>
          <w:rtl/>
          <w:lang w:bidi="ar-EG"/>
        </w:rPr>
        <w:t xml:space="preserve"> : </w:t>
      </w:r>
    </w:p>
    <w:p w:rsidR="00553E2A" w:rsidRDefault="00F71A58" w:rsidP="00C85862">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يتكون</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 xml:space="preserve">المقياس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sidR="00485A2E">
        <w:rPr>
          <w:rFonts w:ascii="Simplified Arabic" w:hAnsi="Simplified Arabic" w:cs="Simplified Arabic" w:hint="cs"/>
          <w:sz w:val="28"/>
          <w:szCs w:val="28"/>
          <w:rtl/>
          <w:lang w:bidi="ar-EG"/>
        </w:rPr>
        <w:t xml:space="preserve"> </w:t>
      </w:r>
      <w:r w:rsidR="00C85862">
        <w:rPr>
          <w:rFonts w:ascii="Simplified Arabic" w:hAnsi="Simplified Arabic" w:cs="Simplified Arabic" w:hint="cs"/>
          <w:sz w:val="28"/>
          <w:szCs w:val="28"/>
          <w:rtl/>
          <w:lang w:bidi="ar-EG"/>
        </w:rPr>
        <w:t>25</w:t>
      </w:r>
      <w:r w:rsidR="00485A2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بندا،</w:t>
      </w:r>
      <w:r>
        <w:rPr>
          <w:rFonts w:ascii="Simplified Arabic" w:hAnsi="Simplified Arabic" w:cs="Simplified Arabic"/>
          <w:sz w:val="28"/>
          <w:szCs w:val="28"/>
          <w:rtl/>
          <w:lang w:bidi="ar-EG"/>
        </w:rPr>
        <w:t xml:space="preserve"> </w:t>
      </w:r>
      <w:r w:rsidR="002A0A76">
        <w:rPr>
          <w:rFonts w:ascii="Simplified Arabic" w:hAnsi="Simplified Arabic" w:cs="Simplified Arabic" w:hint="cs"/>
          <w:sz w:val="28"/>
          <w:szCs w:val="28"/>
          <w:rtl/>
          <w:lang w:bidi="ar-EG"/>
        </w:rPr>
        <w:t>ويهدف إ</w:t>
      </w:r>
      <w:r w:rsidR="00C85862">
        <w:rPr>
          <w:rFonts w:ascii="Simplified Arabic" w:hAnsi="Simplified Arabic" w:cs="Simplified Arabic" w:hint="cs"/>
          <w:sz w:val="28"/>
          <w:szCs w:val="28"/>
          <w:rtl/>
          <w:lang w:bidi="ar-EG"/>
        </w:rPr>
        <w:t>لى تقدير المساندة الاجتماعية التى</w:t>
      </w:r>
      <w:r w:rsidR="002A0A76">
        <w:rPr>
          <w:rFonts w:ascii="Simplified Arabic" w:hAnsi="Simplified Arabic" w:cs="Simplified Arabic" w:hint="cs"/>
          <w:sz w:val="28"/>
          <w:szCs w:val="28"/>
          <w:rtl/>
          <w:lang w:bidi="ar-EG"/>
        </w:rPr>
        <w:t xml:space="preserve"> تشمل الأصدقاء والأ</w:t>
      </w:r>
      <w:r w:rsidR="00C85862">
        <w:rPr>
          <w:rFonts w:ascii="Simplified Arabic" w:hAnsi="Simplified Arabic" w:cs="Simplified Arabic" w:hint="cs"/>
          <w:sz w:val="28"/>
          <w:szCs w:val="28"/>
          <w:rtl/>
          <w:lang w:bidi="ar-EG"/>
        </w:rPr>
        <w:t xml:space="preserve">سرة وكذلك الرضا الذاتى عن المساندة . </w:t>
      </w:r>
      <w:r>
        <w:rPr>
          <w:rFonts w:ascii="Simplified Arabic" w:hAnsi="Simplified Arabic" w:cs="Simplified Arabic" w:hint="cs"/>
          <w:sz w:val="28"/>
          <w:szCs w:val="28"/>
          <w:rtl/>
          <w:lang w:bidi="ar-EG"/>
        </w:rPr>
        <w:t>وتمثلت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طريقة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الإجابة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عنه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اختيار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بديل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ثلاثة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بدائل،</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تراوح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sidR="007B518A">
        <w:rPr>
          <w:rFonts w:ascii="Simplified Arabic" w:hAnsi="Simplified Arabic" w:cs="Simplified Arabic" w:hint="cs"/>
          <w:sz w:val="28"/>
          <w:szCs w:val="28"/>
          <w:rtl/>
          <w:lang w:bidi="ar-EG"/>
        </w:rPr>
        <w:t>"</w:t>
      </w:r>
      <w:r w:rsidR="00C85862">
        <w:rPr>
          <w:rFonts w:ascii="Simplified Arabic" w:hAnsi="Simplified Arabic" w:cs="Simplified Arabic" w:hint="cs"/>
          <w:sz w:val="28"/>
          <w:szCs w:val="28"/>
          <w:rtl/>
          <w:lang w:bidi="ar-EG"/>
        </w:rPr>
        <w:t>نعم</w:t>
      </w:r>
      <w:r w:rsidR="007B518A">
        <w:rPr>
          <w:rFonts w:ascii="Simplified Arabic" w:hAnsi="Simplified Arabic" w:cs="Simplified Arabic" w:hint="cs"/>
          <w:sz w:val="28"/>
          <w:szCs w:val="28"/>
          <w:rtl/>
          <w:lang w:bidi="ar-EG"/>
        </w:rPr>
        <w:t>"</w:t>
      </w:r>
      <w:r w:rsidR="00C8586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وتأخذ</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الدرجة</w:t>
      </w:r>
      <w:r>
        <w:rPr>
          <w:rFonts w:ascii="Simplified Arabic" w:hAnsi="Simplified Arabic" w:cs="Simplified Arabic"/>
          <w:sz w:val="28"/>
          <w:szCs w:val="28"/>
          <w:rtl/>
          <w:lang w:bidi="ar-EG"/>
        </w:rPr>
        <w:t xml:space="preserve"> 3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و</w:t>
      </w:r>
      <w:r w:rsidR="007B518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أحيانا</w:t>
      </w:r>
      <w:r w:rsidR="007B518A">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وتأخذ</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الدرجة</w:t>
      </w:r>
      <w:r>
        <w:rPr>
          <w:rFonts w:ascii="Simplified Arabic" w:hAnsi="Simplified Arabic" w:cs="Simplified Arabic"/>
          <w:sz w:val="28"/>
          <w:szCs w:val="28"/>
          <w:rtl/>
          <w:lang w:bidi="ar-EG"/>
        </w:rPr>
        <w:t xml:space="preserve"> 2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007B518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لا</w:t>
      </w:r>
      <w:r w:rsidR="007B518A">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وتأخذ</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الدرجة</w:t>
      </w:r>
      <w:r>
        <w:rPr>
          <w:rFonts w:ascii="Simplified Arabic" w:hAnsi="Simplified Arabic" w:cs="Simplified Arabic"/>
          <w:sz w:val="28"/>
          <w:szCs w:val="28"/>
          <w:rtl/>
          <w:lang w:bidi="ar-EG"/>
        </w:rPr>
        <w:t xml:space="preserve"> 1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وبذلك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تراوح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المجموع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الكلى</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 xml:space="preserve">للدرجة على المقياس </w:t>
      </w:r>
      <w:r>
        <w:rPr>
          <w:rFonts w:ascii="Simplified Arabic" w:hAnsi="Simplified Arabic" w:cs="Simplified Arabic" w:hint="cs"/>
          <w:sz w:val="28"/>
          <w:szCs w:val="28"/>
          <w:rtl/>
          <w:lang w:bidi="ar-EG"/>
        </w:rPr>
        <w:t>بين</w:t>
      </w:r>
      <w:r w:rsidR="00553E2A">
        <w:rPr>
          <w:rFonts w:ascii="Simplified Arabic" w:hAnsi="Simplified Arabic" w:cs="Simplified Arabic" w:hint="cs"/>
          <w:sz w:val="28"/>
          <w:szCs w:val="28"/>
          <w:rtl/>
          <w:lang w:bidi="ar-EG"/>
        </w:rPr>
        <w:t xml:space="preserve"> </w:t>
      </w:r>
      <w:r w:rsidR="00C85862">
        <w:rPr>
          <w:rFonts w:ascii="Simplified Arabic" w:hAnsi="Simplified Arabic" w:cs="Simplified Arabic" w:hint="cs"/>
          <w:sz w:val="28"/>
          <w:szCs w:val="28"/>
          <w:rtl/>
          <w:lang w:bidi="ar-EG"/>
        </w:rPr>
        <w:t xml:space="preserve">25 </w:t>
      </w:r>
      <w:r>
        <w:rPr>
          <w:rFonts w:ascii="Simplified Arabic" w:hAnsi="Simplified Arabic" w:cs="Simplified Arabic" w:hint="cs"/>
          <w:sz w:val="28"/>
          <w:szCs w:val="28"/>
          <w:rtl/>
          <w:lang w:bidi="ar-EG"/>
        </w:rPr>
        <w:t>درجة</w:t>
      </w:r>
      <w:r>
        <w:rPr>
          <w:rFonts w:ascii="Simplified Arabic" w:hAnsi="Simplified Arabic" w:cs="Simplified Arabic"/>
          <w:sz w:val="28"/>
          <w:szCs w:val="28"/>
          <w:rtl/>
          <w:lang w:bidi="ar-EG"/>
        </w:rPr>
        <w:t xml:space="preserve">     (</w:t>
      </w:r>
      <w:r w:rsidR="001D07A3">
        <w:rPr>
          <w:rFonts w:ascii="Simplified Arabic" w:hAnsi="Simplified Arabic" w:cs="Simplified Arabic" w:hint="cs"/>
          <w:sz w:val="28"/>
          <w:szCs w:val="28"/>
          <w:rtl/>
          <w:lang w:bidi="ar-EG"/>
        </w:rPr>
        <w:t xml:space="preserve">  </w:t>
      </w:r>
      <w:r w:rsidR="00C85862">
        <w:rPr>
          <w:rFonts w:ascii="Simplified Arabic" w:hAnsi="Simplified Arabic" w:cs="Simplified Arabic" w:hint="cs"/>
          <w:sz w:val="28"/>
          <w:szCs w:val="28"/>
          <w:rtl/>
          <w:lang w:bidi="ar-EG"/>
        </w:rPr>
        <w:t>1</w:t>
      </w:r>
      <w:r w:rsidR="001D07A3">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X</w:t>
      </w:r>
      <w:r w:rsidR="00C85862">
        <w:rPr>
          <w:rFonts w:ascii="Simplified Arabic" w:hAnsi="Simplified Arabic" w:cs="Simplified Arabic" w:hint="cs"/>
          <w:sz w:val="28"/>
          <w:szCs w:val="28"/>
          <w:rtl/>
          <w:lang w:bidi="ar-EG"/>
        </w:rPr>
        <w:t xml:space="preserve">25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 xml:space="preserve">75 درجة ( 3 </w:t>
      </w:r>
      <w:r w:rsidR="00C85862">
        <w:rPr>
          <w:rFonts w:ascii="Simplified Arabic" w:hAnsi="Simplified Arabic" w:cs="Simplified Arabic"/>
          <w:sz w:val="28"/>
          <w:szCs w:val="28"/>
          <w:lang w:bidi="ar-EG"/>
        </w:rPr>
        <w:t xml:space="preserve">X </w:t>
      </w:r>
      <w:r w:rsidR="00C85862">
        <w:rPr>
          <w:rFonts w:ascii="Simplified Arabic" w:hAnsi="Simplified Arabic" w:cs="Simplified Arabic" w:hint="cs"/>
          <w:sz w:val="28"/>
          <w:szCs w:val="28"/>
          <w:rtl/>
          <w:lang w:bidi="ar-EG"/>
        </w:rPr>
        <w:t xml:space="preserve">  25 )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sidR="00781F06">
        <w:rPr>
          <w:rFonts w:ascii="Simplified Arabic" w:hAnsi="Simplified Arabic" w:cs="Simplified Arabic" w:hint="cs"/>
          <w:sz w:val="28"/>
          <w:szCs w:val="28"/>
          <w:rtl/>
          <w:lang w:bidi="ar-EG"/>
        </w:rPr>
        <w:t xml:space="preserve">أشار </w:t>
      </w:r>
      <w:r>
        <w:rPr>
          <w:rFonts w:ascii="Simplified Arabic" w:hAnsi="Simplified Arabic" w:cs="Simplified Arabic" w:hint="cs"/>
          <w:sz w:val="28"/>
          <w:szCs w:val="28"/>
          <w:rtl/>
          <w:lang w:bidi="ar-EG"/>
        </w:rPr>
        <w:t>ارتفاع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الدرجة</w:t>
      </w:r>
      <w:r>
        <w:rPr>
          <w:rFonts w:ascii="Simplified Arabic" w:hAnsi="Simplified Arabic" w:cs="Simplified Arabic"/>
          <w:sz w:val="28"/>
          <w:szCs w:val="28"/>
          <w:rtl/>
          <w:lang w:bidi="ar-EG"/>
        </w:rPr>
        <w:t xml:space="preserve"> </w:t>
      </w:r>
      <w:r w:rsidR="00C85862">
        <w:rPr>
          <w:rFonts w:ascii="Simplified Arabic" w:hAnsi="Simplified Arabic" w:cs="Simplified Arabic" w:hint="cs"/>
          <w:sz w:val="28"/>
          <w:szCs w:val="28"/>
          <w:rtl/>
          <w:lang w:bidi="ar-EG"/>
        </w:rPr>
        <w:t xml:space="preserve">على المقياس </w:t>
      </w:r>
      <w:r>
        <w:rPr>
          <w:rFonts w:ascii="Simplified Arabic" w:hAnsi="Simplified Arabic" w:cs="Simplified Arabic" w:hint="cs"/>
          <w:sz w:val="28"/>
          <w:szCs w:val="28"/>
          <w:rtl/>
          <w:lang w:bidi="ar-EG"/>
        </w:rPr>
        <w:t>إلى</w:t>
      </w:r>
      <w:r w:rsidR="00C85862">
        <w:rPr>
          <w:rFonts w:ascii="Simplified Arabic" w:hAnsi="Simplified Arabic" w:cs="Simplified Arabic" w:hint="cs"/>
          <w:sz w:val="28"/>
          <w:szCs w:val="28"/>
          <w:rtl/>
          <w:lang w:bidi="ar-EG"/>
        </w:rPr>
        <w:t xml:space="preserve"> زيادة ادراك المسن للمساندة </w:t>
      </w:r>
      <w:r w:rsidR="004A496E">
        <w:rPr>
          <w:rFonts w:ascii="Simplified Arabic" w:hAnsi="Simplified Arabic" w:cs="Simplified Arabic" w:hint="cs"/>
          <w:sz w:val="28"/>
          <w:szCs w:val="28"/>
          <w:rtl/>
          <w:lang w:bidi="ar-EG"/>
        </w:rPr>
        <w:t xml:space="preserve">الاجتماعية المقدمة له . ويشتمل المقياس على عدد من البنود السلبية (المعكوسة ) وعددها 7 بنود لتقليل </w:t>
      </w:r>
      <w:r w:rsidR="002A0A76">
        <w:rPr>
          <w:rFonts w:ascii="Simplified Arabic" w:hAnsi="Simplified Arabic" w:cs="Simplified Arabic" w:hint="cs"/>
          <w:sz w:val="28"/>
          <w:szCs w:val="28"/>
          <w:rtl/>
          <w:lang w:bidi="ar-EG"/>
        </w:rPr>
        <w:t>وجهة استجابة المشاركين ، وتشير إ</w:t>
      </w:r>
      <w:r w:rsidR="004A496E">
        <w:rPr>
          <w:rFonts w:ascii="Simplified Arabic" w:hAnsi="Simplified Arabic" w:cs="Simplified Arabic" w:hint="cs"/>
          <w:sz w:val="28"/>
          <w:szCs w:val="28"/>
          <w:rtl/>
          <w:lang w:bidi="ar-EG"/>
        </w:rPr>
        <w:t xml:space="preserve">لى انخفاض المساندة الاجتماعية وتصحح في الاتجاه العكسى </w:t>
      </w:r>
      <w:r w:rsidR="00103471">
        <w:rPr>
          <w:rFonts w:ascii="Simplified Arabic" w:hAnsi="Simplified Arabic" w:cs="Simplified Arabic" w:hint="cs"/>
          <w:sz w:val="28"/>
          <w:szCs w:val="28"/>
          <w:rtl/>
          <w:lang w:bidi="ar-EG"/>
        </w:rPr>
        <w:t>، وهذه البنود هى ارقام ( 3-6-9-12-18-19-20 )</w:t>
      </w:r>
      <w:r w:rsidR="004A496E">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sidR="00553E2A">
        <w:rPr>
          <w:rFonts w:ascii="Simplified Arabic" w:hAnsi="Simplified Arabic" w:cs="Simplified Arabic" w:hint="cs"/>
          <w:sz w:val="28"/>
          <w:szCs w:val="28"/>
          <w:rtl/>
          <w:lang w:bidi="ar-EG"/>
        </w:rPr>
        <w:t xml:space="preserve">     </w:t>
      </w:r>
    </w:p>
    <w:p w:rsidR="00F71A58" w:rsidRPr="007478BF" w:rsidRDefault="00F71A58" w:rsidP="00103471">
      <w:pPr>
        <w:spacing w:line="240" w:lineRule="auto"/>
        <w:ind w:left="42" w:hanging="141"/>
        <w:rPr>
          <w:rFonts w:ascii="Simplified Arabic" w:hAnsi="Simplified Arabic" w:cs="Simplified Arabic"/>
          <w:b/>
          <w:bCs/>
          <w:sz w:val="30"/>
          <w:szCs w:val="30"/>
          <w:rtl/>
          <w:lang w:bidi="ar-EG"/>
        </w:rPr>
      </w:pPr>
      <w:r w:rsidRPr="007478BF">
        <w:rPr>
          <w:rFonts w:ascii="Simplified Arabic" w:hAnsi="Simplified Arabic" w:cs="Simplified Arabic" w:hint="cs"/>
          <w:b/>
          <w:bCs/>
          <w:sz w:val="30"/>
          <w:szCs w:val="30"/>
          <w:rtl/>
          <w:lang w:bidi="ar-EG"/>
        </w:rPr>
        <w:t>ثبات</w:t>
      </w:r>
      <w:r w:rsidRPr="007478BF">
        <w:rPr>
          <w:rFonts w:ascii="Simplified Arabic" w:hAnsi="Simplified Arabic" w:cs="Simplified Arabic"/>
          <w:b/>
          <w:bCs/>
          <w:sz w:val="30"/>
          <w:szCs w:val="30"/>
          <w:rtl/>
          <w:lang w:bidi="ar-EG"/>
        </w:rPr>
        <w:t xml:space="preserve"> </w:t>
      </w:r>
      <w:r w:rsidRPr="007478BF">
        <w:rPr>
          <w:rFonts w:ascii="Simplified Arabic" w:hAnsi="Simplified Arabic" w:cs="Simplified Arabic" w:hint="cs"/>
          <w:b/>
          <w:bCs/>
          <w:sz w:val="30"/>
          <w:szCs w:val="30"/>
          <w:rtl/>
          <w:lang w:bidi="ar-EG"/>
        </w:rPr>
        <w:t>وصدق</w:t>
      </w:r>
      <w:r w:rsidRPr="007478BF">
        <w:rPr>
          <w:rFonts w:ascii="Simplified Arabic" w:hAnsi="Simplified Arabic" w:cs="Simplified Arabic"/>
          <w:b/>
          <w:bCs/>
          <w:sz w:val="30"/>
          <w:szCs w:val="30"/>
          <w:rtl/>
          <w:lang w:bidi="ar-EG"/>
        </w:rPr>
        <w:t xml:space="preserve"> </w:t>
      </w:r>
      <w:r w:rsidR="00103471" w:rsidRPr="007478BF">
        <w:rPr>
          <w:rFonts w:ascii="Simplified Arabic" w:hAnsi="Simplified Arabic" w:cs="Simplified Arabic" w:hint="cs"/>
          <w:b/>
          <w:bCs/>
          <w:sz w:val="30"/>
          <w:szCs w:val="30"/>
          <w:rtl/>
          <w:lang w:bidi="ar-EG"/>
        </w:rPr>
        <w:t>مقياس المساندة الاجتماعية في البحوث السابقة التى استخدمته :</w:t>
      </w:r>
    </w:p>
    <w:p w:rsidR="00103471" w:rsidRDefault="00F71A58" w:rsidP="007478BF">
      <w:pPr>
        <w:spacing w:line="240" w:lineRule="auto"/>
        <w:ind w:left="42" w:hanging="141"/>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حسب</w:t>
      </w:r>
      <w:r w:rsidR="00103471">
        <w:rPr>
          <w:rFonts w:ascii="Simplified Arabic" w:hAnsi="Simplified Arabic" w:cs="Simplified Arabic" w:hint="cs"/>
          <w:sz w:val="28"/>
          <w:szCs w:val="28"/>
          <w:rtl/>
          <w:lang w:bidi="ar-EG"/>
        </w:rPr>
        <w:t>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مؤلف</w:t>
      </w:r>
      <w:r w:rsidR="00103471">
        <w:rPr>
          <w:rFonts w:ascii="Simplified Arabic" w:hAnsi="Simplified Arabic" w:cs="Simplified Arabic" w:hint="cs"/>
          <w:sz w:val="28"/>
          <w:szCs w:val="28"/>
          <w:rtl/>
          <w:lang w:bidi="ar-EG"/>
        </w:rPr>
        <w:t>ة</w:t>
      </w:r>
      <w:r>
        <w:rPr>
          <w:rFonts w:ascii="Simplified Arabic" w:hAnsi="Simplified Arabic" w:cs="Simplified Arabic"/>
          <w:sz w:val="28"/>
          <w:szCs w:val="28"/>
          <w:rtl/>
          <w:lang w:bidi="ar-EG"/>
        </w:rPr>
        <w:t xml:space="preserve"> </w:t>
      </w:r>
      <w:r w:rsidR="00103471">
        <w:rPr>
          <w:rFonts w:ascii="Simplified Arabic" w:hAnsi="Simplified Arabic" w:cs="Simplified Arabic" w:hint="cs"/>
          <w:sz w:val="28"/>
          <w:szCs w:val="28"/>
          <w:rtl/>
          <w:lang w:bidi="ar-EG"/>
        </w:rPr>
        <w:t xml:space="preserve">المقياس </w:t>
      </w:r>
      <w:r>
        <w:rPr>
          <w:rFonts w:ascii="Simplified Arabic" w:hAnsi="Simplified Arabic" w:cs="Simplified Arabic" w:hint="cs"/>
          <w:sz w:val="28"/>
          <w:szCs w:val="28"/>
          <w:rtl/>
          <w:lang w:bidi="ar-EG"/>
        </w:rPr>
        <w:t>ثباته</w:t>
      </w:r>
      <w:r>
        <w:rPr>
          <w:rFonts w:ascii="Simplified Arabic" w:hAnsi="Simplified Arabic" w:cs="Simplified Arabic"/>
          <w:sz w:val="28"/>
          <w:szCs w:val="28"/>
          <w:rtl/>
          <w:lang w:bidi="ar-EG"/>
        </w:rPr>
        <w:t xml:space="preserve"> </w:t>
      </w:r>
      <w:r w:rsidR="00103471">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معامل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ثبات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ألفا</w:t>
      </w:r>
      <w:r w:rsidR="00103471">
        <w:rPr>
          <w:rFonts w:ascii="Simplified Arabic" w:hAnsi="Simplified Arabic" w:cs="Simplified Arabic" w:hint="cs"/>
          <w:sz w:val="28"/>
          <w:szCs w:val="28"/>
          <w:rtl/>
          <w:lang w:bidi="ar-EG"/>
        </w:rPr>
        <w:t xml:space="preserve"> كرونباخ وبلغ 0,91 </w:t>
      </w:r>
      <w:r>
        <w:rPr>
          <w:rFonts w:ascii="Simplified Arabic" w:hAnsi="Simplified Arabic" w:cs="Simplified Arabic"/>
          <w:sz w:val="28"/>
          <w:szCs w:val="28"/>
          <w:rtl/>
          <w:lang w:bidi="ar-EG"/>
        </w:rPr>
        <w:t xml:space="preserve"> </w:t>
      </w:r>
      <w:r w:rsidR="00103471">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حسب</w:t>
      </w:r>
      <w:r w:rsidR="002A0A76">
        <w:rPr>
          <w:rFonts w:ascii="Simplified Arabic" w:hAnsi="Simplified Arabic" w:cs="Simplified Arabic" w:hint="cs"/>
          <w:sz w:val="28"/>
          <w:szCs w:val="28"/>
          <w:rtl/>
          <w:lang w:bidi="ar-EG"/>
        </w:rPr>
        <w:t xml:space="preserve">ت </w:t>
      </w:r>
      <w:r w:rsidR="007478BF">
        <w:rPr>
          <w:rFonts w:ascii="Simplified Arabic" w:hAnsi="Simplified Arabic" w:cs="Simplified Arabic" w:hint="cs"/>
          <w:sz w:val="28"/>
          <w:szCs w:val="28"/>
          <w:rtl/>
          <w:lang w:bidi="ar-EG"/>
        </w:rPr>
        <w:t>التحليل</w:t>
      </w:r>
      <w:r w:rsidR="002A0A76">
        <w:rPr>
          <w:rFonts w:ascii="Simplified Arabic" w:hAnsi="Simplified Arabic" w:cs="Simplified Arabic" w:hint="cs"/>
          <w:sz w:val="28"/>
          <w:szCs w:val="28"/>
          <w:rtl/>
          <w:lang w:bidi="ar-EG"/>
        </w:rPr>
        <w:t xml:space="preserve"> العاملى وأ</w:t>
      </w:r>
      <w:r w:rsidR="007478BF">
        <w:rPr>
          <w:rFonts w:ascii="Simplified Arabic" w:hAnsi="Simplified Arabic" w:cs="Simplified Arabic" w:hint="cs"/>
          <w:sz w:val="28"/>
          <w:szCs w:val="28"/>
          <w:rtl/>
          <w:lang w:bidi="ar-EG"/>
        </w:rPr>
        <w:t>سفر</w:t>
      </w:r>
      <w:r w:rsidR="00103471">
        <w:rPr>
          <w:rFonts w:ascii="Simplified Arabic" w:hAnsi="Simplified Arabic" w:cs="Simplified Arabic" w:hint="cs"/>
          <w:sz w:val="28"/>
          <w:szCs w:val="28"/>
          <w:rtl/>
          <w:lang w:bidi="ar-EG"/>
        </w:rPr>
        <w:t xml:space="preserve"> عن ثلاث</w:t>
      </w:r>
      <w:r w:rsidR="002A0A76">
        <w:rPr>
          <w:rFonts w:ascii="Simplified Arabic" w:hAnsi="Simplified Arabic" w:cs="Simplified Arabic" w:hint="cs"/>
          <w:sz w:val="28"/>
          <w:szCs w:val="28"/>
          <w:rtl/>
          <w:lang w:bidi="ar-EG"/>
        </w:rPr>
        <w:t>ة عوامل هى : المساندة من قبل الأصدقاء ، والمساندة من قبل الأ</w:t>
      </w:r>
      <w:r w:rsidR="00103471">
        <w:rPr>
          <w:rFonts w:ascii="Simplified Arabic" w:hAnsi="Simplified Arabic" w:cs="Simplified Arabic" w:hint="cs"/>
          <w:sz w:val="28"/>
          <w:szCs w:val="28"/>
          <w:rtl/>
          <w:lang w:bidi="ar-EG"/>
        </w:rPr>
        <w:t>سرة ، والرضا الذاتى عن المساندة .</w:t>
      </w:r>
    </w:p>
    <w:p w:rsidR="009350C6" w:rsidRDefault="00103471" w:rsidP="007478BF">
      <w:pPr>
        <w:spacing w:line="240" w:lineRule="auto"/>
        <w:ind w:left="42" w:hanging="141"/>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478BF">
        <w:rPr>
          <w:rFonts w:ascii="Simplified Arabic" w:hAnsi="Simplified Arabic" w:cs="Simplified Arabic" w:hint="cs"/>
          <w:sz w:val="28"/>
          <w:szCs w:val="28"/>
          <w:rtl/>
          <w:lang w:bidi="ar-EG"/>
        </w:rPr>
        <w:t>واستخدمت</w:t>
      </w:r>
      <w:r>
        <w:rPr>
          <w:rFonts w:ascii="Simplified Arabic" w:hAnsi="Simplified Arabic" w:cs="Simplified Arabic" w:hint="cs"/>
          <w:sz w:val="28"/>
          <w:szCs w:val="28"/>
          <w:rtl/>
          <w:lang w:bidi="ar-EG"/>
        </w:rPr>
        <w:t xml:space="preserve"> المترجمتان صدق المحكمين</w:t>
      </w:r>
      <w:r w:rsidR="007B518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وصدق التكوين</w:t>
      </w:r>
      <w:r w:rsidR="000E0B3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وصدق المحك مع مقياس المساندة الاجتماعية لأمينة مختار وبلغ 0,65 وهو معامل دال ، كما استخد</w:t>
      </w:r>
      <w:r w:rsidR="002A0A76">
        <w:rPr>
          <w:rFonts w:ascii="Simplified Arabic" w:hAnsi="Simplified Arabic" w:cs="Simplified Arabic" w:hint="cs"/>
          <w:sz w:val="28"/>
          <w:szCs w:val="28"/>
          <w:rtl/>
          <w:lang w:bidi="ar-EG"/>
        </w:rPr>
        <w:t>متا صدق المقارنة الطرفية بين أعلى 25 % وأ</w:t>
      </w:r>
      <w:r>
        <w:rPr>
          <w:rFonts w:ascii="Simplified Arabic" w:hAnsi="Simplified Arabic" w:cs="Simplified Arabic" w:hint="cs"/>
          <w:sz w:val="28"/>
          <w:szCs w:val="28"/>
          <w:rtl/>
          <w:lang w:bidi="ar-EG"/>
        </w:rPr>
        <w:t xml:space="preserve">قل 25 % وجميعها كانت دالة عند مستوى 0,01  ، كما حسبتا الاتساق الداخلى لبنود المقياس وتراوحت قيم الارتباط بين البند والدرجة الكلية بين 0,25 ، 0,88   </w:t>
      </w:r>
      <w:r w:rsidR="002A0A76">
        <w:rPr>
          <w:rFonts w:ascii="Simplified Arabic" w:hAnsi="Simplified Arabic" w:cs="Simplified Arabic" w:hint="cs"/>
          <w:sz w:val="28"/>
          <w:szCs w:val="28"/>
          <w:rtl/>
          <w:lang w:bidi="ar-EG"/>
        </w:rPr>
        <w:t>كذلك حسبتا الثبات بطريقة إعادة الاختبار بعد أ</w:t>
      </w:r>
      <w:r>
        <w:rPr>
          <w:rFonts w:ascii="Simplified Arabic" w:hAnsi="Simplified Arabic" w:cs="Simplified Arabic" w:hint="cs"/>
          <w:sz w:val="28"/>
          <w:szCs w:val="28"/>
          <w:rtl/>
          <w:lang w:bidi="ar-EG"/>
        </w:rPr>
        <w:t xml:space="preserve">سبوعين على عينة قوامها 50 طالب وبلغ </w:t>
      </w:r>
      <w:r w:rsidR="002A0A76">
        <w:rPr>
          <w:rFonts w:ascii="Simplified Arabic" w:hAnsi="Simplified Arabic" w:cs="Simplified Arabic" w:hint="cs"/>
          <w:sz w:val="28"/>
          <w:szCs w:val="28"/>
          <w:rtl/>
          <w:lang w:bidi="ar-EG"/>
        </w:rPr>
        <w:t xml:space="preserve">0,73 </w:t>
      </w:r>
      <w:r w:rsidR="00B35B78">
        <w:rPr>
          <w:rFonts w:ascii="Simplified Arabic" w:hAnsi="Simplified Arabic" w:cs="Simplified Arabic" w:hint="cs"/>
          <w:sz w:val="28"/>
          <w:szCs w:val="28"/>
          <w:rtl/>
          <w:lang w:bidi="ar-EG"/>
        </w:rPr>
        <w:t>وبلغ معامل ألفا 0,85 ،</w:t>
      </w:r>
      <w:r w:rsidR="002A0A76">
        <w:rPr>
          <w:rFonts w:ascii="Simplified Arabic" w:hAnsi="Simplified Arabic" w:cs="Simplified Arabic" w:hint="cs"/>
          <w:sz w:val="28"/>
          <w:szCs w:val="28"/>
          <w:rtl/>
          <w:lang w:bidi="ar-EG"/>
        </w:rPr>
        <w:t>وهو ارتباط مرتفع مما يشير إلى أ</w:t>
      </w:r>
      <w:r>
        <w:rPr>
          <w:rFonts w:ascii="Simplified Arabic" w:hAnsi="Simplified Arabic" w:cs="Simplified Arabic" w:hint="cs"/>
          <w:sz w:val="28"/>
          <w:szCs w:val="28"/>
          <w:rtl/>
          <w:lang w:bidi="ar-EG"/>
        </w:rPr>
        <w:t>ن المقياس يتمتع بقدر عال من ا</w:t>
      </w:r>
      <w:r w:rsidR="009513AF">
        <w:rPr>
          <w:rFonts w:ascii="Simplified Arabic" w:hAnsi="Simplified Arabic" w:cs="Simplified Arabic" w:hint="cs"/>
          <w:sz w:val="28"/>
          <w:szCs w:val="28"/>
          <w:rtl/>
          <w:lang w:bidi="ar-EG"/>
        </w:rPr>
        <w:t>لثبات</w:t>
      </w:r>
      <w:r w:rsidR="00B35B78">
        <w:rPr>
          <w:rFonts w:ascii="Simplified Arabic" w:hAnsi="Simplified Arabic" w:cs="Simplified Arabic" w:hint="cs"/>
          <w:sz w:val="28"/>
          <w:szCs w:val="28"/>
          <w:rtl/>
          <w:lang w:bidi="ar-EG"/>
        </w:rPr>
        <w:t>.</w:t>
      </w:r>
      <w:r w:rsidR="009513AF">
        <w:rPr>
          <w:rFonts w:ascii="Simplified Arabic" w:hAnsi="Simplified Arabic" w:cs="Simplified Arabic" w:hint="cs"/>
          <w:sz w:val="28"/>
          <w:szCs w:val="28"/>
          <w:rtl/>
          <w:lang w:bidi="ar-EG"/>
        </w:rPr>
        <w:t xml:space="preserve"> </w:t>
      </w:r>
    </w:p>
    <w:p w:rsidR="00220555" w:rsidRDefault="009350C6" w:rsidP="000E0B3C">
      <w:pPr>
        <w:spacing w:line="240" w:lineRule="auto"/>
        <w:ind w:left="42" w:hanging="141"/>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     ونستنتج مما سبق </w:t>
      </w:r>
      <w:r w:rsidR="00F71A58">
        <w:rPr>
          <w:rFonts w:ascii="Simplified Arabic" w:hAnsi="Simplified Arabic" w:cs="Simplified Arabic" w:hint="cs"/>
          <w:sz w:val="28"/>
          <w:szCs w:val="28"/>
          <w:rtl/>
          <w:lang w:bidi="ar-EG"/>
        </w:rPr>
        <w:t>ارتفاع</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معاملات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ثبات</w:t>
      </w:r>
      <w:r w:rsidR="00F71A5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مقياس المساندة الاجتماعية </w:t>
      </w:r>
      <w:r w:rsidR="00F71A58">
        <w:rPr>
          <w:rFonts w:ascii="Simplified Arabic" w:hAnsi="Simplified Arabic" w:cs="Simplified Arabic" w:hint="cs"/>
          <w:sz w:val="28"/>
          <w:szCs w:val="28"/>
          <w:rtl/>
          <w:lang w:bidi="ar-EG"/>
        </w:rPr>
        <w:t>في</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الدراسات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السابقة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بشكل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مقبول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وعلى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عينات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مختلفة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مما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يجعلنا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نطمئن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إلى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حد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كبير</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لصلاحيته</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السيكومترية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عند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استخدامه</w:t>
      </w:r>
      <w:r w:rsidR="00F71A58">
        <w:rPr>
          <w:rFonts w:ascii="Simplified Arabic" w:hAnsi="Simplified Arabic" w:cs="Simplified Arabic"/>
          <w:sz w:val="28"/>
          <w:szCs w:val="28"/>
          <w:rtl/>
          <w:lang w:bidi="ar-EG"/>
        </w:rPr>
        <w:t xml:space="preserve"> </w:t>
      </w:r>
      <w:r w:rsidR="000E0B3C">
        <w:rPr>
          <w:rFonts w:ascii="Simplified Arabic" w:hAnsi="Simplified Arabic" w:cs="Simplified Arabic" w:hint="cs"/>
          <w:sz w:val="28"/>
          <w:szCs w:val="28"/>
          <w:rtl/>
          <w:lang w:bidi="ar-EG"/>
        </w:rPr>
        <w:t>بعد حساب ثباته وصدقه مرة أخرى فى البحث الراهن كما يلى :</w:t>
      </w:r>
      <w:r w:rsidR="00F71A58" w:rsidRPr="006E6F0B">
        <w:rPr>
          <w:rFonts w:ascii="Simplified Arabic" w:hAnsi="Simplified Arabic" w:cs="Simplified Arabic"/>
          <w:b/>
          <w:bCs/>
          <w:sz w:val="28"/>
          <w:szCs w:val="28"/>
          <w:rtl/>
          <w:lang w:bidi="ar-EG"/>
        </w:rPr>
        <w:t xml:space="preserve">  </w:t>
      </w:r>
    </w:p>
    <w:p w:rsidR="00F71A58" w:rsidRPr="007478BF" w:rsidRDefault="00220555" w:rsidP="008E5DAC">
      <w:pPr>
        <w:pStyle w:val="ListParagraph"/>
        <w:spacing w:line="240" w:lineRule="auto"/>
        <w:ind w:left="42"/>
        <w:jc w:val="both"/>
        <w:rPr>
          <w:rFonts w:ascii="Simplified Arabic" w:hAnsi="Simplified Arabic" w:cs="Simplified Arabic"/>
          <w:sz w:val="28"/>
          <w:szCs w:val="28"/>
          <w:rtl/>
          <w:lang w:bidi="ar-EG"/>
        </w:rPr>
      </w:pPr>
      <w:r w:rsidRPr="007478BF">
        <w:rPr>
          <w:rFonts w:ascii="Simplified Arabic" w:hAnsi="Simplified Arabic" w:cs="Simplified Arabic" w:hint="cs"/>
          <w:b/>
          <w:bCs/>
          <w:sz w:val="32"/>
          <w:szCs w:val="32"/>
          <w:rtl/>
          <w:lang w:bidi="ar-EG"/>
        </w:rPr>
        <w:t xml:space="preserve">       </w:t>
      </w:r>
      <w:r w:rsidR="009350C6" w:rsidRPr="007478BF">
        <w:rPr>
          <w:rFonts w:ascii="Simplified Arabic" w:hAnsi="Simplified Arabic" w:cs="Simplified Arabic" w:hint="cs"/>
          <w:b/>
          <w:bCs/>
          <w:sz w:val="32"/>
          <w:szCs w:val="32"/>
          <w:rtl/>
          <w:lang w:bidi="ar-EG"/>
        </w:rPr>
        <w:t xml:space="preserve">ثبات وصدق مقياس المساندة الاجتماعية </w:t>
      </w:r>
      <w:r w:rsidR="00F71A58" w:rsidRPr="007478BF">
        <w:rPr>
          <w:rFonts w:ascii="Simplified Arabic" w:hAnsi="Simplified Arabic" w:cs="Simplified Arabic" w:hint="cs"/>
          <w:b/>
          <w:bCs/>
          <w:sz w:val="32"/>
          <w:szCs w:val="32"/>
          <w:rtl/>
          <w:lang w:bidi="ar-EG"/>
        </w:rPr>
        <w:t>فى</w:t>
      </w:r>
      <w:r w:rsidR="00F71A58" w:rsidRPr="007478BF">
        <w:rPr>
          <w:rFonts w:ascii="Simplified Arabic" w:hAnsi="Simplified Arabic" w:cs="Simplified Arabic"/>
          <w:b/>
          <w:bCs/>
          <w:sz w:val="32"/>
          <w:szCs w:val="32"/>
          <w:rtl/>
          <w:lang w:bidi="ar-EG"/>
        </w:rPr>
        <w:t xml:space="preserve"> </w:t>
      </w:r>
      <w:r w:rsidR="00F71A58" w:rsidRPr="007478BF">
        <w:rPr>
          <w:rFonts w:ascii="Simplified Arabic" w:hAnsi="Simplified Arabic" w:cs="Simplified Arabic" w:hint="cs"/>
          <w:b/>
          <w:bCs/>
          <w:sz w:val="32"/>
          <w:szCs w:val="32"/>
          <w:rtl/>
          <w:lang w:bidi="ar-EG"/>
        </w:rPr>
        <w:t>البحث</w:t>
      </w:r>
      <w:r w:rsidR="00F71A58" w:rsidRPr="007478BF">
        <w:rPr>
          <w:rFonts w:ascii="Simplified Arabic" w:hAnsi="Simplified Arabic" w:cs="Simplified Arabic"/>
          <w:b/>
          <w:bCs/>
          <w:sz w:val="32"/>
          <w:szCs w:val="32"/>
          <w:rtl/>
          <w:lang w:bidi="ar-EG"/>
        </w:rPr>
        <w:t xml:space="preserve"> </w:t>
      </w:r>
      <w:r w:rsidR="00F71A58" w:rsidRPr="007478BF">
        <w:rPr>
          <w:rFonts w:ascii="Simplified Arabic" w:hAnsi="Simplified Arabic" w:cs="Simplified Arabic" w:hint="cs"/>
          <w:b/>
          <w:bCs/>
          <w:sz w:val="32"/>
          <w:szCs w:val="32"/>
          <w:rtl/>
          <w:lang w:bidi="ar-EG"/>
        </w:rPr>
        <w:t>الراهن</w:t>
      </w:r>
      <w:r w:rsidR="00F71A58" w:rsidRPr="007478BF">
        <w:rPr>
          <w:rFonts w:ascii="Simplified Arabic" w:hAnsi="Simplified Arabic" w:cs="Simplified Arabic"/>
          <w:sz w:val="32"/>
          <w:szCs w:val="32"/>
          <w:rtl/>
          <w:lang w:bidi="ar-EG"/>
        </w:rPr>
        <w:t xml:space="preserve"> </w:t>
      </w:r>
      <w:r w:rsidR="00F71A58" w:rsidRPr="007478BF">
        <w:rPr>
          <w:rFonts w:ascii="Simplified Arabic" w:hAnsi="Simplified Arabic" w:cs="Simplified Arabic" w:hint="cs"/>
          <w:sz w:val="28"/>
          <w:szCs w:val="28"/>
          <w:rtl/>
          <w:lang w:bidi="ar-EG"/>
        </w:rPr>
        <w:t>حسبت</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الباحثة</w:t>
      </w:r>
      <w:r w:rsidR="001D07A3" w:rsidRPr="007478BF">
        <w:rPr>
          <w:rFonts w:ascii="Simplified Arabic" w:hAnsi="Simplified Arabic" w:cs="Simplified Arabic" w:hint="cs"/>
          <w:sz w:val="28"/>
          <w:szCs w:val="28"/>
          <w:rtl/>
          <w:lang w:bidi="ar-EG"/>
        </w:rPr>
        <w:t xml:space="preserve"> الحالية</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الثبات</w:t>
      </w:r>
      <w:r w:rsidR="00F71A58" w:rsidRPr="007478BF">
        <w:rPr>
          <w:rFonts w:ascii="Simplified Arabic" w:hAnsi="Simplified Arabic" w:cs="Simplified Arabic"/>
          <w:sz w:val="28"/>
          <w:szCs w:val="28"/>
          <w:rtl/>
          <w:lang w:bidi="ar-EG"/>
        </w:rPr>
        <w:t xml:space="preserve"> </w:t>
      </w:r>
      <w:r w:rsidR="007478BF">
        <w:rPr>
          <w:rFonts w:ascii="Simplified Arabic" w:hAnsi="Simplified Arabic" w:cs="Simplified Arabic" w:hint="cs"/>
          <w:sz w:val="28"/>
          <w:szCs w:val="28"/>
          <w:rtl/>
          <w:lang w:bidi="ar-EG"/>
        </w:rPr>
        <w:t>ب</w:t>
      </w:r>
      <w:r w:rsidR="00F71A58" w:rsidRPr="007478BF">
        <w:rPr>
          <w:rFonts w:ascii="Simplified Arabic" w:hAnsi="Simplified Arabic" w:cs="Simplified Arabic" w:hint="cs"/>
          <w:sz w:val="28"/>
          <w:szCs w:val="28"/>
          <w:rtl/>
          <w:lang w:bidi="ar-EG"/>
        </w:rPr>
        <w:t>طر</w:t>
      </w:r>
      <w:r w:rsidR="007478BF">
        <w:rPr>
          <w:rFonts w:ascii="Simplified Arabic" w:hAnsi="Simplified Arabic" w:cs="Simplified Arabic" w:hint="cs"/>
          <w:sz w:val="28"/>
          <w:szCs w:val="28"/>
          <w:rtl/>
          <w:lang w:bidi="ar-EG"/>
        </w:rPr>
        <w:t>ي</w:t>
      </w:r>
      <w:r w:rsidR="00F71A58" w:rsidRPr="007478BF">
        <w:rPr>
          <w:rFonts w:ascii="Simplified Arabic" w:hAnsi="Simplified Arabic" w:cs="Simplified Arabic" w:hint="cs"/>
          <w:sz w:val="28"/>
          <w:szCs w:val="28"/>
          <w:rtl/>
          <w:lang w:bidi="ar-EG"/>
        </w:rPr>
        <w:t>ق</w:t>
      </w:r>
      <w:r w:rsidR="007478BF">
        <w:rPr>
          <w:rFonts w:ascii="Simplified Arabic" w:hAnsi="Simplified Arabic" w:cs="Simplified Arabic" w:hint="cs"/>
          <w:sz w:val="28"/>
          <w:szCs w:val="28"/>
          <w:rtl/>
          <w:lang w:bidi="ar-EG"/>
        </w:rPr>
        <w:t>تين</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ه</w:t>
      </w:r>
      <w:r w:rsidR="007478BF">
        <w:rPr>
          <w:rFonts w:ascii="Simplified Arabic" w:hAnsi="Simplified Arabic" w:cs="Simplified Arabic" w:hint="cs"/>
          <w:sz w:val="28"/>
          <w:szCs w:val="28"/>
          <w:rtl/>
          <w:lang w:bidi="ar-EG"/>
        </w:rPr>
        <w:t>ما</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إعادة</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الاختبار</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بعد</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أسبوعين</w:t>
      </w:r>
      <w:r w:rsidR="00F71A58" w:rsidRPr="007478BF">
        <w:rPr>
          <w:rFonts w:ascii="Simplified Arabic" w:hAnsi="Simplified Arabic" w:cs="Simplified Arabic"/>
          <w:sz w:val="28"/>
          <w:szCs w:val="28"/>
          <w:rtl/>
          <w:lang w:bidi="ar-EG"/>
        </w:rPr>
        <w:t xml:space="preserve"> – </w:t>
      </w:r>
      <w:r w:rsidR="00F71A58" w:rsidRPr="007478BF">
        <w:rPr>
          <w:rFonts w:ascii="Simplified Arabic" w:hAnsi="Simplified Arabic" w:cs="Simplified Arabic" w:hint="cs"/>
          <w:sz w:val="28"/>
          <w:szCs w:val="28"/>
          <w:rtl/>
          <w:lang w:bidi="ar-EG"/>
        </w:rPr>
        <w:t>على</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عينة</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قوامها</w:t>
      </w:r>
      <w:r w:rsidR="00F71A58"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 xml:space="preserve">  </w:t>
      </w:r>
      <w:r w:rsidR="009350C6" w:rsidRPr="007478BF">
        <w:rPr>
          <w:rFonts w:ascii="Simplified Arabic" w:hAnsi="Simplified Arabic" w:cs="Simplified Arabic" w:hint="cs"/>
          <w:sz w:val="28"/>
          <w:szCs w:val="28"/>
          <w:rtl/>
          <w:lang w:bidi="ar-EG"/>
        </w:rPr>
        <w:t>(16)</w:t>
      </w:r>
      <w:r w:rsidRPr="007478BF">
        <w:rPr>
          <w:rFonts w:ascii="Simplified Arabic" w:hAnsi="Simplified Arabic" w:cs="Simplified Arabic" w:hint="cs"/>
          <w:sz w:val="28"/>
          <w:szCs w:val="28"/>
          <w:rtl/>
          <w:lang w:bidi="ar-EG"/>
        </w:rPr>
        <w:t xml:space="preserve">       </w:t>
      </w:r>
      <w:r w:rsidR="002A0A76" w:rsidRPr="007478BF">
        <w:rPr>
          <w:rFonts w:ascii="Simplified Arabic" w:hAnsi="Simplified Arabic" w:cs="Simplified Arabic" w:hint="cs"/>
          <w:sz w:val="28"/>
          <w:szCs w:val="28"/>
          <w:rtl/>
          <w:lang w:bidi="ar-EG"/>
        </w:rPr>
        <w:t>مسنا ، 10 من الذكور و 6 من الإ</w:t>
      </w:r>
      <w:r w:rsidR="009350C6" w:rsidRPr="007478BF">
        <w:rPr>
          <w:rFonts w:ascii="Simplified Arabic" w:hAnsi="Simplified Arabic" w:cs="Simplified Arabic" w:hint="cs"/>
          <w:sz w:val="28"/>
          <w:szCs w:val="28"/>
          <w:rtl/>
          <w:lang w:bidi="ar-EG"/>
        </w:rPr>
        <w:t xml:space="preserve">ناث </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ومعامل</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ألفا</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كرونباخ،</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وهو</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ما</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يوضحه</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الجدول</w:t>
      </w:r>
      <w:r w:rsidR="00F71A58" w:rsidRPr="007478BF">
        <w:rPr>
          <w:rFonts w:ascii="Simplified Arabic" w:hAnsi="Simplified Arabic" w:cs="Simplified Arabic"/>
          <w:sz w:val="28"/>
          <w:szCs w:val="28"/>
          <w:rtl/>
          <w:lang w:bidi="ar-EG"/>
        </w:rPr>
        <w:t xml:space="preserve"> </w:t>
      </w:r>
      <w:r w:rsidR="00F71A58" w:rsidRPr="007478BF">
        <w:rPr>
          <w:rFonts w:ascii="Simplified Arabic" w:hAnsi="Simplified Arabic" w:cs="Simplified Arabic" w:hint="cs"/>
          <w:sz w:val="28"/>
          <w:szCs w:val="28"/>
          <w:rtl/>
          <w:lang w:bidi="ar-EG"/>
        </w:rPr>
        <w:t>التالى</w:t>
      </w:r>
      <w:r w:rsidR="008E5DAC">
        <w:rPr>
          <w:rFonts w:ascii="Simplified Arabic" w:hAnsi="Simplified Arabic" w:cs="Simplified Arabic" w:hint="cs"/>
          <w:sz w:val="28"/>
          <w:szCs w:val="28"/>
          <w:rtl/>
          <w:lang w:bidi="ar-EG"/>
        </w:rPr>
        <w:t>:</w:t>
      </w:r>
      <w:r w:rsidR="008E5DAC">
        <w:rPr>
          <w:rFonts w:ascii="Simplified Arabic" w:hAnsi="Simplified Arabic" w:cs="Simplified Arabic"/>
          <w:sz w:val="28"/>
          <w:szCs w:val="28"/>
          <w:rtl/>
          <w:lang w:bidi="ar-EG"/>
        </w:rPr>
        <w:t xml:space="preserve"> </w:t>
      </w:r>
    </w:p>
    <w:p w:rsidR="00F71A58" w:rsidRDefault="00F71A58" w:rsidP="004B2122">
      <w:pPr>
        <w:pStyle w:val="ListParagraph"/>
        <w:spacing w:line="240" w:lineRule="auto"/>
        <w:ind w:left="42"/>
        <w:jc w:val="center"/>
        <w:rPr>
          <w:rFonts w:ascii="Simplified Arabic" w:hAnsi="Simplified Arabic" w:cs="Simplified Arabic"/>
          <w:sz w:val="28"/>
          <w:szCs w:val="28"/>
          <w:rtl/>
          <w:lang w:bidi="ar-EG"/>
        </w:rPr>
      </w:pPr>
      <w:r w:rsidRPr="00323EC9">
        <w:rPr>
          <w:rFonts w:ascii="Simplified Arabic" w:hAnsi="Simplified Arabic" w:cs="Simplified Arabic" w:hint="cs"/>
          <w:sz w:val="28"/>
          <w:szCs w:val="28"/>
          <w:rtl/>
          <w:lang w:bidi="ar-EG"/>
        </w:rPr>
        <w:lastRenderedPageBreak/>
        <w:t>جدول</w:t>
      </w:r>
      <w:r w:rsidRPr="00323EC9">
        <w:rPr>
          <w:rFonts w:ascii="Simplified Arabic" w:hAnsi="Simplified Arabic" w:cs="Simplified Arabic"/>
          <w:sz w:val="28"/>
          <w:szCs w:val="28"/>
          <w:rtl/>
          <w:lang w:bidi="ar-EG"/>
        </w:rPr>
        <w:t xml:space="preserve"> (</w:t>
      </w:r>
      <w:r w:rsidR="004B2122">
        <w:rPr>
          <w:rFonts w:ascii="Simplified Arabic" w:hAnsi="Simplified Arabic" w:cs="Simplified Arabic" w:hint="cs"/>
          <w:sz w:val="28"/>
          <w:szCs w:val="28"/>
          <w:rtl/>
          <w:lang w:bidi="ar-EG"/>
        </w:rPr>
        <w:t xml:space="preserve">  </w:t>
      </w:r>
      <w:r w:rsidR="009513AF">
        <w:rPr>
          <w:rFonts w:ascii="Simplified Arabic" w:hAnsi="Simplified Arabic" w:cs="Simplified Arabic" w:hint="cs"/>
          <w:sz w:val="28"/>
          <w:szCs w:val="28"/>
          <w:rtl/>
          <w:lang w:bidi="ar-EG"/>
        </w:rPr>
        <w:t>1</w:t>
      </w:r>
      <w:r w:rsidR="004B2122">
        <w:rPr>
          <w:rFonts w:ascii="Simplified Arabic" w:hAnsi="Simplified Arabic" w:cs="Simplified Arabic" w:hint="cs"/>
          <w:sz w:val="28"/>
          <w:szCs w:val="28"/>
          <w:rtl/>
          <w:lang w:bidi="ar-EG"/>
        </w:rPr>
        <w:t xml:space="preserve">  </w:t>
      </w:r>
      <w:r w:rsidRPr="00323EC9">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معاملات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ثبات</w:t>
      </w:r>
      <w:r>
        <w:rPr>
          <w:rFonts w:ascii="Simplified Arabic" w:hAnsi="Simplified Arabic" w:cs="Simplified Arabic"/>
          <w:sz w:val="28"/>
          <w:szCs w:val="28"/>
          <w:rtl/>
          <w:lang w:bidi="ar-EG"/>
        </w:rPr>
        <w:t xml:space="preserve"> </w:t>
      </w:r>
      <w:r w:rsidR="009350C6">
        <w:rPr>
          <w:rFonts w:ascii="Simplified Arabic" w:hAnsi="Simplified Arabic" w:cs="Simplified Arabic" w:hint="cs"/>
          <w:sz w:val="28"/>
          <w:szCs w:val="28"/>
          <w:rtl/>
          <w:lang w:bidi="ar-EG"/>
        </w:rPr>
        <w:t xml:space="preserve">مقياس المساندة الاجتماعية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الراهن</w:t>
      </w:r>
    </w:p>
    <w:tbl>
      <w:tblPr>
        <w:bidiVisual/>
        <w:tblW w:w="5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67"/>
        <w:gridCol w:w="1872"/>
        <w:gridCol w:w="1865"/>
      </w:tblGrid>
      <w:tr w:rsidR="007478BF" w:rsidRPr="00D72B46" w:rsidTr="007478BF">
        <w:trPr>
          <w:jc w:val="center"/>
        </w:trPr>
        <w:tc>
          <w:tcPr>
            <w:tcW w:w="1867" w:type="dxa"/>
          </w:tcPr>
          <w:p w:rsidR="007478BF" w:rsidRPr="00D72B46" w:rsidRDefault="00AA75C3" w:rsidP="00D72B46">
            <w:pPr>
              <w:pStyle w:val="ListParagraph"/>
              <w:spacing w:after="0" w:line="168" w:lineRule="auto"/>
              <w:ind w:left="0"/>
              <w:jc w:val="right"/>
              <w:rPr>
                <w:rFonts w:ascii="Simplified Arabic" w:hAnsi="Simplified Arabic" w:cs="Simplified Arabic"/>
                <w:sz w:val="26"/>
                <w:szCs w:val="26"/>
                <w:rtl/>
                <w:lang w:bidi="ar-EG"/>
              </w:rPr>
            </w:pPr>
            <w:r w:rsidRPr="00AA75C3">
              <w:rPr>
                <w:noProof/>
                <w:rtl/>
              </w:rPr>
              <w:pict>
                <v:shape id="_x0000_s1199" type="#_x0000_t32" style="position:absolute;margin-left:-4.2pt;margin-top:1.7pt;width:90.8pt;height:28.65pt;flip:x;z-index:251789824" o:connectortype="straight">
                  <w10:wrap anchorx="page"/>
                </v:shape>
              </w:pict>
            </w:r>
            <w:r w:rsidR="007478BF" w:rsidRPr="00D72B46">
              <w:rPr>
                <w:rFonts w:ascii="Simplified Arabic" w:hAnsi="Simplified Arabic" w:cs="Simplified Arabic" w:hint="cs"/>
                <w:sz w:val="26"/>
                <w:szCs w:val="26"/>
                <w:rtl/>
                <w:lang w:bidi="ar-EG"/>
              </w:rPr>
              <w:t>طرق</w:t>
            </w:r>
            <w:r w:rsidR="007478BF" w:rsidRPr="00D72B46">
              <w:rPr>
                <w:rFonts w:ascii="Simplified Arabic" w:hAnsi="Simplified Arabic" w:cs="Simplified Arabic"/>
                <w:sz w:val="26"/>
                <w:szCs w:val="26"/>
                <w:rtl/>
                <w:lang w:bidi="ar-EG"/>
              </w:rPr>
              <w:t xml:space="preserve"> </w:t>
            </w:r>
            <w:r w:rsidR="007478BF" w:rsidRPr="00D72B46">
              <w:rPr>
                <w:rFonts w:ascii="Simplified Arabic" w:hAnsi="Simplified Arabic" w:cs="Simplified Arabic" w:hint="cs"/>
                <w:sz w:val="26"/>
                <w:szCs w:val="26"/>
                <w:rtl/>
                <w:lang w:bidi="ar-EG"/>
              </w:rPr>
              <w:t>الثبات</w:t>
            </w:r>
          </w:p>
          <w:p w:rsidR="007478BF" w:rsidRPr="00D72B46" w:rsidRDefault="007478BF" w:rsidP="00D72B46">
            <w:pPr>
              <w:pStyle w:val="ListParagraph"/>
              <w:spacing w:after="0" w:line="168" w:lineRule="auto"/>
              <w:ind w:left="0"/>
              <w:jc w:val="both"/>
              <w:rPr>
                <w:rFonts w:ascii="Simplified Arabic" w:hAnsi="Simplified Arabic" w:cs="Simplified Arabic"/>
                <w:sz w:val="26"/>
                <w:szCs w:val="26"/>
                <w:lang w:bidi="ar-EG"/>
              </w:rPr>
            </w:pPr>
            <w:r w:rsidRPr="00D72B46">
              <w:rPr>
                <w:rFonts w:ascii="Simplified Arabic" w:hAnsi="Simplified Arabic" w:cs="Simplified Arabic" w:hint="cs"/>
                <w:sz w:val="26"/>
                <w:szCs w:val="26"/>
                <w:rtl/>
                <w:lang w:bidi="ar-EG"/>
              </w:rPr>
              <w:t>الاختبار</w:t>
            </w:r>
          </w:p>
        </w:tc>
        <w:tc>
          <w:tcPr>
            <w:tcW w:w="1872" w:type="dxa"/>
          </w:tcPr>
          <w:p w:rsidR="007478BF" w:rsidRPr="00D72B46" w:rsidRDefault="007478BF" w:rsidP="00D72B46">
            <w:pPr>
              <w:pStyle w:val="ListParagraph"/>
              <w:spacing w:after="0" w:line="168" w:lineRule="auto"/>
              <w:ind w:left="0"/>
              <w:jc w:val="both"/>
              <w:rPr>
                <w:rFonts w:ascii="Simplified Arabic" w:hAnsi="Simplified Arabic" w:cs="Simplified Arabic"/>
                <w:sz w:val="26"/>
                <w:szCs w:val="26"/>
                <w:lang w:bidi="ar-EG"/>
              </w:rPr>
            </w:pPr>
            <w:r w:rsidRPr="00D72B46">
              <w:rPr>
                <w:rFonts w:ascii="Simplified Arabic" w:hAnsi="Simplified Arabic" w:cs="Simplified Arabic" w:hint="cs"/>
                <w:sz w:val="26"/>
                <w:szCs w:val="26"/>
                <w:rtl/>
                <w:lang w:bidi="ar-EG"/>
              </w:rPr>
              <w:t>إعادة</w:t>
            </w:r>
            <w:r w:rsidRPr="00D72B46">
              <w:rPr>
                <w:rFonts w:ascii="Simplified Arabic" w:hAnsi="Simplified Arabic" w:cs="Simplified Arabic"/>
                <w:sz w:val="26"/>
                <w:szCs w:val="26"/>
                <w:rtl/>
                <w:lang w:bidi="ar-EG"/>
              </w:rPr>
              <w:t xml:space="preserve"> </w:t>
            </w:r>
            <w:r w:rsidRPr="00D72B46">
              <w:rPr>
                <w:rFonts w:ascii="Simplified Arabic" w:hAnsi="Simplified Arabic" w:cs="Simplified Arabic" w:hint="cs"/>
                <w:sz w:val="26"/>
                <w:szCs w:val="26"/>
                <w:rtl/>
                <w:lang w:bidi="ar-EG"/>
              </w:rPr>
              <w:t>الاختبار</w:t>
            </w:r>
            <w:r w:rsidRPr="00D72B46">
              <w:rPr>
                <w:rFonts w:ascii="Simplified Arabic" w:hAnsi="Simplified Arabic" w:cs="Simplified Arabic"/>
                <w:sz w:val="26"/>
                <w:szCs w:val="26"/>
                <w:rtl/>
                <w:lang w:bidi="ar-EG"/>
              </w:rPr>
              <w:t xml:space="preserve"> </w:t>
            </w:r>
            <w:r w:rsidRPr="00D72B46">
              <w:rPr>
                <w:rFonts w:ascii="Simplified Arabic" w:hAnsi="Simplified Arabic" w:cs="Simplified Arabic" w:hint="cs"/>
                <w:sz w:val="26"/>
                <w:szCs w:val="26"/>
                <w:rtl/>
                <w:lang w:bidi="ar-EG"/>
              </w:rPr>
              <w:t>بعد</w:t>
            </w:r>
            <w:r w:rsidRPr="00D72B46">
              <w:rPr>
                <w:rFonts w:ascii="Simplified Arabic" w:hAnsi="Simplified Arabic" w:cs="Simplified Arabic"/>
                <w:sz w:val="26"/>
                <w:szCs w:val="26"/>
                <w:rtl/>
                <w:lang w:bidi="ar-EG"/>
              </w:rPr>
              <w:t xml:space="preserve"> </w:t>
            </w:r>
            <w:r w:rsidRPr="00D72B46">
              <w:rPr>
                <w:rFonts w:ascii="Simplified Arabic" w:hAnsi="Simplified Arabic" w:cs="Simplified Arabic" w:hint="cs"/>
                <w:sz w:val="26"/>
                <w:szCs w:val="26"/>
                <w:rtl/>
                <w:lang w:bidi="ar-EG"/>
              </w:rPr>
              <w:t>أسبوعين</w:t>
            </w:r>
          </w:p>
        </w:tc>
        <w:tc>
          <w:tcPr>
            <w:tcW w:w="1865" w:type="dxa"/>
          </w:tcPr>
          <w:p w:rsidR="007478BF" w:rsidRPr="00D72B46" w:rsidRDefault="007478BF" w:rsidP="00D72B46">
            <w:pPr>
              <w:pStyle w:val="ListParagraph"/>
              <w:spacing w:after="0" w:line="168" w:lineRule="auto"/>
              <w:ind w:left="0"/>
              <w:jc w:val="both"/>
              <w:rPr>
                <w:rFonts w:ascii="Simplified Arabic" w:hAnsi="Simplified Arabic" w:cs="Simplified Arabic"/>
                <w:sz w:val="26"/>
                <w:szCs w:val="26"/>
                <w:lang w:bidi="ar-EG"/>
              </w:rPr>
            </w:pPr>
            <w:r>
              <w:rPr>
                <w:rFonts w:ascii="Simplified Arabic" w:hAnsi="Simplified Arabic" w:cs="Simplified Arabic" w:hint="cs"/>
                <w:sz w:val="26"/>
                <w:szCs w:val="26"/>
                <w:rtl/>
                <w:lang w:bidi="ar-EG"/>
              </w:rPr>
              <w:t xml:space="preserve">معامل </w:t>
            </w:r>
            <w:r w:rsidRPr="00D72B46">
              <w:rPr>
                <w:rFonts w:ascii="Simplified Arabic" w:hAnsi="Simplified Arabic" w:cs="Simplified Arabic" w:hint="cs"/>
                <w:sz w:val="26"/>
                <w:szCs w:val="26"/>
                <w:rtl/>
                <w:lang w:bidi="ar-EG"/>
              </w:rPr>
              <w:t>ألفا</w:t>
            </w:r>
            <w:r w:rsidRPr="00D72B46">
              <w:rPr>
                <w:rFonts w:ascii="Simplified Arabic" w:hAnsi="Simplified Arabic" w:cs="Simplified Arabic"/>
                <w:sz w:val="26"/>
                <w:szCs w:val="26"/>
                <w:rtl/>
                <w:lang w:bidi="ar-EG"/>
              </w:rPr>
              <w:t xml:space="preserve"> </w:t>
            </w:r>
            <w:r w:rsidRPr="00D72B46">
              <w:rPr>
                <w:rFonts w:ascii="Simplified Arabic" w:hAnsi="Simplified Arabic" w:cs="Simplified Arabic" w:hint="cs"/>
                <w:sz w:val="26"/>
                <w:szCs w:val="26"/>
                <w:rtl/>
                <w:lang w:bidi="ar-EG"/>
              </w:rPr>
              <w:t>كرونباخ</w:t>
            </w:r>
          </w:p>
        </w:tc>
      </w:tr>
      <w:tr w:rsidR="007478BF" w:rsidRPr="00D72B46" w:rsidTr="007478BF">
        <w:trPr>
          <w:jc w:val="center"/>
        </w:trPr>
        <w:tc>
          <w:tcPr>
            <w:tcW w:w="1867" w:type="dxa"/>
          </w:tcPr>
          <w:p w:rsidR="007478BF" w:rsidRPr="000E0B3C" w:rsidRDefault="007478BF" w:rsidP="00D72B46">
            <w:pPr>
              <w:pStyle w:val="ListParagraph"/>
              <w:spacing w:after="0" w:line="240" w:lineRule="auto"/>
              <w:ind w:left="0"/>
              <w:jc w:val="both"/>
              <w:rPr>
                <w:rFonts w:ascii="Simplified Arabic" w:hAnsi="Simplified Arabic" w:cs="Simplified Arabic"/>
                <w:sz w:val="26"/>
                <w:szCs w:val="26"/>
                <w:lang w:bidi="ar-EG"/>
              </w:rPr>
            </w:pPr>
            <w:r w:rsidRPr="000E0B3C">
              <w:rPr>
                <w:rFonts w:ascii="Simplified Arabic" w:hAnsi="Simplified Arabic" w:cs="Simplified Arabic" w:hint="cs"/>
                <w:sz w:val="26"/>
                <w:szCs w:val="26"/>
                <w:rtl/>
                <w:lang w:bidi="ar-EG"/>
              </w:rPr>
              <w:t>المساندة الاجتماعية</w:t>
            </w:r>
          </w:p>
        </w:tc>
        <w:tc>
          <w:tcPr>
            <w:tcW w:w="1872" w:type="dxa"/>
          </w:tcPr>
          <w:p w:rsidR="007478BF" w:rsidRPr="00D72B46" w:rsidRDefault="007478BF" w:rsidP="00D72B46">
            <w:pPr>
              <w:pStyle w:val="ListParagraph"/>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0.93</w:t>
            </w:r>
          </w:p>
        </w:tc>
        <w:tc>
          <w:tcPr>
            <w:tcW w:w="1865" w:type="dxa"/>
          </w:tcPr>
          <w:p w:rsidR="007478BF" w:rsidRPr="00D72B46" w:rsidRDefault="00C46321" w:rsidP="00C46321">
            <w:pPr>
              <w:pStyle w:val="ListParagraph"/>
              <w:spacing w:after="0" w:line="240" w:lineRule="auto"/>
              <w:ind w:left="0"/>
              <w:jc w:val="both"/>
              <w:rPr>
                <w:rFonts w:ascii="Simplified Arabic" w:hAnsi="Simplified Arabic" w:cs="Simplified Arabic"/>
                <w:sz w:val="28"/>
                <w:szCs w:val="28"/>
                <w:lang w:bidi="ar-EG"/>
              </w:rPr>
            </w:pPr>
            <w:r>
              <w:rPr>
                <w:rFonts w:ascii="Simplified Arabic" w:hAnsi="Simplified Arabic" w:cs="Simplified Arabic"/>
                <w:sz w:val="28"/>
                <w:szCs w:val="28"/>
                <w:lang w:bidi="ar-EG"/>
              </w:rPr>
              <w:t>0,84</w:t>
            </w:r>
          </w:p>
        </w:tc>
      </w:tr>
    </w:tbl>
    <w:p w:rsidR="00F71A58" w:rsidRDefault="00F71A58" w:rsidP="00F944D8">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sz w:val="24"/>
          <w:szCs w:val="24"/>
          <w:rtl/>
          <w:lang w:bidi="ar-EG"/>
        </w:rPr>
        <w:t xml:space="preserve">        </w:t>
      </w:r>
      <w:r w:rsidR="008B6F4B">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ويتضح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السابق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معاملات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ثبات</w:t>
      </w:r>
      <w:r>
        <w:rPr>
          <w:rFonts w:ascii="Simplified Arabic" w:hAnsi="Simplified Arabic" w:cs="Simplified Arabic"/>
          <w:sz w:val="28"/>
          <w:szCs w:val="28"/>
          <w:rtl/>
          <w:lang w:bidi="ar-EG"/>
        </w:rPr>
        <w:t xml:space="preserve"> </w:t>
      </w:r>
      <w:r w:rsidR="00D9665D" w:rsidRPr="00D9665D">
        <w:rPr>
          <w:rFonts w:ascii="Simplified Arabic" w:hAnsi="Simplified Arabic" w:cs="Simplified Arabic" w:hint="cs"/>
          <w:sz w:val="28"/>
          <w:szCs w:val="28"/>
          <w:rtl/>
          <w:lang w:bidi="ar-EG"/>
        </w:rPr>
        <w:t xml:space="preserve">مقياس المساندة الاجتماعية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عينة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الراهن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الحدود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المقبولة</w:t>
      </w:r>
      <w:r>
        <w:rPr>
          <w:rFonts w:ascii="Simplified Arabic" w:hAnsi="Simplified Arabic" w:cs="Simplified Arabic"/>
          <w:sz w:val="28"/>
          <w:szCs w:val="28"/>
          <w:rtl/>
          <w:lang w:bidi="ar-EG"/>
        </w:rPr>
        <w:t xml:space="preserve"> </w:t>
      </w:r>
      <w:r w:rsidR="008B6F4B">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1D07A3">
        <w:rPr>
          <w:rFonts w:ascii="Simplified Arabic" w:hAnsi="Simplified Arabic" w:cs="Simplified Arabic" w:hint="cs"/>
          <w:sz w:val="28"/>
          <w:szCs w:val="28"/>
          <w:rtl/>
          <w:lang w:bidi="ar-EG"/>
        </w:rPr>
        <w:t>ك</w:t>
      </w:r>
      <w:r>
        <w:rPr>
          <w:rFonts w:ascii="Simplified Arabic" w:hAnsi="Simplified Arabic" w:cs="Simplified Arabic" w:hint="cs"/>
          <w:sz w:val="28"/>
          <w:szCs w:val="28"/>
          <w:rtl/>
          <w:lang w:bidi="ar-EG"/>
        </w:rPr>
        <w:t>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حسبت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الحالية</w:t>
      </w:r>
      <w:r>
        <w:rPr>
          <w:rFonts w:ascii="Simplified Arabic" w:hAnsi="Simplified Arabic" w:cs="Simplified Arabic"/>
          <w:b/>
          <w:bCs/>
          <w:sz w:val="28"/>
          <w:szCs w:val="28"/>
          <w:u w:val="single"/>
          <w:rtl/>
          <w:lang w:bidi="ar-EG"/>
        </w:rPr>
        <w:t xml:space="preserve"> </w:t>
      </w:r>
      <w:r w:rsidRPr="00796D46">
        <w:rPr>
          <w:rFonts w:ascii="Simplified Arabic" w:hAnsi="Simplified Arabic" w:cs="Simplified Arabic" w:hint="cs"/>
          <w:b/>
          <w:bCs/>
          <w:sz w:val="28"/>
          <w:szCs w:val="28"/>
          <w:u w:val="single"/>
          <w:rtl/>
          <w:lang w:bidi="ar-EG"/>
        </w:rPr>
        <w:t>الاتساق</w:t>
      </w:r>
      <w:r w:rsidRPr="00796D46">
        <w:rPr>
          <w:rFonts w:ascii="Simplified Arabic" w:hAnsi="Simplified Arabic" w:cs="Simplified Arabic"/>
          <w:b/>
          <w:bCs/>
          <w:sz w:val="28"/>
          <w:szCs w:val="28"/>
          <w:u w:val="single"/>
          <w:rtl/>
          <w:lang w:bidi="ar-EG"/>
        </w:rPr>
        <w:t xml:space="preserve"> </w:t>
      </w:r>
      <w:r w:rsidRPr="00796D46">
        <w:rPr>
          <w:rFonts w:ascii="Simplified Arabic" w:hAnsi="Simplified Arabic" w:cs="Simplified Arabic" w:hint="cs"/>
          <w:b/>
          <w:bCs/>
          <w:sz w:val="28"/>
          <w:szCs w:val="28"/>
          <w:u w:val="single"/>
          <w:rtl/>
          <w:lang w:bidi="ar-EG"/>
        </w:rPr>
        <w:t>الداخلى</w:t>
      </w:r>
      <w:r>
        <w:rPr>
          <w:rFonts w:ascii="Simplified Arabic" w:hAnsi="Simplified Arabic" w:cs="Simplified Arabic"/>
          <w:sz w:val="28"/>
          <w:szCs w:val="28"/>
          <w:rtl/>
          <w:lang w:bidi="ar-EG"/>
        </w:rPr>
        <w:t xml:space="preserve"> </w:t>
      </w:r>
      <w:r w:rsidR="00D9665D">
        <w:rPr>
          <w:rFonts w:ascii="Simplified Arabic" w:hAnsi="Simplified Arabic" w:cs="Simplified Arabic" w:hint="cs"/>
          <w:sz w:val="28"/>
          <w:szCs w:val="28"/>
          <w:rtl/>
          <w:lang w:bidi="ar-EG"/>
        </w:rPr>
        <w:t xml:space="preserve">للمقياس </w:t>
      </w:r>
      <w:r>
        <w:rPr>
          <w:rFonts w:ascii="Simplified Arabic" w:hAnsi="Simplified Arabic" w:cs="Simplified Arabic" w:hint="cs"/>
          <w:sz w:val="28"/>
          <w:szCs w:val="28"/>
          <w:rtl/>
          <w:lang w:bidi="ar-EG"/>
        </w:rPr>
        <w:t>عن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طريق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حساب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بالدرجة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الكلية</w:t>
      </w:r>
      <w:r w:rsidR="00D9665D">
        <w:rPr>
          <w:rFonts w:ascii="Simplified Arabic" w:hAnsi="Simplified Arabic" w:cs="Simplified Arabic" w:hint="cs"/>
          <w:sz w:val="28"/>
          <w:szCs w:val="28"/>
          <w:rtl/>
          <w:lang w:bidi="ar-EG"/>
        </w:rPr>
        <w:t xml:space="preserve"> للمقياس</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واضح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التالى</w:t>
      </w:r>
      <w:r>
        <w:rPr>
          <w:rFonts w:ascii="Simplified Arabic" w:hAnsi="Simplified Arabic" w:cs="Simplified Arabic"/>
          <w:sz w:val="28"/>
          <w:szCs w:val="28"/>
          <w:rtl/>
          <w:lang w:bidi="ar-EG"/>
        </w:rPr>
        <w:t xml:space="preserve"> :</w:t>
      </w:r>
    </w:p>
    <w:p w:rsidR="00F71A58" w:rsidRDefault="00F71A58" w:rsidP="00D9665D">
      <w:pPr>
        <w:pStyle w:val="ListParagraph"/>
        <w:spacing w:line="240" w:lineRule="auto"/>
        <w:ind w:left="0"/>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جدول</w:t>
      </w:r>
      <w:r>
        <w:rPr>
          <w:rFonts w:ascii="Simplified Arabic" w:hAnsi="Simplified Arabic" w:cs="Simplified Arabic"/>
          <w:sz w:val="28"/>
          <w:szCs w:val="28"/>
          <w:rtl/>
          <w:lang w:bidi="ar-EG"/>
        </w:rPr>
        <w:t xml:space="preserve"> (</w:t>
      </w:r>
      <w:r w:rsidR="00D9665D">
        <w:rPr>
          <w:rFonts w:ascii="Simplified Arabic" w:hAnsi="Simplified Arabic" w:cs="Simplified Arabic" w:hint="cs"/>
          <w:sz w:val="28"/>
          <w:szCs w:val="28"/>
          <w:rtl/>
          <w:lang w:bidi="ar-EG"/>
        </w:rPr>
        <w:t xml:space="preserve">   </w:t>
      </w:r>
      <w:r w:rsidR="009513AF">
        <w:rPr>
          <w:rFonts w:ascii="Simplified Arabic" w:hAnsi="Simplified Arabic" w:cs="Simplified Arabic" w:hint="cs"/>
          <w:sz w:val="28"/>
          <w:szCs w:val="28"/>
          <w:rtl/>
          <w:lang w:bidi="ar-EG"/>
        </w:rPr>
        <w:t>2</w:t>
      </w:r>
      <w:r w:rsidR="00D9665D">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بالدرجة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الكلية</w:t>
      </w:r>
      <w:r>
        <w:rPr>
          <w:rFonts w:ascii="Simplified Arabic" w:hAnsi="Simplified Arabic" w:cs="Simplified Arabic"/>
          <w:sz w:val="28"/>
          <w:szCs w:val="28"/>
          <w:rtl/>
          <w:lang w:bidi="ar-EG"/>
        </w:rPr>
        <w:t xml:space="preserve"> </w:t>
      </w:r>
      <w:r w:rsidR="00D9665D">
        <w:rPr>
          <w:rFonts w:ascii="Simplified Arabic" w:hAnsi="Simplified Arabic" w:cs="Simplified Arabic" w:hint="cs"/>
          <w:sz w:val="28"/>
          <w:szCs w:val="28"/>
          <w:rtl/>
          <w:lang w:bidi="ar-EG"/>
        </w:rPr>
        <w:t xml:space="preserve">لمقياس </w:t>
      </w:r>
      <w:r w:rsidR="00D9665D" w:rsidRPr="00D9665D">
        <w:rPr>
          <w:rFonts w:ascii="Simplified Arabic" w:hAnsi="Simplified Arabic" w:cs="Simplified Arabic" w:hint="cs"/>
          <w:sz w:val="28"/>
          <w:szCs w:val="28"/>
          <w:rtl/>
          <w:lang w:bidi="ar-EG"/>
        </w:rPr>
        <w:t>المساندة الاجتماعية</w:t>
      </w:r>
    </w:p>
    <w:tbl>
      <w:tblPr>
        <w:bidiVisual/>
        <w:tblW w:w="0" w:type="auto"/>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6"/>
        <w:gridCol w:w="1656"/>
      </w:tblGrid>
      <w:tr w:rsidR="00D9665D" w:rsidRPr="00F944D8" w:rsidTr="009F4430">
        <w:trPr>
          <w:jc w:val="center"/>
        </w:trPr>
        <w:tc>
          <w:tcPr>
            <w:tcW w:w="1836" w:type="dxa"/>
            <w:vAlign w:val="center"/>
          </w:tcPr>
          <w:p w:rsidR="00D9665D" w:rsidRPr="00F944D8" w:rsidRDefault="00D9665D"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hint="cs"/>
                <w:sz w:val="28"/>
                <w:szCs w:val="28"/>
                <w:rtl/>
                <w:lang w:bidi="ar-EG"/>
              </w:rPr>
              <w:t>البند</w:t>
            </w:r>
          </w:p>
        </w:tc>
        <w:tc>
          <w:tcPr>
            <w:tcW w:w="1656" w:type="dxa"/>
            <w:vAlign w:val="center"/>
          </w:tcPr>
          <w:p w:rsidR="00D9665D" w:rsidRPr="00F944D8" w:rsidRDefault="00D9665D" w:rsidP="00220555">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hint="cs"/>
                <w:sz w:val="28"/>
                <w:szCs w:val="28"/>
                <w:rtl/>
                <w:lang w:bidi="ar-EG"/>
              </w:rPr>
              <w:t>الارتباط</w:t>
            </w:r>
          </w:p>
        </w:tc>
      </w:tr>
      <w:tr w:rsidR="00D9665D" w:rsidRPr="00F944D8" w:rsidTr="009F4430">
        <w:trPr>
          <w:jc w:val="center"/>
        </w:trPr>
        <w:tc>
          <w:tcPr>
            <w:tcW w:w="1836" w:type="dxa"/>
            <w:vAlign w:val="center"/>
          </w:tcPr>
          <w:p w:rsidR="00D9665D" w:rsidRPr="00F944D8" w:rsidRDefault="00D9665D"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rtl/>
                <w:lang w:bidi="ar-EG"/>
              </w:rPr>
              <w:t>1</w:t>
            </w:r>
          </w:p>
        </w:tc>
        <w:tc>
          <w:tcPr>
            <w:tcW w:w="1656" w:type="dxa"/>
            <w:vAlign w:val="center"/>
          </w:tcPr>
          <w:p w:rsidR="00D9665D"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.52</w:t>
            </w:r>
          </w:p>
        </w:tc>
      </w:tr>
      <w:tr w:rsidR="008B6F4B" w:rsidRPr="00F944D8" w:rsidTr="009F4430">
        <w:trPr>
          <w:jc w:val="center"/>
        </w:trPr>
        <w:tc>
          <w:tcPr>
            <w:tcW w:w="183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2</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.33</w:t>
            </w:r>
          </w:p>
        </w:tc>
      </w:tr>
      <w:tr w:rsidR="008B6F4B" w:rsidRPr="00F944D8" w:rsidTr="009F4430">
        <w:trPr>
          <w:jc w:val="center"/>
        </w:trPr>
        <w:tc>
          <w:tcPr>
            <w:tcW w:w="183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4</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.39</w:t>
            </w:r>
          </w:p>
        </w:tc>
      </w:tr>
      <w:tr w:rsidR="008B6F4B" w:rsidRPr="00F944D8" w:rsidTr="009F4430">
        <w:trPr>
          <w:jc w:val="center"/>
        </w:trPr>
        <w:tc>
          <w:tcPr>
            <w:tcW w:w="183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5</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rtl/>
                <w:lang w:bidi="ar-EG"/>
              </w:rPr>
            </w:pPr>
            <w:r w:rsidRPr="00F944D8">
              <w:rPr>
                <w:rFonts w:ascii="Simplified Arabic" w:hAnsi="Simplified Arabic" w:cs="Simplified Arabic"/>
                <w:sz w:val="28"/>
                <w:szCs w:val="28"/>
                <w:lang w:bidi="ar-EG"/>
              </w:rPr>
              <w:t>.43</w:t>
            </w:r>
          </w:p>
        </w:tc>
      </w:tr>
      <w:tr w:rsidR="008B6F4B" w:rsidRPr="00F944D8" w:rsidTr="009F4430">
        <w:trPr>
          <w:jc w:val="center"/>
        </w:trPr>
        <w:tc>
          <w:tcPr>
            <w:tcW w:w="183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7</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.43</w:t>
            </w:r>
          </w:p>
        </w:tc>
      </w:tr>
      <w:tr w:rsidR="008B6F4B" w:rsidRPr="00F944D8" w:rsidTr="009F4430">
        <w:trPr>
          <w:jc w:val="center"/>
        </w:trPr>
        <w:tc>
          <w:tcPr>
            <w:tcW w:w="183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8</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rtl/>
                <w:lang w:bidi="ar-EG"/>
              </w:rPr>
            </w:pPr>
            <w:r w:rsidRPr="00F944D8">
              <w:rPr>
                <w:rFonts w:ascii="Simplified Arabic" w:hAnsi="Simplified Arabic" w:cs="Simplified Arabic"/>
                <w:sz w:val="28"/>
                <w:szCs w:val="28"/>
                <w:lang w:bidi="ar-EG"/>
              </w:rPr>
              <w:t>.49</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10</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.49</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13</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rtl/>
                <w:lang w:bidi="ar-EG"/>
              </w:rPr>
            </w:pPr>
            <w:r w:rsidRPr="00F944D8">
              <w:rPr>
                <w:rFonts w:ascii="Simplified Arabic" w:hAnsi="Simplified Arabic" w:cs="Simplified Arabic"/>
                <w:sz w:val="28"/>
                <w:szCs w:val="28"/>
                <w:lang w:bidi="ar-EG"/>
              </w:rPr>
              <w:t>.56</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14</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.65</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15</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.55</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rtl/>
                <w:lang w:bidi="ar-EG"/>
              </w:rPr>
            </w:pPr>
            <w:r w:rsidRPr="00F944D8">
              <w:rPr>
                <w:rFonts w:ascii="Simplified Arabic" w:hAnsi="Simplified Arabic" w:cs="Simplified Arabic"/>
                <w:sz w:val="28"/>
                <w:szCs w:val="28"/>
                <w:lang w:bidi="ar-EG"/>
              </w:rPr>
              <w:t>16</w:t>
            </w:r>
          </w:p>
        </w:tc>
        <w:tc>
          <w:tcPr>
            <w:tcW w:w="165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.66</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17</w:t>
            </w:r>
          </w:p>
        </w:tc>
        <w:tc>
          <w:tcPr>
            <w:tcW w:w="165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.50</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19</w:t>
            </w:r>
          </w:p>
        </w:tc>
        <w:tc>
          <w:tcPr>
            <w:tcW w:w="1656" w:type="dxa"/>
            <w:vAlign w:val="center"/>
          </w:tcPr>
          <w:p w:rsidR="008B6F4B" w:rsidRPr="00F944D8" w:rsidRDefault="006421B9" w:rsidP="00794B5E">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.35</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rtl/>
                <w:lang w:bidi="ar-EG"/>
              </w:rPr>
            </w:pPr>
            <w:r w:rsidRPr="00F944D8">
              <w:rPr>
                <w:rFonts w:ascii="Simplified Arabic" w:hAnsi="Simplified Arabic" w:cs="Simplified Arabic"/>
                <w:sz w:val="28"/>
                <w:szCs w:val="28"/>
                <w:lang w:bidi="ar-EG"/>
              </w:rPr>
              <w:t>22</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.39</w:t>
            </w:r>
          </w:p>
        </w:tc>
      </w:tr>
      <w:tr w:rsidR="008B6F4B" w:rsidRPr="00F944D8" w:rsidTr="009F4430">
        <w:trPr>
          <w:jc w:val="center"/>
        </w:trPr>
        <w:tc>
          <w:tcPr>
            <w:tcW w:w="183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23</w:t>
            </w:r>
          </w:p>
        </w:tc>
        <w:tc>
          <w:tcPr>
            <w:tcW w:w="1656" w:type="dxa"/>
            <w:vAlign w:val="center"/>
          </w:tcPr>
          <w:p w:rsidR="008B6F4B" w:rsidRPr="00F944D8" w:rsidRDefault="006421B9" w:rsidP="00D72B46">
            <w:pPr>
              <w:pStyle w:val="ListParagraph"/>
              <w:spacing w:after="0" w:line="168" w:lineRule="auto"/>
              <w:ind w:left="0"/>
              <w:jc w:val="center"/>
              <w:rPr>
                <w:rFonts w:ascii="Simplified Arabic" w:hAnsi="Simplified Arabic" w:cs="Simplified Arabic"/>
                <w:sz w:val="28"/>
                <w:szCs w:val="28"/>
                <w:lang w:bidi="ar-EG"/>
              </w:rPr>
            </w:pPr>
            <w:r w:rsidRPr="00F944D8">
              <w:rPr>
                <w:rFonts w:ascii="Simplified Arabic" w:hAnsi="Simplified Arabic" w:cs="Simplified Arabic"/>
                <w:sz w:val="28"/>
                <w:szCs w:val="28"/>
                <w:lang w:bidi="ar-EG"/>
              </w:rPr>
              <w:t>.37</w:t>
            </w:r>
          </w:p>
        </w:tc>
      </w:tr>
    </w:tbl>
    <w:p w:rsidR="00F71A58" w:rsidRDefault="00F71A58" w:rsidP="00F54F3E">
      <w:pPr>
        <w:pStyle w:val="ListParagraph"/>
        <w:ind w:left="42"/>
        <w:jc w:val="both"/>
        <w:rPr>
          <w:rFonts w:ascii="Simplified Arabic" w:hAnsi="Simplified Arabic" w:cs="Simplified Arabic"/>
          <w:sz w:val="24"/>
          <w:szCs w:val="24"/>
          <w:rtl/>
          <w:lang w:bidi="ar-EG"/>
        </w:rPr>
      </w:pPr>
      <w:r w:rsidRPr="00F54F3E">
        <w:rPr>
          <w:rFonts w:ascii="Simplified Arabic" w:hAnsi="Simplified Arabic" w:cs="Simplified Arabic"/>
          <w:sz w:val="24"/>
          <w:szCs w:val="24"/>
          <w:rtl/>
          <w:lang w:bidi="ar-EG"/>
        </w:rPr>
        <w:t xml:space="preserve">                         </w:t>
      </w:r>
    </w:p>
    <w:p w:rsidR="00F71A58" w:rsidRDefault="00F71A58" w:rsidP="001B6055">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sz w:val="24"/>
          <w:szCs w:val="24"/>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ونلاحظ</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السابق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الاقتصار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عرض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ذات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الارتباط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بالدرجة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فقط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حذف</w:t>
      </w:r>
      <w:r>
        <w:rPr>
          <w:rFonts w:ascii="Simplified Arabic" w:hAnsi="Simplified Arabic" w:cs="Simplified Arabic"/>
          <w:sz w:val="28"/>
          <w:szCs w:val="28"/>
          <w:rtl/>
          <w:lang w:bidi="ar-EG"/>
        </w:rPr>
        <w:t xml:space="preserve"> </w:t>
      </w:r>
      <w:r w:rsidR="00D9665D">
        <w:rPr>
          <w:rFonts w:ascii="Simplified Arabic" w:hAnsi="Simplified Arabic" w:cs="Simplified Arabic" w:hint="cs"/>
          <w:sz w:val="28"/>
          <w:szCs w:val="28"/>
          <w:rtl/>
          <w:lang w:bidi="ar-EG"/>
        </w:rPr>
        <w:t xml:space="preserve">(  </w:t>
      </w:r>
      <w:r w:rsidR="001B6055">
        <w:rPr>
          <w:rFonts w:ascii="Simplified Arabic" w:hAnsi="Simplified Arabic" w:cs="Simplified Arabic"/>
          <w:sz w:val="28"/>
          <w:szCs w:val="28"/>
          <w:lang w:bidi="ar-EG"/>
        </w:rPr>
        <w:t>10</w:t>
      </w:r>
      <w:r w:rsidR="00D9665D">
        <w:rPr>
          <w:rFonts w:ascii="Simplified Arabic" w:hAnsi="Simplified Arabic" w:cs="Simplified Arabic" w:hint="cs"/>
          <w:sz w:val="28"/>
          <w:szCs w:val="28"/>
          <w:rtl/>
          <w:lang w:bidi="ar-EG"/>
        </w:rPr>
        <w:t xml:space="preserve"> )</w:t>
      </w:r>
      <w:r w:rsidR="00220555">
        <w:rPr>
          <w:rFonts w:ascii="Simplified Arabic" w:hAnsi="Simplified Arabic" w:cs="Simplified Arabic" w:hint="cs"/>
          <w:sz w:val="28"/>
          <w:szCs w:val="28"/>
          <w:rtl/>
          <w:lang w:bidi="ar-EG"/>
        </w:rPr>
        <w:t xml:space="preserve"> </w:t>
      </w:r>
      <w:r w:rsidR="008E45E8">
        <w:rPr>
          <w:rFonts w:ascii="Simplified Arabic" w:hAnsi="Simplified Arabic" w:cs="Simplified Arabic" w:hint="cs"/>
          <w:sz w:val="28"/>
          <w:szCs w:val="28"/>
          <w:rtl/>
          <w:lang w:bidi="ar-EG"/>
        </w:rPr>
        <w:t>بن</w:t>
      </w:r>
      <w:r w:rsidR="00F36116">
        <w:rPr>
          <w:rFonts w:ascii="Simplified Arabic" w:hAnsi="Simplified Arabic" w:cs="Simplified Arabic" w:hint="cs"/>
          <w:sz w:val="28"/>
          <w:szCs w:val="28"/>
          <w:rtl/>
          <w:lang w:bidi="ar-EG"/>
        </w:rPr>
        <w:t>ود</w:t>
      </w:r>
      <w:r w:rsidR="0022055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لم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يصل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بالدرجة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الدلالة</w:t>
      </w:r>
      <w:r>
        <w:rPr>
          <w:rFonts w:ascii="Simplified Arabic" w:hAnsi="Simplified Arabic" w:cs="Simplified Arabic"/>
          <w:sz w:val="28"/>
          <w:szCs w:val="28"/>
          <w:rtl/>
          <w:lang w:bidi="ar-EG"/>
        </w:rPr>
        <w:t xml:space="preserve"> </w:t>
      </w:r>
      <w:r w:rsidR="008E5DAC">
        <w:rPr>
          <w:rFonts w:ascii="Simplified Arabic" w:hAnsi="Simplified Arabic" w:cs="Simplified Arabic" w:hint="cs"/>
          <w:sz w:val="28"/>
          <w:szCs w:val="28"/>
          <w:rtl/>
          <w:lang w:bidi="ar-EG"/>
        </w:rPr>
        <w:t xml:space="preserve">وهو 0,3 على الأقل ، </w:t>
      </w:r>
      <w:r>
        <w:rPr>
          <w:rFonts w:ascii="Simplified Arabic" w:hAnsi="Simplified Arabic" w:cs="Simplified Arabic" w:hint="cs"/>
          <w:sz w:val="28"/>
          <w:szCs w:val="28"/>
          <w:rtl/>
          <w:lang w:bidi="ar-EG"/>
        </w:rPr>
        <w:t>فأصبح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بنود</w:t>
      </w:r>
      <w:r>
        <w:rPr>
          <w:rFonts w:ascii="Simplified Arabic" w:hAnsi="Simplified Arabic" w:cs="Simplified Arabic"/>
          <w:sz w:val="28"/>
          <w:szCs w:val="28"/>
          <w:rtl/>
          <w:lang w:bidi="ar-EG"/>
        </w:rPr>
        <w:t xml:space="preserve"> </w:t>
      </w:r>
      <w:r w:rsidR="00D9665D">
        <w:rPr>
          <w:rFonts w:ascii="Simplified Arabic" w:hAnsi="Simplified Arabic" w:cs="Simplified Arabic" w:hint="cs"/>
          <w:sz w:val="28"/>
          <w:szCs w:val="28"/>
          <w:rtl/>
          <w:lang w:bidi="ar-EG"/>
        </w:rPr>
        <w:t xml:space="preserve">المقياس (   </w:t>
      </w:r>
      <w:r w:rsidR="001B6055">
        <w:rPr>
          <w:rFonts w:ascii="Simplified Arabic" w:hAnsi="Simplified Arabic" w:cs="Simplified Arabic"/>
          <w:sz w:val="28"/>
          <w:szCs w:val="28"/>
          <w:lang w:bidi="ar-EG"/>
        </w:rPr>
        <w:t>15</w:t>
      </w:r>
      <w:r w:rsidR="00D9665D">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بندا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بدلا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sidR="00220555">
        <w:rPr>
          <w:rFonts w:ascii="Simplified Arabic" w:hAnsi="Simplified Arabic" w:cs="Simplified Arabic" w:hint="cs"/>
          <w:sz w:val="28"/>
          <w:szCs w:val="28"/>
          <w:rtl/>
          <w:lang w:bidi="ar-EG"/>
        </w:rPr>
        <w:t xml:space="preserve"> </w:t>
      </w:r>
      <w:r w:rsidR="00D9665D">
        <w:rPr>
          <w:rFonts w:ascii="Simplified Arabic" w:hAnsi="Simplified Arabic" w:cs="Simplified Arabic" w:hint="cs"/>
          <w:sz w:val="28"/>
          <w:szCs w:val="28"/>
          <w:rtl/>
          <w:lang w:bidi="ar-EG"/>
        </w:rPr>
        <w:t>25</w:t>
      </w:r>
      <w:r w:rsidR="0022055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بندا</w:t>
      </w:r>
      <w:r w:rsidR="00E10851">
        <w:rPr>
          <w:rFonts w:ascii="Simplified Arabic" w:hAnsi="Simplified Arabic" w:cs="Simplified Arabic" w:hint="cs"/>
          <w:sz w:val="28"/>
          <w:szCs w:val="28"/>
          <w:rtl/>
          <w:lang w:bidi="ar-EG"/>
        </w:rPr>
        <w:t xml:space="preserve"> ، وبالتأكيد يحتاج هذا المقياس إلى إجراء مزيد من البحوث على عينات كبيرة ؛ فقد لا يتم حذف أى من البنود المحذوفة هنا ، وقد يرتفع ارتباطها بالدرجة الكلية للمقياس ، ولكن فى البحث الراهن تم حذفها لعدم دلالتها .</w:t>
      </w:r>
    </w:p>
    <w:p w:rsidR="00F71A58" w:rsidRPr="007478BF" w:rsidRDefault="00F71A58" w:rsidP="009513AF">
      <w:pPr>
        <w:pStyle w:val="ListParagraph"/>
        <w:ind w:left="42"/>
        <w:jc w:val="both"/>
        <w:rPr>
          <w:rFonts w:ascii="Simplified Arabic" w:hAnsi="Simplified Arabic" w:cs="Simplified Arabic"/>
          <w:sz w:val="28"/>
          <w:szCs w:val="28"/>
          <w:rtl/>
          <w:lang w:bidi="ar-EG"/>
        </w:rPr>
      </w:pPr>
      <w:r w:rsidRPr="007478BF">
        <w:rPr>
          <w:rFonts w:ascii="Simplified Arabic" w:hAnsi="Simplified Arabic" w:cs="Simplified Arabic" w:hint="cs"/>
          <w:b/>
          <w:bCs/>
          <w:sz w:val="32"/>
          <w:szCs w:val="32"/>
          <w:rtl/>
          <w:lang w:bidi="ar-EG"/>
        </w:rPr>
        <w:t>صدق</w:t>
      </w:r>
      <w:r w:rsidR="000E0B3C" w:rsidRPr="007478BF">
        <w:rPr>
          <w:rFonts w:ascii="Simplified Arabic" w:hAnsi="Simplified Arabic" w:cs="Simplified Arabic" w:hint="cs"/>
          <w:b/>
          <w:bCs/>
          <w:sz w:val="32"/>
          <w:szCs w:val="32"/>
          <w:rtl/>
          <w:lang w:bidi="ar-EG"/>
        </w:rPr>
        <w:t xml:space="preserve"> مقياس المساندة الاجتماعية</w:t>
      </w:r>
      <w:r w:rsidRPr="007478BF">
        <w:rPr>
          <w:rFonts w:ascii="Simplified Arabic" w:hAnsi="Simplified Arabic" w:cs="Simplified Arabic"/>
          <w:b/>
          <w:bCs/>
          <w:sz w:val="32"/>
          <w:szCs w:val="32"/>
          <w:rtl/>
          <w:lang w:bidi="ar-EG"/>
        </w:rPr>
        <w:t xml:space="preserve"> </w:t>
      </w:r>
      <w:r w:rsidRPr="007478BF">
        <w:rPr>
          <w:rFonts w:ascii="Simplified Arabic" w:hAnsi="Simplified Arabic" w:cs="Simplified Arabic" w:hint="cs"/>
          <w:b/>
          <w:bCs/>
          <w:sz w:val="28"/>
          <w:szCs w:val="28"/>
          <w:rtl/>
          <w:lang w:bidi="ar-EG"/>
        </w:rPr>
        <w:t>فى</w:t>
      </w:r>
      <w:r w:rsidRPr="007478BF">
        <w:rPr>
          <w:rFonts w:ascii="Simplified Arabic" w:hAnsi="Simplified Arabic" w:cs="Simplified Arabic"/>
          <w:b/>
          <w:bCs/>
          <w:sz w:val="28"/>
          <w:szCs w:val="28"/>
          <w:rtl/>
          <w:lang w:bidi="ar-EG"/>
        </w:rPr>
        <w:t xml:space="preserve"> </w:t>
      </w:r>
      <w:r w:rsidRPr="007478BF">
        <w:rPr>
          <w:rFonts w:ascii="Simplified Arabic" w:hAnsi="Simplified Arabic" w:cs="Simplified Arabic" w:hint="cs"/>
          <w:b/>
          <w:bCs/>
          <w:sz w:val="28"/>
          <w:szCs w:val="28"/>
          <w:rtl/>
          <w:lang w:bidi="ar-EG"/>
        </w:rPr>
        <w:t>البحث</w:t>
      </w:r>
      <w:r w:rsidRPr="007478BF">
        <w:rPr>
          <w:rFonts w:ascii="Simplified Arabic" w:hAnsi="Simplified Arabic" w:cs="Simplified Arabic"/>
          <w:b/>
          <w:bCs/>
          <w:sz w:val="28"/>
          <w:szCs w:val="28"/>
          <w:rtl/>
          <w:lang w:bidi="ar-EG"/>
        </w:rPr>
        <w:t xml:space="preserve"> </w:t>
      </w:r>
      <w:r w:rsidRPr="007478BF">
        <w:rPr>
          <w:rFonts w:ascii="Simplified Arabic" w:hAnsi="Simplified Arabic" w:cs="Simplified Arabic" w:hint="cs"/>
          <w:b/>
          <w:bCs/>
          <w:sz w:val="28"/>
          <w:szCs w:val="28"/>
          <w:rtl/>
          <w:lang w:bidi="ar-EG"/>
        </w:rPr>
        <w:t>الراهن</w:t>
      </w:r>
      <w:r w:rsidRPr="007478BF">
        <w:rPr>
          <w:rFonts w:ascii="Simplified Arabic" w:hAnsi="Simplified Arabic" w:cs="Simplified Arabic"/>
          <w:b/>
          <w:bCs/>
          <w:sz w:val="28"/>
          <w:szCs w:val="28"/>
          <w:rtl/>
          <w:lang w:bidi="ar-EG"/>
        </w:rPr>
        <w:t xml:space="preserve"> :</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اعتمدت</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الباحثة</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في</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حساب</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الصدق</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على</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الطرق</w:t>
      </w:r>
      <w:r w:rsidRPr="007478BF">
        <w:rPr>
          <w:rFonts w:ascii="Simplified Arabic" w:hAnsi="Simplified Arabic" w:cs="Simplified Arabic"/>
          <w:sz w:val="28"/>
          <w:szCs w:val="28"/>
          <w:rtl/>
          <w:lang w:bidi="ar-EG"/>
        </w:rPr>
        <w:t xml:space="preserve"> </w:t>
      </w:r>
      <w:r w:rsidRPr="007478BF">
        <w:rPr>
          <w:rFonts w:ascii="Simplified Arabic" w:hAnsi="Simplified Arabic" w:cs="Simplified Arabic" w:hint="cs"/>
          <w:sz w:val="28"/>
          <w:szCs w:val="28"/>
          <w:rtl/>
          <w:lang w:bidi="ar-EG"/>
        </w:rPr>
        <w:t>الآتية</w:t>
      </w:r>
      <w:r w:rsidRPr="007478BF">
        <w:rPr>
          <w:rFonts w:ascii="Simplified Arabic" w:hAnsi="Simplified Arabic" w:cs="Simplified Arabic"/>
          <w:sz w:val="28"/>
          <w:szCs w:val="28"/>
          <w:rtl/>
          <w:lang w:bidi="ar-EG"/>
        </w:rPr>
        <w:t xml:space="preserve"> :</w:t>
      </w:r>
    </w:p>
    <w:p w:rsidR="00632958" w:rsidRDefault="00F71A58" w:rsidP="002A0A76">
      <w:pPr>
        <w:pStyle w:val="ListParagraph"/>
        <w:numPr>
          <w:ilvl w:val="0"/>
          <w:numId w:val="7"/>
        </w:numPr>
        <w:tabs>
          <w:tab w:val="left" w:pos="368"/>
        </w:tabs>
        <w:ind w:left="-99" w:firstLine="41"/>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اطمأنت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صدق</w:t>
      </w:r>
      <w:r>
        <w:rPr>
          <w:rFonts w:ascii="Simplified Arabic" w:hAnsi="Simplified Arabic" w:cs="Simplified Arabic"/>
          <w:sz w:val="28"/>
          <w:szCs w:val="28"/>
          <w:rtl/>
          <w:lang w:bidi="ar-EG"/>
        </w:rPr>
        <w:t xml:space="preserve"> </w:t>
      </w:r>
      <w:r w:rsidR="00D9665D">
        <w:rPr>
          <w:rFonts w:ascii="Simplified Arabic" w:hAnsi="Simplified Arabic" w:cs="Simplified Arabic" w:hint="cs"/>
          <w:sz w:val="28"/>
          <w:szCs w:val="28"/>
          <w:rtl/>
          <w:lang w:bidi="ar-EG"/>
        </w:rPr>
        <w:t xml:space="preserve">المقياس </w:t>
      </w:r>
      <w:r>
        <w:rPr>
          <w:rFonts w:ascii="Simplified Arabic" w:hAnsi="Simplified Arabic" w:cs="Simplified Arabic" w:hint="cs"/>
          <w:sz w:val="28"/>
          <w:szCs w:val="28"/>
          <w:rtl/>
          <w:lang w:bidi="ar-EG"/>
        </w:rPr>
        <w:t>والذى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ثبتت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صلاحيته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السيكومترية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المجال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منذ</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فترة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طويلة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استخدمه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عديد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دراساتهم</w:t>
      </w:r>
      <w:r w:rsidR="004569C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وذلك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عينات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متباينة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الحجم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والخصال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يدل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يتمتع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بحدود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مقبولة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الصدق</w:t>
      </w:r>
      <w:r>
        <w:rPr>
          <w:rFonts w:ascii="Simplified Arabic" w:hAnsi="Simplified Arabic" w:cs="Simplified Arabic"/>
          <w:sz w:val="28"/>
          <w:szCs w:val="28"/>
          <w:rtl/>
          <w:lang w:bidi="ar-EG"/>
        </w:rPr>
        <w:t xml:space="preserve"> . </w:t>
      </w:r>
    </w:p>
    <w:p w:rsidR="00F71A58" w:rsidRPr="004569CC" w:rsidRDefault="007478BF" w:rsidP="007478BF">
      <w:pPr>
        <w:pStyle w:val="ListParagraph"/>
        <w:numPr>
          <w:ilvl w:val="0"/>
          <w:numId w:val="7"/>
        </w:numPr>
        <w:tabs>
          <w:tab w:val="left" w:pos="368"/>
        </w:tabs>
        <w:ind w:left="84" w:hanging="197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w:t>
      </w:r>
      <w:r w:rsidR="000E0B3C">
        <w:rPr>
          <w:rFonts w:ascii="Simplified Arabic" w:hAnsi="Simplified Arabic" w:cs="Simplified Arabic" w:hint="cs"/>
          <w:sz w:val="28"/>
          <w:szCs w:val="28"/>
          <w:rtl/>
          <w:lang w:bidi="ar-EG"/>
        </w:rPr>
        <w:t xml:space="preserve">أخضعت </w:t>
      </w:r>
      <w:r w:rsidR="00F71A58" w:rsidRPr="004569CC">
        <w:rPr>
          <w:rFonts w:ascii="Simplified Arabic" w:hAnsi="Simplified Arabic" w:cs="Simplified Arabic" w:hint="cs"/>
          <w:sz w:val="28"/>
          <w:szCs w:val="28"/>
          <w:rtl/>
          <w:lang w:bidi="ar-EG"/>
        </w:rPr>
        <w:t>الباحثة</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الحالية</w:t>
      </w:r>
      <w:r w:rsidR="000E0B3C">
        <w:rPr>
          <w:rFonts w:ascii="Simplified Arabic" w:hAnsi="Simplified Arabic" w:cs="Simplified Arabic" w:hint="cs"/>
          <w:sz w:val="28"/>
          <w:szCs w:val="28"/>
          <w:rtl/>
          <w:lang w:bidi="ar-EG"/>
        </w:rPr>
        <w:t xml:space="preserve"> المقياس</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b/>
          <w:bCs/>
          <w:sz w:val="28"/>
          <w:szCs w:val="28"/>
          <w:u w:val="single"/>
          <w:rtl/>
          <w:lang w:bidi="ar-EG"/>
        </w:rPr>
        <w:t>ل</w:t>
      </w:r>
      <w:r w:rsidR="000E0B3C">
        <w:rPr>
          <w:rFonts w:ascii="Simplified Arabic" w:hAnsi="Simplified Arabic" w:cs="Simplified Arabic" w:hint="cs"/>
          <w:b/>
          <w:bCs/>
          <w:sz w:val="28"/>
          <w:szCs w:val="28"/>
          <w:u w:val="single"/>
          <w:rtl/>
          <w:lang w:bidi="ar-EG"/>
        </w:rPr>
        <w:t>ل</w:t>
      </w:r>
      <w:r w:rsidR="00F71A58" w:rsidRPr="004569CC">
        <w:rPr>
          <w:rFonts w:ascii="Simplified Arabic" w:hAnsi="Simplified Arabic" w:cs="Simplified Arabic" w:hint="cs"/>
          <w:b/>
          <w:bCs/>
          <w:sz w:val="28"/>
          <w:szCs w:val="28"/>
          <w:u w:val="single"/>
          <w:rtl/>
          <w:lang w:bidi="ar-EG"/>
        </w:rPr>
        <w:t>تحليل</w:t>
      </w:r>
      <w:r w:rsidR="00F71A58" w:rsidRPr="004569CC">
        <w:rPr>
          <w:rFonts w:ascii="Simplified Arabic" w:hAnsi="Simplified Arabic" w:cs="Simplified Arabic"/>
          <w:b/>
          <w:bCs/>
          <w:sz w:val="28"/>
          <w:szCs w:val="28"/>
          <w:u w:val="single"/>
          <w:rtl/>
          <w:lang w:bidi="ar-EG"/>
        </w:rPr>
        <w:t xml:space="preserve"> </w:t>
      </w:r>
      <w:r w:rsidR="00F71A58" w:rsidRPr="004569CC">
        <w:rPr>
          <w:rFonts w:ascii="Simplified Arabic" w:hAnsi="Simplified Arabic" w:cs="Simplified Arabic" w:hint="cs"/>
          <w:b/>
          <w:bCs/>
          <w:sz w:val="28"/>
          <w:szCs w:val="28"/>
          <w:u w:val="single"/>
          <w:rtl/>
          <w:lang w:bidi="ar-EG"/>
        </w:rPr>
        <w:t>العاملى</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على</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العينة</w:t>
      </w:r>
      <w:r w:rsidR="00F71A58" w:rsidRPr="004569C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الأساسية</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وتبين</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انتظام</w:t>
      </w:r>
      <w:r w:rsidR="00F71A58" w:rsidRPr="004569CC">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00F71A58" w:rsidRPr="004569CC">
        <w:rPr>
          <w:rFonts w:ascii="Simplified Arabic" w:hAnsi="Simplified Arabic" w:cs="Simplified Arabic" w:hint="cs"/>
          <w:sz w:val="28"/>
          <w:szCs w:val="28"/>
          <w:rtl/>
          <w:lang w:bidi="ar-EG"/>
        </w:rPr>
        <w:t>بنود</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في</w:t>
      </w:r>
      <w:r w:rsidR="00F71A58" w:rsidRPr="004569CC">
        <w:rPr>
          <w:rFonts w:ascii="Simplified Arabic" w:hAnsi="Simplified Arabic" w:cs="Simplified Arabic"/>
          <w:sz w:val="28"/>
          <w:szCs w:val="28"/>
          <w:rtl/>
          <w:lang w:bidi="ar-EG"/>
        </w:rPr>
        <w:t xml:space="preserve"> </w:t>
      </w:r>
      <w:r w:rsidR="004569CC">
        <w:rPr>
          <w:rFonts w:ascii="Simplified Arabic" w:hAnsi="Simplified Arabic" w:cs="Simplified Arabic" w:hint="cs"/>
          <w:sz w:val="28"/>
          <w:szCs w:val="28"/>
          <w:rtl/>
          <w:lang w:bidi="ar-EG"/>
        </w:rPr>
        <w:t>(</w:t>
      </w:r>
      <w:r w:rsidR="00351F69" w:rsidRPr="004569CC">
        <w:rPr>
          <w:rFonts w:ascii="Simplified Arabic" w:hAnsi="Simplified Arabic" w:cs="Simplified Arabic" w:hint="cs"/>
          <w:sz w:val="28"/>
          <w:szCs w:val="28"/>
          <w:rtl/>
          <w:lang w:bidi="ar-EG"/>
        </w:rPr>
        <w:t xml:space="preserve"> </w:t>
      </w:r>
      <w:r w:rsidR="00F36116">
        <w:rPr>
          <w:rFonts w:ascii="Simplified Arabic" w:hAnsi="Simplified Arabic" w:cs="Simplified Arabic" w:hint="cs"/>
          <w:sz w:val="28"/>
          <w:szCs w:val="28"/>
          <w:rtl/>
          <w:lang w:bidi="ar-EG"/>
        </w:rPr>
        <w:t>8</w:t>
      </w:r>
      <w:r>
        <w:rPr>
          <w:rFonts w:ascii="Simplified Arabic" w:hAnsi="Simplified Arabic" w:cs="Simplified Arabic" w:hint="cs"/>
          <w:sz w:val="28"/>
          <w:szCs w:val="28"/>
          <w:rtl/>
          <w:lang w:bidi="ar-EG"/>
        </w:rPr>
        <w:t xml:space="preserve"> </w:t>
      </w:r>
      <w:r w:rsidR="004569CC">
        <w:rPr>
          <w:rFonts w:ascii="Simplified Arabic" w:hAnsi="Simplified Arabic" w:cs="Simplified Arabic" w:hint="cs"/>
          <w:sz w:val="28"/>
          <w:szCs w:val="28"/>
          <w:rtl/>
          <w:lang w:bidi="ar-EG"/>
        </w:rPr>
        <w:t xml:space="preserve">) </w:t>
      </w:r>
      <w:r w:rsidR="00F71A58" w:rsidRPr="004569CC">
        <w:rPr>
          <w:rFonts w:ascii="Simplified Arabic" w:hAnsi="Simplified Arabic" w:cs="Simplified Arabic" w:hint="cs"/>
          <w:sz w:val="28"/>
          <w:szCs w:val="28"/>
          <w:rtl/>
          <w:lang w:bidi="ar-EG"/>
        </w:rPr>
        <w:t>عوامل،</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أمكن</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تفسير</w:t>
      </w:r>
      <w:r w:rsidR="00E54454">
        <w:rPr>
          <w:rFonts w:ascii="Simplified Arabic" w:hAnsi="Simplified Arabic" w:cs="Simplified Arabic" w:hint="cs"/>
          <w:sz w:val="28"/>
          <w:szCs w:val="28"/>
          <w:rtl/>
          <w:lang w:bidi="ar-EG"/>
        </w:rPr>
        <w:t xml:space="preserve"> </w:t>
      </w:r>
      <w:r w:rsidR="00F36116">
        <w:rPr>
          <w:rFonts w:ascii="Simplified Arabic" w:hAnsi="Simplified Arabic" w:cs="Simplified Arabic" w:hint="cs"/>
          <w:sz w:val="28"/>
          <w:szCs w:val="28"/>
          <w:rtl/>
          <w:lang w:bidi="ar-EG"/>
        </w:rPr>
        <w:t>العامل الأول</w:t>
      </w:r>
      <w:r w:rsidR="00351F69" w:rsidRPr="004569CC">
        <w:rPr>
          <w:rFonts w:ascii="Simplified Arabic" w:hAnsi="Simplified Arabic" w:cs="Simplified Arabic" w:hint="cs"/>
          <w:sz w:val="28"/>
          <w:szCs w:val="28"/>
          <w:rtl/>
          <w:lang w:bidi="ar-EG"/>
        </w:rPr>
        <w:t xml:space="preserve"> </w:t>
      </w:r>
      <w:r w:rsidR="00F71A58" w:rsidRPr="004569CC">
        <w:rPr>
          <w:rFonts w:ascii="Simplified Arabic" w:hAnsi="Simplified Arabic" w:cs="Simplified Arabic" w:hint="cs"/>
          <w:sz w:val="28"/>
          <w:szCs w:val="28"/>
          <w:rtl/>
          <w:lang w:bidi="ar-EG"/>
        </w:rPr>
        <w:t>منها</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بعد</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التدوير،</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ونوضحها</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في</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الجدول</w:t>
      </w:r>
      <w:r w:rsidR="00F71A58" w:rsidRPr="004569CC">
        <w:rPr>
          <w:rFonts w:ascii="Simplified Arabic" w:hAnsi="Simplified Arabic" w:cs="Simplified Arabic"/>
          <w:sz w:val="28"/>
          <w:szCs w:val="28"/>
          <w:rtl/>
          <w:lang w:bidi="ar-EG"/>
        </w:rPr>
        <w:t xml:space="preserve"> </w:t>
      </w:r>
      <w:r w:rsidR="00F71A58" w:rsidRPr="004569CC">
        <w:rPr>
          <w:rFonts w:ascii="Simplified Arabic" w:hAnsi="Simplified Arabic" w:cs="Simplified Arabic" w:hint="cs"/>
          <w:sz w:val="28"/>
          <w:szCs w:val="28"/>
          <w:rtl/>
          <w:lang w:bidi="ar-EG"/>
        </w:rPr>
        <w:t>التالى</w:t>
      </w:r>
      <w:r w:rsidR="00F71A58" w:rsidRPr="004569CC">
        <w:rPr>
          <w:rFonts w:ascii="Simplified Arabic" w:hAnsi="Simplified Arabic" w:cs="Simplified Arabic"/>
          <w:sz w:val="28"/>
          <w:szCs w:val="28"/>
          <w:rtl/>
          <w:lang w:bidi="ar-EG"/>
        </w:rPr>
        <w:t>:</w:t>
      </w:r>
    </w:p>
    <w:p w:rsidR="00F71A58" w:rsidRPr="00EE42D9" w:rsidRDefault="00F71A58" w:rsidP="00E54454">
      <w:pPr>
        <w:spacing w:line="168" w:lineRule="auto"/>
        <w:ind w:left="42"/>
        <w:jc w:val="center"/>
        <w:rPr>
          <w:rFonts w:ascii="Simplified Arabic" w:hAnsi="Simplified Arabic" w:cs="Simplified Arabic"/>
          <w:sz w:val="26"/>
          <w:szCs w:val="26"/>
          <w:rtl/>
          <w:lang w:bidi="ar-EG"/>
        </w:rPr>
      </w:pPr>
      <w:r w:rsidRPr="00EE42D9">
        <w:rPr>
          <w:rFonts w:ascii="Simplified Arabic" w:hAnsi="Simplified Arabic" w:cs="Simplified Arabic" w:hint="cs"/>
          <w:sz w:val="26"/>
          <w:szCs w:val="26"/>
          <w:rtl/>
          <w:lang w:bidi="ar-EG"/>
        </w:rPr>
        <w:t>جدول</w:t>
      </w:r>
      <w:r w:rsidRPr="00EE42D9">
        <w:rPr>
          <w:rFonts w:ascii="Simplified Arabic" w:hAnsi="Simplified Arabic" w:cs="Simplified Arabic"/>
          <w:sz w:val="26"/>
          <w:szCs w:val="26"/>
          <w:rtl/>
          <w:lang w:bidi="ar-EG"/>
        </w:rPr>
        <w:t xml:space="preserve"> (</w:t>
      </w:r>
      <w:r w:rsidR="00E54454">
        <w:rPr>
          <w:rFonts w:ascii="Simplified Arabic" w:hAnsi="Simplified Arabic" w:cs="Simplified Arabic" w:hint="cs"/>
          <w:sz w:val="26"/>
          <w:szCs w:val="26"/>
          <w:rtl/>
          <w:lang w:bidi="ar-EG"/>
        </w:rPr>
        <w:t xml:space="preserve">   </w:t>
      </w:r>
      <w:r w:rsidR="009513AF">
        <w:rPr>
          <w:rFonts w:ascii="Simplified Arabic" w:hAnsi="Simplified Arabic" w:cs="Simplified Arabic" w:hint="cs"/>
          <w:sz w:val="26"/>
          <w:szCs w:val="26"/>
          <w:rtl/>
          <w:lang w:bidi="ar-EG"/>
        </w:rPr>
        <w:t>3</w:t>
      </w:r>
      <w:r w:rsidR="00E54454">
        <w:rPr>
          <w:rFonts w:ascii="Simplified Arabic" w:hAnsi="Simplified Arabic" w:cs="Simplified Arabic" w:hint="cs"/>
          <w:sz w:val="26"/>
          <w:szCs w:val="26"/>
          <w:rtl/>
          <w:lang w:bidi="ar-EG"/>
        </w:rPr>
        <w:t xml:space="preserve">  </w:t>
      </w:r>
      <w:r w:rsidRPr="00EE42D9">
        <w:rPr>
          <w:rFonts w:ascii="Simplified Arabic" w:hAnsi="Simplified Arabic" w:cs="Simplified Arabic"/>
          <w:sz w:val="26"/>
          <w:szCs w:val="26"/>
          <w:rtl/>
          <w:lang w:bidi="ar-EG"/>
        </w:rPr>
        <w:t xml:space="preserve">) </w:t>
      </w:r>
      <w:r w:rsidRPr="00EE42D9">
        <w:rPr>
          <w:rFonts w:ascii="Simplified Arabic" w:hAnsi="Simplified Arabic" w:cs="Simplified Arabic" w:hint="cs"/>
          <w:sz w:val="26"/>
          <w:szCs w:val="26"/>
          <w:rtl/>
          <w:lang w:bidi="ar-EG"/>
        </w:rPr>
        <w:t>المصفوفة</w:t>
      </w:r>
      <w:r w:rsidRPr="00EE42D9">
        <w:rPr>
          <w:rFonts w:ascii="Simplified Arabic" w:hAnsi="Simplified Arabic" w:cs="Simplified Arabic"/>
          <w:sz w:val="26"/>
          <w:szCs w:val="26"/>
          <w:rtl/>
          <w:lang w:bidi="ar-EG"/>
        </w:rPr>
        <w:t xml:space="preserve"> </w:t>
      </w:r>
      <w:r w:rsidRPr="00EE42D9">
        <w:rPr>
          <w:rFonts w:ascii="Simplified Arabic" w:hAnsi="Simplified Arabic" w:cs="Simplified Arabic" w:hint="cs"/>
          <w:sz w:val="26"/>
          <w:szCs w:val="26"/>
          <w:rtl/>
          <w:lang w:bidi="ar-EG"/>
        </w:rPr>
        <w:t>العاملية</w:t>
      </w:r>
      <w:r w:rsidRPr="00EE42D9">
        <w:rPr>
          <w:rFonts w:ascii="Simplified Arabic" w:hAnsi="Simplified Arabic" w:cs="Simplified Arabic"/>
          <w:sz w:val="26"/>
          <w:szCs w:val="26"/>
          <w:rtl/>
          <w:lang w:bidi="ar-EG"/>
        </w:rPr>
        <w:t xml:space="preserve"> </w:t>
      </w:r>
      <w:r w:rsidRPr="00EE42D9">
        <w:rPr>
          <w:rFonts w:ascii="Simplified Arabic" w:hAnsi="Simplified Arabic" w:cs="Simplified Arabic" w:hint="cs"/>
          <w:sz w:val="26"/>
          <w:szCs w:val="26"/>
          <w:rtl/>
          <w:lang w:bidi="ar-EG"/>
        </w:rPr>
        <w:t>بعد</w:t>
      </w:r>
      <w:r w:rsidRPr="00EE42D9">
        <w:rPr>
          <w:rFonts w:ascii="Simplified Arabic" w:hAnsi="Simplified Arabic" w:cs="Simplified Arabic"/>
          <w:sz w:val="26"/>
          <w:szCs w:val="26"/>
          <w:rtl/>
          <w:lang w:bidi="ar-EG"/>
        </w:rPr>
        <w:t xml:space="preserve"> </w:t>
      </w:r>
      <w:r w:rsidRPr="00EE42D9">
        <w:rPr>
          <w:rFonts w:ascii="Simplified Arabic" w:hAnsi="Simplified Arabic" w:cs="Simplified Arabic" w:hint="cs"/>
          <w:sz w:val="26"/>
          <w:szCs w:val="26"/>
          <w:rtl/>
          <w:lang w:bidi="ar-EG"/>
        </w:rPr>
        <w:t>التدوير</w:t>
      </w:r>
      <w:r w:rsidRPr="00EE42D9">
        <w:rPr>
          <w:rFonts w:ascii="Simplified Arabic" w:hAnsi="Simplified Arabic" w:cs="Simplified Arabic"/>
          <w:sz w:val="26"/>
          <w:szCs w:val="26"/>
          <w:rtl/>
          <w:lang w:bidi="ar-EG"/>
        </w:rPr>
        <w:t xml:space="preserve"> </w:t>
      </w:r>
      <w:r w:rsidR="00E54454">
        <w:rPr>
          <w:rFonts w:ascii="Simplified Arabic" w:hAnsi="Simplified Arabic" w:cs="Simplified Arabic" w:hint="cs"/>
          <w:sz w:val="26"/>
          <w:szCs w:val="26"/>
          <w:rtl/>
          <w:lang w:bidi="ar-EG"/>
        </w:rPr>
        <w:t xml:space="preserve">لمقياس </w:t>
      </w:r>
      <w:r w:rsidR="00E54454" w:rsidRPr="00E54454">
        <w:rPr>
          <w:rFonts w:ascii="Simplified Arabic" w:hAnsi="Simplified Arabic" w:cs="Simplified Arabic" w:hint="cs"/>
          <w:sz w:val="26"/>
          <w:szCs w:val="26"/>
          <w:rtl/>
          <w:lang w:bidi="ar-EG"/>
        </w:rPr>
        <w:t>المساندة الاجتماعية</w:t>
      </w:r>
      <w:r w:rsidR="00E54454" w:rsidRPr="00E54454">
        <w:rPr>
          <w:rFonts w:ascii="Simplified Arabic" w:hAnsi="Simplified Arabic" w:cs="Simplified Arabic"/>
          <w:sz w:val="26"/>
          <w:szCs w:val="26"/>
          <w:vertAlign w:val="superscript"/>
          <w:rtl/>
          <w:lang w:bidi="ar-EG"/>
        </w:rPr>
        <w:t xml:space="preserve"> </w:t>
      </w:r>
      <w:r w:rsidRPr="00EE42D9">
        <w:rPr>
          <w:rFonts w:ascii="Simplified Arabic" w:hAnsi="Simplified Arabic" w:cs="Simplified Arabic"/>
          <w:sz w:val="26"/>
          <w:szCs w:val="26"/>
          <w:vertAlign w:val="superscript"/>
          <w:rtl/>
          <w:lang w:bidi="ar-EG"/>
        </w:rPr>
        <w:t>(*)</w:t>
      </w:r>
    </w:p>
    <w:tbl>
      <w:tblPr>
        <w:bidiVisual/>
        <w:tblW w:w="3178" w:type="dxa"/>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4"/>
        <w:gridCol w:w="798"/>
        <w:gridCol w:w="1206"/>
      </w:tblGrid>
      <w:tr w:rsidR="007478BF" w:rsidRPr="00D72B46" w:rsidTr="00493D64">
        <w:trPr>
          <w:trHeight w:val="539"/>
          <w:jc w:val="center"/>
        </w:trPr>
        <w:tc>
          <w:tcPr>
            <w:tcW w:w="1174" w:type="dxa"/>
          </w:tcPr>
          <w:p w:rsidR="007478BF" w:rsidRPr="00D72B46" w:rsidRDefault="007478BF" w:rsidP="007478BF">
            <w:pPr>
              <w:pStyle w:val="ListParagraph"/>
              <w:spacing w:after="0" w:line="168" w:lineRule="auto"/>
              <w:ind w:left="0"/>
              <w:jc w:val="right"/>
              <w:rPr>
                <w:rFonts w:ascii="Simplified Arabic" w:hAnsi="Simplified Arabic" w:cs="Simplified Arabic"/>
                <w:b/>
                <w:bCs/>
                <w:sz w:val="20"/>
                <w:szCs w:val="20"/>
                <w:rtl/>
                <w:lang w:bidi="ar-EG"/>
              </w:rPr>
            </w:pPr>
            <w:r>
              <w:rPr>
                <w:rFonts w:ascii="Simplified Arabic" w:hAnsi="Simplified Arabic" w:cs="Simplified Arabic" w:hint="cs"/>
                <w:b/>
                <w:bCs/>
                <w:sz w:val="20"/>
                <w:szCs w:val="20"/>
                <w:rtl/>
                <w:lang w:bidi="ar-EG"/>
              </w:rPr>
              <w:t>ا</w:t>
            </w:r>
            <w:r w:rsidRPr="00D72B46">
              <w:rPr>
                <w:rFonts w:ascii="Simplified Arabic" w:hAnsi="Simplified Arabic" w:cs="Simplified Arabic" w:hint="cs"/>
                <w:b/>
                <w:bCs/>
                <w:sz w:val="20"/>
                <w:szCs w:val="20"/>
                <w:rtl/>
                <w:lang w:bidi="ar-EG"/>
              </w:rPr>
              <w:t>لعوامل</w:t>
            </w:r>
          </w:p>
          <w:p w:rsidR="007478BF" w:rsidRPr="00D72B46" w:rsidRDefault="007478BF" w:rsidP="007478BF">
            <w:pPr>
              <w:pStyle w:val="ListParagraph"/>
              <w:spacing w:after="0" w:line="168" w:lineRule="auto"/>
              <w:ind w:left="0"/>
              <w:rPr>
                <w:rFonts w:ascii="Simplified Arabic" w:hAnsi="Simplified Arabic" w:cs="Simplified Arabic"/>
                <w:b/>
                <w:bCs/>
                <w:sz w:val="20"/>
                <w:szCs w:val="20"/>
                <w:lang w:bidi="ar-EG"/>
              </w:rPr>
            </w:pPr>
            <w:r w:rsidRPr="00D72B46">
              <w:rPr>
                <w:rFonts w:ascii="Simplified Arabic" w:hAnsi="Simplified Arabic" w:cs="Simplified Arabic" w:hint="cs"/>
                <w:b/>
                <w:bCs/>
                <w:sz w:val="20"/>
                <w:szCs w:val="20"/>
                <w:rtl/>
                <w:lang w:bidi="ar-EG"/>
              </w:rPr>
              <w:t>البنود</w:t>
            </w:r>
          </w:p>
        </w:tc>
        <w:tc>
          <w:tcPr>
            <w:tcW w:w="798" w:type="dxa"/>
          </w:tcPr>
          <w:p w:rsidR="007478BF" w:rsidRPr="00D72B46" w:rsidRDefault="00AA75C3" w:rsidP="00EA34FF">
            <w:pPr>
              <w:pStyle w:val="ListParagraph"/>
              <w:spacing w:after="0" w:line="168" w:lineRule="auto"/>
              <w:ind w:left="0"/>
              <w:jc w:val="center"/>
              <w:rPr>
                <w:rFonts w:ascii="Simplified Arabic" w:hAnsi="Simplified Arabic" w:cs="Simplified Arabic"/>
                <w:sz w:val="24"/>
                <w:szCs w:val="24"/>
                <w:lang w:bidi="ar-EG"/>
              </w:rPr>
            </w:pPr>
            <w:r w:rsidRPr="00AA75C3">
              <w:rPr>
                <w:noProof/>
              </w:rPr>
              <w:pict>
                <v:shape id="_x0000_s1200" type="#_x0000_t32" style="position:absolute;left:0;text-align:left;margin-left:33.95pt;margin-top:3.05pt;width:59.75pt;height:22.25pt;flip:x;z-index:251791872;mso-position-horizontal-relative:text;mso-position-vertical-relative:text" o:connectortype="straight">
                  <w10:wrap anchorx="page"/>
                </v:shape>
              </w:pict>
            </w:r>
            <w:r w:rsidR="007478BF">
              <w:rPr>
                <w:rFonts w:ascii="Simplified Arabic" w:hAnsi="Simplified Arabic" w:cs="Simplified Arabic" w:hint="cs"/>
                <w:sz w:val="24"/>
                <w:szCs w:val="24"/>
                <w:rtl/>
                <w:lang w:bidi="ar-EG"/>
              </w:rPr>
              <w:t>الأول</w:t>
            </w:r>
          </w:p>
        </w:tc>
        <w:tc>
          <w:tcPr>
            <w:tcW w:w="1206" w:type="dxa"/>
          </w:tcPr>
          <w:p w:rsidR="007478BF" w:rsidRPr="009513AF" w:rsidRDefault="007478BF" w:rsidP="009513AF">
            <w:pPr>
              <w:pStyle w:val="ListParagraph"/>
              <w:spacing w:after="0" w:line="168" w:lineRule="auto"/>
              <w:ind w:left="0"/>
              <w:jc w:val="center"/>
              <w:rPr>
                <w:rFonts w:ascii="Simplified Arabic" w:hAnsi="Simplified Arabic" w:cs="Simplified Arabic"/>
                <w:lang w:bidi="ar-EG"/>
              </w:rPr>
            </w:pPr>
            <w:r w:rsidRPr="009513AF">
              <w:rPr>
                <w:rFonts w:ascii="Simplified Arabic" w:hAnsi="Simplified Arabic" w:cs="Simplified Arabic" w:hint="cs"/>
                <w:rtl/>
                <w:lang w:bidi="ar-EG"/>
              </w:rPr>
              <w:t>قيم</w:t>
            </w:r>
            <w:r w:rsidRPr="009513AF">
              <w:rPr>
                <w:rFonts w:ascii="Simplified Arabic" w:hAnsi="Simplified Arabic" w:cs="Simplified Arabic"/>
                <w:rtl/>
                <w:lang w:bidi="ar-EG"/>
              </w:rPr>
              <w:t xml:space="preserve"> </w:t>
            </w:r>
            <w:r w:rsidRPr="009513AF">
              <w:rPr>
                <w:rFonts w:ascii="Simplified Arabic" w:hAnsi="Simplified Arabic" w:cs="Simplified Arabic" w:hint="cs"/>
                <w:rtl/>
                <w:lang w:bidi="ar-EG"/>
              </w:rPr>
              <w:t>الشيوع</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62,</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47</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2</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49,</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68</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4</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44,</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70</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5</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50,</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47</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7</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47,</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58</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8</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55,</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59</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10</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61,</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52</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11</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42,</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62</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13</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66,</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69</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14</w:t>
            </w:r>
          </w:p>
        </w:tc>
        <w:tc>
          <w:tcPr>
            <w:tcW w:w="798" w:type="dxa"/>
          </w:tcPr>
          <w:p w:rsidR="007478BF" w:rsidRDefault="007478BF" w:rsidP="00EA34FF">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74,</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59</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15</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62,</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56</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16</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72,</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65</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17</w:t>
            </w:r>
          </w:p>
        </w:tc>
        <w:tc>
          <w:tcPr>
            <w:tcW w:w="798" w:type="dxa"/>
          </w:tcPr>
          <w:p w:rsidR="007478BF" w:rsidRDefault="007478BF" w:rsidP="00EA34FF">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56,</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53</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19</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46,</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62</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22</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44,</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69</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23</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43,</w:t>
            </w:r>
          </w:p>
        </w:tc>
        <w:tc>
          <w:tcPr>
            <w:tcW w:w="1206" w:type="dxa"/>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71</w:t>
            </w:r>
            <w:r w:rsidR="00B032CA">
              <w:rPr>
                <w:rFonts w:ascii="Simplified Arabic" w:hAnsi="Simplified Arabic" w:cs="Simplified Arabic" w:hint="cs"/>
                <w:sz w:val="24"/>
                <w:szCs w:val="24"/>
                <w:rtl/>
                <w:lang w:bidi="ar-EG"/>
              </w:rPr>
              <w:t>,</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sz w:val="24"/>
                <w:szCs w:val="24"/>
                <w:rtl/>
                <w:lang w:bidi="ar-EG"/>
              </w:rPr>
              <w:t>24</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30,</w:t>
            </w:r>
          </w:p>
        </w:tc>
        <w:tc>
          <w:tcPr>
            <w:tcW w:w="1206" w:type="dxa"/>
          </w:tcPr>
          <w:p w:rsidR="007478BF" w:rsidRPr="00D72B46" w:rsidRDefault="00B032CA" w:rsidP="00493D64">
            <w:pPr>
              <w:pStyle w:val="ListParagraph"/>
              <w:tabs>
                <w:tab w:val="left" w:pos="262"/>
                <w:tab w:val="center" w:pos="434"/>
              </w:tabs>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74,</w:t>
            </w: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0"/>
                <w:szCs w:val="20"/>
                <w:lang w:bidi="ar-EG"/>
              </w:rPr>
            </w:pPr>
            <w:r w:rsidRPr="00D72B46">
              <w:rPr>
                <w:rFonts w:ascii="Simplified Arabic" w:hAnsi="Simplified Arabic" w:cs="Simplified Arabic" w:hint="cs"/>
                <w:sz w:val="20"/>
                <w:szCs w:val="20"/>
                <w:rtl/>
                <w:lang w:bidi="ar-EG"/>
              </w:rPr>
              <w:t>الجذر</w:t>
            </w:r>
            <w:r w:rsidRPr="00D72B46">
              <w:rPr>
                <w:rFonts w:ascii="Simplified Arabic" w:hAnsi="Simplified Arabic" w:cs="Simplified Arabic"/>
                <w:sz w:val="20"/>
                <w:szCs w:val="20"/>
                <w:rtl/>
                <w:lang w:bidi="ar-EG"/>
              </w:rPr>
              <w:t xml:space="preserve"> </w:t>
            </w:r>
            <w:r w:rsidRPr="00D72B46">
              <w:rPr>
                <w:rFonts w:ascii="Simplified Arabic" w:hAnsi="Simplified Arabic" w:cs="Simplified Arabic" w:hint="cs"/>
                <w:sz w:val="20"/>
                <w:szCs w:val="20"/>
                <w:rtl/>
                <w:lang w:bidi="ar-EG"/>
              </w:rPr>
              <w:t>الكامن</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21.24</w:t>
            </w:r>
          </w:p>
        </w:tc>
        <w:tc>
          <w:tcPr>
            <w:tcW w:w="1206" w:type="dxa"/>
            <w:vMerge w:val="restart"/>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p>
        </w:tc>
      </w:tr>
      <w:tr w:rsidR="007478BF" w:rsidRPr="00D72B46" w:rsidTr="00493D64">
        <w:trPr>
          <w:jc w:val="center"/>
        </w:trPr>
        <w:tc>
          <w:tcPr>
            <w:tcW w:w="1174" w:type="dxa"/>
          </w:tcPr>
          <w:p w:rsidR="007478BF" w:rsidRPr="00D72B46" w:rsidRDefault="007478BF" w:rsidP="00632958">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نسبة</w:t>
            </w:r>
            <w:r w:rsidRPr="00D72B46">
              <w:rPr>
                <w:rFonts w:ascii="Simplified Arabic" w:hAnsi="Simplified Arabic" w:cs="Simplified Arabic"/>
                <w:sz w:val="24"/>
                <w:szCs w:val="24"/>
                <w:rtl/>
                <w:lang w:bidi="ar-EG"/>
              </w:rPr>
              <w:t xml:space="preserve"> </w:t>
            </w:r>
            <w:r w:rsidRPr="00D72B46">
              <w:rPr>
                <w:rFonts w:ascii="Simplified Arabic" w:hAnsi="Simplified Arabic" w:cs="Simplified Arabic" w:hint="cs"/>
                <w:sz w:val="24"/>
                <w:szCs w:val="24"/>
                <w:rtl/>
                <w:lang w:bidi="ar-EG"/>
              </w:rPr>
              <w:t>التباين</w:t>
            </w:r>
          </w:p>
        </w:tc>
        <w:tc>
          <w:tcPr>
            <w:tcW w:w="798" w:type="dxa"/>
          </w:tcPr>
          <w:p w:rsidR="007478BF" w:rsidRPr="00D72B46" w:rsidRDefault="007478BF" w:rsidP="00EA34FF">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sz w:val="24"/>
                <w:szCs w:val="24"/>
                <w:lang w:bidi="ar-EG"/>
              </w:rPr>
              <w:t>21.25</w:t>
            </w:r>
          </w:p>
        </w:tc>
        <w:tc>
          <w:tcPr>
            <w:tcW w:w="1206" w:type="dxa"/>
            <w:vMerge/>
          </w:tcPr>
          <w:p w:rsidR="007478BF" w:rsidRPr="00D72B46" w:rsidRDefault="007478BF" w:rsidP="00D72B46">
            <w:pPr>
              <w:pStyle w:val="ListParagraph"/>
              <w:spacing w:after="0" w:line="168" w:lineRule="auto"/>
              <w:ind w:left="0"/>
              <w:jc w:val="center"/>
              <w:rPr>
                <w:rFonts w:ascii="Simplified Arabic" w:hAnsi="Simplified Arabic" w:cs="Simplified Arabic"/>
                <w:sz w:val="24"/>
                <w:szCs w:val="24"/>
                <w:lang w:bidi="ar-EG"/>
              </w:rPr>
            </w:pPr>
          </w:p>
        </w:tc>
      </w:tr>
    </w:tbl>
    <w:p w:rsidR="00F36116" w:rsidRPr="00494511" w:rsidRDefault="00F71A58" w:rsidP="007478BF">
      <w:pPr>
        <w:pStyle w:val="ListParagraph"/>
        <w:ind w:left="1875" w:hanging="1791"/>
        <w:rPr>
          <w:rFonts w:ascii="Simplified Arabic" w:hAnsi="Simplified Arabic" w:cs="Simplified Arabic"/>
          <w:sz w:val="24"/>
          <w:szCs w:val="24"/>
          <w:rtl/>
          <w:lang w:bidi="ar-EG"/>
        </w:rPr>
      </w:pPr>
      <w:r w:rsidRPr="00494511">
        <w:rPr>
          <w:rFonts w:ascii="Simplified Arabic" w:hAnsi="Simplified Arabic" w:cs="Simplified Arabic"/>
          <w:sz w:val="24"/>
          <w:szCs w:val="24"/>
          <w:rtl/>
          <w:lang w:bidi="ar-EG"/>
        </w:rPr>
        <w:t xml:space="preserve"> </w:t>
      </w:r>
      <w:r w:rsidR="00632958">
        <w:rPr>
          <w:rFonts w:ascii="Simplified Arabic" w:hAnsi="Simplified Arabic" w:cs="Simplified Arabic" w:hint="cs"/>
          <w:sz w:val="24"/>
          <w:szCs w:val="24"/>
          <w:rtl/>
          <w:lang w:bidi="ar-EG"/>
        </w:rPr>
        <w:t xml:space="preserve">       </w:t>
      </w:r>
      <w:r w:rsidR="003C2054">
        <w:rPr>
          <w:rFonts w:ascii="Simplified Arabic" w:hAnsi="Simplified Arabic" w:cs="Simplified Arabic"/>
          <w:sz w:val="24"/>
          <w:szCs w:val="24"/>
          <w:rtl/>
          <w:lang w:bidi="ar-EG"/>
        </w:rPr>
        <w:t>(*)</w:t>
      </w:r>
      <w:r w:rsidRPr="00494511">
        <w:rPr>
          <w:rFonts w:ascii="Simplified Arabic" w:hAnsi="Simplified Arabic" w:cs="Simplified Arabic" w:hint="cs"/>
          <w:sz w:val="24"/>
          <w:szCs w:val="24"/>
          <w:rtl/>
          <w:lang w:bidi="ar-EG"/>
        </w:rPr>
        <w:t>تم</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الاقتصار</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على</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وضع</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التشبعات</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الدالة</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فقط</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داخل</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المصفوفة</w:t>
      </w:r>
      <w:r w:rsidRPr="00494511">
        <w:rPr>
          <w:rFonts w:ascii="Simplified Arabic" w:hAnsi="Simplified Arabic" w:cs="Simplified Arabic"/>
          <w:sz w:val="24"/>
          <w:szCs w:val="24"/>
          <w:rtl/>
          <w:lang w:bidi="ar-EG"/>
        </w:rPr>
        <w:t xml:space="preserve"> </w:t>
      </w:r>
      <w:r w:rsidRPr="00494511">
        <w:rPr>
          <w:rFonts w:ascii="Simplified Arabic" w:hAnsi="Simplified Arabic" w:cs="Simplified Arabic" w:hint="cs"/>
          <w:sz w:val="24"/>
          <w:szCs w:val="24"/>
          <w:rtl/>
          <w:lang w:bidi="ar-EG"/>
        </w:rPr>
        <w:t>العاملية</w:t>
      </w:r>
      <w:r w:rsidR="00DF3927">
        <w:rPr>
          <w:rFonts w:ascii="Simplified Arabic" w:hAnsi="Simplified Arabic" w:cs="Simplified Arabic" w:hint="cs"/>
          <w:sz w:val="24"/>
          <w:szCs w:val="24"/>
          <w:rtl/>
          <w:lang w:bidi="ar-EG"/>
        </w:rPr>
        <w:t xml:space="preserve"> </w:t>
      </w:r>
    </w:p>
    <w:p w:rsidR="00F71A58" w:rsidRDefault="00F71A58" w:rsidP="009513AF">
      <w:pPr>
        <w:pStyle w:val="ListParagraph"/>
        <w:spacing w:line="240" w:lineRule="auto"/>
        <w:ind w:left="8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ونستنتج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السابق</w:t>
      </w:r>
      <w:r>
        <w:rPr>
          <w:rFonts w:ascii="Simplified Arabic" w:hAnsi="Simplified Arabic" w:cs="Simplified Arabic"/>
          <w:sz w:val="28"/>
          <w:szCs w:val="28"/>
          <w:rtl/>
          <w:lang w:bidi="ar-EG"/>
        </w:rPr>
        <w:t xml:space="preserve"> (</w:t>
      </w:r>
      <w:r w:rsidR="00E54454">
        <w:rPr>
          <w:rFonts w:ascii="Simplified Arabic" w:hAnsi="Simplified Arabic" w:cs="Simplified Arabic" w:hint="cs"/>
          <w:sz w:val="28"/>
          <w:szCs w:val="28"/>
          <w:rtl/>
          <w:lang w:bidi="ar-EG"/>
        </w:rPr>
        <w:t xml:space="preserve"> </w:t>
      </w:r>
      <w:r w:rsidR="009513AF">
        <w:rPr>
          <w:rFonts w:ascii="Simplified Arabic" w:hAnsi="Simplified Arabic" w:cs="Simplified Arabic" w:hint="cs"/>
          <w:sz w:val="28"/>
          <w:szCs w:val="28"/>
          <w:rtl/>
          <w:lang w:bidi="ar-EG"/>
        </w:rPr>
        <w:t xml:space="preserve">3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استخلاص</w:t>
      </w:r>
      <w:r>
        <w:rPr>
          <w:rFonts w:ascii="Simplified Arabic" w:hAnsi="Simplified Arabic" w:cs="Simplified Arabic"/>
          <w:sz w:val="28"/>
          <w:szCs w:val="28"/>
          <w:rtl/>
          <w:lang w:bidi="ar-EG"/>
        </w:rPr>
        <w:t xml:space="preserve"> </w:t>
      </w:r>
      <w:r w:rsidR="00E54454">
        <w:rPr>
          <w:rFonts w:ascii="Simplified Arabic" w:hAnsi="Simplified Arabic" w:cs="Simplified Arabic" w:hint="cs"/>
          <w:sz w:val="28"/>
          <w:szCs w:val="28"/>
          <w:rtl/>
          <w:lang w:bidi="ar-EG"/>
        </w:rPr>
        <w:t xml:space="preserve">( </w:t>
      </w:r>
      <w:r w:rsidR="00B26920">
        <w:rPr>
          <w:rFonts w:ascii="Simplified Arabic" w:hAnsi="Simplified Arabic" w:cs="Simplified Arabic" w:hint="cs"/>
          <w:sz w:val="28"/>
          <w:szCs w:val="28"/>
          <w:rtl/>
          <w:lang w:bidi="ar-EG"/>
        </w:rPr>
        <w:t>8</w:t>
      </w:r>
      <w:r w:rsidR="009513AF">
        <w:rPr>
          <w:rFonts w:ascii="Simplified Arabic" w:hAnsi="Simplified Arabic" w:cs="Simplified Arabic" w:hint="cs"/>
          <w:sz w:val="28"/>
          <w:szCs w:val="28"/>
          <w:rtl/>
          <w:lang w:bidi="ar-EG"/>
        </w:rPr>
        <w:t xml:space="preserve"> </w:t>
      </w:r>
      <w:r w:rsidR="00E5445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عوامل</w:t>
      </w:r>
      <w:r w:rsidR="00E54454">
        <w:rPr>
          <w:rFonts w:ascii="Simplified Arabic" w:hAnsi="Simplified Arabic" w:cs="Simplified Arabic" w:hint="cs"/>
          <w:sz w:val="28"/>
          <w:szCs w:val="28"/>
          <w:rtl/>
          <w:lang w:bidi="ar-EG"/>
        </w:rPr>
        <w:t xml:space="preserve"> للمساندة الاجتماعية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استوعبت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نسبة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كبيرة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التباين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أمكن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تفسير</w:t>
      </w:r>
      <w:r>
        <w:rPr>
          <w:rFonts w:ascii="Simplified Arabic" w:hAnsi="Simplified Arabic" w:cs="Simplified Arabic"/>
          <w:sz w:val="28"/>
          <w:szCs w:val="28"/>
          <w:rtl/>
          <w:lang w:bidi="ar-EG"/>
        </w:rPr>
        <w:t xml:space="preserve"> </w:t>
      </w:r>
      <w:r w:rsidR="00B26920">
        <w:rPr>
          <w:rFonts w:ascii="Simplified Arabic" w:hAnsi="Simplified Arabic" w:cs="Simplified Arabic" w:hint="cs"/>
          <w:sz w:val="28"/>
          <w:szCs w:val="28"/>
          <w:rtl/>
          <w:lang w:bidi="ar-EG"/>
        </w:rPr>
        <w:t>العامل الأول</w:t>
      </w:r>
      <w:r w:rsidR="00E5445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منها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00B26920">
        <w:rPr>
          <w:rFonts w:ascii="Simplified Arabic" w:hAnsi="Simplified Arabic" w:cs="Simplified Arabic" w:hint="cs"/>
          <w:sz w:val="28"/>
          <w:szCs w:val="28"/>
          <w:rtl/>
          <w:lang w:bidi="ar-EG"/>
        </w:rPr>
        <w:t xml:space="preserve"> استوعب 21.25</w:t>
      </w:r>
      <w:r w:rsidR="00155C49">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التباين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عليه</w:t>
      </w:r>
      <w:r>
        <w:rPr>
          <w:rFonts w:ascii="Simplified Arabic" w:hAnsi="Simplified Arabic" w:cs="Simplified Arabic"/>
          <w:sz w:val="28"/>
          <w:szCs w:val="28"/>
          <w:rtl/>
          <w:lang w:bidi="ar-EG"/>
        </w:rPr>
        <w:t xml:space="preserve"> </w:t>
      </w:r>
      <w:r w:rsidR="00155C49">
        <w:rPr>
          <w:rFonts w:ascii="Simplified Arabic" w:hAnsi="Simplified Arabic" w:cs="Simplified Arabic" w:hint="cs"/>
          <w:sz w:val="28"/>
          <w:szCs w:val="28"/>
          <w:rtl/>
          <w:lang w:bidi="ar-EG"/>
        </w:rPr>
        <w:t xml:space="preserve"> </w:t>
      </w:r>
      <w:r w:rsidR="00B26920">
        <w:rPr>
          <w:rFonts w:ascii="Simplified Arabic" w:hAnsi="Simplified Arabic" w:cs="Simplified Arabic" w:hint="cs"/>
          <w:sz w:val="28"/>
          <w:szCs w:val="28"/>
          <w:rtl/>
          <w:lang w:bidi="ar-EG"/>
        </w:rPr>
        <w:t>17</w:t>
      </w:r>
      <w:r w:rsidR="00155C4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بندا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دالا</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وفقا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للمحك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الذى</w:t>
      </w:r>
      <w:r>
        <w:rPr>
          <w:rFonts w:ascii="Simplified Arabic" w:hAnsi="Simplified Arabic" w:cs="Simplified Arabic"/>
          <w:sz w:val="28"/>
          <w:szCs w:val="28"/>
          <w:rtl/>
          <w:lang w:bidi="ar-EG"/>
        </w:rPr>
        <w:t xml:space="preserve"> </w:t>
      </w:r>
      <w:r w:rsidR="00252039">
        <w:rPr>
          <w:rFonts w:ascii="Simplified Arabic" w:hAnsi="Simplified Arabic" w:cs="Simplified Arabic" w:hint="cs"/>
          <w:sz w:val="28"/>
          <w:szCs w:val="28"/>
          <w:rtl/>
          <w:lang w:bidi="ar-EG"/>
        </w:rPr>
        <w:t>وضعه جيلفورد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3</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الأقل</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وبعد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ترتيب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وفقا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لقيم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تشبعاتها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أعلاها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هما</w:t>
      </w:r>
      <w:r>
        <w:rPr>
          <w:rFonts w:ascii="Simplified Arabic" w:hAnsi="Simplified Arabic" w:cs="Simplified Arabic"/>
          <w:sz w:val="28"/>
          <w:szCs w:val="28"/>
          <w:rtl/>
          <w:lang w:bidi="ar-EG"/>
        </w:rPr>
        <w:t xml:space="preserve"> </w:t>
      </w:r>
      <w:r w:rsidR="00B26920">
        <w:rPr>
          <w:rFonts w:ascii="Simplified Arabic" w:hAnsi="Simplified Arabic" w:cs="Simplified Arabic" w:hint="cs"/>
          <w:sz w:val="28"/>
          <w:szCs w:val="28"/>
          <w:rtl/>
          <w:lang w:bidi="ar-EG"/>
        </w:rPr>
        <w:t>بندا 14 ، 16</w:t>
      </w:r>
      <w:r w:rsidR="00155C49">
        <w:rPr>
          <w:rFonts w:ascii="Simplified Arabic" w:hAnsi="Simplified Arabic" w:cs="Simplified Arabic" w:hint="cs"/>
          <w:sz w:val="28"/>
          <w:szCs w:val="28"/>
          <w:rtl/>
          <w:lang w:bidi="ar-EG"/>
        </w:rPr>
        <w:t xml:space="preserve">  </w:t>
      </w:r>
      <w:r w:rsidR="009513AF">
        <w:rPr>
          <w:rFonts w:ascii="Simplified Arabic" w:hAnsi="Simplified Arabic" w:cs="Simplified Arabic" w:hint="cs"/>
          <w:sz w:val="28"/>
          <w:szCs w:val="28"/>
          <w:rtl/>
          <w:lang w:bidi="ar-EG"/>
        </w:rPr>
        <w:t>ويتضمنان</w:t>
      </w:r>
      <w:r w:rsidR="00155C49">
        <w:rPr>
          <w:rFonts w:ascii="Simplified Arabic" w:hAnsi="Simplified Arabic" w:cs="Simplified Arabic" w:hint="cs"/>
          <w:sz w:val="28"/>
          <w:szCs w:val="28"/>
          <w:rtl/>
          <w:lang w:bidi="ar-EG"/>
        </w:rPr>
        <w:t xml:space="preserve"> </w:t>
      </w:r>
      <w:r w:rsidR="009513AF">
        <w:rPr>
          <w:rFonts w:ascii="Simplified Arabic" w:hAnsi="Simplified Arabic" w:cs="Simplified Arabic" w:hint="cs"/>
          <w:sz w:val="28"/>
          <w:szCs w:val="28"/>
          <w:rtl/>
          <w:lang w:bidi="ar-EG"/>
        </w:rPr>
        <w:t>معنى تلقى المساندة والشعور بالأ</w:t>
      </w:r>
      <w:r w:rsidR="00B26920">
        <w:rPr>
          <w:rFonts w:ascii="Simplified Arabic" w:hAnsi="Simplified Arabic" w:cs="Simplified Arabic" w:hint="cs"/>
          <w:sz w:val="28"/>
          <w:szCs w:val="28"/>
          <w:rtl/>
          <w:lang w:bidi="ar-EG"/>
        </w:rPr>
        <w:t xml:space="preserve">همية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وجدت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أخرى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دالة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تقترح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تسمية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عامل</w:t>
      </w:r>
      <w:r>
        <w:rPr>
          <w:rFonts w:ascii="Simplified Arabic" w:hAnsi="Simplified Arabic" w:cs="Simplified Arabic"/>
          <w:sz w:val="28"/>
          <w:szCs w:val="28"/>
          <w:rtl/>
          <w:lang w:bidi="ar-EG"/>
        </w:rPr>
        <w:t xml:space="preserve"> </w:t>
      </w:r>
      <w:r w:rsidR="00B26920">
        <w:rPr>
          <w:rFonts w:ascii="Simplified Arabic" w:hAnsi="Simplified Arabic" w:cs="Simplified Arabic" w:hint="cs"/>
          <w:sz w:val="28"/>
          <w:szCs w:val="28"/>
          <w:rtl/>
          <w:lang w:bidi="ar-EG"/>
        </w:rPr>
        <w:t>تلقى المساندة</w:t>
      </w:r>
      <w:r w:rsidR="00155C49">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w:t>
      </w:r>
    </w:p>
    <w:p w:rsidR="00813863" w:rsidRDefault="00813863" w:rsidP="00E54454">
      <w:pPr>
        <w:pStyle w:val="ListParagraph"/>
        <w:tabs>
          <w:tab w:val="left" w:pos="184"/>
          <w:tab w:val="left" w:pos="326"/>
        </w:tabs>
        <w:spacing w:line="240" w:lineRule="auto"/>
        <w:ind w:left="42"/>
        <w:jc w:val="both"/>
        <w:rPr>
          <w:rFonts w:ascii="Simplified Arabic" w:hAnsi="Simplified Arabic" w:cs="Simplified Arabic" w:hint="cs"/>
          <w:b/>
          <w:bCs/>
          <w:sz w:val="28"/>
          <w:szCs w:val="28"/>
          <w:rtl/>
          <w:lang w:bidi="ar-EG"/>
        </w:rPr>
      </w:pPr>
    </w:p>
    <w:p w:rsidR="00F71A58" w:rsidRPr="00493D64" w:rsidRDefault="00F71A58" w:rsidP="00E54454">
      <w:pPr>
        <w:pStyle w:val="ListParagraph"/>
        <w:tabs>
          <w:tab w:val="left" w:pos="184"/>
          <w:tab w:val="left" w:pos="326"/>
        </w:tabs>
        <w:spacing w:line="240" w:lineRule="auto"/>
        <w:ind w:left="42"/>
        <w:jc w:val="both"/>
        <w:rPr>
          <w:rFonts w:ascii="Simplified Arabic" w:hAnsi="Simplified Arabic" w:cs="Simplified Arabic"/>
          <w:b/>
          <w:bCs/>
          <w:sz w:val="28"/>
          <w:szCs w:val="28"/>
          <w:rtl/>
          <w:lang w:bidi="ar-EG"/>
        </w:rPr>
      </w:pPr>
      <w:r w:rsidRPr="00493D64">
        <w:rPr>
          <w:rFonts w:ascii="Simplified Arabic" w:hAnsi="Simplified Arabic" w:cs="Simplified Arabic" w:hint="cs"/>
          <w:b/>
          <w:bCs/>
          <w:sz w:val="28"/>
          <w:szCs w:val="28"/>
          <w:rtl/>
          <w:lang w:bidi="ar-EG"/>
        </w:rPr>
        <w:lastRenderedPageBreak/>
        <w:t>تعليق</w:t>
      </w:r>
      <w:r w:rsidRPr="00493D64">
        <w:rPr>
          <w:rFonts w:ascii="Simplified Arabic" w:hAnsi="Simplified Arabic" w:cs="Simplified Arabic"/>
          <w:b/>
          <w:bCs/>
          <w:sz w:val="28"/>
          <w:szCs w:val="28"/>
          <w:rtl/>
          <w:lang w:bidi="ar-EG"/>
        </w:rPr>
        <w:t xml:space="preserve"> </w:t>
      </w:r>
      <w:r w:rsidRPr="00493D64">
        <w:rPr>
          <w:rFonts w:ascii="Simplified Arabic" w:hAnsi="Simplified Arabic" w:cs="Simplified Arabic" w:hint="cs"/>
          <w:b/>
          <w:bCs/>
          <w:sz w:val="28"/>
          <w:szCs w:val="28"/>
          <w:rtl/>
          <w:lang w:bidi="ar-EG"/>
        </w:rPr>
        <w:t>على</w:t>
      </w:r>
      <w:r w:rsidRPr="00493D64">
        <w:rPr>
          <w:rFonts w:ascii="Simplified Arabic" w:hAnsi="Simplified Arabic" w:cs="Simplified Arabic"/>
          <w:b/>
          <w:bCs/>
          <w:sz w:val="28"/>
          <w:szCs w:val="28"/>
          <w:rtl/>
          <w:lang w:bidi="ar-EG"/>
        </w:rPr>
        <w:t xml:space="preserve"> </w:t>
      </w:r>
      <w:r w:rsidRPr="00493D64">
        <w:rPr>
          <w:rFonts w:ascii="Simplified Arabic" w:hAnsi="Simplified Arabic" w:cs="Simplified Arabic" w:hint="cs"/>
          <w:b/>
          <w:bCs/>
          <w:sz w:val="28"/>
          <w:szCs w:val="28"/>
          <w:rtl/>
          <w:lang w:bidi="ar-EG"/>
        </w:rPr>
        <w:t>التحليل</w:t>
      </w:r>
      <w:r w:rsidRPr="00493D64">
        <w:rPr>
          <w:rFonts w:ascii="Simplified Arabic" w:hAnsi="Simplified Arabic" w:cs="Simplified Arabic"/>
          <w:b/>
          <w:bCs/>
          <w:sz w:val="28"/>
          <w:szCs w:val="28"/>
          <w:rtl/>
          <w:lang w:bidi="ar-EG"/>
        </w:rPr>
        <w:t xml:space="preserve"> </w:t>
      </w:r>
      <w:r w:rsidRPr="00493D64">
        <w:rPr>
          <w:rFonts w:ascii="Simplified Arabic" w:hAnsi="Simplified Arabic" w:cs="Simplified Arabic" w:hint="cs"/>
          <w:b/>
          <w:bCs/>
          <w:sz w:val="28"/>
          <w:szCs w:val="28"/>
          <w:rtl/>
          <w:lang w:bidi="ar-EG"/>
        </w:rPr>
        <w:t>العاملى</w:t>
      </w:r>
      <w:r w:rsidR="00E54454" w:rsidRPr="00493D64">
        <w:rPr>
          <w:rFonts w:ascii="Simplified Arabic" w:hAnsi="Simplified Arabic" w:cs="Simplified Arabic" w:hint="cs"/>
          <w:b/>
          <w:bCs/>
          <w:sz w:val="28"/>
          <w:szCs w:val="28"/>
          <w:rtl/>
          <w:lang w:bidi="ar-EG"/>
        </w:rPr>
        <w:t xml:space="preserve"> لمقياس المساندة الاجتماعية </w:t>
      </w:r>
      <w:r w:rsidRPr="00493D64">
        <w:rPr>
          <w:rFonts w:ascii="Simplified Arabic" w:hAnsi="Simplified Arabic" w:cs="Simplified Arabic"/>
          <w:b/>
          <w:bCs/>
          <w:sz w:val="28"/>
          <w:szCs w:val="28"/>
          <w:rtl/>
          <w:lang w:bidi="ar-EG"/>
        </w:rPr>
        <w:t>:</w:t>
      </w:r>
    </w:p>
    <w:p w:rsidR="00F71A58" w:rsidRDefault="00F71A58" w:rsidP="008E5DAC">
      <w:pPr>
        <w:pStyle w:val="ListParagraph"/>
        <w:tabs>
          <w:tab w:val="left" w:pos="184"/>
          <w:tab w:val="left" w:pos="326"/>
        </w:tabs>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بالنظر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للمصفوفة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العاملية</w:t>
      </w:r>
      <w:r>
        <w:rPr>
          <w:rFonts w:ascii="Simplified Arabic" w:hAnsi="Simplified Arabic" w:cs="Simplified Arabic"/>
          <w:sz w:val="28"/>
          <w:szCs w:val="28"/>
          <w:rtl/>
          <w:lang w:bidi="ar-EG"/>
        </w:rPr>
        <w:t xml:space="preserve"> </w:t>
      </w:r>
      <w:r w:rsidR="009513AF">
        <w:rPr>
          <w:rFonts w:ascii="Simplified Arabic" w:hAnsi="Simplified Arabic" w:cs="Simplified Arabic" w:hint="cs"/>
          <w:sz w:val="28"/>
          <w:szCs w:val="28"/>
          <w:rtl/>
          <w:lang w:bidi="ar-EG"/>
        </w:rPr>
        <w:t>ل</w:t>
      </w:r>
      <w:r w:rsidR="00E54454">
        <w:rPr>
          <w:rFonts w:ascii="Simplified Arabic" w:hAnsi="Simplified Arabic" w:cs="Simplified Arabic" w:hint="cs"/>
          <w:sz w:val="28"/>
          <w:szCs w:val="28"/>
          <w:rtl/>
          <w:lang w:bidi="ar-EG"/>
        </w:rPr>
        <w:t xml:space="preserve">مقياس المساندة الاجتماعية </w:t>
      </w:r>
      <w:r>
        <w:rPr>
          <w:rFonts w:ascii="Simplified Arabic" w:hAnsi="Simplified Arabic" w:cs="Simplified Arabic" w:hint="cs"/>
          <w:sz w:val="28"/>
          <w:szCs w:val="28"/>
          <w:rtl/>
          <w:lang w:bidi="ar-EG"/>
        </w:rPr>
        <w:t>المعروضة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آنفا</w:t>
      </w:r>
      <w:r w:rsidR="00DB0DA6">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يمكننا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نستنتج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مؤشرا</w:t>
      </w:r>
      <w:r>
        <w:rPr>
          <w:rFonts w:ascii="Simplified Arabic" w:hAnsi="Simplified Arabic" w:cs="Simplified Arabic"/>
          <w:sz w:val="28"/>
          <w:szCs w:val="28"/>
          <w:rtl/>
          <w:lang w:bidi="ar-EG"/>
        </w:rPr>
        <w:t xml:space="preserve"> </w:t>
      </w:r>
      <w:r w:rsidR="00493D64">
        <w:rPr>
          <w:rFonts w:ascii="Simplified Arabic" w:hAnsi="Simplified Arabic" w:cs="Simplified Arabic" w:hint="cs"/>
          <w:sz w:val="28"/>
          <w:szCs w:val="28"/>
          <w:rtl/>
          <w:lang w:bidi="ar-EG"/>
        </w:rPr>
        <w:t>من التحليل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أفضل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طرق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حساب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صدق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التكوين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ولكن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ينبغى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النظر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النتائج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بشيء</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الحذر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ينبغى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التحقق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العوامل</w:t>
      </w:r>
      <w:r w:rsidR="00E54454">
        <w:rPr>
          <w:rFonts w:ascii="Simplified Arabic" w:hAnsi="Simplified Arabic" w:cs="Simplified Arabic" w:hint="cs"/>
          <w:sz w:val="28"/>
          <w:szCs w:val="28"/>
          <w:rtl/>
          <w:lang w:bidi="ar-EG"/>
        </w:rPr>
        <w:t xml:space="preserve"> المستخرجة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دراسات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أخرى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لاحقة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عينات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أكبر</w:t>
      </w:r>
      <w:r>
        <w:rPr>
          <w:rFonts w:ascii="Simplified Arabic" w:hAnsi="Simplified Arabic" w:cs="Simplified Arabic"/>
          <w:sz w:val="28"/>
          <w:szCs w:val="28"/>
          <w:rtl/>
          <w:lang w:bidi="ar-EG"/>
        </w:rPr>
        <w:t xml:space="preserve"> .</w:t>
      </w:r>
    </w:p>
    <w:p w:rsidR="00F71A58" w:rsidRPr="00493D64" w:rsidRDefault="00F71A58" w:rsidP="00493D64">
      <w:pPr>
        <w:pStyle w:val="ListParagraph"/>
        <w:ind w:left="84"/>
        <w:jc w:val="both"/>
        <w:rPr>
          <w:rFonts w:ascii="Simplified Arabic" w:hAnsi="Simplified Arabic" w:cs="Simplified Arabic"/>
          <w:sz w:val="28"/>
          <w:szCs w:val="28"/>
          <w:rtl/>
          <w:lang w:bidi="ar-EG"/>
        </w:rPr>
      </w:pPr>
      <w:r w:rsidRPr="00493D64">
        <w:rPr>
          <w:rFonts w:ascii="Simplified Arabic" w:hAnsi="Simplified Arabic" w:cs="Simplified Arabic" w:hint="cs"/>
          <w:b/>
          <w:bCs/>
          <w:sz w:val="28"/>
          <w:szCs w:val="28"/>
          <w:rtl/>
          <w:lang w:bidi="ar-EG"/>
        </w:rPr>
        <w:t>ثانيا</w:t>
      </w:r>
      <w:r w:rsidRPr="00493D64">
        <w:rPr>
          <w:rFonts w:ascii="Simplified Arabic" w:hAnsi="Simplified Arabic" w:cs="Simplified Arabic"/>
          <w:b/>
          <w:bCs/>
          <w:sz w:val="28"/>
          <w:szCs w:val="28"/>
          <w:rtl/>
          <w:lang w:bidi="ar-EG"/>
        </w:rPr>
        <w:t xml:space="preserve"> : </w:t>
      </w:r>
      <w:r w:rsidR="00DB0DA6" w:rsidRPr="00493D64">
        <w:rPr>
          <w:rFonts w:ascii="Simplified Arabic" w:hAnsi="Simplified Arabic" w:cs="Simplified Arabic" w:hint="cs"/>
          <w:b/>
          <w:bCs/>
          <w:sz w:val="28"/>
          <w:szCs w:val="28"/>
          <w:rtl/>
          <w:lang w:bidi="ar-EG"/>
        </w:rPr>
        <w:t>قائمة</w:t>
      </w:r>
      <w:r w:rsidRPr="00493D64">
        <w:rPr>
          <w:rFonts w:ascii="Simplified Arabic" w:hAnsi="Simplified Arabic" w:cs="Simplified Arabic"/>
          <w:b/>
          <w:bCs/>
          <w:sz w:val="28"/>
          <w:szCs w:val="28"/>
          <w:rtl/>
          <w:lang w:bidi="ar-EG"/>
        </w:rPr>
        <w:t xml:space="preserve"> </w:t>
      </w:r>
      <w:r w:rsidR="00E54454" w:rsidRPr="00493D64">
        <w:rPr>
          <w:rFonts w:ascii="Simplified Arabic" w:hAnsi="Simplified Arabic" w:cs="Simplified Arabic" w:hint="cs"/>
          <w:b/>
          <w:bCs/>
          <w:sz w:val="28"/>
          <w:szCs w:val="28"/>
          <w:rtl/>
          <w:lang w:bidi="ar-EG"/>
        </w:rPr>
        <w:t xml:space="preserve">القلق </w:t>
      </w:r>
      <w:r w:rsidRPr="00493D64">
        <w:rPr>
          <w:rFonts w:ascii="Simplified Arabic" w:hAnsi="Simplified Arabic" w:cs="Simplified Arabic"/>
          <w:b/>
          <w:bCs/>
          <w:sz w:val="28"/>
          <w:szCs w:val="28"/>
          <w:rtl/>
          <w:lang w:bidi="ar-EG"/>
        </w:rPr>
        <w:t xml:space="preserve">( </w:t>
      </w:r>
      <w:r w:rsidRPr="00493D64">
        <w:rPr>
          <w:rFonts w:ascii="Simplified Arabic" w:hAnsi="Simplified Arabic" w:cs="Simplified Arabic" w:hint="cs"/>
          <w:b/>
          <w:bCs/>
          <w:sz w:val="28"/>
          <w:szCs w:val="28"/>
          <w:rtl/>
          <w:lang w:bidi="ar-EG"/>
        </w:rPr>
        <w:t>إعداد</w:t>
      </w:r>
      <w:r w:rsidR="00746753" w:rsidRPr="00493D64">
        <w:rPr>
          <w:rFonts w:ascii="Simplified Arabic" w:hAnsi="Simplified Arabic" w:cs="Simplified Arabic" w:hint="cs"/>
          <w:b/>
          <w:bCs/>
          <w:sz w:val="28"/>
          <w:szCs w:val="28"/>
          <w:rtl/>
          <w:lang w:bidi="ar-EG"/>
        </w:rPr>
        <w:t xml:space="preserve"> </w:t>
      </w:r>
      <w:r w:rsidR="00BA1832" w:rsidRPr="00493D64">
        <w:rPr>
          <w:rFonts w:ascii="Simplified Arabic" w:hAnsi="Simplified Arabic" w:cs="Simplified Arabic" w:hint="cs"/>
          <w:b/>
          <w:bCs/>
          <w:sz w:val="28"/>
          <w:szCs w:val="28"/>
          <w:rtl/>
          <w:lang w:bidi="ar-EG"/>
        </w:rPr>
        <w:t>سبيلبيرجر وآخرين ، ترجمة أ</w:t>
      </w:r>
      <w:r w:rsidR="00E54454" w:rsidRPr="00493D64">
        <w:rPr>
          <w:rFonts w:ascii="Simplified Arabic" w:hAnsi="Simplified Arabic" w:cs="Simplified Arabic" w:hint="cs"/>
          <w:b/>
          <w:bCs/>
          <w:sz w:val="28"/>
          <w:szCs w:val="28"/>
          <w:rtl/>
          <w:lang w:bidi="ar-EG"/>
        </w:rPr>
        <w:t>حمد عبد الخالق</w:t>
      </w:r>
      <w:r w:rsidR="00746753" w:rsidRPr="00493D64">
        <w:rPr>
          <w:rFonts w:ascii="Simplified Arabic" w:hAnsi="Simplified Arabic" w:cs="Simplified Arabic" w:hint="cs"/>
          <w:b/>
          <w:bCs/>
          <w:sz w:val="28"/>
          <w:szCs w:val="28"/>
          <w:rtl/>
          <w:lang w:bidi="ar-EG"/>
        </w:rPr>
        <w:t xml:space="preserve"> </w:t>
      </w:r>
      <w:r w:rsidR="00493D64" w:rsidRPr="00493D64">
        <w:rPr>
          <w:rFonts w:ascii="Simplified Arabic" w:hAnsi="Simplified Arabic" w:cs="Simplified Arabic" w:hint="cs"/>
          <w:b/>
          <w:bCs/>
          <w:sz w:val="28"/>
          <w:szCs w:val="28"/>
          <w:rtl/>
          <w:lang w:bidi="ar-EG"/>
        </w:rPr>
        <w:t>، 1992 )</w:t>
      </w:r>
      <w:r w:rsidRPr="00493D64">
        <w:rPr>
          <w:rFonts w:ascii="Simplified Arabic" w:hAnsi="Simplified Arabic" w:cs="Simplified Arabic"/>
          <w:b/>
          <w:bCs/>
          <w:sz w:val="28"/>
          <w:szCs w:val="28"/>
          <w:rtl/>
          <w:lang w:bidi="ar-EG"/>
        </w:rPr>
        <w:t xml:space="preserve"> :</w:t>
      </w:r>
      <w:r w:rsidR="003C2054" w:rsidRPr="00493D64">
        <w:rPr>
          <w:rFonts w:ascii="Simplified Arabic" w:hAnsi="Simplified Arabic" w:cs="Simplified Arabic"/>
          <w:sz w:val="28"/>
          <w:szCs w:val="28"/>
          <w:rtl/>
          <w:lang w:bidi="ar-EG"/>
        </w:rPr>
        <w:t xml:space="preserve">  </w:t>
      </w:r>
    </w:p>
    <w:p w:rsidR="00B8149B" w:rsidRDefault="006F1496" w:rsidP="00493D64">
      <w:pPr>
        <w:pStyle w:val="ListParagraph"/>
        <w:tabs>
          <w:tab w:val="left" w:pos="326"/>
          <w:tab w:val="left" w:pos="468"/>
        </w:tabs>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F71A58" w:rsidRPr="00073471">
        <w:rPr>
          <w:rFonts w:ascii="Simplified Arabic" w:hAnsi="Simplified Arabic" w:cs="Simplified Arabic" w:hint="cs"/>
          <w:sz w:val="28"/>
          <w:szCs w:val="28"/>
          <w:rtl/>
          <w:lang w:bidi="ar-EG"/>
        </w:rPr>
        <w:t>اطلعت</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الباحثة</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على</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عدد</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من</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المقاييس</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التى</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أعدت</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لقياس</w:t>
      </w:r>
      <w:r w:rsidR="00F71A58" w:rsidRPr="00073471">
        <w:rPr>
          <w:rFonts w:ascii="Simplified Arabic" w:hAnsi="Simplified Arabic" w:cs="Simplified Arabic"/>
          <w:sz w:val="28"/>
          <w:szCs w:val="28"/>
          <w:rtl/>
          <w:lang w:bidi="ar-EG"/>
        </w:rPr>
        <w:t xml:space="preserve"> </w:t>
      </w:r>
      <w:r w:rsidR="003C2054">
        <w:rPr>
          <w:rFonts w:ascii="Simplified Arabic" w:hAnsi="Simplified Arabic" w:cs="Simplified Arabic" w:hint="cs"/>
          <w:sz w:val="28"/>
          <w:szCs w:val="28"/>
          <w:rtl/>
          <w:lang w:bidi="ar-EG"/>
        </w:rPr>
        <w:t>القلق</w:t>
      </w:r>
      <w:r w:rsidR="00E54454">
        <w:rPr>
          <w:rFonts w:ascii="Simplified Arabic" w:hAnsi="Simplified Arabic" w:cs="Simplified Arabic" w:hint="cs"/>
          <w:sz w:val="28"/>
          <w:szCs w:val="28"/>
          <w:rtl/>
          <w:lang w:bidi="ar-EG"/>
        </w:rPr>
        <w:t xml:space="preserve"> ، مثل مقياس تيلور للقلق الصريح</w:t>
      </w:r>
      <w:r w:rsidR="00493D64">
        <w:rPr>
          <w:rFonts w:ascii="Simplified Arabic" w:hAnsi="Simplified Arabic" w:cs="Simplified Arabic" w:hint="cs"/>
          <w:sz w:val="28"/>
          <w:szCs w:val="28"/>
          <w:rtl/>
          <w:lang w:bidi="ar-EG"/>
        </w:rPr>
        <w:t xml:space="preserve"> (</w:t>
      </w:r>
      <w:r w:rsidR="00493D64">
        <w:rPr>
          <w:rFonts w:ascii="Simplified Arabic" w:hAnsi="Simplified Arabic" w:cs="Simplified Arabic"/>
          <w:sz w:val="28"/>
          <w:szCs w:val="28"/>
          <w:lang w:bidi="ar-EG"/>
        </w:rPr>
        <w:t xml:space="preserve">TMAS </w:t>
      </w:r>
      <w:r w:rsidR="00493D64">
        <w:rPr>
          <w:rFonts w:ascii="Simplified Arabic" w:hAnsi="Simplified Arabic" w:cs="Simplified Arabic" w:hint="cs"/>
          <w:sz w:val="28"/>
          <w:szCs w:val="28"/>
          <w:rtl/>
          <w:lang w:bidi="ar-EG"/>
        </w:rPr>
        <w:t xml:space="preserve"> </w:t>
      </w:r>
      <w:r w:rsidR="00493D64">
        <w:rPr>
          <w:rFonts w:ascii="Simplified Arabic" w:hAnsi="Simplified Arabic" w:cs="Simplified Arabic" w:hint="cs"/>
          <w:sz w:val="28"/>
          <w:szCs w:val="28"/>
          <w:rtl/>
        </w:rPr>
        <w:t xml:space="preserve">) </w:t>
      </w:r>
      <w:r w:rsidR="00E54454">
        <w:rPr>
          <w:rFonts w:ascii="Simplified Arabic" w:hAnsi="Simplified Arabic" w:cs="Simplified Arabic" w:hint="cs"/>
          <w:sz w:val="28"/>
          <w:szCs w:val="28"/>
          <w:rtl/>
          <w:lang w:bidi="ar-EG"/>
        </w:rPr>
        <w:t xml:space="preserve"> ، وقائمة بك للقلق</w:t>
      </w:r>
      <w:r w:rsidR="00493D64">
        <w:rPr>
          <w:rFonts w:ascii="Simplified Arabic" w:hAnsi="Simplified Arabic" w:cs="Simplified Arabic" w:hint="cs"/>
          <w:sz w:val="28"/>
          <w:szCs w:val="28"/>
          <w:rtl/>
          <w:lang w:bidi="ar-EG"/>
        </w:rPr>
        <w:t xml:space="preserve"> (</w:t>
      </w:r>
      <w:r w:rsidR="00493D64">
        <w:rPr>
          <w:rFonts w:ascii="Simplified Arabic" w:hAnsi="Simplified Arabic" w:cs="Simplified Arabic"/>
          <w:sz w:val="28"/>
          <w:szCs w:val="28"/>
          <w:lang w:bidi="ar-EG"/>
        </w:rPr>
        <w:t xml:space="preserve"> BAI </w:t>
      </w:r>
      <w:r w:rsidR="00493D64">
        <w:rPr>
          <w:rFonts w:ascii="Simplified Arabic" w:hAnsi="Simplified Arabic" w:cs="Simplified Arabic" w:hint="cs"/>
          <w:sz w:val="28"/>
          <w:szCs w:val="28"/>
          <w:rtl/>
        </w:rPr>
        <w:t>)</w:t>
      </w:r>
      <w:r w:rsidR="00E54454">
        <w:rPr>
          <w:rFonts w:ascii="Simplified Arabic" w:hAnsi="Simplified Arabic" w:cs="Simplified Arabic" w:hint="cs"/>
          <w:sz w:val="28"/>
          <w:szCs w:val="28"/>
          <w:rtl/>
          <w:lang w:bidi="ar-EG"/>
        </w:rPr>
        <w:t xml:space="preserve"> ، ومقياس جامعة الكويت للقلق</w:t>
      </w:r>
      <w:r w:rsidR="00493D64">
        <w:rPr>
          <w:rFonts w:ascii="Simplified Arabic" w:hAnsi="Simplified Arabic" w:cs="Simplified Arabic" w:hint="cs"/>
          <w:sz w:val="28"/>
          <w:szCs w:val="28"/>
          <w:rtl/>
          <w:lang w:bidi="ar-EG"/>
        </w:rPr>
        <w:t xml:space="preserve"> إعداد أحمد عبد الخالق</w:t>
      </w:r>
      <w:r w:rsidR="00E54454">
        <w:rPr>
          <w:rFonts w:ascii="Simplified Arabic" w:hAnsi="Simplified Arabic" w:cs="Simplified Arabic" w:hint="cs"/>
          <w:sz w:val="28"/>
          <w:szCs w:val="28"/>
          <w:rtl/>
          <w:lang w:bidi="ar-EG"/>
        </w:rPr>
        <w:t xml:space="preserve"> ، وقائمة القلق الحالة والسمة لسبيلبيرجر</w:t>
      </w:r>
      <w:r w:rsidR="00493D64">
        <w:rPr>
          <w:rFonts w:ascii="Simplified Arabic" w:hAnsi="Simplified Arabic" w:cs="Simplified Arabic" w:hint="cs"/>
          <w:sz w:val="28"/>
          <w:szCs w:val="28"/>
          <w:rtl/>
          <w:lang w:bidi="ar-EG"/>
        </w:rPr>
        <w:t xml:space="preserve"> (1992) المستخدمة فى البحث الحالى</w:t>
      </w:r>
      <w:r w:rsidR="00E54454">
        <w:rPr>
          <w:rFonts w:ascii="Simplified Arabic" w:hAnsi="Simplified Arabic" w:cs="Simplified Arabic" w:hint="cs"/>
          <w:sz w:val="28"/>
          <w:szCs w:val="28"/>
          <w:rtl/>
          <w:lang w:bidi="ar-EG"/>
        </w:rPr>
        <w:t xml:space="preserve"> ، </w:t>
      </w:r>
      <w:r w:rsidR="00F71A58" w:rsidRPr="00073471">
        <w:rPr>
          <w:rFonts w:ascii="Simplified Arabic" w:hAnsi="Simplified Arabic" w:cs="Simplified Arabic" w:hint="cs"/>
          <w:sz w:val="28"/>
          <w:szCs w:val="28"/>
          <w:rtl/>
          <w:lang w:bidi="ar-EG"/>
        </w:rPr>
        <w:t>كما</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أجرت</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مسحا</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نظريا</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لعدد</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من</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البحوث</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العربية</w:t>
      </w:r>
      <w:r w:rsidR="00F71A58" w:rsidRPr="00073471">
        <w:rPr>
          <w:rFonts w:ascii="Simplified Arabic" w:hAnsi="Simplified Arabic" w:cs="Simplified Arabic"/>
          <w:sz w:val="28"/>
          <w:szCs w:val="28"/>
          <w:rtl/>
          <w:lang w:bidi="ar-EG"/>
        </w:rPr>
        <w:t xml:space="preserve"> </w:t>
      </w:r>
      <w:r w:rsidR="00F71A58" w:rsidRPr="00073471">
        <w:rPr>
          <w:rFonts w:ascii="Simplified Arabic" w:hAnsi="Simplified Arabic" w:cs="Simplified Arabic" w:hint="cs"/>
          <w:sz w:val="28"/>
          <w:szCs w:val="28"/>
          <w:rtl/>
          <w:lang w:bidi="ar-EG"/>
        </w:rPr>
        <w:t>والأجنبية</w:t>
      </w:r>
      <w:r w:rsidR="00F71A58" w:rsidRPr="00073471">
        <w:rPr>
          <w:rFonts w:ascii="Simplified Arabic" w:hAnsi="Simplified Arabic" w:cs="Simplified Arabic"/>
          <w:sz w:val="28"/>
          <w:szCs w:val="28"/>
          <w:rtl/>
          <w:lang w:bidi="ar-EG"/>
        </w:rPr>
        <w:t xml:space="preserve"> </w:t>
      </w:r>
      <w:r w:rsidR="00F71A58">
        <w:rPr>
          <w:rFonts w:ascii="Simplified Arabic" w:hAnsi="Simplified Arabic" w:cs="Simplified Arabic"/>
          <w:sz w:val="28"/>
          <w:szCs w:val="28"/>
          <w:rtl/>
          <w:lang w:bidi="ar-EG"/>
        </w:rPr>
        <w:t>.</w:t>
      </w:r>
      <w:r w:rsidR="008E45E8">
        <w:rPr>
          <w:rFonts w:ascii="Simplified Arabic" w:hAnsi="Simplified Arabic" w:cs="Simplified Arabic" w:hint="cs"/>
          <w:sz w:val="28"/>
          <w:szCs w:val="28"/>
          <w:rtl/>
          <w:lang w:bidi="ar-EG"/>
        </w:rPr>
        <w:t xml:space="preserve"> وتم اختيار</w:t>
      </w:r>
      <w:r w:rsidR="00E54454">
        <w:rPr>
          <w:rFonts w:ascii="Simplified Arabic" w:hAnsi="Simplified Arabic" w:cs="Simplified Arabic" w:hint="cs"/>
          <w:sz w:val="28"/>
          <w:szCs w:val="28"/>
          <w:rtl/>
          <w:lang w:bidi="ar-EG"/>
        </w:rPr>
        <w:t xml:space="preserve"> </w:t>
      </w:r>
      <w:r w:rsidR="00E54454" w:rsidRPr="00E54454">
        <w:rPr>
          <w:rFonts w:ascii="Simplified Arabic" w:hAnsi="Simplified Arabic" w:cs="Simplified Arabic" w:hint="cs"/>
          <w:sz w:val="28"/>
          <w:szCs w:val="28"/>
          <w:rtl/>
          <w:lang w:bidi="ar-EG"/>
        </w:rPr>
        <w:t>قائمة</w:t>
      </w:r>
      <w:r w:rsidR="003C2054">
        <w:rPr>
          <w:rFonts w:ascii="Simplified Arabic" w:hAnsi="Simplified Arabic" w:cs="Simplified Arabic" w:hint="cs"/>
          <w:sz w:val="28"/>
          <w:szCs w:val="28"/>
          <w:rtl/>
          <w:lang w:bidi="ar-EG"/>
        </w:rPr>
        <w:t xml:space="preserve"> حالة</w:t>
      </w:r>
      <w:r w:rsidR="00E54454" w:rsidRPr="00E54454">
        <w:rPr>
          <w:rFonts w:ascii="Simplified Arabic" w:hAnsi="Simplified Arabic" w:cs="Simplified Arabic" w:hint="cs"/>
          <w:sz w:val="28"/>
          <w:szCs w:val="28"/>
          <w:rtl/>
          <w:lang w:bidi="ar-EG"/>
        </w:rPr>
        <w:t xml:space="preserve"> القلق لسبيلبيرجر</w:t>
      </w:r>
      <w:r w:rsidR="00BA1832">
        <w:rPr>
          <w:rFonts w:ascii="Simplified Arabic" w:hAnsi="Simplified Arabic" w:cs="Simplified Arabic" w:hint="cs"/>
          <w:sz w:val="28"/>
          <w:szCs w:val="28"/>
          <w:rtl/>
          <w:lang w:bidi="ar-EG"/>
        </w:rPr>
        <w:t xml:space="preserve"> وآخرين ترجمة أ</w:t>
      </w:r>
      <w:r w:rsidR="00E54454">
        <w:rPr>
          <w:rFonts w:ascii="Simplified Arabic" w:hAnsi="Simplified Arabic" w:cs="Simplified Arabic" w:hint="cs"/>
          <w:sz w:val="28"/>
          <w:szCs w:val="28"/>
          <w:rtl/>
          <w:lang w:bidi="ar-EG"/>
        </w:rPr>
        <w:t>حمد عبد الخالق الصورة (ى-</w:t>
      </w:r>
      <w:r w:rsidR="003C2054">
        <w:rPr>
          <w:rFonts w:ascii="Simplified Arabic" w:hAnsi="Simplified Arabic" w:cs="Simplified Arabic" w:hint="cs"/>
          <w:sz w:val="28"/>
          <w:szCs w:val="28"/>
          <w:rtl/>
          <w:lang w:bidi="ar-EG"/>
        </w:rPr>
        <w:t xml:space="preserve"> </w:t>
      </w:r>
      <w:r w:rsidR="0038536D">
        <w:rPr>
          <w:rFonts w:ascii="Simplified Arabic" w:hAnsi="Simplified Arabic" w:cs="Simplified Arabic" w:hint="cs"/>
          <w:sz w:val="28"/>
          <w:szCs w:val="28"/>
          <w:rtl/>
          <w:lang w:bidi="ar-EG"/>
        </w:rPr>
        <w:t xml:space="preserve">أ </w:t>
      </w:r>
      <w:r w:rsidR="00E54454">
        <w:rPr>
          <w:rFonts w:ascii="Simplified Arabic" w:hAnsi="Simplified Arabic" w:cs="Simplified Arabic" w:hint="cs"/>
          <w:sz w:val="28"/>
          <w:szCs w:val="28"/>
          <w:rtl/>
          <w:lang w:bidi="ar-EG"/>
        </w:rPr>
        <w:t>) ؛</w:t>
      </w:r>
      <w:r w:rsidR="008E45E8">
        <w:rPr>
          <w:rFonts w:ascii="Simplified Arabic" w:hAnsi="Simplified Arabic" w:cs="Simplified Arabic" w:hint="cs"/>
          <w:sz w:val="28"/>
          <w:szCs w:val="28"/>
          <w:rtl/>
          <w:lang w:bidi="ar-EG"/>
        </w:rPr>
        <w:t xml:space="preserve"> </w:t>
      </w:r>
      <w:r w:rsidR="00BA1832">
        <w:rPr>
          <w:rFonts w:ascii="Simplified Arabic" w:hAnsi="Simplified Arabic" w:cs="Simplified Arabic" w:hint="cs"/>
          <w:sz w:val="28"/>
          <w:szCs w:val="28"/>
          <w:rtl/>
          <w:lang w:bidi="ar-EG"/>
        </w:rPr>
        <w:t>لأنه من المعروف أ</w:t>
      </w:r>
      <w:r w:rsidR="00E54454">
        <w:rPr>
          <w:rFonts w:ascii="Simplified Arabic" w:hAnsi="Simplified Arabic" w:cs="Simplified Arabic" w:hint="cs"/>
          <w:sz w:val="28"/>
          <w:szCs w:val="28"/>
          <w:rtl/>
          <w:lang w:bidi="ar-EG"/>
        </w:rPr>
        <w:t xml:space="preserve">ن هذه القائمة لها ثلاث صيغ </w:t>
      </w:r>
      <w:r w:rsidR="00BA1832">
        <w:rPr>
          <w:rFonts w:ascii="Simplified Arabic" w:hAnsi="Simplified Arabic" w:cs="Simplified Arabic" w:hint="cs"/>
          <w:sz w:val="28"/>
          <w:szCs w:val="28"/>
          <w:rtl/>
          <w:lang w:bidi="ar-EG"/>
        </w:rPr>
        <w:t>هى الصيغة أ ، س ، ى ، والأ</w:t>
      </w:r>
      <w:r w:rsidR="0038536D">
        <w:rPr>
          <w:rFonts w:ascii="Simplified Arabic" w:hAnsi="Simplified Arabic" w:cs="Simplified Arabic" w:hint="cs"/>
          <w:sz w:val="28"/>
          <w:szCs w:val="28"/>
          <w:rtl/>
          <w:lang w:bidi="ar-EG"/>
        </w:rPr>
        <w:t>خيرة هى الصيغة المستخدم</w:t>
      </w:r>
      <w:r w:rsidR="00BA1832">
        <w:rPr>
          <w:rFonts w:ascii="Simplified Arabic" w:hAnsi="Simplified Arabic" w:cs="Simplified Arabic" w:hint="cs"/>
          <w:sz w:val="28"/>
          <w:szCs w:val="28"/>
          <w:rtl/>
          <w:lang w:bidi="ar-EG"/>
        </w:rPr>
        <w:t>ة في البحث الراهن والتى ترجمها أ</w:t>
      </w:r>
      <w:r w:rsidR="0038536D">
        <w:rPr>
          <w:rFonts w:ascii="Simplified Arabic" w:hAnsi="Simplified Arabic" w:cs="Simplified Arabic" w:hint="cs"/>
          <w:sz w:val="28"/>
          <w:szCs w:val="28"/>
          <w:rtl/>
          <w:lang w:bidi="ar-EG"/>
        </w:rPr>
        <w:t>حمد عبد الخا</w:t>
      </w:r>
      <w:r w:rsidR="00BA1832">
        <w:rPr>
          <w:rFonts w:ascii="Simplified Arabic" w:hAnsi="Simplified Arabic" w:cs="Simplified Arabic" w:hint="cs"/>
          <w:sz w:val="28"/>
          <w:szCs w:val="28"/>
          <w:rtl/>
          <w:lang w:bidi="ar-EG"/>
        </w:rPr>
        <w:t xml:space="preserve">لق (1992) </w:t>
      </w:r>
      <w:r w:rsidR="0038536D">
        <w:rPr>
          <w:rFonts w:ascii="Simplified Arabic" w:hAnsi="Simplified Arabic" w:cs="Simplified Arabic" w:hint="cs"/>
          <w:sz w:val="28"/>
          <w:szCs w:val="28"/>
          <w:rtl/>
          <w:lang w:bidi="ar-EG"/>
        </w:rPr>
        <w:t>. وتتميز هذه الترجمة بأنها تم إخضاعها للترجمة العكسية للبنود حتى ظهر تكافؤ مرتفع للبنود بين اللغتين العربية والانجليزية ، كذلك تم است</w:t>
      </w:r>
      <w:r w:rsidR="003C2054">
        <w:rPr>
          <w:rFonts w:ascii="Simplified Arabic" w:hAnsi="Simplified Arabic" w:cs="Simplified Arabic" w:hint="cs"/>
          <w:sz w:val="28"/>
          <w:szCs w:val="28"/>
          <w:rtl/>
          <w:lang w:bidi="ar-EG"/>
        </w:rPr>
        <w:t>خدامها فيما يزيد عن 2000</w:t>
      </w:r>
      <w:r w:rsidR="00BA1832">
        <w:rPr>
          <w:rFonts w:ascii="Simplified Arabic" w:hAnsi="Simplified Arabic" w:cs="Simplified Arabic" w:hint="cs"/>
          <w:sz w:val="28"/>
          <w:szCs w:val="28"/>
          <w:rtl/>
          <w:lang w:bidi="ar-EG"/>
        </w:rPr>
        <w:t xml:space="preserve"> بحث ، وترجمت إ</w:t>
      </w:r>
      <w:r w:rsidR="0038536D">
        <w:rPr>
          <w:rFonts w:ascii="Simplified Arabic" w:hAnsi="Simplified Arabic" w:cs="Simplified Arabic" w:hint="cs"/>
          <w:sz w:val="28"/>
          <w:szCs w:val="28"/>
          <w:rtl/>
          <w:lang w:bidi="ar-EG"/>
        </w:rPr>
        <w:t xml:space="preserve">لى ثلاثين لغة ولها معايير على 13 عينة مصرية </w:t>
      </w:r>
      <w:r w:rsidR="00493D64">
        <w:rPr>
          <w:rFonts w:ascii="Simplified Arabic" w:hAnsi="Simplified Arabic" w:cs="Simplified Arabic" w:hint="cs"/>
          <w:sz w:val="28"/>
          <w:szCs w:val="28"/>
          <w:rtl/>
          <w:lang w:bidi="ar-EG"/>
        </w:rPr>
        <w:t>حيث</w:t>
      </w:r>
      <w:r w:rsidR="00B8149B">
        <w:rPr>
          <w:rFonts w:ascii="Simplified Arabic" w:hAnsi="Simplified Arabic" w:cs="Simplified Arabic" w:hint="cs"/>
          <w:sz w:val="28"/>
          <w:szCs w:val="28"/>
          <w:rtl/>
          <w:lang w:bidi="ar-EG"/>
        </w:rPr>
        <w:t xml:space="preserve"> تم تقنين</w:t>
      </w:r>
      <w:r w:rsidR="000219E5">
        <w:rPr>
          <w:rFonts w:ascii="Simplified Arabic" w:hAnsi="Simplified Arabic" w:cs="Simplified Arabic" w:hint="cs"/>
          <w:sz w:val="28"/>
          <w:szCs w:val="28"/>
          <w:rtl/>
          <w:lang w:bidi="ar-EG"/>
        </w:rPr>
        <w:t>ها</w:t>
      </w:r>
      <w:r w:rsidR="00B8149B">
        <w:rPr>
          <w:rFonts w:ascii="Simplified Arabic" w:hAnsi="Simplified Arabic" w:cs="Simplified Arabic" w:hint="cs"/>
          <w:sz w:val="28"/>
          <w:szCs w:val="28"/>
          <w:rtl/>
          <w:lang w:bidi="ar-EG"/>
        </w:rPr>
        <w:t xml:space="preserve"> على طلبة مدارس وجامعات ودراسات عليا ومجندين ومرضى نفسيين وموظفين وسجناء وكبار السن ومعاقين حركيا وعمال</w:t>
      </w:r>
      <w:r w:rsidR="00493D64">
        <w:rPr>
          <w:rFonts w:ascii="Simplified Arabic" w:hAnsi="Simplified Arabic" w:cs="Simplified Arabic" w:hint="cs"/>
          <w:sz w:val="28"/>
          <w:szCs w:val="28"/>
          <w:rtl/>
          <w:lang w:bidi="ar-EG"/>
        </w:rPr>
        <w:t xml:space="preserve"> (</w:t>
      </w:r>
      <w:r w:rsidR="00B8149B">
        <w:rPr>
          <w:rFonts w:ascii="Simplified Arabic" w:hAnsi="Simplified Arabic" w:cs="Simplified Arabic" w:hint="cs"/>
          <w:sz w:val="28"/>
          <w:szCs w:val="28"/>
          <w:rtl/>
          <w:lang w:bidi="ar-EG"/>
        </w:rPr>
        <w:t xml:space="preserve"> </w:t>
      </w:r>
      <w:r w:rsidR="00493D64">
        <w:rPr>
          <w:rFonts w:ascii="Simplified Arabic" w:hAnsi="Simplified Arabic" w:cs="Simplified Arabic"/>
          <w:sz w:val="28"/>
          <w:szCs w:val="28"/>
          <w:lang w:bidi="ar-EG"/>
        </w:rPr>
        <w:t>Abdel – Khalek , 1989 ,280</w:t>
      </w:r>
      <w:r w:rsidR="00493D64">
        <w:rPr>
          <w:rFonts w:ascii="Simplified Arabic" w:hAnsi="Simplified Arabic" w:cs="Simplified Arabic" w:hint="cs"/>
          <w:sz w:val="28"/>
          <w:szCs w:val="28"/>
          <w:rtl/>
          <w:lang w:bidi="ar-EG"/>
        </w:rPr>
        <w:t xml:space="preserve"> )</w:t>
      </w:r>
      <w:r w:rsidR="00B8149B">
        <w:rPr>
          <w:rFonts w:ascii="Simplified Arabic" w:hAnsi="Simplified Arabic" w:cs="Simplified Arabic" w:hint="cs"/>
          <w:sz w:val="28"/>
          <w:szCs w:val="28"/>
          <w:rtl/>
          <w:lang w:bidi="ar-EG"/>
        </w:rPr>
        <w:t>.</w:t>
      </w:r>
    </w:p>
    <w:p w:rsidR="00493D64" w:rsidRDefault="00BA1832" w:rsidP="00493D64">
      <w:pPr>
        <w:pStyle w:val="ListParagraph"/>
        <w:tabs>
          <w:tab w:val="left" w:pos="326"/>
          <w:tab w:val="left" w:pos="468"/>
        </w:tabs>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ومن أ</w:t>
      </w:r>
      <w:r w:rsidR="00B8149B">
        <w:rPr>
          <w:rFonts w:ascii="Simplified Arabic" w:hAnsi="Simplified Arabic" w:cs="Simplified Arabic" w:hint="cs"/>
          <w:sz w:val="28"/>
          <w:szCs w:val="28"/>
          <w:rtl/>
          <w:lang w:bidi="ar-EG"/>
        </w:rPr>
        <w:t>سباب اخت</w:t>
      </w:r>
      <w:r>
        <w:rPr>
          <w:rFonts w:ascii="Simplified Arabic" w:hAnsi="Simplified Arabic" w:cs="Simplified Arabic" w:hint="cs"/>
          <w:sz w:val="28"/>
          <w:szCs w:val="28"/>
          <w:rtl/>
          <w:lang w:bidi="ar-EG"/>
        </w:rPr>
        <w:t xml:space="preserve">يار الباحثة لهذه القائمة هو أنها </w:t>
      </w:r>
      <w:r w:rsidR="00B8149B">
        <w:rPr>
          <w:rFonts w:ascii="Simplified Arabic" w:hAnsi="Simplified Arabic" w:cs="Simplified Arabic" w:hint="cs"/>
          <w:sz w:val="28"/>
          <w:szCs w:val="28"/>
          <w:rtl/>
          <w:lang w:bidi="ar-EG"/>
        </w:rPr>
        <w:t xml:space="preserve">تم تقنينها </w:t>
      </w:r>
      <w:r w:rsidR="000219E5">
        <w:rPr>
          <w:rFonts w:ascii="Simplified Arabic" w:hAnsi="Simplified Arabic" w:cs="Simplified Arabic" w:hint="cs"/>
          <w:sz w:val="28"/>
          <w:szCs w:val="28"/>
          <w:rtl/>
        </w:rPr>
        <w:t xml:space="preserve">أيضا </w:t>
      </w:r>
      <w:r w:rsidR="00B8149B">
        <w:rPr>
          <w:rFonts w:ascii="Simplified Arabic" w:hAnsi="Simplified Arabic" w:cs="Simplified Arabic" w:hint="cs"/>
          <w:sz w:val="28"/>
          <w:szCs w:val="28"/>
          <w:rtl/>
          <w:lang w:bidi="ar-EG"/>
        </w:rPr>
        <w:t xml:space="preserve">على عينات متنوعة ثقافيا </w:t>
      </w:r>
      <w:r w:rsidR="000219E5">
        <w:rPr>
          <w:rFonts w:ascii="Simplified Arabic" w:hAnsi="Simplified Arabic" w:cs="Simplified Arabic" w:hint="cs"/>
          <w:sz w:val="28"/>
          <w:szCs w:val="28"/>
          <w:rtl/>
          <w:lang w:bidi="ar-EG"/>
        </w:rPr>
        <w:t>مصريين وسعوديين</w:t>
      </w:r>
      <w:r w:rsidR="00B8149B">
        <w:rPr>
          <w:rFonts w:ascii="Simplified Arabic" w:hAnsi="Simplified Arabic" w:cs="Simplified Arabic" w:hint="cs"/>
          <w:sz w:val="28"/>
          <w:szCs w:val="28"/>
          <w:rtl/>
          <w:lang w:bidi="ar-EG"/>
        </w:rPr>
        <w:t xml:space="preserve"> و</w:t>
      </w:r>
      <w:r w:rsidR="000219E5">
        <w:rPr>
          <w:rFonts w:ascii="Simplified Arabic" w:hAnsi="Simplified Arabic" w:cs="Simplified Arabic" w:hint="cs"/>
          <w:sz w:val="28"/>
          <w:szCs w:val="28"/>
          <w:rtl/>
          <w:lang w:bidi="ar-EG"/>
        </w:rPr>
        <w:t>كويتيين وقطريين ويمنيين ولبنانيين</w:t>
      </w:r>
      <w:r>
        <w:rPr>
          <w:rFonts w:ascii="Simplified Arabic" w:hAnsi="Simplified Arabic" w:cs="Simplified Arabic" w:hint="cs"/>
          <w:sz w:val="28"/>
          <w:szCs w:val="28"/>
          <w:rtl/>
          <w:lang w:bidi="ar-EG"/>
        </w:rPr>
        <w:t xml:space="preserve"> وأ</w:t>
      </w:r>
      <w:r w:rsidR="000219E5">
        <w:rPr>
          <w:rFonts w:ascii="Simplified Arabic" w:hAnsi="Simplified Arabic" w:cs="Simplified Arabic" w:hint="cs"/>
          <w:sz w:val="28"/>
          <w:szCs w:val="28"/>
          <w:rtl/>
          <w:lang w:bidi="ar-EG"/>
        </w:rPr>
        <w:t>ردنيين وامريكيين</w:t>
      </w:r>
      <w:r w:rsidR="00B8149B">
        <w:rPr>
          <w:rFonts w:ascii="Simplified Arabic" w:hAnsi="Simplified Arabic" w:cs="Simplified Arabic" w:hint="cs"/>
          <w:sz w:val="28"/>
          <w:szCs w:val="28"/>
          <w:rtl/>
          <w:lang w:bidi="ar-EG"/>
        </w:rPr>
        <w:t xml:space="preserve"> ، وكذلك تتميز بقلة عدد بنودها كى لا يشعر </w:t>
      </w:r>
      <w:r w:rsidR="003C2054">
        <w:rPr>
          <w:rFonts w:ascii="Simplified Arabic" w:hAnsi="Simplified Arabic" w:cs="Simplified Arabic" w:hint="cs"/>
          <w:sz w:val="28"/>
          <w:szCs w:val="28"/>
          <w:rtl/>
          <w:lang w:bidi="ar-EG"/>
        </w:rPr>
        <w:t>المشارك</w:t>
      </w:r>
      <w:r w:rsidR="00B8149B">
        <w:rPr>
          <w:rFonts w:ascii="Simplified Arabic" w:hAnsi="Simplified Arabic" w:cs="Simplified Arabic" w:hint="cs"/>
          <w:sz w:val="28"/>
          <w:szCs w:val="28"/>
          <w:rtl/>
          <w:lang w:bidi="ar-EG"/>
        </w:rPr>
        <w:t xml:space="preserve"> بالملل</w:t>
      </w:r>
      <w:r w:rsidR="003C2054">
        <w:rPr>
          <w:rFonts w:ascii="Simplified Arabic" w:hAnsi="Simplified Arabic" w:cs="Simplified Arabic" w:hint="cs"/>
          <w:sz w:val="28"/>
          <w:szCs w:val="28"/>
          <w:rtl/>
          <w:lang w:bidi="ar-EG"/>
        </w:rPr>
        <w:t xml:space="preserve"> خاصة أن عينة البحث الراهن من المسنين</w:t>
      </w:r>
      <w:r w:rsidR="00493D64">
        <w:rPr>
          <w:rFonts w:ascii="Simplified Arabic" w:hAnsi="Simplified Arabic" w:cs="Simplified Arabic" w:hint="cs"/>
          <w:sz w:val="28"/>
          <w:szCs w:val="28"/>
          <w:rtl/>
          <w:lang w:bidi="ar-EG"/>
        </w:rPr>
        <w:t xml:space="preserve"> ( </w:t>
      </w:r>
      <w:r w:rsidR="00493D64">
        <w:rPr>
          <w:rFonts w:ascii="Simplified Arabic" w:hAnsi="Simplified Arabic" w:cs="Simplified Arabic"/>
          <w:sz w:val="28"/>
          <w:szCs w:val="28"/>
          <w:lang w:bidi="ar-EG"/>
        </w:rPr>
        <w:t>Abdel – Khalek , 1989 ,280</w:t>
      </w:r>
      <w:r w:rsidR="00493D64">
        <w:rPr>
          <w:rFonts w:ascii="Simplified Arabic" w:hAnsi="Simplified Arabic" w:cs="Simplified Arabic" w:hint="cs"/>
          <w:sz w:val="28"/>
          <w:szCs w:val="28"/>
          <w:rtl/>
          <w:lang w:bidi="ar-EG"/>
        </w:rPr>
        <w:t xml:space="preserve"> ).</w:t>
      </w:r>
    </w:p>
    <w:p w:rsidR="00F71A58" w:rsidRPr="001B58C7" w:rsidRDefault="006F1496" w:rsidP="00261918">
      <w:pPr>
        <w:pStyle w:val="ListParagraph"/>
        <w:tabs>
          <w:tab w:val="left" w:pos="326"/>
          <w:tab w:val="left" w:pos="468"/>
        </w:tabs>
        <w:ind w:left="84"/>
        <w:jc w:val="both"/>
        <w:rPr>
          <w:rFonts w:ascii="Simplified Arabic" w:hAnsi="Simplified Arabic" w:cs="Simplified Arabic"/>
          <w:sz w:val="28"/>
          <w:szCs w:val="28"/>
          <w:rtl/>
          <w:lang w:bidi="ar-EG"/>
        </w:rPr>
      </w:pPr>
      <w:r w:rsidRPr="001B58C7">
        <w:rPr>
          <w:rFonts w:ascii="Simplified Arabic" w:hAnsi="Simplified Arabic" w:cs="Simplified Arabic" w:hint="cs"/>
          <w:b/>
          <w:bCs/>
          <w:sz w:val="28"/>
          <w:szCs w:val="28"/>
          <w:rtl/>
          <w:lang w:bidi="ar-EG"/>
        </w:rPr>
        <w:t>وصف القائمة :</w:t>
      </w:r>
      <w:r w:rsidRPr="001B58C7">
        <w:rPr>
          <w:rFonts w:ascii="Simplified Arabic" w:hAnsi="Simplified Arabic" w:cs="Simplified Arabic" w:hint="cs"/>
          <w:sz w:val="28"/>
          <w:szCs w:val="28"/>
          <w:rtl/>
          <w:lang w:bidi="ar-EG"/>
        </w:rPr>
        <w:t xml:space="preserve">   تتكون قائمة حالة القلق من </w:t>
      </w:r>
      <w:r w:rsidR="001B58C7" w:rsidRPr="001B58C7">
        <w:rPr>
          <w:rFonts w:ascii="Simplified Arabic" w:hAnsi="Simplified Arabic" w:cs="Simplified Arabic" w:hint="cs"/>
          <w:sz w:val="28"/>
          <w:szCs w:val="28"/>
          <w:rtl/>
          <w:lang w:bidi="ar-EG"/>
        </w:rPr>
        <w:t xml:space="preserve">(20) </w:t>
      </w:r>
      <w:r w:rsidRPr="001B58C7">
        <w:rPr>
          <w:rFonts w:ascii="Simplified Arabic" w:hAnsi="Simplified Arabic" w:cs="Simplified Arabic" w:hint="cs"/>
          <w:sz w:val="28"/>
          <w:szCs w:val="28"/>
          <w:rtl/>
          <w:lang w:bidi="ar-EG"/>
        </w:rPr>
        <w:t>عشرين بندا ، ويجاب عنها باختي</w:t>
      </w:r>
      <w:r w:rsidR="0094003B" w:rsidRPr="001B58C7">
        <w:rPr>
          <w:rFonts w:ascii="Simplified Arabic" w:hAnsi="Simplified Arabic" w:cs="Simplified Arabic" w:hint="cs"/>
          <w:sz w:val="28"/>
          <w:szCs w:val="28"/>
          <w:rtl/>
          <w:lang w:bidi="ar-EG"/>
        </w:rPr>
        <w:t>ار بديل من أربعة بدائل هى  (أبدا واحيانا وكثيرا ودائما</w:t>
      </w:r>
      <w:r w:rsidRPr="001B58C7">
        <w:rPr>
          <w:rFonts w:ascii="Simplified Arabic" w:hAnsi="Simplified Arabic" w:cs="Simplified Arabic" w:hint="cs"/>
          <w:sz w:val="28"/>
          <w:szCs w:val="28"/>
          <w:rtl/>
          <w:lang w:bidi="ar-EG"/>
        </w:rPr>
        <w:t>) ، و</w:t>
      </w:r>
      <w:r w:rsidR="003C2054" w:rsidRPr="001B58C7">
        <w:rPr>
          <w:rFonts w:ascii="Simplified Arabic" w:hAnsi="Simplified Arabic" w:cs="Simplified Arabic" w:hint="cs"/>
          <w:sz w:val="28"/>
          <w:szCs w:val="28"/>
          <w:rtl/>
          <w:lang w:bidi="ar-EG"/>
        </w:rPr>
        <w:t xml:space="preserve">تحتوى على </w:t>
      </w:r>
      <w:r w:rsidR="001B58C7" w:rsidRPr="001B58C7">
        <w:rPr>
          <w:rFonts w:ascii="Simplified Arabic" w:hAnsi="Simplified Arabic" w:cs="Simplified Arabic" w:hint="cs"/>
          <w:sz w:val="28"/>
          <w:szCs w:val="28"/>
          <w:rtl/>
          <w:lang w:bidi="ar-EG"/>
        </w:rPr>
        <w:t xml:space="preserve">(10) </w:t>
      </w:r>
      <w:r w:rsidR="003C2054" w:rsidRPr="001B58C7">
        <w:rPr>
          <w:rFonts w:ascii="Simplified Arabic" w:hAnsi="Simplified Arabic" w:cs="Simplified Arabic" w:hint="cs"/>
          <w:sz w:val="28"/>
          <w:szCs w:val="28"/>
          <w:rtl/>
          <w:lang w:bidi="ar-EG"/>
        </w:rPr>
        <w:t>عشرة بنود سلبية تعطى أ</w:t>
      </w:r>
      <w:r w:rsidRPr="001B58C7">
        <w:rPr>
          <w:rFonts w:ascii="Simplified Arabic" w:hAnsi="Simplified Arabic" w:cs="Simplified Arabic" w:hint="cs"/>
          <w:sz w:val="28"/>
          <w:szCs w:val="28"/>
          <w:rtl/>
          <w:lang w:bidi="ar-EG"/>
        </w:rPr>
        <w:t>وزانا معكوسة ، وتتراوح الدرجة على القائمة من 20 الى 80 درجة .</w:t>
      </w:r>
      <w:r w:rsidR="0038536D" w:rsidRPr="001B58C7">
        <w:rPr>
          <w:rFonts w:ascii="Simplified Arabic" w:hAnsi="Simplified Arabic" w:cs="Simplified Arabic" w:hint="cs"/>
          <w:sz w:val="28"/>
          <w:szCs w:val="28"/>
          <w:rtl/>
          <w:lang w:bidi="ar-EG"/>
        </w:rPr>
        <w:t xml:space="preserve">  </w:t>
      </w:r>
    </w:p>
    <w:p w:rsidR="00324997" w:rsidRDefault="00F71A58" w:rsidP="00261918">
      <w:pPr>
        <w:pStyle w:val="ListParagraph"/>
        <w:tabs>
          <w:tab w:val="left" w:pos="468"/>
        </w:tabs>
        <w:spacing w:line="240" w:lineRule="auto"/>
        <w:ind w:left="184" w:hanging="142"/>
        <w:jc w:val="both"/>
        <w:rPr>
          <w:rFonts w:ascii="Simplified Arabic" w:hAnsi="Simplified Arabic" w:cs="Simplified Arabic"/>
          <w:sz w:val="28"/>
          <w:szCs w:val="28"/>
          <w:rtl/>
          <w:lang w:bidi="ar-EG"/>
        </w:rPr>
      </w:pPr>
      <w:r w:rsidRPr="001B58C7">
        <w:rPr>
          <w:rFonts w:ascii="Simplified Arabic" w:hAnsi="Simplified Arabic" w:cs="Simplified Arabic" w:hint="cs"/>
          <w:b/>
          <w:bCs/>
          <w:sz w:val="28"/>
          <w:szCs w:val="28"/>
          <w:rtl/>
          <w:lang w:bidi="ar-EG"/>
        </w:rPr>
        <w:lastRenderedPageBreak/>
        <w:t>ثبات</w:t>
      </w:r>
      <w:r w:rsidRPr="001B58C7">
        <w:rPr>
          <w:rFonts w:ascii="Simplified Arabic" w:hAnsi="Simplified Arabic" w:cs="Simplified Arabic"/>
          <w:b/>
          <w:bCs/>
          <w:sz w:val="28"/>
          <w:szCs w:val="28"/>
          <w:rtl/>
          <w:lang w:bidi="ar-EG"/>
        </w:rPr>
        <w:t xml:space="preserve"> </w:t>
      </w:r>
      <w:r w:rsidRPr="001B58C7">
        <w:rPr>
          <w:rFonts w:ascii="Simplified Arabic" w:hAnsi="Simplified Arabic" w:cs="Simplified Arabic" w:hint="cs"/>
          <w:b/>
          <w:bCs/>
          <w:sz w:val="28"/>
          <w:szCs w:val="28"/>
          <w:rtl/>
          <w:lang w:bidi="ar-EG"/>
        </w:rPr>
        <w:t>و</w:t>
      </w:r>
      <w:r w:rsidRPr="001B58C7">
        <w:rPr>
          <w:rFonts w:ascii="Simplified Arabic" w:hAnsi="Simplified Arabic" w:cs="Simplified Arabic"/>
          <w:b/>
          <w:bCs/>
          <w:sz w:val="28"/>
          <w:szCs w:val="28"/>
          <w:rtl/>
          <w:lang w:bidi="ar-EG"/>
        </w:rPr>
        <w:t xml:space="preserve"> </w:t>
      </w:r>
      <w:r w:rsidRPr="001B58C7">
        <w:rPr>
          <w:rFonts w:ascii="Simplified Arabic" w:hAnsi="Simplified Arabic" w:cs="Simplified Arabic" w:hint="cs"/>
          <w:b/>
          <w:bCs/>
          <w:sz w:val="28"/>
          <w:szCs w:val="28"/>
          <w:rtl/>
          <w:lang w:bidi="ar-EG"/>
        </w:rPr>
        <w:t>صدق</w:t>
      </w:r>
      <w:r w:rsidRPr="001B58C7">
        <w:rPr>
          <w:rFonts w:ascii="Simplified Arabic" w:hAnsi="Simplified Arabic" w:cs="Simplified Arabic"/>
          <w:b/>
          <w:bCs/>
          <w:sz w:val="28"/>
          <w:szCs w:val="28"/>
          <w:rtl/>
          <w:lang w:bidi="ar-EG"/>
        </w:rPr>
        <w:t xml:space="preserve"> </w:t>
      </w:r>
      <w:r w:rsidR="00DB0DA6" w:rsidRPr="001B58C7">
        <w:rPr>
          <w:rFonts w:ascii="Simplified Arabic" w:hAnsi="Simplified Arabic" w:cs="Simplified Arabic" w:hint="cs"/>
          <w:b/>
          <w:bCs/>
          <w:sz w:val="28"/>
          <w:szCs w:val="28"/>
          <w:rtl/>
          <w:lang w:bidi="ar-EG"/>
        </w:rPr>
        <w:t>قائمة</w:t>
      </w:r>
      <w:r w:rsidR="006F1496" w:rsidRPr="001B58C7">
        <w:rPr>
          <w:rFonts w:ascii="Simplified Arabic" w:hAnsi="Simplified Arabic" w:cs="Simplified Arabic" w:hint="cs"/>
          <w:b/>
          <w:bCs/>
          <w:sz w:val="28"/>
          <w:szCs w:val="28"/>
          <w:rtl/>
          <w:lang w:bidi="ar-EG"/>
        </w:rPr>
        <w:t xml:space="preserve"> سبيلبيرجر للقلق في الدراسات السابقة</w:t>
      </w:r>
      <w:r w:rsidRPr="001B58C7">
        <w:rPr>
          <w:rFonts w:ascii="Simplified Arabic" w:hAnsi="Simplified Arabic" w:cs="Simplified Arabic"/>
          <w:b/>
          <w:bCs/>
          <w:sz w:val="28"/>
          <w:szCs w:val="28"/>
          <w:rtl/>
          <w:lang w:bidi="ar-EG"/>
        </w:rPr>
        <w:t xml:space="preserve"> </w:t>
      </w:r>
      <w:r w:rsidRPr="001B58C7">
        <w:rPr>
          <w:rFonts w:ascii="Simplified Arabic" w:hAnsi="Simplified Arabic" w:cs="Simplified Arabic"/>
          <w:sz w:val="28"/>
          <w:szCs w:val="28"/>
          <w:rtl/>
          <w:lang w:bidi="ar-EG"/>
        </w:rPr>
        <w:t>:</w:t>
      </w:r>
      <w:r w:rsidR="006F1496" w:rsidRPr="001B58C7">
        <w:rPr>
          <w:rFonts w:ascii="Simplified Arabic" w:hAnsi="Simplified Arabic" w:cs="Simplified Arabic" w:hint="cs"/>
          <w:sz w:val="28"/>
          <w:szCs w:val="28"/>
          <w:rtl/>
          <w:lang w:bidi="ar-EG"/>
        </w:rPr>
        <w:t xml:space="preserve">  استخدم عدد كبير من الباحثين </w:t>
      </w:r>
      <w:r w:rsidR="00324997" w:rsidRPr="001B58C7">
        <w:rPr>
          <w:rFonts w:ascii="Simplified Arabic" w:hAnsi="Simplified Arabic" w:cs="Simplified Arabic" w:hint="cs"/>
          <w:sz w:val="28"/>
          <w:szCs w:val="28"/>
          <w:rtl/>
          <w:lang w:bidi="ar-EG"/>
        </w:rPr>
        <w:t>ه</w:t>
      </w:r>
      <w:r w:rsidR="0094003B" w:rsidRPr="001B58C7">
        <w:rPr>
          <w:rFonts w:ascii="Simplified Arabic" w:hAnsi="Simplified Arabic" w:cs="Simplified Arabic" w:hint="cs"/>
          <w:sz w:val="28"/>
          <w:szCs w:val="28"/>
          <w:rtl/>
          <w:lang w:bidi="ar-EG"/>
        </w:rPr>
        <w:t>ذه القائمة</w:t>
      </w:r>
      <w:r w:rsidR="00324997" w:rsidRPr="001B58C7">
        <w:rPr>
          <w:rFonts w:ascii="Simplified Arabic" w:hAnsi="Simplified Arabic" w:cs="Simplified Arabic" w:hint="cs"/>
          <w:sz w:val="28"/>
          <w:szCs w:val="28"/>
          <w:rtl/>
          <w:lang w:bidi="ar-EG"/>
        </w:rPr>
        <w:t xml:space="preserve">، وحسب لها الثبات والصدق </w:t>
      </w:r>
      <w:r w:rsidR="0094003B" w:rsidRPr="001B58C7">
        <w:rPr>
          <w:rFonts w:ascii="Simplified Arabic" w:hAnsi="Simplified Arabic" w:cs="Simplified Arabic" w:hint="cs"/>
          <w:sz w:val="28"/>
          <w:szCs w:val="28"/>
          <w:rtl/>
          <w:lang w:bidi="ar-EG"/>
        </w:rPr>
        <w:t>و</w:t>
      </w:r>
      <w:r w:rsidR="00324997" w:rsidRPr="001B58C7">
        <w:rPr>
          <w:rFonts w:ascii="Simplified Arabic" w:hAnsi="Simplified Arabic" w:cs="Simplified Arabic" w:hint="cs"/>
          <w:sz w:val="28"/>
          <w:szCs w:val="28"/>
          <w:rtl/>
          <w:lang w:bidi="ar-EG"/>
        </w:rPr>
        <w:t xml:space="preserve"> نتائجهم كالتالى :</w:t>
      </w:r>
    </w:p>
    <w:p w:rsidR="001B58C7" w:rsidRPr="001B6055" w:rsidRDefault="001B58C7" w:rsidP="001B58C7">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دراسة </w:t>
      </w:r>
      <w:r w:rsidRPr="001B6055">
        <w:rPr>
          <w:rFonts w:ascii="Simplified Arabic" w:hAnsi="Simplified Arabic" w:cs="Simplified Arabic" w:hint="cs"/>
          <w:sz w:val="28"/>
          <w:szCs w:val="28"/>
          <w:rtl/>
          <w:lang w:bidi="ar-EG"/>
        </w:rPr>
        <w:t>أحمد عبد الخالق على طلبة كويتيين وبلغ الثبات بإعادة الاختبار 0,78  ومعامل ألفا 0,86  والقسمة النصفية  0,87  وتراوح الاتساق الداخلى بين 0,15 و0,57  ، وعلى طلبة مصريين وبلغ الثبات بإعادة الاختبار 0,86  ومعامل ألفا 0,90  والقسمة النصفية  0,87  وتراوح الاتساق الداخلى بين 0,77 و0,91  .</w:t>
      </w:r>
    </w:p>
    <w:p w:rsidR="001B58C7" w:rsidRPr="001B6055" w:rsidRDefault="001B58C7" w:rsidP="001B58C7">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lang w:bidi="ar-EG"/>
        </w:rPr>
      </w:pPr>
      <w:r w:rsidRPr="001B6055">
        <w:rPr>
          <w:rFonts w:ascii="Simplified Arabic" w:hAnsi="Simplified Arabic" w:cs="Simplified Arabic" w:hint="cs"/>
          <w:sz w:val="28"/>
          <w:szCs w:val="28"/>
          <w:rtl/>
          <w:lang w:bidi="ar-EG"/>
        </w:rPr>
        <w:t>دراسة عزة صديق على زوجات بلغ عددهم 194 سيدة وبلغ الثبات بإعادة الاختبار 0,56  ومعامل ألفا 0,91  والقسمة النصفية  0,89  وتراوح الاتساق الداخلى بين 0,43 و0,74  .</w:t>
      </w:r>
    </w:p>
    <w:p w:rsidR="001B58C7" w:rsidRPr="001B6055" w:rsidRDefault="001B58C7" w:rsidP="00C111FE">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lang w:bidi="ar-EG"/>
        </w:rPr>
      </w:pPr>
      <w:r w:rsidRPr="001B6055">
        <w:rPr>
          <w:rFonts w:ascii="Simplified Arabic" w:hAnsi="Simplified Arabic" w:cs="Simplified Arabic" w:hint="cs"/>
          <w:sz w:val="28"/>
          <w:szCs w:val="28"/>
          <w:rtl/>
          <w:lang w:bidi="ar-EG"/>
        </w:rPr>
        <w:t xml:space="preserve"> ودراسة عبد الرقيب البحيرى على تلاميذ ثانوى</w:t>
      </w:r>
      <w:r w:rsidR="00C111FE" w:rsidRPr="001B6055">
        <w:rPr>
          <w:rFonts w:ascii="Simplified Arabic" w:hAnsi="Simplified Arabic" w:cs="Simplified Arabic" w:hint="cs"/>
          <w:sz w:val="28"/>
          <w:szCs w:val="28"/>
          <w:rtl/>
          <w:lang w:bidi="ar-EG"/>
        </w:rPr>
        <w:t xml:space="preserve"> بلغ عددهم 428</w:t>
      </w:r>
      <w:r w:rsidRPr="001B6055">
        <w:rPr>
          <w:rFonts w:ascii="Simplified Arabic" w:hAnsi="Simplified Arabic" w:cs="Simplified Arabic" w:hint="cs"/>
          <w:sz w:val="28"/>
          <w:szCs w:val="28"/>
          <w:rtl/>
          <w:lang w:bidi="ar-EG"/>
        </w:rPr>
        <w:t xml:space="preserve"> </w:t>
      </w:r>
      <w:r w:rsidR="00C111FE" w:rsidRPr="001B6055">
        <w:rPr>
          <w:rFonts w:ascii="Simplified Arabic" w:hAnsi="Simplified Arabic" w:cs="Simplified Arabic" w:hint="cs"/>
          <w:sz w:val="28"/>
          <w:szCs w:val="28"/>
          <w:rtl/>
          <w:lang w:bidi="ar-EG"/>
        </w:rPr>
        <w:t xml:space="preserve"> وبلغ </w:t>
      </w:r>
      <w:r w:rsidRPr="001B6055">
        <w:rPr>
          <w:rFonts w:ascii="Simplified Arabic" w:hAnsi="Simplified Arabic" w:cs="Simplified Arabic" w:hint="cs"/>
          <w:sz w:val="28"/>
          <w:szCs w:val="28"/>
          <w:rtl/>
          <w:lang w:bidi="ar-EG"/>
        </w:rPr>
        <w:t>ومعامل ألفا 0,</w:t>
      </w:r>
      <w:r w:rsidR="00C111FE" w:rsidRPr="001B6055">
        <w:rPr>
          <w:rFonts w:ascii="Simplified Arabic" w:hAnsi="Simplified Arabic" w:cs="Simplified Arabic" w:hint="cs"/>
          <w:sz w:val="28"/>
          <w:szCs w:val="28"/>
          <w:rtl/>
          <w:lang w:bidi="ar-EG"/>
        </w:rPr>
        <w:t>75</w:t>
      </w:r>
      <w:r w:rsidRPr="001B6055">
        <w:rPr>
          <w:rFonts w:ascii="Simplified Arabic" w:hAnsi="Simplified Arabic" w:cs="Simplified Arabic" w:hint="cs"/>
          <w:sz w:val="28"/>
          <w:szCs w:val="28"/>
          <w:rtl/>
          <w:lang w:bidi="ar-EG"/>
        </w:rPr>
        <w:t xml:space="preserve">  والقسمة النصفية  0,</w:t>
      </w:r>
      <w:r w:rsidR="00C111FE" w:rsidRPr="001B6055">
        <w:rPr>
          <w:rFonts w:ascii="Simplified Arabic" w:hAnsi="Simplified Arabic" w:cs="Simplified Arabic" w:hint="cs"/>
          <w:sz w:val="28"/>
          <w:szCs w:val="28"/>
          <w:rtl/>
          <w:lang w:bidi="ar-EG"/>
        </w:rPr>
        <w:t>77</w:t>
      </w:r>
      <w:r w:rsidRPr="001B6055">
        <w:rPr>
          <w:rFonts w:ascii="Simplified Arabic" w:hAnsi="Simplified Arabic" w:cs="Simplified Arabic" w:hint="cs"/>
          <w:sz w:val="28"/>
          <w:szCs w:val="28"/>
          <w:rtl/>
          <w:lang w:bidi="ar-EG"/>
        </w:rPr>
        <w:t xml:space="preserve">  .</w:t>
      </w:r>
      <w:r w:rsidR="00C111FE" w:rsidRPr="001B6055">
        <w:rPr>
          <w:rFonts w:ascii="Simplified Arabic" w:hAnsi="Simplified Arabic" w:cs="Simplified Arabic" w:hint="cs"/>
          <w:sz w:val="28"/>
          <w:szCs w:val="28"/>
          <w:rtl/>
          <w:lang w:bidi="ar-EG"/>
        </w:rPr>
        <w:t xml:space="preserve"> </w:t>
      </w:r>
    </w:p>
    <w:p w:rsidR="001B58C7" w:rsidRPr="001B6055" w:rsidRDefault="00C111FE" w:rsidP="00C111FE">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lang w:bidi="ar-EG"/>
        </w:rPr>
      </w:pPr>
      <w:r w:rsidRPr="001B6055">
        <w:rPr>
          <w:rFonts w:ascii="Simplified Arabic" w:hAnsi="Simplified Arabic" w:cs="Simplified Arabic" w:hint="cs"/>
          <w:sz w:val="28"/>
          <w:szCs w:val="28"/>
          <w:rtl/>
          <w:lang w:bidi="ar-EG"/>
        </w:rPr>
        <w:t xml:space="preserve">ودراسة جمعة يوسف وعزة عبد الكريم على مسنين بلغ عددهم 501 وبلغ الثبات بإعادة الاختبار 0,70  </w:t>
      </w:r>
    </w:p>
    <w:p w:rsidR="00C111FE" w:rsidRPr="001B6055" w:rsidRDefault="00C111FE" w:rsidP="00C111FE">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lang w:bidi="ar-EG"/>
        </w:rPr>
      </w:pPr>
      <w:r w:rsidRPr="001B6055">
        <w:rPr>
          <w:rFonts w:ascii="Simplified Arabic" w:hAnsi="Simplified Arabic" w:cs="Simplified Arabic" w:hint="cs"/>
          <w:sz w:val="28"/>
          <w:szCs w:val="28"/>
          <w:rtl/>
          <w:lang w:bidi="ar-EG"/>
        </w:rPr>
        <w:t xml:space="preserve">ودراسة محمد أبو راسين وعبد الفتاح درويش على مصريين بلغ عددهم 50 وبلغ الثبات بإعادة الاختبار 0,76  ومعامل ألفا 0,88  ، وعلى سعوديين بلغ عددهم 50 وبلغ الثبات بإعادة الاختبار 0,71  ومعامل ألفا 0,83  </w:t>
      </w:r>
    </w:p>
    <w:p w:rsidR="00C111FE" w:rsidRPr="001B6055" w:rsidRDefault="00C111FE" w:rsidP="008E5DAC">
      <w:pPr>
        <w:pStyle w:val="ListParagraph"/>
        <w:numPr>
          <w:ilvl w:val="0"/>
          <w:numId w:val="46"/>
        </w:numPr>
        <w:tabs>
          <w:tab w:val="left" w:pos="468"/>
        </w:tabs>
        <w:spacing w:line="240" w:lineRule="auto"/>
        <w:jc w:val="both"/>
        <w:rPr>
          <w:rFonts w:ascii="Simplified Arabic" w:hAnsi="Simplified Arabic" w:cs="Simplified Arabic"/>
          <w:sz w:val="28"/>
          <w:szCs w:val="28"/>
          <w:rtl/>
          <w:lang w:bidi="ar-EG"/>
        </w:rPr>
      </w:pPr>
      <w:r w:rsidRPr="001B6055">
        <w:rPr>
          <w:rFonts w:ascii="Simplified Arabic" w:hAnsi="Simplified Arabic" w:cs="Simplified Arabic" w:hint="cs"/>
          <w:sz w:val="28"/>
          <w:szCs w:val="28"/>
          <w:rtl/>
          <w:lang w:bidi="ar-EG"/>
        </w:rPr>
        <w:t xml:space="preserve"> ودراسة محمود عبد الرحيم غلاب على أزواج وزوجات بلغ عددهم 40 وبلغ الثبات بإعادة الاختبار 0,77  </w:t>
      </w:r>
    </w:p>
    <w:p w:rsidR="00C111FE" w:rsidRPr="001B6055" w:rsidRDefault="00C111FE" w:rsidP="001B6055">
      <w:pPr>
        <w:pStyle w:val="ListParagraph"/>
        <w:numPr>
          <w:ilvl w:val="0"/>
          <w:numId w:val="46"/>
        </w:numPr>
        <w:tabs>
          <w:tab w:val="left" w:pos="468"/>
        </w:tabs>
        <w:spacing w:line="240" w:lineRule="auto"/>
        <w:jc w:val="both"/>
        <w:rPr>
          <w:rFonts w:ascii="Simplified Arabic" w:hAnsi="Simplified Arabic" w:cs="Simplified Arabic"/>
          <w:sz w:val="28"/>
          <w:szCs w:val="28"/>
          <w:rtl/>
          <w:lang w:bidi="ar-EG"/>
        </w:rPr>
      </w:pPr>
      <w:r w:rsidRPr="001B6055">
        <w:rPr>
          <w:rFonts w:ascii="Simplified Arabic" w:hAnsi="Simplified Arabic" w:cs="Simplified Arabic" w:hint="cs"/>
          <w:sz w:val="28"/>
          <w:szCs w:val="28"/>
          <w:rtl/>
          <w:lang w:bidi="ar-EG"/>
        </w:rPr>
        <w:t xml:space="preserve">ودراسة عزة عبد الكريم على مسنين ومسنات بلغ عددهم 25 وبلغ الثبات بإعادة الاختبار 0,94  </w:t>
      </w:r>
    </w:p>
    <w:p w:rsidR="00C111FE" w:rsidRPr="001B6055" w:rsidRDefault="00C111FE" w:rsidP="001B6055">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lang w:bidi="ar-EG"/>
        </w:rPr>
      </w:pPr>
      <w:r w:rsidRPr="001B6055">
        <w:rPr>
          <w:rFonts w:ascii="Simplified Arabic" w:hAnsi="Simplified Arabic" w:cs="Simplified Arabic" w:hint="cs"/>
          <w:sz w:val="28"/>
          <w:szCs w:val="28"/>
          <w:rtl/>
          <w:lang w:bidi="ar-EG"/>
        </w:rPr>
        <w:t>ودراسة صفاء اسماعيل الباحثة الحالية على أزواج وزوجات وبلغ الثبات بإعادة الاختبار 0,64  ومعامل ألفا 0,93  والقسمة النصفية  0,94  وتراوح الاتساق الداخلى بين 0,40 و0,82  .</w:t>
      </w:r>
    </w:p>
    <w:p w:rsidR="00C111FE" w:rsidRPr="001B6055" w:rsidRDefault="002E1F36" w:rsidP="002E1F36">
      <w:pPr>
        <w:pStyle w:val="ListParagraph"/>
        <w:numPr>
          <w:ilvl w:val="0"/>
          <w:numId w:val="46"/>
        </w:numPr>
        <w:tabs>
          <w:tab w:val="left" w:pos="468"/>
        </w:tabs>
        <w:spacing w:line="240" w:lineRule="auto"/>
        <w:ind w:left="242" w:hanging="180"/>
        <w:jc w:val="both"/>
        <w:rPr>
          <w:rFonts w:ascii="Simplified Arabic" w:hAnsi="Simplified Arabic" w:cs="Simplified Arabic"/>
          <w:sz w:val="28"/>
          <w:szCs w:val="28"/>
          <w:rtl/>
          <w:lang w:bidi="ar-EG"/>
        </w:rPr>
      </w:pPr>
      <w:r w:rsidRPr="001B6055">
        <w:rPr>
          <w:rFonts w:ascii="Simplified Arabic" w:hAnsi="Simplified Arabic" w:cs="Simplified Arabic" w:hint="cs"/>
          <w:sz w:val="28"/>
          <w:szCs w:val="28"/>
          <w:rtl/>
          <w:lang w:bidi="ar-EG"/>
        </w:rPr>
        <w:t>ودراسة حصة الناصر على طلبة جامعة بلغ عددهم 900 وبلغ الثبات بإعادة الاختبار 0,84  ومعامل ألفا 0,89</w:t>
      </w:r>
    </w:p>
    <w:p w:rsidR="00233307" w:rsidRDefault="00233307" w:rsidP="00233307">
      <w:pPr>
        <w:pStyle w:val="ListParagraph"/>
        <w:tabs>
          <w:tab w:val="left" w:pos="468"/>
        </w:tabs>
        <w:spacing w:line="240" w:lineRule="auto"/>
        <w:ind w:left="242"/>
        <w:jc w:val="both"/>
        <w:rPr>
          <w:rFonts w:ascii="Simplified Arabic" w:hAnsi="Simplified Arabic" w:cs="Simplified Arabic" w:hint="cs"/>
          <w:sz w:val="28"/>
          <w:szCs w:val="28"/>
          <w:rtl/>
          <w:lang w:bidi="ar-EG"/>
        </w:rPr>
      </w:pPr>
    </w:p>
    <w:p w:rsidR="00233307" w:rsidRDefault="00233307" w:rsidP="00951752">
      <w:pPr>
        <w:pStyle w:val="ListParagraph"/>
        <w:tabs>
          <w:tab w:val="left" w:pos="468"/>
        </w:tabs>
        <w:spacing w:line="240" w:lineRule="auto"/>
        <w:ind w:left="184" w:hanging="142"/>
        <w:jc w:val="both"/>
        <w:rPr>
          <w:rFonts w:ascii="Simplified Arabic" w:hAnsi="Simplified Arabic" w:cs="Simplified Arabic" w:hint="cs"/>
          <w:sz w:val="28"/>
          <w:szCs w:val="28"/>
          <w:rtl/>
          <w:lang w:bidi="ar-EG"/>
        </w:rPr>
      </w:pPr>
    </w:p>
    <w:p w:rsidR="00CD43AE" w:rsidRDefault="00233307" w:rsidP="00233307">
      <w:pPr>
        <w:pStyle w:val="ListParagraph"/>
        <w:tabs>
          <w:tab w:val="left" w:pos="468"/>
        </w:tabs>
        <w:spacing w:line="240" w:lineRule="auto"/>
        <w:ind w:left="184" w:hanging="142"/>
        <w:jc w:val="both"/>
        <w:rPr>
          <w:rFonts w:ascii="Simplified Arabic" w:hAnsi="Simplified Arabic" w:cs="Simplified Arabic" w:hint="cs"/>
          <w:b/>
          <w:bCs/>
          <w:sz w:val="30"/>
          <w:szCs w:val="30"/>
          <w:rtl/>
          <w:lang w:bidi="ar-EG"/>
        </w:rPr>
      </w:pPr>
      <w:r>
        <w:rPr>
          <w:rFonts w:ascii="Simplified Arabic" w:hAnsi="Simplified Arabic" w:cs="Simplified Arabic" w:hint="cs"/>
          <w:b/>
          <w:bCs/>
          <w:sz w:val="30"/>
          <w:szCs w:val="30"/>
          <w:rtl/>
          <w:lang w:bidi="ar-EG"/>
        </w:rPr>
        <w:lastRenderedPageBreak/>
        <w:t xml:space="preserve">    </w:t>
      </w:r>
      <w:r w:rsidRPr="00233307">
        <w:rPr>
          <w:rFonts w:ascii="Simplified Arabic" w:hAnsi="Simplified Arabic" w:cs="Simplified Arabic" w:hint="cs"/>
          <w:b/>
          <w:bCs/>
          <w:sz w:val="30"/>
          <w:szCs w:val="30"/>
          <w:rtl/>
          <w:lang w:bidi="ar-EG"/>
        </w:rPr>
        <w:t xml:space="preserve"> </w:t>
      </w:r>
      <w:r w:rsidR="00CD43AE" w:rsidRPr="00233307">
        <w:rPr>
          <w:rFonts w:ascii="Simplified Arabic" w:hAnsi="Simplified Arabic" w:cs="Simplified Arabic" w:hint="cs"/>
          <w:b/>
          <w:bCs/>
          <w:sz w:val="30"/>
          <w:szCs w:val="30"/>
          <w:rtl/>
          <w:lang w:bidi="ar-EG"/>
        </w:rPr>
        <w:t xml:space="preserve"> أما صدق القائمة </w:t>
      </w:r>
      <w:r w:rsidR="00951752" w:rsidRPr="00233307">
        <w:rPr>
          <w:rFonts w:ascii="Simplified Arabic" w:hAnsi="Simplified Arabic" w:cs="Simplified Arabic" w:hint="cs"/>
          <w:b/>
          <w:bCs/>
          <w:sz w:val="30"/>
          <w:szCs w:val="30"/>
          <w:rtl/>
          <w:lang w:bidi="ar-EG"/>
        </w:rPr>
        <w:t>ف</w:t>
      </w:r>
      <w:r w:rsidR="00CD43AE" w:rsidRPr="00233307">
        <w:rPr>
          <w:rFonts w:ascii="Simplified Arabic" w:hAnsi="Simplified Arabic" w:cs="Simplified Arabic" w:hint="cs"/>
          <w:b/>
          <w:bCs/>
          <w:sz w:val="30"/>
          <w:szCs w:val="30"/>
          <w:rtl/>
          <w:lang w:bidi="ar-EG"/>
        </w:rPr>
        <w:t xml:space="preserve">تم </w:t>
      </w:r>
      <w:r w:rsidR="00F0609F" w:rsidRPr="00233307">
        <w:rPr>
          <w:rFonts w:ascii="Simplified Arabic" w:hAnsi="Simplified Arabic" w:cs="Simplified Arabic" w:hint="cs"/>
          <w:b/>
          <w:bCs/>
          <w:sz w:val="30"/>
          <w:szCs w:val="30"/>
          <w:rtl/>
          <w:lang w:bidi="ar-EG"/>
        </w:rPr>
        <w:t>التحقق منه في الدراسات السابقة أ</w:t>
      </w:r>
      <w:r w:rsidR="00CD43AE" w:rsidRPr="00233307">
        <w:rPr>
          <w:rFonts w:ascii="Simplified Arabic" w:hAnsi="Simplified Arabic" w:cs="Simplified Arabic" w:hint="cs"/>
          <w:b/>
          <w:bCs/>
          <w:sz w:val="30"/>
          <w:szCs w:val="30"/>
          <w:rtl/>
          <w:lang w:bidi="ar-EG"/>
        </w:rPr>
        <w:t>يضا وكانت النتائج كالتالى</w:t>
      </w:r>
      <w:r>
        <w:rPr>
          <w:rFonts w:ascii="Simplified Arabic" w:hAnsi="Simplified Arabic" w:cs="Simplified Arabic" w:hint="cs"/>
          <w:b/>
          <w:bCs/>
          <w:sz w:val="30"/>
          <w:szCs w:val="30"/>
          <w:rtl/>
          <w:lang w:bidi="ar-EG"/>
        </w:rPr>
        <w:t>:</w:t>
      </w:r>
      <w:r w:rsidR="00CD43AE" w:rsidRPr="00233307">
        <w:rPr>
          <w:rFonts w:ascii="Simplified Arabic" w:hAnsi="Simplified Arabic" w:cs="Simplified Arabic" w:hint="cs"/>
          <w:b/>
          <w:bCs/>
          <w:sz w:val="30"/>
          <w:szCs w:val="30"/>
          <w:rtl/>
          <w:lang w:bidi="ar-EG"/>
        </w:rPr>
        <w:t xml:space="preserve"> </w:t>
      </w:r>
    </w:p>
    <w:p w:rsidR="00233307" w:rsidRPr="00233307" w:rsidRDefault="00233307" w:rsidP="00233307">
      <w:pPr>
        <w:pStyle w:val="ListParagraph"/>
        <w:tabs>
          <w:tab w:val="left" w:pos="468"/>
        </w:tabs>
        <w:spacing w:line="240" w:lineRule="auto"/>
        <w:ind w:left="184" w:hanging="142"/>
        <w:jc w:val="both"/>
        <w:rPr>
          <w:rFonts w:ascii="Simplified Arabic" w:hAnsi="Simplified Arabic" w:cs="Simplified Arabic"/>
          <w:b/>
          <w:bCs/>
          <w:sz w:val="30"/>
          <w:szCs w:val="30"/>
          <w:rtl/>
          <w:lang w:bidi="ar-EG"/>
        </w:rPr>
      </w:pPr>
    </w:p>
    <w:p w:rsidR="00951752" w:rsidRDefault="00951752" w:rsidP="001B6055">
      <w:pPr>
        <w:pStyle w:val="ListParagraph"/>
        <w:numPr>
          <w:ilvl w:val="0"/>
          <w:numId w:val="27"/>
        </w:numPr>
        <w:tabs>
          <w:tab w:val="left" w:pos="468"/>
        </w:tabs>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دراسة أ</w:t>
      </w:r>
      <w:r w:rsidRPr="00F0609F">
        <w:rPr>
          <w:rFonts w:ascii="Simplified Arabic" w:hAnsi="Simplified Arabic" w:cs="Simplified Arabic" w:hint="cs"/>
          <w:sz w:val="28"/>
          <w:szCs w:val="28"/>
          <w:rtl/>
          <w:lang w:bidi="ar-EG"/>
        </w:rPr>
        <w:t>حمد عبد الخالق</w:t>
      </w:r>
      <w:r>
        <w:rPr>
          <w:rFonts w:ascii="Simplified Arabic" w:hAnsi="Simplified Arabic" w:cs="Simplified Arabic" w:hint="cs"/>
          <w:sz w:val="28"/>
          <w:szCs w:val="28"/>
          <w:rtl/>
          <w:lang w:bidi="ar-EG"/>
        </w:rPr>
        <w:t xml:space="preserve"> واستخدم </w:t>
      </w:r>
      <w:r w:rsidRPr="00F0609F">
        <w:rPr>
          <w:rFonts w:ascii="Simplified Arabic" w:hAnsi="Simplified Arabic" w:cs="Simplified Arabic" w:hint="cs"/>
          <w:sz w:val="28"/>
          <w:szCs w:val="28"/>
          <w:rtl/>
          <w:lang w:bidi="ar-EG"/>
        </w:rPr>
        <w:t>التعلق بمحك وارتباطه مع مقياس العصابية لايزنك</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0,75</w:t>
      </w:r>
      <w:r>
        <w:rPr>
          <w:rFonts w:ascii="Simplified Arabic" w:hAnsi="Simplified Arabic" w:cs="Simplified Arabic" w:hint="cs"/>
          <w:sz w:val="28"/>
          <w:szCs w:val="28"/>
          <w:rtl/>
          <w:lang w:bidi="ar-EG"/>
        </w:rPr>
        <w:t xml:space="preserve"> والارتباط </w:t>
      </w:r>
      <w:r w:rsidRPr="00F0609F">
        <w:rPr>
          <w:rFonts w:ascii="Simplified Arabic" w:hAnsi="Simplified Arabic" w:cs="Simplified Arabic" w:hint="cs"/>
          <w:sz w:val="28"/>
          <w:szCs w:val="28"/>
          <w:rtl/>
          <w:lang w:bidi="ar-EG"/>
        </w:rPr>
        <w:t>مع مقياس الانبساطية لايزنك</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0,30</w:t>
      </w:r>
      <w:r>
        <w:rPr>
          <w:rFonts w:ascii="Simplified Arabic" w:hAnsi="Simplified Arabic" w:cs="Simplified Arabic" w:hint="cs"/>
          <w:sz w:val="28"/>
          <w:szCs w:val="28"/>
          <w:rtl/>
          <w:lang w:bidi="ar-EG"/>
        </w:rPr>
        <w:t xml:space="preserve"> و </w:t>
      </w:r>
      <w:r w:rsidRPr="00F0609F">
        <w:rPr>
          <w:rFonts w:ascii="Simplified Arabic" w:hAnsi="Simplified Arabic" w:cs="Simplified Arabic" w:hint="cs"/>
          <w:sz w:val="28"/>
          <w:szCs w:val="28"/>
          <w:rtl/>
          <w:lang w:bidi="ar-EG"/>
        </w:rPr>
        <w:t>الارتباط مع مقياس تيلور للقلق الصريح</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0,55</w:t>
      </w:r>
      <w:r>
        <w:rPr>
          <w:rFonts w:ascii="Simplified Arabic" w:hAnsi="Simplified Arabic" w:cs="Simplified Arabic" w:hint="cs"/>
          <w:sz w:val="28"/>
          <w:szCs w:val="28"/>
          <w:rtl/>
          <w:lang w:bidi="ar-EG"/>
        </w:rPr>
        <w:t xml:space="preserve"> وكذلك </w:t>
      </w:r>
      <w:r w:rsidRPr="00F0609F">
        <w:rPr>
          <w:rFonts w:ascii="Simplified Arabic" w:hAnsi="Simplified Arabic" w:cs="Simplified Arabic" w:hint="cs"/>
          <w:sz w:val="28"/>
          <w:szCs w:val="28"/>
          <w:rtl/>
          <w:lang w:bidi="ar-EG"/>
        </w:rPr>
        <w:t xml:space="preserve">الصدق العاملى </w:t>
      </w:r>
      <w:r>
        <w:rPr>
          <w:rFonts w:ascii="Simplified Arabic" w:hAnsi="Simplified Arabic" w:cs="Simplified Arabic" w:hint="cs"/>
          <w:sz w:val="28"/>
          <w:szCs w:val="28"/>
          <w:rtl/>
          <w:lang w:bidi="ar-EG"/>
        </w:rPr>
        <w:t xml:space="preserve">وتبين </w:t>
      </w:r>
      <w:r w:rsidRPr="00F0609F">
        <w:rPr>
          <w:rFonts w:ascii="Simplified Arabic" w:hAnsi="Simplified Arabic" w:cs="Simplified Arabic" w:hint="cs"/>
          <w:sz w:val="28"/>
          <w:szCs w:val="28"/>
          <w:rtl/>
          <w:lang w:bidi="ar-EG"/>
        </w:rPr>
        <w:t>تبين وجود عاملين للقلق</w:t>
      </w:r>
      <w:r>
        <w:rPr>
          <w:rFonts w:ascii="Simplified Arabic" w:hAnsi="Simplified Arabic" w:cs="Simplified Arabic" w:hint="cs"/>
          <w:sz w:val="28"/>
          <w:szCs w:val="28"/>
          <w:rtl/>
          <w:lang w:bidi="ar-EG"/>
        </w:rPr>
        <w:t xml:space="preserve"> و حسب </w:t>
      </w:r>
      <w:r w:rsidRPr="00F0609F">
        <w:rPr>
          <w:rFonts w:ascii="Simplified Arabic" w:hAnsi="Simplified Arabic" w:cs="Simplified Arabic" w:hint="cs"/>
          <w:sz w:val="28"/>
          <w:szCs w:val="28"/>
          <w:rtl/>
          <w:lang w:bidi="ar-EG"/>
        </w:rPr>
        <w:t>الارتباط بين حالة وسمة القلق</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0,77</w:t>
      </w:r>
    </w:p>
    <w:p w:rsidR="00951752" w:rsidRDefault="00951752" w:rsidP="00951752">
      <w:pPr>
        <w:pStyle w:val="ListParagraph"/>
        <w:numPr>
          <w:ilvl w:val="0"/>
          <w:numId w:val="27"/>
        </w:numPr>
        <w:tabs>
          <w:tab w:val="left" w:pos="468"/>
        </w:tabs>
        <w:spacing w:line="192"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ودراسة </w:t>
      </w:r>
      <w:r w:rsidRPr="00F0609F">
        <w:rPr>
          <w:rFonts w:ascii="Simplified Arabic" w:hAnsi="Simplified Arabic" w:cs="Simplified Arabic" w:hint="cs"/>
          <w:sz w:val="28"/>
          <w:szCs w:val="28"/>
          <w:rtl/>
          <w:lang w:bidi="ar-EG"/>
        </w:rPr>
        <w:t>عزة صديق</w:t>
      </w:r>
      <w:r>
        <w:rPr>
          <w:rFonts w:ascii="Simplified Arabic" w:hAnsi="Simplified Arabic" w:cs="Simplified Arabic" w:hint="cs"/>
          <w:sz w:val="28"/>
          <w:szCs w:val="28"/>
          <w:rtl/>
          <w:lang w:bidi="ar-EG"/>
        </w:rPr>
        <w:t xml:space="preserve"> </w:t>
      </w:r>
      <w:r w:rsidRPr="00F0609F">
        <w:rPr>
          <w:rFonts w:ascii="Simplified Arabic" w:hAnsi="Simplified Arabic" w:cs="Simplified Arabic" w:hint="cs"/>
          <w:sz w:val="28"/>
          <w:szCs w:val="28"/>
          <w:rtl/>
          <w:lang w:bidi="ar-EG"/>
        </w:rPr>
        <w:t>الصدق العاملى</w:t>
      </w:r>
      <w:r>
        <w:rPr>
          <w:rFonts w:ascii="Simplified Arabic" w:hAnsi="Simplified Arabic" w:cs="Simplified Arabic" w:hint="cs"/>
          <w:sz w:val="28"/>
          <w:szCs w:val="28"/>
          <w:rtl/>
          <w:lang w:bidi="ar-EG"/>
        </w:rPr>
        <w:t xml:space="preserve"> </w:t>
      </w:r>
      <w:r w:rsidRPr="00F0609F">
        <w:rPr>
          <w:rFonts w:ascii="Simplified Arabic" w:hAnsi="Simplified Arabic" w:cs="Simplified Arabic" w:hint="cs"/>
          <w:sz w:val="28"/>
          <w:szCs w:val="28"/>
          <w:rtl/>
          <w:lang w:bidi="ar-EG"/>
        </w:rPr>
        <w:t>تبين وجود 3 عوامل</w:t>
      </w:r>
      <w:r>
        <w:rPr>
          <w:rFonts w:ascii="Simplified Arabic" w:hAnsi="Simplified Arabic" w:cs="Simplified Arabic" w:hint="cs"/>
          <w:sz w:val="28"/>
          <w:szCs w:val="28"/>
          <w:rtl/>
          <w:lang w:bidi="ar-EG"/>
        </w:rPr>
        <w:t xml:space="preserve"> وحسبت </w:t>
      </w:r>
      <w:r w:rsidRPr="00F0609F">
        <w:rPr>
          <w:rFonts w:ascii="Simplified Arabic" w:hAnsi="Simplified Arabic" w:cs="Simplified Arabic" w:hint="cs"/>
          <w:sz w:val="28"/>
          <w:szCs w:val="28"/>
          <w:rtl/>
          <w:lang w:bidi="ar-EG"/>
        </w:rPr>
        <w:t>الارتباط بينه</w:t>
      </w:r>
      <w:r>
        <w:rPr>
          <w:rFonts w:ascii="Simplified Arabic" w:hAnsi="Simplified Arabic" w:cs="Simplified Arabic" w:hint="cs"/>
          <w:sz w:val="28"/>
          <w:szCs w:val="28"/>
          <w:rtl/>
          <w:lang w:bidi="ar-EG"/>
        </w:rPr>
        <w:t xml:space="preserve"> </w:t>
      </w:r>
      <w:r w:rsidRPr="00F0609F">
        <w:rPr>
          <w:rFonts w:ascii="Simplified Arabic" w:hAnsi="Simplified Arabic" w:cs="Simplified Arabic" w:hint="cs"/>
          <w:sz w:val="28"/>
          <w:szCs w:val="28"/>
          <w:rtl/>
          <w:lang w:bidi="ar-EG"/>
        </w:rPr>
        <w:t>و حالة الغضب</w:t>
      </w:r>
      <w:r>
        <w:rPr>
          <w:rFonts w:ascii="Simplified Arabic" w:hAnsi="Simplified Arabic" w:cs="Simplified Arabic" w:hint="cs"/>
          <w:sz w:val="28"/>
          <w:szCs w:val="28"/>
          <w:rtl/>
          <w:lang w:bidi="ar-EG"/>
        </w:rPr>
        <w:t xml:space="preserve"> فبلغ </w:t>
      </w:r>
      <w:r w:rsidRPr="00F0609F">
        <w:rPr>
          <w:rFonts w:ascii="Simplified Arabic" w:hAnsi="Simplified Arabic" w:cs="Simplified Arabic" w:hint="cs"/>
          <w:sz w:val="28"/>
          <w:szCs w:val="28"/>
          <w:rtl/>
          <w:lang w:bidi="ar-EG"/>
        </w:rPr>
        <w:t xml:space="preserve"> 0,54</w:t>
      </w:r>
    </w:p>
    <w:p w:rsidR="00951752" w:rsidRDefault="00951752" w:rsidP="00951752">
      <w:pPr>
        <w:pStyle w:val="ListParagraph"/>
        <w:numPr>
          <w:ilvl w:val="0"/>
          <w:numId w:val="27"/>
        </w:numPr>
        <w:tabs>
          <w:tab w:val="left" w:pos="468"/>
        </w:tabs>
        <w:spacing w:line="192"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ودراسة </w:t>
      </w:r>
      <w:r w:rsidRPr="00F0609F">
        <w:rPr>
          <w:rFonts w:ascii="Simplified Arabic" w:hAnsi="Simplified Arabic" w:cs="Simplified Arabic" w:hint="cs"/>
          <w:sz w:val="28"/>
          <w:szCs w:val="28"/>
          <w:rtl/>
          <w:lang w:bidi="ar-EG"/>
        </w:rPr>
        <w:t>عبد الرقيب البحيرى</w:t>
      </w:r>
      <w:r>
        <w:rPr>
          <w:rFonts w:ascii="Simplified Arabic" w:hAnsi="Simplified Arabic" w:cs="Simplified Arabic" w:hint="cs"/>
          <w:sz w:val="28"/>
          <w:szCs w:val="28"/>
          <w:rtl/>
          <w:lang w:bidi="ar-EG"/>
        </w:rPr>
        <w:t xml:space="preserve"> </w:t>
      </w:r>
      <w:r w:rsidR="00522FD9">
        <w:rPr>
          <w:rFonts w:ascii="Simplified Arabic" w:hAnsi="Simplified Arabic" w:cs="Simplified Arabic" w:hint="cs"/>
          <w:sz w:val="28"/>
          <w:szCs w:val="28"/>
          <w:rtl/>
          <w:lang w:bidi="ar-EG"/>
        </w:rPr>
        <w:t xml:space="preserve">حسب </w:t>
      </w:r>
      <w:r w:rsidR="00522FD9" w:rsidRPr="00F0609F">
        <w:rPr>
          <w:rFonts w:ascii="Simplified Arabic" w:hAnsi="Simplified Arabic" w:cs="Simplified Arabic" w:hint="cs"/>
          <w:sz w:val="28"/>
          <w:szCs w:val="28"/>
          <w:rtl/>
          <w:lang w:bidi="ar-EG"/>
        </w:rPr>
        <w:t>الارتباط مع مقياس تيلور للقلق</w:t>
      </w:r>
      <w:r w:rsidR="00522FD9">
        <w:rPr>
          <w:rFonts w:ascii="Simplified Arabic" w:hAnsi="Simplified Arabic" w:cs="Simplified Arabic" w:hint="cs"/>
          <w:sz w:val="28"/>
          <w:szCs w:val="28"/>
          <w:rtl/>
          <w:lang w:bidi="ar-EG"/>
        </w:rPr>
        <w:t xml:space="preserve"> وكان </w:t>
      </w:r>
      <w:r w:rsidR="00522FD9" w:rsidRPr="00F0609F">
        <w:rPr>
          <w:rFonts w:ascii="Simplified Arabic" w:hAnsi="Simplified Arabic" w:cs="Simplified Arabic" w:hint="cs"/>
          <w:sz w:val="28"/>
          <w:szCs w:val="28"/>
          <w:rtl/>
          <w:lang w:bidi="ar-EG"/>
        </w:rPr>
        <w:t>ارتباط</w:t>
      </w:r>
      <w:r w:rsidR="00522FD9">
        <w:rPr>
          <w:rFonts w:ascii="Simplified Arabic" w:hAnsi="Simplified Arabic" w:cs="Simplified Arabic" w:hint="cs"/>
          <w:sz w:val="28"/>
          <w:szCs w:val="28"/>
          <w:rtl/>
          <w:lang w:bidi="ar-EG"/>
        </w:rPr>
        <w:t>ا</w:t>
      </w:r>
      <w:r w:rsidR="00522FD9" w:rsidRPr="00F0609F">
        <w:rPr>
          <w:rFonts w:ascii="Simplified Arabic" w:hAnsi="Simplified Arabic" w:cs="Simplified Arabic" w:hint="cs"/>
          <w:sz w:val="28"/>
          <w:szCs w:val="28"/>
          <w:rtl/>
          <w:lang w:bidi="ar-EG"/>
        </w:rPr>
        <w:t xml:space="preserve"> دال</w:t>
      </w:r>
      <w:r w:rsidR="00522FD9">
        <w:rPr>
          <w:rFonts w:ascii="Simplified Arabic" w:hAnsi="Simplified Arabic" w:cs="Simplified Arabic" w:hint="cs"/>
          <w:sz w:val="28"/>
          <w:szCs w:val="28"/>
          <w:rtl/>
          <w:lang w:bidi="ar-EG"/>
        </w:rPr>
        <w:t>ا</w:t>
      </w:r>
      <w:r w:rsidR="00522FD9" w:rsidRPr="00F0609F">
        <w:rPr>
          <w:rFonts w:ascii="Simplified Arabic" w:hAnsi="Simplified Arabic" w:cs="Simplified Arabic" w:hint="cs"/>
          <w:sz w:val="28"/>
          <w:szCs w:val="28"/>
          <w:rtl/>
          <w:lang w:bidi="ar-EG"/>
        </w:rPr>
        <w:t xml:space="preserve"> فيما وراء 0.01</w:t>
      </w:r>
      <w:r w:rsidR="00522FD9">
        <w:rPr>
          <w:rFonts w:ascii="Simplified Arabic" w:hAnsi="Simplified Arabic" w:cs="Simplified Arabic" w:hint="cs"/>
          <w:sz w:val="28"/>
          <w:szCs w:val="28"/>
          <w:rtl/>
          <w:lang w:bidi="ar-EG"/>
        </w:rPr>
        <w:t xml:space="preserve"> وحسب </w:t>
      </w:r>
      <w:r w:rsidR="00522FD9" w:rsidRPr="00F0609F">
        <w:rPr>
          <w:rFonts w:ascii="Simplified Arabic" w:hAnsi="Simplified Arabic" w:cs="Simplified Arabic" w:hint="cs"/>
          <w:sz w:val="28"/>
          <w:szCs w:val="28"/>
          <w:rtl/>
          <w:lang w:bidi="ar-EG"/>
        </w:rPr>
        <w:t>الصدق العاملى</w:t>
      </w:r>
      <w:r w:rsidR="00522FD9">
        <w:rPr>
          <w:rFonts w:ascii="Simplified Arabic" w:hAnsi="Simplified Arabic" w:cs="Simplified Arabic" w:hint="cs"/>
          <w:sz w:val="28"/>
          <w:szCs w:val="28"/>
          <w:rtl/>
          <w:lang w:bidi="ar-EG"/>
        </w:rPr>
        <w:t xml:space="preserve"> .</w:t>
      </w:r>
    </w:p>
    <w:p w:rsidR="00522FD9" w:rsidRDefault="00522FD9" w:rsidP="001B6055">
      <w:pPr>
        <w:pStyle w:val="ListParagraph"/>
        <w:numPr>
          <w:ilvl w:val="0"/>
          <w:numId w:val="27"/>
        </w:numPr>
        <w:tabs>
          <w:tab w:val="left" w:pos="468"/>
        </w:tabs>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ودراسة</w:t>
      </w:r>
      <w:r w:rsidR="008E5DA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Pr="00F0609F">
        <w:rPr>
          <w:rFonts w:ascii="Simplified Arabic" w:hAnsi="Simplified Arabic" w:cs="Simplified Arabic"/>
          <w:sz w:val="28"/>
          <w:szCs w:val="28"/>
          <w:lang w:bidi="ar-EG"/>
        </w:rPr>
        <w:t>Spilberger , 1983</w:t>
      </w:r>
      <w:r w:rsidR="008E5DA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حسب </w:t>
      </w:r>
      <w:r w:rsidRPr="00F0609F">
        <w:rPr>
          <w:rFonts w:ascii="Simplified Arabic" w:hAnsi="Simplified Arabic" w:cs="Simplified Arabic" w:hint="cs"/>
          <w:sz w:val="28"/>
          <w:szCs w:val="28"/>
          <w:rtl/>
          <w:lang w:bidi="ar-EG"/>
        </w:rPr>
        <w:t>الارتباط بين الحالة والسمة</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0,72</w:t>
      </w:r>
      <w:r>
        <w:rPr>
          <w:rFonts w:ascii="Simplified Arabic" w:hAnsi="Simplified Arabic" w:cs="Simplified Arabic" w:hint="cs"/>
          <w:sz w:val="28"/>
          <w:szCs w:val="28"/>
          <w:rtl/>
          <w:lang w:bidi="ar-EG"/>
        </w:rPr>
        <w:t xml:space="preserve"> وحسب </w:t>
      </w:r>
      <w:r w:rsidRPr="00F0609F">
        <w:rPr>
          <w:rFonts w:ascii="Simplified Arabic" w:hAnsi="Simplified Arabic" w:cs="Simplified Arabic" w:hint="cs"/>
          <w:sz w:val="28"/>
          <w:szCs w:val="28"/>
          <w:rtl/>
          <w:lang w:bidi="ar-EG"/>
        </w:rPr>
        <w:t>الصدق التلازمى مع تيلور</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0,79</w:t>
      </w:r>
      <w:r>
        <w:rPr>
          <w:rFonts w:ascii="Simplified Arabic" w:hAnsi="Simplified Arabic" w:cs="Simplified Arabic" w:hint="cs"/>
          <w:sz w:val="28"/>
          <w:szCs w:val="28"/>
          <w:rtl/>
          <w:lang w:bidi="ar-EG"/>
        </w:rPr>
        <w:t xml:space="preserve"> وحسب </w:t>
      </w:r>
      <w:r w:rsidRPr="00F0609F">
        <w:rPr>
          <w:rFonts w:ascii="Simplified Arabic" w:hAnsi="Simplified Arabic" w:cs="Simplified Arabic" w:hint="cs"/>
          <w:sz w:val="28"/>
          <w:szCs w:val="28"/>
          <w:rtl/>
          <w:lang w:bidi="ar-EG"/>
        </w:rPr>
        <w:t>الارتباط مع مقياس القلق لكاتل</w:t>
      </w:r>
      <w:r>
        <w:rPr>
          <w:rFonts w:ascii="Simplified Arabic" w:hAnsi="Simplified Arabic" w:cs="Simplified Arabic" w:hint="cs"/>
          <w:sz w:val="28"/>
          <w:szCs w:val="28"/>
          <w:rtl/>
          <w:lang w:bidi="ar-EG"/>
        </w:rPr>
        <w:t xml:space="preserve"> وبلغ </w:t>
      </w:r>
      <w:r w:rsidRPr="00F0609F">
        <w:rPr>
          <w:rFonts w:ascii="Simplified Arabic" w:hAnsi="Simplified Arabic" w:cs="Simplified Arabic" w:hint="cs"/>
          <w:sz w:val="28"/>
          <w:szCs w:val="28"/>
          <w:rtl/>
          <w:lang w:bidi="ar-EG"/>
        </w:rPr>
        <w:t>0,76</w:t>
      </w:r>
      <w:r>
        <w:rPr>
          <w:rFonts w:ascii="Simplified Arabic" w:hAnsi="Simplified Arabic" w:cs="Simplified Arabic" w:hint="cs"/>
          <w:sz w:val="28"/>
          <w:szCs w:val="28"/>
          <w:rtl/>
          <w:lang w:bidi="ar-EG"/>
        </w:rPr>
        <w:t xml:space="preserve"> .</w:t>
      </w:r>
    </w:p>
    <w:p w:rsidR="00522FD9" w:rsidRPr="00F0609F" w:rsidRDefault="00522FD9" w:rsidP="00522FD9">
      <w:pPr>
        <w:pStyle w:val="ListParagraph"/>
        <w:numPr>
          <w:ilvl w:val="0"/>
          <w:numId w:val="27"/>
        </w:numPr>
        <w:tabs>
          <w:tab w:val="left" w:pos="468"/>
        </w:tabs>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ودراسة </w:t>
      </w:r>
      <w:r w:rsidR="00363DEE" w:rsidRPr="00F0609F">
        <w:rPr>
          <w:rFonts w:ascii="Simplified Arabic" w:hAnsi="Simplified Arabic" w:cs="Simplified Arabic" w:hint="cs"/>
          <w:sz w:val="28"/>
          <w:szCs w:val="28"/>
          <w:rtl/>
          <w:lang w:bidi="ar-EG"/>
        </w:rPr>
        <w:t>عزة عبد الكريم</w:t>
      </w:r>
      <w:r w:rsidR="00363DEE">
        <w:rPr>
          <w:rFonts w:ascii="Simplified Arabic" w:hAnsi="Simplified Arabic" w:cs="Simplified Arabic" w:hint="cs"/>
          <w:sz w:val="28"/>
          <w:szCs w:val="28"/>
          <w:rtl/>
          <w:lang w:bidi="ar-EG"/>
        </w:rPr>
        <w:t xml:space="preserve"> واستخدمت </w:t>
      </w:r>
      <w:r w:rsidR="00363DEE" w:rsidRPr="00F0609F">
        <w:rPr>
          <w:rFonts w:ascii="Simplified Arabic" w:hAnsi="Simplified Arabic" w:cs="Simplified Arabic" w:hint="cs"/>
          <w:sz w:val="28"/>
          <w:szCs w:val="28"/>
          <w:rtl/>
          <w:lang w:bidi="ar-EG"/>
        </w:rPr>
        <w:t>الصدق العاملى</w:t>
      </w:r>
      <w:r w:rsidR="00363DEE">
        <w:rPr>
          <w:rFonts w:ascii="Simplified Arabic" w:hAnsi="Simplified Arabic" w:cs="Simplified Arabic" w:hint="cs"/>
          <w:sz w:val="28"/>
          <w:szCs w:val="28"/>
          <w:rtl/>
          <w:lang w:bidi="ar-EG"/>
        </w:rPr>
        <w:t xml:space="preserve"> وتبين </w:t>
      </w:r>
      <w:r w:rsidR="00363DEE" w:rsidRPr="00F0609F">
        <w:rPr>
          <w:rFonts w:ascii="Simplified Arabic" w:hAnsi="Simplified Arabic" w:cs="Simplified Arabic" w:hint="cs"/>
          <w:sz w:val="28"/>
          <w:szCs w:val="28"/>
          <w:rtl/>
          <w:lang w:bidi="ar-EG"/>
        </w:rPr>
        <w:t>3 عوامل للقلق</w:t>
      </w:r>
      <w:r w:rsidR="00363DEE">
        <w:rPr>
          <w:rFonts w:ascii="Simplified Arabic" w:hAnsi="Simplified Arabic" w:cs="Simplified Arabic" w:hint="cs"/>
          <w:sz w:val="28"/>
          <w:szCs w:val="28"/>
          <w:rtl/>
          <w:lang w:bidi="ar-EG"/>
        </w:rPr>
        <w:t xml:space="preserve"> .</w:t>
      </w:r>
    </w:p>
    <w:p w:rsidR="00F71A58" w:rsidRPr="00363DEE" w:rsidRDefault="00F71A58" w:rsidP="00363DEE">
      <w:pPr>
        <w:pStyle w:val="ListParagraph"/>
        <w:tabs>
          <w:tab w:val="left" w:pos="326"/>
          <w:tab w:val="left" w:pos="751"/>
        </w:tabs>
        <w:spacing w:line="240" w:lineRule="auto"/>
        <w:ind w:left="-99"/>
        <w:rPr>
          <w:rFonts w:ascii="Simplified Arabic" w:hAnsi="Simplified Arabic" w:cs="Simplified Arabic"/>
          <w:sz w:val="28"/>
          <w:szCs w:val="28"/>
          <w:rtl/>
          <w:lang w:bidi="ar-EG"/>
        </w:rPr>
      </w:pPr>
      <w:r w:rsidRPr="00363DEE">
        <w:rPr>
          <w:rFonts w:ascii="Simplified Arabic" w:hAnsi="Simplified Arabic" w:cs="Simplified Arabic" w:hint="cs"/>
          <w:b/>
          <w:bCs/>
          <w:sz w:val="28"/>
          <w:szCs w:val="28"/>
          <w:rtl/>
          <w:lang w:bidi="ar-EG"/>
        </w:rPr>
        <w:t>ثبات</w:t>
      </w:r>
      <w:r w:rsidRPr="00363DEE">
        <w:rPr>
          <w:rFonts w:ascii="Simplified Arabic" w:hAnsi="Simplified Arabic" w:cs="Simplified Arabic"/>
          <w:b/>
          <w:bCs/>
          <w:sz w:val="28"/>
          <w:szCs w:val="28"/>
          <w:rtl/>
          <w:lang w:bidi="ar-EG"/>
        </w:rPr>
        <w:t xml:space="preserve"> </w:t>
      </w:r>
      <w:r w:rsidR="00DB0DA6" w:rsidRPr="00363DEE">
        <w:rPr>
          <w:rFonts w:ascii="Simplified Arabic" w:hAnsi="Simplified Arabic" w:cs="Simplified Arabic" w:hint="cs"/>
          <w:b/>
          <w:bCs/>
          <w:sz w:val="28"/>
          <w:szCs w:val="28"/>
          <w:rtl/>
          <w:lang w:bidi="ar-EG"/>
        </w:rPr>
        <w:t>القائمة</w:t>
      </w:r>
      <w:r w:rsidRPr="00363DEE">
        <w:rPr>
          <w:rFonts w:ascii="Simplified Arabic" w:hAnsi="Simplified Arabic" w:cs="Simplified Arabic"/>
          <w:b/>
          <w:bCs/>
          <w:sz w:val="28"/>
          <w:szCs w:val="28"/>
          <w:rtl/>
          <w:lang w:bidi="ar-EG"/>
        </w:rPr>
        <w:t xml:space="preserve"> </w:t>
      </w:r>
      <w:r w:rsidR="00024866" w:rsidRPr="00363DEE">
        <w:rPr>
          <w:rFonts w:ascii="Simplified Arabic" w:hAnsi="Simplified Arabic" w:cs="Simplified Arabic" w:hint="cs"/>
          <w:b/>
          <w:bCs/>
          <w:sz w:val="28"/>
          <w:szCs w:val="28"/>
          <w:rtl/>
          <w:lang w:bidi="ar-EG"/>
        </w:rPr>
        <w:t>في البحث الراهن</w:t>
      </w:r>
      <w:r w:rsidRPr="00363DEE">
        <w:rPr>
          <w:rFonts w:ascii="Simplified Arabic" w:hAnsi="Simplified Arabic" w:cs="Simplified Arabic"/>
          <w:b/>
          <w:bCs/>
          <w:sz w:val="28"/>
          <w:szCs w:val="28"/>
          <w:rtl/>
          <w:lang w:bidi="ar-EG"/>
        </w:rPr>
        <w:t xml:space="preserve">:  </w:t>
      </w:r>
      <w:r w:rsidRPr="00363DEE">
        <w:rPr>
          <w:rFonts w:ascii="Simplified Arabic" w:hAnsi="Simplified Arabic" w:cs="Simplified Arabic" w:hint="cs"/>
          <w:sz w:val="28"/>
          <w:szCs w:val="28"/>
          <w:rtl/>
          <w:lang w:bidi="ar-EG"/>
        </w:rPr>
        <w:t>حسبت</w:t>
      </w:r>
      <w:r w:rsidRPr="00363DEE">
        <w:rPr>
          <w:rFonts w:ascii="Simplified Arabic" w:hAnsi="Simplified Arabic" w:cs="Simplified Arabic"/>
          <w:sz w:val="28"/>
          <w:szCs w:val="28"/>
          <w:rtl/>
          <w:lang w:bidi="ar-EG"/>
        </w:rPr>
        <w:t xml:space="preserve"> </w:t>
      </w:r>
      <w:r w:rsidRPr="00363DEE">
        <w:rPr>
          <w:rFonts w:ascii="Simplified Arabic" w:hAnsi="Simplified Arabic" w:cs="Simplified Arabic" w:hint="cs"/>
          <w:sz w:val="28"/>
          <w:szCs w:val="28"/>
          <w:rtl/>
          <w:lang w:bidi="ar-EG"/>
        </w:rPr>
        <w:t>الباحثة</w:t>
      </w:r>
      <w:r w:rsidR="003C2054" w:rsidRPr="00363DEE">
        <w:rPr>
          <w:rFonts w:ascii="Simplified Arabic" w:hAnsi="Simplified Arabic" w:cs="Simplified Arabic" w:hint="cs"/>
          <w:sz w:val="28"/>
          <w:szCs w:val="28"/>
          <w:rtl/>
          <w:lang w:bidi="ar-EG"/>
        </w:rPr>
        <w:t xml:space="preserve"> الحالية</w:t>
      </w:r>
      <w:r w:rsidRPr="00363DEE">
        <w:rPr>
          <w:rFonts w:ascii="Simplified Arabic" w:hAnsi="Simplified Arabic" w:cs="Simplified Arabic"/>
          <w:sz w:val="28"/>
          <w:szCs w:val="28"/>
          <w:rtl/>
          <w:lang w:bidi="ar-EG"/>
        </w:rPr>
        <w:t xml:space="preserve"> </w:t>
      </w:r>
      <w:r w:rsidRPr="00363DEE">
        <w:rPr>
          <w:rFonts w:ascii="Simplified Arabic" w:hAnsi="Simplified Arabic" w:cs="Simplified Arabic" w:hint="cs"/>
          <w:sz w:val="28"/>
          <w:szCs w:val="28"/>
          <w:rtl/>
          <w:lang w:bidi="ar-EG"/>
        </w:rPr>
        <w:t>ثبات</w:t>
      </w:r>
      <w:r w:rsidRPr="00363DEE">
        <w:rPr>
          <w:rFonts w:ascii="Simplified Arabic" w:hAnsi="Simplified Arabic" w:cs="Simplified Arabic"/>
          <w:sz w:val="28"/>
          <w:szCs w:val="28"/>
          <w:rtl/>
          <w:lang w:bidi="ar-EG"/>
        </w:rPr>
        <w:t xml:space="preserve"> </w:t>
      </w:r>
      <w:r w:rsidR="00DB0DA6" w:rsidRPr="00363DEE">
        <w:rPr>
          <w:rFonts w:ascii="Simplified Arabic" w:hAnsi="Simplified Arabic" w:cs="Simplified Arabic" w:hint="cs"/>
          <w:sz w:val="28"/>
          <w:szCs w:val="28"/>
          <w:rtl/>
          <w:lang w:bidi="ar-EG"/>
        </w:rPr>
        <w:t>القائمة</w:t>
      </w:r>
      <w:r w:rsidRPr="00363DEE">
        <w:rPr>
          <w:rFonts w:ascii="Simplified Arabic" w:hAnsi="Simplified Arabic" w:cs="Simplified Arabic"/>
          <w:sz w:val="28"/>
          <w:szCs w:val="28"/>
          <w:rtl/>
          <w:lang w:bidi="ar-EG"/>
        </w:rPr>
        <w:t xml:space="preserve"> </w:t>
      </w:r>
      <w:r w:rsidR="00363DEE">
        <w:rPr>
          <w:rFonts w:ascii="Simplified Arabic" w:hAnsi="Simplified Arabic" w:cs="Simplified Arabic" w:hint="cs"/>
          <w:sz w:val="28"/>
          <w:szCs w:val="28"/>
          <w:rtl/>
          <w:lang w:bidi="ar-EG"/>
        </w:rPr>
        <w:t>بطريقتين</w:t>
      </w:r>
      <w:r w:rsidRPr="00363DEE">
        <w:rPr>
          <w:rFonts w:ascii="Simplified Arabic" w:hAnsi="Simplified Arabic" w:cs="Simplified Arabic"/>
          <w:sz w:val="28"/>
          <w:szCs w:val="28"/>
          <w:rtl/>
          <w:lang w:bidi="ar-EG"/>
        </w:rPr>
        <w:t xml:space="preserve"> </w:t>
      </w:r>
      <w:r w:rsidR="00F06833" w:rsidRPr="00363DEE">
        <w:rPr>
          <w:rFonts w:ascii="Simplified Arabic" w:hAnsi="Simplified Arabic" w:cs="Simplified Arabic" w:hint="cs"/>
          <w:sz w:val="28"/>
          <w:szCs w:val="28"/>
          <w:rtl/>
          <w:lang w:bidi="ar-EG"/>
        </w:rPr>
        <w:t>كما يلى:</w:t>
      </w:r>
    </w:p>
    <w:p w:rsidR="00F71A58" w:rsidRPr="00BF4BB6" w:rsidRDefault="00F71A58" w:rsidP="00363DEE">
      <w:pPr>
        <w:pStyle w:val="ListParagraph"/>
        <w:tabs>
          <w:tab w:val="left" w:pos="326"/>
          <w:tab w:val="left" w:pos="751"/>
        </w:tabs>
        <w:spacing w:line="240" w:lineRule="auto"/>
        <w:ind w:left="-99"/>
        <w:jc w:val="center"/>
        <w:rPr>
          <w:rFonts w:ascii="Simplified Arabic" w:hAnsi="Simplified Arabic" w:cs="Simplified Arabic"/>
          <w:sz w:val="26"/>
          <w:szCs w:val="26"/>
          <w:rtl/>
          <w:lang w:bidi="ar-EG"/>
        </w:rPr>
      </w:pPr>
      <w:r w:rsidRPr="00BF4BB6">
        <w:rPr>
          <w:rFonts w:ascii="Simplified Arabic" w:hAnsi="Simplified Arabic" w:cs="Simplified Arabic" w:hint="cs"/>
          <w:sz w:val="26"/>
          <w:szCs w:val="26"/>
          <w:rtl/>
          <w:lang w:bidi="ar-EG"/>
        </w:rPr>
        <w:t>جدول</w:t>
      </w:r>
      <w:r w:rsidRPr="00BF4BB6">
        <w:rPr>
          <w:rFonts w:ascii="Simplified Arabic" w:hAnsi="Simplified Arabic" w:cs="Simplified Arabic"/>
          <w:sz w:val="26"/>
          <w:szCs w:val="26"/>
          <w:rtl/>
          <w:lang w:bidi="ar-EG"/>
        </w:rPr>
        <w:t xml:space="preserve"> (</w:t>
      </w:r>
      <w:r w:rsidR="00024866">
        <w:rPr>
          <w:rFonts w:ascii="Simplified Arabic" w:hAnsi="Simplified Arabic" w:cs="Simplified Arabic" w:hint="cs"/>
          <w:sz w:val="26"/>
          <w:szCs w:val="26"/>
          <w:rtl/>
          <w:lang w:bidi="ar-EG"/>
        </w:rPr>
        <w:t xml:space="preserve"> </w:t>
      </w:r>
      <w:r w:rsidR="00363DEE">
        <w:rPr>
          <w:rFonts w:ascii="Simplified Arabic" w:hAnsi="Simplified Arabic" w:cs="Simplified Arabic" w:hint="cs"/>
          <w:sz w:val="26"/>
          <w:szCs w:val="26"/>
          <w:rtl/>
          <w:lang w:bidi="ar-EG"/>
        </w:rPr>
        <w:t>4</w:t>
      </w:r>
      <w:r w:rsidR="00024866">
        <w:rPr>
          <w:rFonts w:ascii="Simplified Arabic" w:hAnsi="Simplified Arabic" w:cs="Simplified Arabic" w:hint="cs"/>
          <w:sz w:val="26"/>
          <w:szCs w:val="26"/>
          <w:rtl/>
          <w:lang w:bidi="ar-EG"/>
        </w:rPr>
        <w:t xml:space="preserve">  </w:t>
      </w:r>
      <w:r w:rsidRPr="00BF4BB6">
        <w:rPr>
          <w:rFonts w:ascii="Simplified Arabic" w:hAnsi="Simplified Arabic" w:cs="Simplified Arabic"/>
          <w:sz w:val="26"/>
          <w:szCs w:val="26"/>
          <w:rtl/>
          <w:lang w:bidi="ar-EG"/>
        </w:rPr>
        <w:t xml:space="preserve">) </w:t>
      </w:r>
      <w:r w:rsidRPr="00BF4BB6">
        <w:rPr>
          <w:rFonts w:ascii="Simplified Arabic" w:hAnsi="Simplified Arabic" w:cs="Simplified Arabic" w:hint="cs"/>
          <w:sz w:val="26"/>
          <w:szCs w:val="26"/>
          <w:rtl/>
          <w:lang w:bidi="ar-EG"/>
        </w:rPr>
        <w:t>معاملات</w:t>
      </w:r>
      <w:r w:rsidRPr="00BF4BB6">
        <w:rPr>
          <w:rFonts w:ascii="Simplified Arabic" w:hAnsi="Simplified Arabic" w:cs="Simplified Arabic"/>
          <w:sz w:val="26"/>
          <w:szCs w:val="26"/>
          <w:rtl/>
          <w:lang w:bidi="ar-EG"/>
        </w:rPr>
        <w:t xml:space="preserve"> </w:t>
      </w:r>
      <w:r w:rsidRPr="00BF4BB6">
        <w:rPr>
          <w:rFonts w:ascii="Simplified Arabic" w:hAnsi="Simplified Arabic" w:cs="Simplified Arabic" w:hint="cs"/>
          <w:sz w:val="26"/>
          <w:szCs w:val="26"/>
          <w:rtl/>
          <w:lang w:bidi="ar-EG"/>
        </w:rPr>
        <w:t>ثبات</w:t>
      </w:r>
      <w:r w:rsidRPr="00BF4BB6">
        <w:rPr>
          <w:rFonts w:ascii="Simplified Arabic" w:hAnsi="Simplified Arabic" w:cs="Simplified Arabic"/>
          <w:sz w:val="26"/>
          <w:szCs w:val="26"/>
          <w:rtl/>
          <w:lang w:bidi="ar-EG"/>
        </w:rPr>
        <w:t xml:space="preserve"> </w:t>
      </w:r>
      <w:r w:rsidR="00DB0DA6">
        <w:rPr>
          <w:rFonts w:ascii="Simplified Arabic" w:hAnsi="Simplified Arabic" w:cs="Simplified Arabic" w:hint="cs"/>
          <w:sz w:val="26"/>
          <w:szCs w:val="26"/>
          <w:rtl/>
          <w:lang w:bidi="ar-EG"/>
        </w:rPr>
        <w:t>قائمة</w:t>
      </w:r>
      <w:r w:rsidRPr="00BF4BB6">
        <w:rPr>
          <w:rFonts w:ascii="Simplified Arabic" w:hAnsi="Simplified Arabic" w:cs="Simplified Arabic"/>
          <w:sz w:val="26"/>
          <w:szCs w:val="26"/>
          <w:rtl/>
          <w:lang w:bidi="ar-EG"/>
        </w:rPr>
        <w:t xml:space="preserve"> </w:t>
      </w:r>
      <w:r w:rsidR="00746753">
        <w:rPr>
          <w:rFonts w:ascii="Simplified Arabic" w:hAnsi="Simplified Arabic" w:cs="Simplified Arabic" w:hint="cs"/>
          <w:sz w:val="26"/>
          <w:szCs w:val="26"/>
          <w:rtl/>
          <w:lang w:bidi="ar-EG"/>
        </w:rPr>
        <w:t xml:space="preserve"> </w:t>
      </w:r>
      <w:r w:rsidR="00024866">
        <w:rPr>
          <w:rFonts w:ascii="Simplified Arabic" w:hAnsi="Simplified Arabic" w:cs="Simplified Arabic" w:hint="cs"/>
          <w:sz w:val="26"/>
          <w:szCs w:val="26"/>
          <w:rtl/>
          <w:lang w:bidi="ar-EG"/>
        </w:rPr>
        <w:t>القلق</w:t>
      </w:r>
      <w:r w:rsidR="00746753">
        <w:rPr>
          <w:rFonts w:ascii="Simplified Arabic" w:hAnsi="Simplified Arabic" w:cs="Simplified Arabic" w:hint="cs"/>
          <w:sz w:val="26"/>
          <w:szCs w:val="26"/>
          <w:rtl/>
          <w:lang w:bidi="ar-EG"/>
        </w:rPr>
        <w:t xml:space="preserve"> </w:t>
      </w:r>
      <w:r w:rsidR="008E45E8">
        <w:rPr>
          <w:rFonts w:ascii="Simplified Arabic" w:hAnsi="Simplified Arabic" w:cs="Simplified Arabic" w:hint="cs"/>
          <w:sz w:val="26"/>
          <w:szCs w:val="26"/>
          <w:rtl/>
          <w:lang w:bidi="ar-EG"/>
        </w:rPr>
        <w:t>في البحث الحالى</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6"/>
        <w:gridCol w:w="1517"/>
        <w:gridCol w:w="1510"/>
      </w:tblGrid>
      <w:tr w:rsidR="00363DEE" w:rsidRPr="00D72B46">
        <w:trPr>
          <w:jc w:val="center"/>
        </w:trPr>
        <w:tc>
          <w:tcPr>
            <w:tcW w:w="1756" w:type="dxa"/>
          </w:tcPr>
          <w:p w:rsidR="00363DEE" w:rsidRPr="00D72B46" w:rsidRDefault="00AA75C3" w:rsidP="00632958">
            <w:pPr>
              <w:pStyle w:val="ListParagraph"/>
              <w:tabs>
                <w:tab w:val="left" w:pos="326"/>
                <w:tab w:val="left" w:pos="751"/>
              </w:tabs>
              <w:spacing w:after="0" w:line="240" w:lineRule="auto"/>
              <w:ind w:left="-99"/>
              <w:jc w:val="right"/>
              <w:rPr>
                <w:rFonts w:ascii="Simplified Arabic" w:hAnsi="Simplified Arabic" w:cs="Simplified Arabic"/>
                <w:sz w:val="28"/>
                <w:szCs w:val="28"/>
                <w:rtl/>
                <w:lang w:bidi="ar-EG"/>
              </w:rPr>
            </w:pPr>
            <w:r w:rsidRPr="00AA75C3">
              <w:rPr>
                <w:noProof/>
                <w:rtl/>
              </w:rPr>
              <w:pict>
                <v:shape id="_x0000_s1201" type="#_x0000_t32" style="position:absolute;left:0;text-align:left;margin-left:-1.65pt;margin-top:2.3pt;width:78.05pt;height:38.4pt;flip:x;z-index:251793920" o:connectortype="straight">
                  <w10:wrap anchorx="page"/>
                </v:shape>
              </w:pict>
            </w:r>
            <w:r w:rsidR="00363DEE" w:rsidRPr="00D72B46">
              <w:rPr>
                <w:rFonts w:ascii="Simplified Arabic" w:hAnsi="Simplified Arabic" w:cs="Simplified Arabic" w:hint="cs"/>
                <w:sz w:val="28"/>
                <w:szCs w:val="28"/>
                <w:rtl/>
                <w:lang w:bidi="ar-EG"/>
              </w:rPr>
              <w:t>الثبات</w:t>
            </w:r>
          </w:p>
          <w:p w:rsidR="00363DEE" w:rsidRPr="00D72B46" w:rsidRDefault="00363DEE" w:rsidP="00746753">
            <w:pPr>
              <w:pStyle w:val="ListParagraph"/>
              <w:tabs>
                <w:tab w:val="left" w:pos="326"/>
                <w:tab w:val="left" w:pos="751"/>
              </w:tabs>
              <w:spacing w:after="0" w:line="240" w:lineRule="auto"/>
              <w:ind w:left="-99"/>
              <w:rPr>
                <w:rFonts w:ascii="Simplified Arabic" w:hAnsi="Simplified Arabic" w:cs="Simplified Arabic"/>
                <w:sz w:val="28"/>
                <w:szCs w:val="28"/>
                <w:lang w:bidi="ar-EG"/>
              </w:rPr>
            </w:pPr>
            <w:r w:rsidRPr="00D72B46">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الاختبار</w:t>
            </w:r>
          </w:p>
        </w:tc>
        <w:tc>
          <w:tcPr>
            <w:tcW w:w="1517" w:type="dxa"/>
          </w:tcPr>
          <w:p w:rsidR="00363DEE" w:rsidRPr="00EC0049" w:rsidRDefault="00363DEE" w:rsidP="00632958">
            <w:pPr>
              <w:pStyle w:val="ListParagraph"/>
              <w:tabs>
                <w:tab w:val="left" w:pos="326"/>
                <w:tab w:val="left" w:pos="751"/>
              </w:tabs>
              <w:spacing w:after="0" w:line="240" w:lineRule="auto"/>
              <w:ind w:left="-99"/>
              <w:jc w:val="center"/>
              <w:rPr>
                <w:rFonts w:ascii="Simplified Arabic" w:hAnsi="Simplified Arabic" w:cs="Simplified Arabic"/>
                <w:sz w:val="26"/>
                <w:szCs w:val="26"/>
                <w:lang w:bidi="ar-EG"/>
              </w:rPr>
            </w:pPr>
            <w:r w:rsidRPr="00EC0049">
              <w:rPr>
                <w:rFonts w:ascii="Simplified Arabic" w:hAnsi="Simplified Arabic" w:cs="Simplified Arabic" w:hint="cs"/>
                <w:sz w:val="26"/>
                <w:szCs w:val="26"/>
                <w:rtl/>
                <w:lang w:bidi="ar-EG"/>
              </w:rPr>
              <w:t>إعادة</w:t>
            </w:r>
            <w:r w:rsidRPr="00EC0049">
              <w:rPr>
                <w:rFonts w:ascii="Simplified Arabic" w:hAnsi="Simplified Arabic" w:cs="Simplified Arabic"/>
                <w:sz w:val="26"/>
                <w:szCs w:val="26"/>
                <w:rtl/>
                <w:lang w:bidi="ar-EG"/>
              </w:rPr>
              <w:t xml:space="preserve"> </w:t>
            </w:r>
            <w:r w:rsidRPr="00EC0049">
              <w:rPr>
                <w:rFonts w:ascii="Simplified Arabic" w:hAnsi="Simplified Arabic" w:cs="Simplified Arabic" w:hint="cs"/>
                <w:sz w:val="26"/>
                <w:szCs w:val="26"/>
                <w:rtl/>
                <w:lang w:bidi="ar-EG"/>
              </w:rPr>
              <w:t>الاختبار</w:t>
            </w:r>
            <w:r w:rsidRPr="00EC0049">
              <w:rPr>
                <w:rFonts w:ascii="Simplified Arabic" w:hAnsi="Simplified Arabic" w:cs="Simplified Arabic"/>
                <w:sz w:val="26"/>
                <w:szCs w:val="26"/>
                <w:rtl/>
                <w:lang w:bidi="ar-EG"/>
              </w:rPr>
              <w:t xml:space="preserve"> </w:t>
            </w:r>
            <w:r w:rsidRPr="00EC0049">
              <w:rPr>
                <w:rFonts w:ascii="Simplified Arabic" w:hAnsi="Simplified Arabic" w:cs="Simplified Arabic" w:hint="cs"/>
                <w:sz w:val="26"/>
                <w:szCs w:val="26"/>
                <w:rtl/>
                <w:lang w:bidi="ar-EG"/>
              </w:rPr>
              <w:t>بعد</w:t>
            </w:r>
            <w:r w:rsidRPr="00EC0049">
              <w:rPr>
                <w:rFonts w:ascii="Simplified Arabic" w:hAnsi="Simplified Arabic" w:cs="Simplified Arabic"/>
                <w:sz w:val="26"/>
                <w:szCs w:val="26"/>
                <w:rtl/>
                <w:lang w:bidi="ar-EG"/>
              </w:rPr>
              <w:t xml:space="preserve"> </w:t>
            </w:r>
            <w:r w:rsidRPr="00EC0049">
              <w:rPr>
                <w:rFonts w:ascii="Simplified Arabic" w:hAnsi="Simplified Arabic" w:cs="Simplified Arabic" w:hint="cs"/>
                <w:sz w:val="26"/>
                <w:szCs w:val="26"/>
                <w:rtl/>
                <w:lang w:bidi="ar-EG"/>
              </w:rPr>
              <w:t>أسبوعين</w:t>
            </w:r>
          </w:p>
        </w:tc>
        <w:tc>
          <w:tcPr>
            <w:tcW w:w="1510" w:type="dxa"/>
          </w:tcPr>
          <w:p w:rsidR="00363DEE" w:rsidRPr="00D72B46" w:rsidRDefault="00363DEE" w:rsidP="00632958">
            <w:pPr>
              <w:pStyle w:val="ListParagraph"/>
              <w:tabs>
                <w:tab w:val="left" w:pos="326"/>
                <w:tab w:val="left" w:pos="751"/>
              </w:tabs>
              <w:spacing w:after="0" w:line="240" w:lineRule="auto"/>
              <w:ind w:left="-99"/>
              <w:jc w:val="center"/>
              <w:rPr>
                <w:rFonts w:ascii="Simplified Arabic" w:hAnsi="Simplified Arabic" w:cs="Simplified Arabic"/>
                <w:sz w:val="28"/>
                <w:szCs w:val="28"/>
                <w:lang w:bidi="ar-EG"/>
              </w:rPr>
            </w:pPr>
            <w:r w:rsidRPr="00D72B46">
              <w:rPr>
                <w:rFonts w:ascii="Simplified Arabic" w:hAnsi="Simplified Arabic" w:cs="Simplified Arabic" w:hint="cs"/>
                <w:sz w:val="28"/>
                <w:szCs w:val="28"/>
                <w:rtl/>
                <w:lang w:bidi="ar-EG"/>
              </w:rPr>
              <w:t>ألفا</w:t>
            </w:r>
            <w:r w:rsidRPr="00D72B46">
              <w:rPr>
                <w:rFonts w:ascii="Simplified Arabic" w:hAnsi="Simplified Arabic" w:cs="Simplified Arabic"/>
                <w:sz w:val="28"/>
                <w:szCs w:val="28"/>
                <w:rtl/>
                <w:lang w:bidi="ar-EG"/>
              </w:rPr>
              <w:t xml:space="preserve"> </w:t>
            </w:r>
            <w:r w:rsidRPr="00D72B46">
              <w:rPr>
                <w:rFonts w:ascii="Simplified Arabic" w:hAnsi="Simplified Arabic" w:cs="Simplified Arabic" w:hint="cs"/>
                <w:sz w:val="28"/>
                <w:szCs w:val="28"/>
                <w:rtl/>
                <w:lang w:bidi="ar-EG"/>
              </w:rPr>
              <w:t>كرونباخ</w:t>
            </w:r>
          </w:p>
        </w:tc>
      </w:tr>
      <w:tr w:rsidR="00363DEE" w:rsidRPr="00D72B46">
        <w:trPr>
          <w:jc w:val="center"/>
        </w:trPr>
        <w:tc>
          <w:tcPr>
            <w:tcW w:w="1756" w:type="dxa"/>
          </w:tcPr>
          <w:p w:rsidR="00363DEE" w:rsidRPr="00D72B46" w:rsidRDefault="00363DEE" w:rsidP="00632958">
            <w:pPr>
              <w:pStyle w:val="ListParagraph"/>
              <w:tabs>
                <w:tab w:val="left" w:pos="326"/>
                <w:tab w:val="left" w:pos="751"/>
              </w:tabs>
              <w:spacing w:after="0" w:line="240" w:lineRule="auto"/>
              <w:ind w:left="-99"/>
              <w:jc w:val="center"/>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قائمة القلق</w:t>
            </w:r>
          </w:p>
        </w:tc>
        <w:tc>
          <w:tcPr>
            <w:tcW w:w="1517" w:type="dxa"/>
          </w:tcPr>
          <w:p w:rsidR="00363DEE" w:rsidRPr="00D72B46" w:rsidRDefault="00363DEE" w:rsidP="00632958">
            <w:pPr>
              <w:pStyle w:val="ListParagraph"/>
              <w:tabs>
                <w:tab w:val="left" w:pos="326"/>
                <w:tab w:val="left" w:pos="751"/>
              </w:tabs>
              <w:spacing w:after="0" w:line="240" w:lineRule="auto"/>
              <w:ind w:left="-99"/>
              <w:jc w:val="center"/>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0.73</w:t>
            </w:r>
          </w:p>
        </w:tc>
        <w:tc>
          <w:tcPr>
            <w:tcW w:w="1510" w:type="dxa"/>
          </w:tcPr>
          <w:p w:rsidR="00363DEE" w:rsidRPr="00D72B46" w:rsidRDefault="00363DEE" w:rsidP="0060033D">
            <w:pPr>
              <w:pStyle w:val="ListParagraph"/>
              <w:tabs>
                <w:tab w:val="left" w:pos="326"/>
                <w:tab w:val="left" w:pos="751"/>
              </w:tabs>
              <w:spacing w:after="0" w:line="240" w:lineRule="auto"/>
              <w:ind w:left="-99"/>
              <w:jc w:val="center"/>
              <w:rPr>
                <w:rFonts w:ascii="Simplified Arabic" w:hAnsi="Simplified Arabic" w:cs="Simplified Arabic"/>
                <w:sz w:val="28"/>
                <w:szCs w:val="28"/>
                <w:lang w:bidi="ar-EG"/>
              </w:rPr>
            </w:pPr>
            <w:r>
              <w:rPr>
                <w:rFonts w:ascii="Simplified Arabic" w:hAnsi="Simplified Arabic" w:cs="Simplified Arabic" w:hint="cs"/>
                <w:sz w:val="28"/>
                <w:szCs w:val="28"/>
                <w:rtl/>
                <w:lang w:bidi="ar-EG"/>
              </w:rPr>
              <w:t>0.68</w:t>
            </w:r>
          </w:p>
        </w:tc>
      </w:tr>
    </w:tbl>
    <w:p w:rsidR="00233307" w:rsidRDefault="00F71A58" w:rsidP="00363DEE">
      <w:pPr>
        <w:pStyle w:val="ListParagraph"/>
        <w:tabs>
          <w:tab w:val="left" w:pos="326"/>
          <w:tab w:val="left" w:pos="751"/>
        </w:tabs>
        <w:spacing w:line="240" w:lineRule="auto"/>
        <w:ind w:left="-99"/>
        <w:jc w:val="both"/>
        <w:rPr>
          <w:rFonts w:ascii="Simplified Arabic" w:hAnsi="Simplified Arabic" w:cs="Simplified Arabic" w:hint="cs"/>
          <w:sz w:val="28"/>
          <w:szCs w:val="28"/>
          <w:rtl/>
          <w:lang w:bidi="ar-EG"/>
        </w:rPr>
      </w:pPr>
      <w:r>
        <w:rPr>
          <w:rFonts w:ascii="Simplified Arabic" w:hAnsi="Simplified Arabic" w:cs="Simplified Arabic"/>
          <w:sz w:val="28"/>
          <w:szCs w:val="28"/>
          <w:rtl/>
          <w:lang w:bidi="ar-EG"/>
        </w:rPr>
        <w:t xml:space="preserve">     </w:t>
      </w:r>
    </w:p>
    <w:p w:rsidR="00F71A58" w:rsidRDefault="00233307" w:rsidP="00363DEE">
      <w:pPr>
        <w:pStyle w:val="ListParagraph"/>
        <w:tabs>
          <w:tab w:val="left" w:pos="326"/>
          <w:tab w:val="left" w:pos="751"/>
        </w:tabs>
        <w:spacing w:line="240" w:lineRule="auto"/>
        <w:ind w:left="-9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وبالنظر</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إلى</w:t>
      </w:r>
      <w:r w:rsidR="00F71A58">
        <w:rPr>
          <w:rFonts w:ascii="Simplified Arabic" w:hAnsi="Simplified Arabic" w:cs="Simplified Arabic"/>
          <w:sz w:val="28"/>
          <w:szCs w:val="28"/>
          <w:rtl/>
          <w:lang w:bidi="ar-EG"/>
        </w:rPr>
        <w:t xml:space="preserve"> </w:t>
      </w:r>
      <w:r w:rsidR="00363DEE">
        <w:rPr>
          <w:rFonts w:ascii="Simplified Arabic" w:hAnsi="Simplified Arabic" w:cs="Simplified Arabic" w:hint="cs"/>
          <w:sz w:val="28"/>
          <w:szCs w:val="28"/>
          <w:rtl/>
          <w:lang w:bidi="ar-EG"/>
        </w:rPr>
        <w:t>ال</w:t>
      </w:r>
      <w:r w:rsidR="00F71A58">
        <w:rPr>
          <w:rFonts w:ascii="Simplified Arabic" w:hAnsi="Simplified Arabic" w:cs="Simplified Arabic" w:hint="cs"/>
          <w:sz w:val="28"/>
          <w:szCs w:val="28"/>
          <w:rtl/>
          <w:lang w:bidi="ar-EG"/>
        </w:rPr>
        <w:t>جدول</w:t>
      </w:r>
      <w:r w:rsidR="00F71A58">
        <w:rPr>
          <w:rFonts w:ascii="Simplified Arabic" w:hAnsi="Simplified Arabic" w:cs="Simplified Arabic"/>
          <w:sz w:val="28"/>
          <w:szCs w:val="28"/>
          <w:rtl/>
          <w:lang w:bidi="ar-EG"/>
        </w:rPr>
        <w:t xml:space="preserve"> </w:t>
      </w:r>
      <w:r w:rsidR="00363DEE">
        <w:rPr>
          <w:rFonts w:ascii="Simplified Arabic" w:hAnsi="Simplified Arabic" w:cs="Simplified Arabic" w:hint="cs"/>
          <w:sz w:val="28"/>
          <w:szCs w:val="28"/>
          <w:rtl/>
          <w:lang w:bidi="ar-EG"/>
        </w:rPr>
        <w:t>السابق الخاص ب</w:t>
      </w:r>
      <w:r w:rsidR="00F71A58">
        <w:rPr>
          <w:rFonts w:ascii="Simplified Arabic" w:hAnsi="Simplified Arabic" w:cs="Simplified Arabic" w:hint="cs"/>
          <w:sz w:val="28"/>
          <w:szCs w:val="28"/>
          <w:rtl/>
          <w:lang w:bidi="ar-EG"/>
        </w:rPr>
        <w:t>معاملات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الثبات</w:t>
      </w:r>
      <w:r w:rsidR="00363DEE">
        <w:rPr>
          <w:rFonts w:ascii="Simplified Arabic" w:hAnsi="Simplified Arabic" w:cs="Simplified Arabic" w:hint="cs"/>
          <w:sz w:val="28"/>
          <w:szCs w:val="28"/>
          <w:rtl/>
          <w:lang w:bidi="ar-EG"/>
        </w:rPr>
        <w:t xml:space="preserve"> </w:t>
      </w:r>
      <w:r w:rsidR="00F71A58">
        <w:rPr>
          <w:rFonts w:ascii="Simplified Arabic" w:hAnsi="Simplified Arabic" w:cs="Simplified Arabic" w:hint="cs"/>
          <w:sz w:val="28"/>
          <w:szCs w:val="28"/>
          <w:rtl/>
          <w:lang w:bidi="ar-EG"/>
        </w:rPr>
        <w:t>نلاحظ</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أنها</w:t>
      </w:r>
      <w:r w:rsidR="00F71A58">
        <w:rPr>
          <w:rFonts w:ascii="Simplified Arabic" w:hAnsi="Simplified Arabic" w:cs="Simplified Arabic"/>
          <w:sz w:val="28"/>
          <w:szCs w:val="28"/>
          <w:rtl/>
          <w:lang w:bidi="ar-EG"/>
        </w:rPr>
        <w:t xml:space="preserve"> </w:t>
      </w:r>
      <w:r w:rsidR="00024866">
        <w:rPr>
          <w:rFonts w:ascii="Simplified Arabic" w:hAnsi="Simplified Arabic" w:cs="Simplified Arabic" w:hint="cs"/>
          <w:sz w:val="28"/>
          <w:szCs w:val="28"/>
          <w:rtl/>
          <w:lang w:bidi="ar-EG"/>
        </w:rPr>
        <w:t xml:space="preserve">مقبولة </w:t>
      </w:r>
      <w:r w:rsidR="00F71A58">
        <w:rPr>
          <w:rFonts w:ascii="Simplified Arabic" w:hAnsi="Simplified Arabic" w:cs="Simplified Arabic" w:hint="cs"/>
          <w:sz w:val="28"/>
          <w:szCs w:val="28"/>
          <w:rtl/>
          <w:lang w:bidi="ar-EG"/>
        </w:rPr>
        <w:t>إلى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حد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كبير</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مما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يشير</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إلى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صلاحية</w:t>
      </w:r>
      <w:r w:rsidR="00F71A58">
        <w:rPr>
          <w:rFonts w:ascii="Simplified Arabic" w:hAnsi="Simplified Arabic" w:cs="Simplified Arabic"/>
          <w:sz w:val="28"/>
          <w:szCs w:val="28"/>
          <w:rtl/>
          <w:lang w:bidi="ar-EG"/>
        </w:rPr>
        <w:t xml:space="preserve"> </w:t>
      </w:r>
      <w:r w:rsidR="00DB0DA6">
        <w:rPr>
          <w:rFonts w:ascii="Simplified Arabic" w:hAnsi="Simplified Arabic" w:cs="Simplified Arabic" w:hint="cs"/>
          <w:sz w:val="28"/>
          <w:szCs w:val="28"/>
          <w:rtl/>
          <w:lang w:bidi="ar-EG"/>
        </w:rPr>
        <w:t>القائمة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للاستخدام</w:t>
      </w:r>
      <w:r w:rsidR="00F71A58">
        <w:rPr>
          <w:rFonts w:ascii="Simplified Arabic" w:hAnsi="Simplified Arabic" w:cs="Simplified Arabic"/>
          <w:sz w:val="28"/>
          <w:szCs w:val="28"/>
          <w:rtl/>
          <w:lang w:bidi="ar-EG"/>
        </w:rPr>
        <w:t xml:space="preserve">. </w:t>
      </w:r>
    </w:p>
    <w:p w:rsidR="00071307" w:rsidRPr="001D677A" w:rsidRDefault="00F71A58" w:rsidP="00271B01">
      <w:pPr>
        <w:pStyle w:val="ListParagraph"/>
        <w:spacing w:line="240" w:lineRule="auto"/>
        <w:ind w:left="84"/>
        <w:jc w:val="both"/>
        <w:rPr>
          <w:rFonts w:ascii="Simplified Arabic" w:hAnsi="Simplified Arabic" w:cs="Simplified Arabic"/>
          <w:sz w:val="28"/>
          <w:szCs w:val="28"/>
          <w:rtl/>
          <w:lang w:bidi="ar-EG"/>
        </w:rPr>
      </w:pPr>
      <w:r w:rsidRPr="001D677A">
        <w:rPr>
          <w:rFonts w:ascii="Simplified Arabic" w:hAnsi="Simplified Arabic" w:cs="Simplified Arabic" w:hint="cs"/>
          <w:b/>
          <w:bCs/>
          <w:sz w:val="28"/>
          <w:szCs w:val="28"/>
          <w:rtl/>
          <w:lang w:bidi="ar-EG"/>
        </w:rPr>
        <w:t>صدق</w:t>
      </w:r>
      <w:r w:rsidRPr="001D677A">
        <w:rPr>
          <w:rFonts w:ascii="Simplified Arabic" w:hAnsi="Simplified Arabic" w:cs="Simplified Arabic"/>
          <w:b/>
          <w:bCs/>
          <w:sz w:val="28"/>
          <w:szCs w:val="28"/>
          <w:rtl/>
          <w:lang w:bidi="ar-EG"/>
        </w:rPr>
        <w:t xml:space="preserve"> </w:t>
      </w:r>
      <w:r w:rsidR="00BB5CA6" w:rsidRPr="001D677A">
        <w:rPr>
          <w:rFonts w:ascii="Simplified Arabic" w:hAnsi="Simplified Arabic" w:cs="Simplified Arabic" w:hint="cs"/>
          <w:b/>
          <w:bCs/>
          <w:sz w:val="28"/>
          <w:szCs w:val="28"/>
          <w:rtl/>
          <w:lang w:bidi="ar-EG"/>
        </w:rPr>
        <w:t>قائمة</w:t>
      </w:r>
      <w:r w:rsidR="003C2054" w:rsidRPr="001D677A">
        <w:rPr>
          <w:rFonts w:ascii="Simplified Arabic" w:hAnsi="Simplified Arabic" w:cs="Simplified Arabic" w:hint="cs"/>
          <w:b/>
          <w:bCs/>
          <w:sz w:val="28"/>
          <w:szCs w:val="28"/>
          <w:rtl/>
          <w:lang w:bidi="ar-EG"/>
        </w:rPr>
        <w:t xml:space="preserve"> القلق في البحث الراهن</w:t>
      </w:r>
      <w:r w:rsidRPr="001D677A">
        <w:rPr>
          <w:rFonts w:ascii="Simplified Arabic" w:hAnsi="Simplified Arabic" w:cs="Simplified Arabic"/>
          <w:b/>
          <w:bCs/>
          <w:sz w:val="28"/>
          <w:szCs w:val="28"/>
          <w:rtl/>
          <w:lang w:bidi="ar-EG"/>
        </w:rPr>
        <w:t>:</w:t>
      </w:r>
      <w:r w:rsidRPr="001D677A">
        <w:rPr>
          <w:rFonts w:ascii="Simplified Arabic" w:hAnsi="Simplified Arabic" w:cs="Simplified Arabic"/>
          <w:sz w:val="28"/>
          <w:szCs w:val="28"/>
          <w:rtl/>
          <w:lang w:bidi="ar-EG"/>
        </w:rPr>
        <w:t xml:space="preserve"> </w:t>
      </w:r>
      <w:r w:rsidRPr="001D677A">
        <w:rPr>
          <w:rFonts w:ascii="Simplified Arabic" w:hAnsi="Simplified Arabic" w:cs="Simplified Arabic" w:hint="cs"/>
          <w:sz w:val="28"/>
          <w:szCs w:val="28"/>
          <w:rtl/>
          <w:lang w:bidi="ar-EG"/>
        </w:rPr>
        <w:t>اعتمدت</w:t>
      </w:r>
      <w:r w:rsidRPr="001D677A">
        <w:rPr>
          <w:rFonts w:ascii="Simplified Arabic" w:hAnsi="Simplified Arabic" w:cs="Simplified Arabic"/>
          <w:sz w:val="28"/>
          <w:szCs w:val="28"/>
          <w:rtl/>
          <w:lang w:bidi="ar-EG"/>
        </w:rPr>
        <w:t xml:space="preserve"> </w:t>
      </w:r>
      <w:r w:rsidRPr="001D677A">
        <w:rPr>
          <w:rFonts w:ascii="Simplified Arabic" w:hAnsi="Simplified Arabic" w:cs="Simplified Arabic" w:hint="cs"/>
          <w:sz w:val="28"/>
          <w:szCs w:val="28"/>
          <w:rtl/>
          <w:lang w:bidi="ar-EG"/>
        </w:rPr>
        <w:t>الباحثة</w:t>
      </w:r>
      <w:r w:rsidR="00F81535" w:rsidRPr="001D677A">
        <w:rPr>
          <w:rFonts w:ascii="Simplified Arabic" w:hAnsi="Simplified Arabic" w:cs="Simplified Arabic" w:hint="cs"/>
          <w:sz w:val="28"/>
          <w:szCs w:val="28"/>
          <w:rtl/>
          <w:lang w:bidi="ar-EG"/>
        </w:rPr>
        <w:t xml:space="preserve"> </w:t>
      </w:r>
      <w:r w:rsidR="00071307" w:rsidRPr="001D677A">
        <w:rPr>
          <w:rFonts w:ascii="Simplified Arabic" w:hAnsi="Simplified Arabic" w:cs="Simplified Arabic" w:hint="cs"/>
          <w:sz w:val="28"/>
          <w:szCs w:val="28"/>
          <w:rtl/>
          <w:lang w:bidi="ar-EG"/>
        </w:rPr>
        <w:t>في تقدير</w:t>
      </w:r>
      <w:r w:rsidR="00071307" w:rsidRPr="001D677A">
        <w:rPr>
          <w:rFonts w:ascii="Simplified Arabic" w:hAnsi="Simplified Arabic" w:cs="Simplified Arabic"/>
          <w:sz w:val="28"/>
          <w:szCs w:val="28"/>
          <w:rtl/>
          <w:lang w:bidi="ar-EG"/>
        </w:rPr>
        <w:t xml:space="preserve"> </w:t>
      </w:r>
      <w:r w:rsidR="00271B01" w:rsidRPr="001D677A">
        <w:rPr>
          <w:rFonts w:ascii="Simplified Arabic" w:hAnsi="Simplified Arabic" w:cs="Simplified Arabic" w:hint="cs"/>
          <w:sz w:val="28"/>
          <w:szCs w:val="28"/>
          <w:rtl/>
          <w:lang w:bidi="ar-EG"/>
        </w:rPr>
        <w:t>ال</w:t>
      </w:r>
      <w:r w:rsidR="00071307" w:rsidRPr="001D677A">
        <w:rPr>
          <w:rFonts w:ascii="Simplified Arabic" w:hAnsi="Simplified Arabic" w:cs="Simplified Arabic" w:hint="cs"/>
          <w:sz w:val="28"/>
          <w:szCs w:val="28"/>
          <w:rtl/>
          <w:lang w:bidi="ar-EG"/>
        </w:rPr>
        <w:t>صدق</w:t>
      </w:r>
      <w:r w:rsidR="00071307" w:rsidRPr="001D677A">
        <w:rPr>
          <w:rFonts w:ascii="Simplified Arabic" w:hAnsi="Simplified Arabic" w:cs="Simplified Arabic"/>
          <w:sz w:val="28"/>
          <w:szCs w:val="28"/>
          <w:rtl/>
          <w:lang w:bidi="ar-EG"/>
        </w:rPr>
        <w:t xml:space="preserve"> </w:t>
      </w:r>
      <w:r w:rsidR="00071307" w:rsidRPr="001D677A">
        <w:rPr>
          <w:rFonts w:ascii="Simplified Arabic" w:hAnsi="Simplified Arabic" w:cs="Simplified Arabic" w:hint="cs"/>
          <w:sz w:val="28"/>
          <w:szCs w:val="28"/>
          <w:rtl/>
          <w:lang w:bidi="ar-EG"/>
        </w:rPr>
        <w:t>على الإجراءات</w:t>
      </w:r>
      <w:r w:rsidR="00071307" w:rsidRPr="001D677A">
        <w:rPr>
          <w:rFonts w:ascii="Simplified Arabic" w:hAnsi="Simplified Arabic" w:cs="Simplified Arabic"/>
          <w:sz w:val="28"/>
          <w:szCs w:val="28"/>
          <w:rtl/>
          <w:lang w:bidi="ar-EG"/>
        </w:rPr>
        <w:t xml:space="preserve"> </w:t>
      </w:r>
      <w:r w:rsidR="00071307" w:rsidRPr="001D677A">
        <w:rPr>
          <w:rFonts w:ascii="Simplified Arabic" w:hAnsi="Simplified Arabic" w:cs="Simplified Arabic" w:hint="cs"/>
          <w:sz w:val="28"/>
          <w:szCs w:val="28"/>
          <w:rtl/>
          <w:lang w:bidi="ar-EG"/>
        </w:rPr>
        <w:t>التالية</w:t>
      </w:r>
      <w:r w:rsidR="003C2054" w:rsidRPr="001D677A">
        <w:rPr>
          <w:rFonts w:ascii="Simplified Arabic" w:hAnsi="Simplified Arabic" w:cs="Simplified Arabic" w:hint="cs"/>
          <w:sz w:val="28"/>
          <w:szCs w:val="28"/>
          <w:rtl/>
          <w:lang w:bidi="ar-EG"/>
        </w:rPr>
        <w:t>:</w:t>
      </w:r>
      <w:r w:rsidR="00071307" w:rsidRPr="001D677A">
        <w:rPr>
          <w:rFonts w:ascii="Simplified Arabic" w:hAnsi="Simplified Arabic" w:cs="Simplified Arabic"/>
          <w:sz w:val="28"/>
          <w:szCs w:val="28"/>
          <w:rtl/>
          <w:lang w:bidi="ar-EG"/>
        </w:rPr>
        <w:t xml:space="preserve"> </w:t>
      </w:r>
    </w:p>
    <w:p w:rsidR="00F71A58" w:rsidRDefault="00F71A58" w:rsidP="003C2054">
      <w:pPr>
        <w:pStyle w:val="ListParagraph"/>
        <w:numPr>
          <w:ilvl w:val="0"/>
          <w:numId w:val="9"/>
        </w:numPr>
        <w:tabs>
          <w:tab w:val="left" w:pos="326"/>
          <w:tab w:val="left" w:pos="468"/>
        </w:tabs>
        <w:spacing w:line="192"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حصلت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sidRPr="009C3A75">
        <w:rPr>
          <w:rFonts w:ascii="Simplified Arabic" w:hAnsi="Simplified Arabic" w:cs="Simplified Arabic" w:hint="cs"/>
          <w:sz w:val="28"/>
          <w:szCs w:val="28"/>
          <w:u w:val="single"/>
          <w:rtl/>
          <w:lang w:bidi="ar-EG"/>
        </w:rPr>
        <w:t>مؤشرات</w:t>
      </w:r>
      <w:r w:rsidRPr="009C3A75">
        <w:rPr>
          <w:rFonts w:ascii="Simplified Arabic" w:hAnsi="Simplified Arabic" w:cs="Simplified Arabic"/>
          <w:sz w:val="28"/>
          <w:szCs w:val="28"/>
          <w:u w:val="single"/>
          <w:rtl/>
          <w:lang w:bidi="ar-EG"/>
        </w:rPr>
        <w:t xml:space="preserve"> </w:t>
      </w:r>
      <w:r w:rsidRPr="009C3A75">
        <w:rPr>
          <w:rFonts w:ascii="Simplified Arabic" w:hAnsi="Simplified Arabic" w:cs="Simplified Arabic" w:hint="cs"/>
          <w:sz w:val="28"/>
          <w:szCs w:val="28"/>
          <w:u w:val="single"/>
          <w:rtl/>
          <w:lang w:bidi="ar-EG"/>
        </w:rPr>
        <w:t>للصدق</w:t>
      </w:r>
      <w:r w:rsidRPr="009C3A75">
        <w:rPr>
          <w:rFonts w:ascii="Simplified Arabic" w:hAnsi="Simplified Arabic" w:cs="Simplified Arabic"/>
          <w:sz w:val="28"/>
          <w:szCs w:val="28"/>
          <w:u w:val="single"/>
          <w:rtl/>
          <w:lang w:bidi="ar-EG"/>
        </w:rPr>
        <w:t xml:space="preserve"> </w:t>
      </w:r>
      <w:r w:rsidRPr="009C3A75">
        <w:rPr>
          <w:rFonts w:ascii="Simplified Arabic" w:hAnsi="Simplified Arabic" w:cs="Simplified Arabic" w:hint="cs"/>
          <w:sz w:val="28"/>
          <w:szCs w:val="28"/>
          <w:u w:val="single"/>
          <w:rtl/>
          <w:lang w:bidi="ar-EG"/>
        </w:rPr>
        <w:t>العاملى</w:t>
      </w:r>
      <w:r>
        <w:rPr>
          <w:rFonts w:ascii="Simplified Arabic" w:hAnsi="Simplified Arabic" w:cs="Simplified Arabic"/>
          <w:sz w:val="28"/>
          <w:szCs w:val="28"/>
          <w:rtl/>
          <w:lang w:bidi="ar-EG"/>
        </w:rPr>
        <w:t xml:space="preserve"> </w:t>
      </w:r>
      <w:r w:rsidR="00071307">
        <w:rPr>
          <w:rFonts w:ascii="Simplified Arabic" w:hAnsi="Simplified Arabic" w:cs="Simplified Arabic" w:hint="cs"/>
          <w:sz w:val="28"/>
          <w:szCs w:val="28"/>
          <w:rtl/>
          <w:lang w:bidi="ar-EG"/>
        </w:rPr>
        <w:t xml:space="preserve">على العينة الكلية ( ن =  </w:t>
      </w:r>
      <w:r w:rsidR="001C3EB9">
        <w:rPr>
          <w:rFonts w:ascii="Simplified Arabic" w:hAnsi="Simplified Arabic" w:cs="Simplified Arabic" w:hint="cs"/>
          <w:sz w:val="28"/>
          <w:szCs w:val="28"/>
          <w:rtl/>
          <w:lang w:bidi="ar-EG"/>
        </w:rPr>
        <w:t>114</w:t>
      </w:r>
      <w:r w:rsidR="00071307">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خلال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العوامل</w:t>
      </w:r>
      <w:r w:rsidR="00071307">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أفضل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طرق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حساب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صدق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التكوين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وسوف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تقتصر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عرض</w:t>
      </w:r>
      <w:r>
        <w:rPr>
          <w:rFonts w:ascii="Simplified Arabic" w:hAnsi="Simplified Arabic" w:cs="Simplified Arabic"/>
          <w:sz w:val="28"/>
          <w:szCs w:val="28"/>
          <w:rtl/>
          <w:lang w:bidi="ar-EG"/>
        </w:rPr>
        <w:t xml:space="preserve"> </w:t>
      </w:r>
      <w:r w:rsidR="003C2054">
        <w:rPr>
          <w:rFonts w:ascii="Simplified Arabic" w:hAnsi="Simplified Arabic" w:cs="Simplified Arabic" w:hint="cs"/>
          <w:sz w:val="28"/>
          <w:szCs w:val="28"/>
          <w:rtl/>
          <w:lang w:bidi="ar-EG"/>
        </w:rPr>
        <w:t>المصفوفة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التدوير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فقط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حصلت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عليها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التدوير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أعطت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معنى</w:t>
      </w:r>
      <w:r>
        <w:rPr>
          <w:rFonts w:ascii="Simplified Arabic" w:hAnsi="Simplified Arabic" w:cs="Simplified Arabic"/>
          <w:sz w:val="28"/>
          <w:szCs w:val="28"/>
          <w:rtl/>
          <w:lang w:bidi="ar-EG"/>
        </w:rPr>
        <w:t xml:space="preserve"> </w:t>
      </w:r>
      <w:r w:rsidR="00BB5CA6">
        <w:rPr>
          <w:rFonts w:ascii="Simplified Arabic" w:hAnsi="Simplified Arabic" w:cs="Simplified Arabic" w:hint="cs"/>
          <w:sz w:val="28"/>
          <w:szCs w:val="28"/>
          <w:rtl/>
          <w:lang w:bidi="ar-EG"/>
        </w:rPr>
        <w:t>نفسياً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واضحا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وتشبعاتها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مرتفعة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كبير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مقارنة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بالعوامل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قبل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التدوير</w:t>
      </w:r>
      <w:r w:rsidR="00071307">
        <w:rPr>
          <w:rFonts w:ascii="Simplified Arabic" w:hAnsi="Simplified Arabic" w:cs="Simplified Arabic" w:hint="cs"/>
          <w:sz w:val="28"/>
          <w:szCs w:val="28"/>
          <w:rtl/>
          <w:lang w:bidi="ar-EG"/>
        </w:rPr>
        <w:t xml:space="preserve"> ، وتبين انتظام بنود القائمة في (  </w:t>
      </w:r>
      <w:r w:rsidR="001C3EB9">
        <w:rPr>
          <w:rFonts w:ascii="Simplified Arabic" w:hAnsi="Simplified Arabic" w:cs="Simplified Arabic" w:hint="cs"/>
          <w:sz w:val="28"/>
          <w:szCs w:val="28"/>
          <w:rtl/>
          <w:lang w:bidi="ar-EG"/>
        </w:rPr>
        <w:t>5</w:t>
      </w:r>
      <w:r w:rsidR="00071307">
        <w:rPr>
          <w:rFonts w:ascii="Simplified Arabic" w:hAnsi="Simplified Arabic" w:cs="Simplified Arabic" w:hint="cs"/>
          <w:sz w:val="28"/>
          <w:szCs w:val="28"/>
          <w:rtl/>
          <w:lang w:bidi="ar-EG"/>
        </w:rPr>
        <w:t xml:space="preserve"> ) </w:t>
      </w:r>
      <w:r w:rsidR="00271B01">
        <w:rPr>
          <w:rFonts w:ascii="Simplified Arabic" w:hAnsi="Simplified Arabic" w:cs="Simplified Arabic" w:hint="cs"/>
          <w:sz w:val="28"/>
          <w:szCs w:val="28"/>
          <w:rtl/>
          <w:lang w:bidi="ar-EG"/>
        </w:rPr>
        <w:t>عوامل</w:t>
      </w:r>
      <w:r w:rsidR="00071307">
        <w:rPr>
          <w:rFonts w:ascii="Simplified Arabic" w:hAnsi="Simplified Arabic" w:cs="Simplified Arabic" w:hint="cs"/>
          <w:sz w:val="28"/>
          <w:szCs w:val="28"/>
          <w:rtl/>
          <w:lang w:bidi="ar-EG"/>
        </w:rPr>
        <w:t xml:space="preserve"> ، أمكن تفسير </w:t>
      </w:r>
      <w:r w:rsidR="001C3EB9">
        <w:rPr>
          <w:rFonts w:ascii="Simplified Arabic" w:hAnsi="Simplified Arabic" w:cs="Simplified Arabic" w:hint="cs"/>
          <w:sz w:val="28"/>
          <w:szCs w:val="28"/>
          <w:rtl/>
          <w:lang w:bidi="ar-EG"/>
        </w:rPr>
        <w:t xml:space="preserve">العامل الأول </w:t>
      </w:r>
      <w:r w:rsidR="00C15E8A">
        <w:rPr>
          <w:rFonts w:ascii="Simplified Arabic" w:hAnsi="Simplified Arabic" w:cs="Simplified Arabic" w:hint="cs"/>
          <w:sz w:val="28"/>
          <w:szCs w:val="28"/>
          <w:rtl/>
          <w:lang w:bidi="ar-EG"/>
        </w:rPr>
        <w:t>منها</w:t>
      </w:r>
      <w:r>
        <w:rPr>
          <w:rFonts w:ascii="Simplified Arabic" w:hAnsi="Simplified Arabic" w:cs="Simplified Arabic"/>
          <w:sz w:val="28"/>
          <w:szCs w:val="28"/>
          <w:rtl/>
          <w:lang w:bidi="ar-EG"/>
        </w:rPr>
        <w:t xml:space="preserve"> </w:t>
      </w:r>
      <w:r w:rsidR="003C2054">
        <w:rPr>
          <w:rFonts w:ascii="Simplified Arabic" w:hAnsi="Simplified Arabic" w:cs="Simplified Arabic" w:hint="cs"/>
          <w:sz w:val="28"/>
          <w:szCs w:val="28"/>
          <w:rtl/>
          <w:lang w:bidi="ar-EG"/>
        </w:rPr>
        <w:t>ك</w:t>
      </w:r>
      <w:r w:rsidR="00C15E8A">
        <w:rPr>
          <w:rFonts w:ascii="Simplified Arabic" w:hAnsi="Simplified Arabic" w:cs="Simplified Arabic" w:hint="cs"/>
          <w:sz w:val="28"/>
          <w:szCs w:val="28"/>
          <w:rtl/>
          <w:lang w:bidi="ar-EG"/>
        </w:rPr>
        <w:t>التالي</w:t>
      </w:r>
      <w:r>
        <w:rPr>
          <w:rFonts w:ascii="Simplified Arabic" w:hAnsi="Simplified Arabic" w:cs="Simplified Arabic"/>
          <w:sz w:val="28"/>
          <w:szCs w:val="28"/>
          <w:rtl/>
          <w:lang w:bidi="ar-EG"/>
        </w:rPr>
        <w:t xml:space="preserve"> :</w:t>
      </w:r>
    </w:p>
    <w:p w:rsidR="00F71A58" w:rsidRDefault="00F71A58" w:rsidP="001D677A">
      <w:pPr>
        <w:pStyle w:val="ListParagraph"/>
        <w:spacing w:line="192" w:lineRule="auto"/>
        <w:ind w:left="84"/>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جدول</w:t>
      </w:r>
      <w:r>
        <w:rPr>
          <w:rFonts w:ascii="Simplified Arabic" w:hAnsi="Simplified Arabic" w:cs="Simplified Arabic"/>
          <w:sz w:val="28"/>
          <w:szCs w:val="28"/>
          <w:rtl/>
          <w:lang w:bidi="ar-EG"/>
        </w:rPr>
        <w:t xml:space="preserve"> (</w:t>
      </w:r>
      <w:r w:rsidR="00C15E8A">
        <w:rPr>
          <w:rFonts w:ascii="Simplified Arabic" w:hAnsi="Simplified Arabic" w:cs="Simplified Arabic" w:hint="cs"/>
          <w:sz w:val="28"/>
          <w:szCs w:val="28"/>
          <w:rtl/>
          <w:lang w:bidi="ar-EG"/>
        </w:rPr>
        <w:t xml:space="preserve">  </w:t>
      </w:r>
      <w:r w:rsidR="001D677A">
        <w:rPr>
          <w:rFonts w:ascii="Simplified Arabic" w:hAnsi="Simplified Arabic" w:cs="Simplified Arabic" w:hint="cs"/>
          <w:sz w:val="28"/>
          <w:szCs w:val="28"/>
          <w:rtl/>
          <w:lang w:bidi="ar-EG"/>
        </w:rPr>
        <w:t>5</w:t>
      </w:r>
      <w:r w:rsidR="00C15E8A">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التحليل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التدوير</w:t>
      </w:r>
      <w:r>
        <w:rPr>
          <w:rFonts w:ascii="Simplified Arabic" w:hAnsi="Simplified Arabic" w:cs="Simplified Arabic"/>
          <w:sz w:val="28"/>
          <w:szCs w:val="28"/>
          <w:rtl/>
          <w:lang w:bidi="ar-EG"/>
        </w:rPr>
        <w:t xml:space="preserve"> </w:t>
      </w:r>
      <w:r w:rsidR="00C15E8A">
        <w:rPr>
          <w:rFonts w:ascii="Simplified Arabic" w:hAnsi="Simplified Arabic" w:cs="Simplified Arabic" w:hint="cs"/>
          <w:sz w:val="28"/>
          <w:szCs w:val="28"/>
          <w:rtl/>
          <w:lang w:bidi="ar-EG"/>
        </w:rPr>
        <w:t>لقائمة سبيلبيرجر للقلق</w:t>
      </w:r>
      <w:r w:rsidRPr="00360A02">
        <w:rPr>
          <w:rFonts w:ascii="Simplified Arabic" w:hAnsi="Simplified Arabic" w:cs="Simplified Arabic"/>
          <w:sz w:val="28"/>
          <w:szCs w:val="28"/>
          <w:vertAlign w:val="superscript"/>
          <w:rtl/>
          <w:lang w:bidi="ar-EG"/>
        </w:rPr>
        <w:t>(*)</w:t>
      </w:r>
    </w:p>
    <w:tbl>
      <w:tblPr>
        <w:bidiVisual/>
        <w:tblW w:w="3343" w:type="dxa"/>
        <w:jc w:val="center"/>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1"/>
        <w:gridCol w:w="846"/>
        <w:gridCol w:w="1136"/>
      </w:tblGrid>
      <w:tr w:rsidR="001D677A" w:rsidRPr="00D72B46" w:rsidTr="001D677A">
        <w:trPr>
          <w:jc w:val="center"/>
        </w:trPr>
        <w:tc>
          <w:tcPr>
            <w:tcW w:w="1361" w:type="dxa"/>
          </w:tcPr>
          <w:p w:rsidR="001D677A" w:rsidRPr="00D72B46" w:rsidRDefault="001D677A" w:rsidP="0003743C">
            <w:pPr>
              <w:pStyle w:val="ListParagraph"/>
              <w:spacing w:after="0" w:line="192" w:lineRule="auto"/>
              <w:ind w:left="0"/>
              <w:jc w:val="right"/>
              <w:rPr>
                <w:rFonts w:ascii="Simplified Arabic" w:hAnsi="Simplified Arabic" w:cs="Simplified Arabic"/>
                <w:sz w:val="26"/>
                <w:szCs w:val="26"/>
                <w:rtl/>
                <w:lang w:bidi="ar-EG"/>
              </w:rPr>
            </w:pPr>
            <w:r w:rsidRPr="00D72B46">
              <w:rPr>
                <w:rFonts w:ascii="Simplified Arabic" w:hAnsi="Simplified Arabic" w:cs="Simplified Arabic" w:hint="cs"/>
                <w:sz w:val="26"/>
                <w:szCs w:val="26"/>
                <w:rtl/>
                <w:lang w:bidi="ar-EG"/>
              </w:rPr>
              <w:t>العوامل</w:t>
            </w:r>
          </w:p>
          <w:p w:rsidR="001D677A" w:rsidRPr="00D72B46" w:rsidRDefault="001D677A" w:rsidP="0003743C">
            <w:pPr>
              <w:pStyle w:val="ListParagraph"/>
              <w:spacing w:after="0" w:line="192" w:lineRule="auto"/>
              <w:ind w:left="0"/>
              <w:rPr>
                <w:rFonts w:ascii="Simplified Arabic" w:hAnsi="Simplified Arabic" w:cs="Simplified Arabic"/>
                <w:sz w:val="26"/>
                <w:szCs w:val="26"/>
                <w:lang w:bidi="ar-EG"/>
              </w:rPr>
            </w:pPr>
            <w:r w:rsidRPr="00D72B46">
              <w:rPr>
                <w:rFonts w:ascii="Simplified Arabic" w:hAnsi="Simplified Arabic" w:cs="Simplified Arabic" w:hint="cs"/>
                <w:sz w:val="26"/>
                <w:szCs w:val="26"/>
                <w:rtl/>
                <w:lang w:bidi="ar-EG"/>
              </w:rPr>
              <w:t>البنود</w:t>
            </w:r>
          </w:p>
        </w:tc>
        <w:tc>
          <w:tcPr>
            <w:tcW w:w="846" w:type="dxa"/>
          </w:tcPr>
          <w:p w:rsidR="001D677A" w:rsidRPr="00D72B46" w:rsidRDefault="00AA75C3" w:rsidP="0003743C">
            <w:pPr>
              <w:pStyle w:val="ListParagraph"/>
              <w:spacing w:after="0" w:line="192" w:lineRule="auto"/>
              <w:ind w:left="0"/>
              <w:rPr>
                <w:rFonts w:ascii="Simplified Arabic" w:hAnsi="Simplified Arabic" w:cs="Simplified Arabic"/>
                <w:sz w:val="26"/>
                <w:szCs w:val="26"/>
                <w:lang w:bidi="ar-EG"/>
              </w:rPr>
            </w:pPr>
            <w:r w:rsidRPr="00AA75C3">
              <w:rPr>
                <w:noProof/>
              </w:rPr>
              <w:pict>
                <v:shape id="_x0000_s1202" type="#_x0000_t32" style="position:absolute;left:0;text-align:left;margin-left:41.05pt;margin-top:1.35pt;width:65.75pt;height:29.95pt;flip:x;z-index:251795968;mso-position-horizontal-relative:text;mso-position-vertical-relative:text" o:connectortype="straight">
                  <w10:wrap anchorx="page"/>
                </v:shape>
              </w:pict>
            </w:r>
            <w:r w:rsidR="001D677A">
              <w:rPr>
                <w:rFonts w:ascii="Simplified Arabic" w:hAnsi="Simplified Arabic" w:cs="Simplified Arabic" w:hint="cs"/>
                <w:sz w:val="26"/>
                <w:szCs w:val="26"/>
                <w:rtl/>
                <w:lang w:bidi="ar-EG"/>
              </w:rPr>
              <w:t>الأول</w:t>
            </w:r>
          </w:p>
        </w:tc>
        <w:tc>
          <w:tcPr>
            <w:tcW w:w="1136" w:type="dxa"/>
          </w:tcPr>
          <w:p w:rsidR="001D677A" w:rsidRPr="00D72B46" w:rsidRDefault="001D677A" w:rsidP="006139C9">
            <w:pPr>
              <w:pStyle w:val="ListParagraph"/>
              <w:spacing w:after="0" w:line="192" w:lineRule="auto"/>
              <w:ind w:left="0"/>
              <w:jc w:val="center"/>
              <w:rPr>
                <w:rFonts w:ascii="Simplified Arabic" w:hAnsi="Simplified Arabic" w:cs="Simplified Arabic"/>
                <w:sz w:val="26"/>
                <w:szCs w:val="26"/>
                <w:lang w:bidi="ar-EG"/>
              </w:rPr>
            </w:pPr>
            <w:r w:rsidRPr="00D72B46">
              <w:rPr>
                <w:rFonts w:ascii="Simplified Arabic" w:hAnsi="Simplified Arabic" w:cs="Simplified Arabic" w:hint="cs"/>
                <w:sz w:val="26"/>
                <w:szCs w:val="26"/>
                <w:rtl/>
                <w:lang w:bidi="ar-EG"/>
              </w:rPr>
              <w:t>قيم</w:t>
            </w:r>
            <w:r w:rsidRPr="00D72B46">
              <w:rPr>
                <w:rFonts w:ascii="Simplified Arabic" w:hAnsi="Simplified Arabic" w:cs="Simplified Arabic"/>
                <w:sz w:val="26"/>
                <w:szCs w:val="26"/>
                <w:rtl/>
                <w:lang w:bidi="ar-EG"/>
              </w:rPr>
              <w:t xml:space="preserve"> </w:t>
            </w:r>
            <w:r w:rsidRPr="00D72B46">
              <w:rPr>
                <w:rFonts w:ascii="Simplified Arabic" w:hAnsi="Simplified Arabic" w:cs="Simplified Arabic" w:hint="cs"/>
                <w:sz w:val="26"/>
                <w:szCs w:val="26"/>
                <w:rtl/>
                <w:lang w:bidi="ar-EG"/>
              </w:rPr>
              <w:t>الشيوع</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57</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68</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2</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72</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61</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3</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72</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72</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4</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66</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76</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5</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71</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72</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6</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61</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67</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7</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40</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47</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8</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47</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65</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9</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70</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67</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10</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76</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71</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11</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45</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65</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12</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66</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74</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13</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65</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EA31A7">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80</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15</w:t>
            </w:r>
          </w:p>
        </w:tc>
        <w:tc>
          <w:tcPr>
            <w:tcW w:w="846" w:type="dxa"/>
          </w:tcPr>
          <w:p w:rsidR="001D677A" w:rsidRDefault="001D677A" w:rsidP="00D72B46">
            <w:pPr>
              <w:pStyle w:val="ListParagraph"/>
              <w:spacing w:after="0" w:line="168" w:lineRule="auto"/>
              <w:ind w:left="0"/>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58</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50</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16</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46</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70</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17</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72</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59</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18</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63</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58</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19</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73</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74</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sz w:val="26"/>
                <w:szCs w:val="26"/>
                <w:rtl/>
                <w:lang w:bidi="ar-EG"/>
              </w:rPr>
              <w:t>20</w:t>
            </w:r>
          </w:p>
        </w:tc>
        <w:tc>
          <w:tcPr>
            <w:tcW w:w="846" w:type="dxa"/>
          </w:tcPr>
          <w:p w:rsidR="001D677A" w:rsidRPr="00D72B46" w:rsidRDefault="001D677A" w:rsidP="00D72B46">
            <w:pPr>
              <w:pStyle w:val="ListParagraph"/>
              <w:spacing w:after="0" w:line="168" w:lineRule="auto"/>
              <w:ind w:left="0"/>
              <w:rPr>
                <w:rFonts w:ascii="Simplified Arabic" w:hAnsi="Simplified Arabic" w:cs="Simplified Arabic"/>
                <w:sz w:val="26"/>
                <w:szCs w:val="26"/>
                <w:lang w:bidi="ar-EG"/>
              </w:rPr>
            </w:pPr>
            <w:r>
              <w:rPr>
                <w:rFonts w:ascii="Simplified Arabic" w:hAnsi="Simplified Arabic" w:cs="Simplified Arabic" w:hint="cs"/>
                <w:sz w:val="26"/>
                <w:szCs w:val="26"/>
                <w:rtl/>
                <w:lang w:bidi="ar-EG"/>
              </w:rPr>
              <w:t>64</w:t>
            </w:r>
            <w:r w:rsidR="00254057">
              <w:rPr>
                <w:rFonts w:ascii="Simplified Arabic" w:hAnsi="Simplified Arabic" w:cs="Simplified Arabic" w:hint="cs"/>
                <w:sz w:val="26"/>
                <w:szCs w:val="26"/>
                <w:rtl/>
                <w:lang w:bidi="ar-EG"/>
              </w:rPr>
              <w:t>,</w:t>
            </w:r>
          </w:p>
        </w:tc>
        <w:tc>
          <w:tcPr>
            <w:tcW w:w="1136" w:type="dxa"/>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61</w:t>
            </w:r>
            <w:r w:rsidR="00254057">
              <w:rPr>
                <w:rFonts w:ascii="Simplified Arabic" w:hAnsi="Simplified Arabic" w:cs="Simplified Arabic" w:hint="cs"/>
                <w:sz w:val="26"/>
                <w:szCs w:val="26"/>
                <w:rtl/>
                <w:lang w:bidi="ar-EG"/>
              </w:rPr>
              <w:t>,</w:t>
            </w: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الجذر</w:t>
            </w:r>
            <w:r w:rsidRPr="00D72B46">
              <w:rPr>
                <w:rFonts w:ascii="Simplified Arabic" w:hAnsi="Simplified Arabic" w:cs="Simplified Arabic"/>
                <w:sz w:val="24"/>
                <w:szCs w:val="24"/>
                <w:rtl/>
                <w:lang w:bidi="ar-EG"/>
              </w:rPr>
              <w:t xml:space="preserve"> </w:t>
            </w:r>
            <w:r w:rsidRPr="00D72B46">
              <w:rPr>
                <w:rFonts w:ascii="Simplified Arabic" w:hAnsi="Simplified Arabic" w:cs="Simplified Arabic" w:hint="cs"/>
                <w:sz w:val="24"/>
                <w:szCs w:val="24"/>
                <w:rtl/>
                <w:lang w:bidi="ar-EG"/>
              </w:rPr>
              <w:t>الكامن</w:t>
            </w:r>
          </w:p>
        </w:tc>
        <w:tc>
          <w:tcPr>
            <w:tcW w:w="846" w:type="dxa"/>
            <w:vAlign w:val="center"/>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38.04</w:t>
            </w:r>
          </w:p>
        </w:tc>
        <w:tc>
          <w:tcPr>
            <w:tcW w:w="1136" w:type="dxa"/>
            <w:vMerge w:val="restart"/>
            <w:vAlign w:val="center"/>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p>
        </w:tc>
      </w:tr>
      <w:tr w:rsidR="001D677A" w:rsidRPr="00D72B46" w:rsidTr="001D677A">
        <w:trPr>
          <w:jc w:val="center"/>
        </w:trPr>
        <w:tc>
          <w:tcPr>
            <w:tcW w:w="1361" w:type="dxa"/>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sidRPr="00D72B46">
              <w:rPr>
                <w:rFonts w:ascii="Simplified Arabic" w:hAnsi="Simplified Arabic" w:cs="Simplified Arabic" w:hint="cs"/>
                <w:sz w:val="26"/>
                <w:szCs w:val="26"/>
                <w:rtl/>
                <w:lang w:bidi="ar-EG"/>
              </w:rPr>
              <w:t>نسبة</w:t>
            </w:r>
            <w:r w:rsidRPr="00D72B46">
              <w:rPr>
                <w:rFonts w:ascii="Simplified Arabic" w:hAnsi="Simplified Arabic" w:cs="Simplified Arabic"/>
                <w:sz w:val="26"/>
                <w:szCs w:val="26"/>
                <w:rtl/>
                <w:lang w:bidi="ar-EG"/>
              </w:rPr>
              <w:t xml:space="preserve"> </w:t>
            </w:r>
            <w:r w:rsidRPr="00D72B46">
              <w:rPr>
                <w:rFonts w:ascii="Simplified Arabic" w:hAnsi="Simplified Arabic" w:cs="Simplified Arabic" w:hint="cs"/>
                <w:sz w:val="26"/>
                <w:szCs w:val="26"/>
                <w:rtl/>
                <w:lang w:bidi="ar-EG"/>
              </w:rPr>
              <w:t>التباين</w:t>
            </w:r>
          </w:p>
        </w:tc>
        <w:tc>
          <w:tcPr>
            <w:tcW w:w="846" w:type="dxa"/>
            <w:vAlign w:val="center"/>
          </w:tcPr>
          <w:p w:rsidR="001D677A" w:rsidRPr="00D72B46" w:rsidRDefault="001D677A" w:rsidP="00D72B46">
            <w:pPr>
              <w:pStyle w:val="ListParagraph"/>
              <w:spacing w:after="0" w:line="168" w:lineRule="auto"/>
              <w:ind w:left="0"/>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38.04</w:t>
            </w:r>
          </w:p>
        </w:tc>
        <w:tc>
          <w:tcPr>
            <w:tcW w:w="1136" w:type="dxa"/>
            <w:vMerge/>
            <w:vAlign w:val="center"/>
          </w:tcPr>
          <w:p w:rsidR="001D677A" w:rsidRPr="00D72B46" w:rsidRDefault="001D677A" w:rsidP="0003743C">
            <w:pPr>
              <w:pStyle w:val="ListParagraph"/>
              <w:spacing w:after="0" w:line="168" w:lineRule="auto"/>
              <w:ind w:left="0"/>
              <w:jc w:val="center"/>
              <w:rPr>
                <w:rFonts w:ascii="Simplified Arabic" w:hAnsi="Simplified Arabic" w:cs="Simplified Arabic"/>
                <w:sz w:val="26"/>
                <w:szCs w:val="26"/>
                <w:lang w:bidi="ar-EG"/>
              </w:rPr>
            </w:pPr>
          </w:p>
        </w:tc>
      </w:tr>
    </w:tbl>
    <w:p w:rsidR="00F71A58" w:rsidRPr="00233307" w:rsidRDefault="00F71A58" w:rsidP="001D677A">
      <w:pPr>
        <w:pStyle w:val="ListParagraph"/>
        <w:ind w:left="42"/>
        <w:rPr>
          <w:rFonts w:ascii="Simplified Arabic" w:hAnsi="Simplified Arabic" w:cs="Simplified Arabic"/>
          <w:sz w:val="28"/>
          <w:szCs w:val="28"/>
          <w:rtl/>
          <w:lang w:bidi="ar-EG"/>
        </w:rPr>
      </w:pPr>
      <w:r w:rsidRPr="00233307">
        <w:rPr>
          <w:rFonts w:ascii="Simplified Arabic" w:hAnsi="Simplified Arabic" w:cs="Simplified Arabic"/>
          <w:sz w:val="28"/>
          <w:szCs w:val="28"/>
          <w:rtl/>
          <w:lang w:bidi="ar-EG"/>
        </w:rPr>
        <w:t xml:space="preserve">      </w:t>
      </w:r>
      <w:r w:rsidR="000E67C1" w:rsidRPr="00233307">
        <w:rPr>
          <w:rFonts w:ascii="Simplified Arabic" w:hAnsi="Simplified Arabic" w:cs="Simplified Arabic" w:hint="cs"/>
          <w:sz w:val="28"/>
          <w:szCs w:val="28"/>
          <w:rtl/>
          <w:lang w:bidi="ar-EG"/>
        </w:rPr>
        <w:t xml:space="preserve">             </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تم</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وضع</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التشبعات</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الدالة</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فقط</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داخل</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المصفوفة</w:t>
      </w:r>
      <w:r w:rsidRPr="00233307">
        <w:rPr>
          <w:rFonts w:ascii="Simplified Arabic" w:hAnsi="Simplified Arabic" w:cs="Simplified Arabic"/>
          <w:sz w:val="28"/>
          <w:szCs w:val="28"/>
          <w:rtl/>
          <w:lang w:bidi="ar-EG"/>
        </w:rPr>
        <w:t xml:space="preserve"> </w:t>
      </w:r>
      <w:r w:rsidRPr="00233307">
        <w:rPr>
          <w:rFonts w:ascii="Simplified Arabic" w:hAnsi="Simplified Arabic" w:cs="Simplified Arabic" w:hint="cs"/>
          <w:sz w:val="28"/>
          <w:szCs w:val="28"/>
          <w:rtl/>
          <w:lang w:bidi="ar-EG"/>
        </w:rPr>
        <w:t>العاملية</w:t>
      </w:r>
      <w:r w:rsidR="00710EC3" w:rsidRPr="00233307">
        <w:rPr>
          <w:rFonts w:ascii="Simplified Arabic" w:hAnsi="Simplified Arabic" w:cs="Simplified Arabic" w:hint="cs"/>
          <w:sz w:val="28"/>
          <w:szCs w:val="28"/>
          <w:rtl/>
          <w:lang w:bidi="ar-EG"/>
        </w:rPr>
        <w:t xml:space="preserve"> </w:t>
      </w:r>
    </w:p>
    <w:p w:rsidR="00F71A58" w:rsidRDefault="00F71A58" w:rsidP="00254057">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0E67C1">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ونستنتج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السابق</w:t>
      </w:r>
      <w:r>
        <w:rPr>
          <w:rFonts w:ascii="Simplified Arabic" w:hAnsi="Simplified Arabic" w:cs="Simplified Arabic"/>
          <w:sz w:val="28"/>
          <w:szCs w:val="28"/>
          <w:rtl/>
          <w:lang w:bidi="ar-EG"/>
        </w:rPr>
        <w:t xml:space="preserve"> </w:t>
      </w:r>
      <w:r w:rsidR="00C15E8A">
        <w:rPr>
          <w:rFonts w:ascii="Simplified Arabic" w:hAnsi="Simplified Arabic" w:cs="Simplified Arabic" w:hint="cs"/>
          <w:sz w:val="28"/>
          <w:szCs w:val="28"/>
          <w:rtl/>
          <w:lang w:bidi="ar-EG"/>
        </w:rPr>
        <w:t xml:space="preserve">استخلاص (  </w:t>
      </w:r>
      <w:r w:rsidR="00BD0769">
        <w:rPr>
          <w:rFonts w:ascii="Simplified Arabic" w:hAnsi="Simplified Arabic" w:cs="Simplified Arabic" w:hint="cs"/>
          <w:sz w:val="28"/>
          <w:szCs w:val="28"/>
          <w:rtl/>
          <w:lang w:bidi="ar-EG"/>
        </w:rPr>
        <w:t>5</w:t>
      </w:r>
      <w:r w:rsidR="00C15E8A">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عوامل</w:t>
      </w:r>
      <w:r>
        <w:rPr>
          <w:rFonts w:ascii="Simplified Arabic" w:hAnsi="Simplified Arabic" w:cs="Simplified Arabic"/>
          <w:sz w:val="28"/>
          <w:szCs w:val="28"/>
          <w:rtl/>
          <w:lang w:bidi="ar-EG"/>
        </w:rPr>
        <w:t xml:space="preserve"> </w:t>
      </w:r>
      <w:r w:rsidR="00C15E8A">
        <w:rPr>
          <w:rFonts w:ascii="Simplified Arabic" w:hAnsi="Simplified Arabic" w:cs="Simplified Arabic" w:hint="cs"/>
          <w:sz w:val="28"/>
          <w:szCs w:val="28"/>
          <w:rtl/>
          <w:lang w:bidi="ar-EG"/>
        </w:rPr>
        <w:t xml:space="preserve">لقائمة القلق ، </w:t>
      </w:r>
      <w:r>
        <w:rPr>
          <w:rFonts w:ascii="Simplified Arabic" w:hAnsi="Simplified Arabic" w:cs="Simplified Arabic" w:hint="cs"/>
          <w:sz w:val="28"/>
          <w:szCs w:val="28"/>
          <w:rtl/>
          <w:lang w:bidi="ar-EG"/>
        </w:rPr>
        <w:t>استوعبت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نسبة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كبيرة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التباين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أمكن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تفسير</w:t>
      </w:r>
      <w:r>
        <w:rPr>
          <w:rFonts w:ascii="Simplified Arabic" w:hAnsi="Simplified Arabic" w:cs="Simplified Arabic"/>
          <w:sz w:val="28"/>
          <w:szCs w:val="28"/>
          <w:rtl/>
          <w:lang w:bidi="ar-EG"/>
        </w:rPr>
        <w:t xml:space="preserve"> </w:t>
      </w:r>
      <w:r w:rsidR="00BD0769">
        <w:rPr>
          <w:rFonts w:ascii="Simplified Arabic" w:hAnsi="Simplified Arabic" w:cs="Simplified Arabic" w:hint="cs"/>
          <w:sz w:val="28"/>
          <w:szCs w:val="28"/>
          <w:rtl/>
          <w:lang w:bidi="ar-EG"/>
        </w:rPr>
        <w:t>العامل الأول</w:t>
      </w:r>
      <w:r w:rsidR="00C15E8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منها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فقط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واستوعب</w:t>
      </w:r>
      <w:r w:rsidR="00F81535">
        <w:rPr>
          <w:rFonts w:ascii="Simplified Arabic" w:hAnsi="Simplified Arabic" w:cs="Simplified Arabic" w:hint="cs"/>
          <w:sz w:val="28"/>
          <w:szCs w:val="28"/>
          <w:rtl/>
          <w:lang w:bidi="ar-EG"/>
        </w:rPr>
        <w:t xml:space="preserve"> </w:t>
      </w:r>
      <w:r w:rsidR="00BD0769">
        <w:rPr>
          <w:rFonts w:ascii="Simplified Arabic" w:hAnsi="Simplified Arabic" w:cs="Simplified Arabic" w:hint="cs"/>
          <w:sz w:val="28"/>
          <w:szCs w:val="28"/>
          <w:rtl/>
          <w:lang w:bidi="ar-EG"/>
        </w:rPr>
        <w:t>38.04</w:t>
      </w:r>
      <w:r w:rsidR="00F81535">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التباين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عليه</w:t>
      </w:r>
      <w:r>
        <w:rPr>
          <w:rFonts w:ascii="Simplified Arabic" w:hAnsi="Simplified Arabic" w:cs="Simplified Arabic"/>
          <w:sz w:val="28"/>
          <w:szCs w:val="28"/>
          <w:rtl/>
          <w:lang w:bidi="ar-EG"/>
        </w:rPr>
        <w:t xml:space="preserve"> </w:t>
      </w:r>
      <w:r w:rsidR="00BD0769">
        <w:rPr>
          <w:rFonts w:ascii="Simplified Arabic" w:hAnsi="Simplified Arabic" w:cs="Simplified Arabic" w:hint="cs"/>
          <w:sz w:val="28"/>
          <w:szCs w:val="28"/>
          <w:rtl/>
          <w:lang w:bidi="ar-EG"/>
        </w:rPr>
        <w:t>معظم ال</w:t>
      </w:r>
      <w:r>
        <w:rPr>
          <w:rFonts w:ascii="Simplified Arabic" w:hAnsi="Simplified Arabic" w:cs="Simplified Arabic" w:hint="cs"/>
          <w:sz w:val="28"/>
          <w:szCs w:val="28"/>
          <w:rtl/>
          <w:lang w:bidi="ar-EG"/>
        </w:rPr>
        <w:t>بنود</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وفقا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للمحك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الذى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ارتضته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3</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الأقل</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وبعد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ترتيب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وفقا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لقيم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تشبعاتها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أعلاها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w:t>
      </w:r>
      <w:r w:rsidR="00E8493B">
        <w:rPr>
          <w:rFonts w:ascii="Simplified Arabic" w:hAnsi="Simplified Arabic" w:cs="Simplified Arabic" w:hint="cs"/>
          <w:sz w:val="28"/>
          <w:szCs w:val="28"/>
          <w:rtl/>
          <w:lang w:bidi="ar-EG"/>
        </w:rPr>
        <w:t xml:space="preserve">ى البنود الخاصة بالتوتر والانزعاج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تقترح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تسمية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عامل</w:t>
      </w:r>
      <w:r w:rsidR="00E8493B">
        <w:rPr>
          <w:rFonts w:ascii="Simplified Arabic" w:hAnsi="Simplified Arabic" w:cs="Simplified Arabic" w:hint="cs"/>
          <w:sz w:val="28"/>
          <w:szCs w:val="28"/>
          <w:rtl/>
          <w:lang w:bidi="ar-EG"/>
        </w:rPr>
        <w:t xml:space="preserve"> التوتر والانزعاج.</w:t>
      </w:r>
      <w:r>
        <w:rPr>
          <w:rFonts w:ascii="Simplified Arabic" w:hAnsi="Simplified Arabic" w:cs="Simplified Arabic"/>
          <w:sz w:val="28"/>
          <w:szCs w:val="28"/>
          <w:rtl/>
          <w:lang w:bidi="ar-EG"/>
        </w:rPr>
        <w:t xml:space="preserve"> </w:t>
      </w:r>
      <w:r w:rsidR="00F81535">
        <w:rPr>
          <w:rFonts w:ascii="Simplified Arabic" w:hAnsi="Simplified Arabic" w:cs="Simplified Arabic" w:hint="cs"/>
          <w:sz w:val="28"/>
          <w:szCs w:val="28"/>
          <w:rtl/>
          <w:lang w:bidi="ar-EG"/>
        </w:rPr>
        <w:t xml:space="preserve">       </w:t>
      </w:r>
    </w:p>
    <w:p w:rsidR="00F71A58" w:rsidRDefault="00F71A58" w:rsidP="00EB18FB">
      <w:pPr>
        <w:pStyle w:val="ListParagraph"/>
        <w:spacing w:line="240" w:lineRule="auto"/>
        <w:ind w:left="84"/>
        <w:jc w:val="both"/>
        <w:rPr>
          <w:rFonts w:ascii="Simplified Arabic" w:hAnsi="Simplified Arabic" w:cs="Simplified Arabic"/>
          <w:sz w:val="28"/>
          <w:szCs w:val="28"/>
          <w:rtl/>
          <w:lang w:bidi="ar-EG"/>
        </w:rPr>
      </w:pPr>
      <w:r w:rsidRPr="00EB18FB">
        <w:rPr>
          <w:rFonts w:ascii="Simplified Arabic" w:hAnsi="Simplified Arabic" w:cs="Simplified Arabic"/>
          <w:b/>
          <w:bCs/>
          <w:sz w:val="28"/>
          <w:szCs w:val="28"/>
          <w:rtl/>
          <w:lang w:bidi="ar-EG"/>
        </w:rPr>
        <w:t xml:space="preserve">    </w:t>
      </w:r>
      <w:r w:rsidRPr="00EB18FB">
        <w:rPr>
          <w:rFonts w:ascii="Simplified Arabic" w:hAnsi="Simplified Arabic" w:cs="Simplified Arabic" w:hint="cs"/>
          <w:b/>
          <w:bCs/>
          <w:sz w:val="28"/>
          <w:szCs w:val="28"/>
          <w:rtl/>
          <w:lang w:bidi="ar-EG"/>
        </w:rPr>
        <w:t>والخلاصة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فقد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عرضنا</w:t>
      </w:r>
      <w:r>
        <w:rPr>
          <w:rFonts w:ascii="Simplified Arabic" w:hAnsi="Simplified Arabic" w:cs="Simplified Arabic"/>
          <w:sz w:val="28"/>
          <w:szCs w:val="28"/>
          <w:rtl/>
          <w:lang w:bidi="ar-EG"/>
        </w:rPr>
        <w:t xml:space="preserve"> </w:t>
      </w:r>
      <w:r w:rsidR="00EB18FB">
        <w:rPr>
          <w:rFonts w:ascii="Simplified Arabic" w:hAnsi="Simplified Arabic" w:cs="Simplified Arabic" w:hint="cs"/>
          <w:sz w:val="28"/>
          <w:szCs w:val="28"/>
          <w:rtl/>
          <w:lang w:bidi="ar-EG"/>
        </w:rPr>
        <w:t>لمؤشر التحليل</w:t>
      </w:r>
      <w:r>
        <w:rPr>
          <w:rFonts w:ascii="Simplified Arabic" w:hAnsi="Simplified Arabic" w:cs="Simplified Arabic"/>
          <w:sz w:val="28"/>
          <w:szCs w:val="28"/>
          <w:rtl/>
          <w:lang w:bidi="ar-EG"/>
        </w:rPr>
        <w:t xml:space="preserve"> </w:t>
      </w:r>
      <w:r w:rsidR="00BB5CA6">
        <w:rPr>
          <w:rFonts w:ascii="Simplified Arabic" w:hAnsi="Simplified Arabic" w:cs="Simplified Arabic" w:hint="cs"/>
          <w:sz w:val="28"/>
          <w:szCs w:val="28"/>
          <w:rtl/>
          <w:lang w:bidi="ar-EG"/>
        </w:rPr>
        <w:t>لقائمة</w:t>
      </w:r>
      <w:r>
        <w:rPr>
          <w:rFonts w:ascii="Simplified Arabic" w:hAnsi="Simplified Arabic" w:cs="Simplified Arabic"/>
          <w:sz w:val="28"/>
          <w:szCs w:val="28"/>
          <w:rtl/>
          <w:lang w:bidi="ar-EG"/>
        </w:rPr>
        <w:t xml:space="preserve"> </w:t>
      </w:r>
      <w:r w:rsidR="00C15E8A">
        <w:rPr>
          <w:rFonts w:ascii="Simplified Arabic" w:hAnsi="Simplified Arabic" w:cs="Simplified Arabic" w:hint="cs"/>
          <w:sz w:val="28"/>
          <w:szCs w:val="28"/>
          <w:rtl/>
          <w:lang w:bidi="ar-EG"/>
        </w:rPr>
        <w:t>س</w:t>
      </w:r>
      <w:r w:rsidR="00AB7458">
        <w:rPr>
          <w:rFonts w:ascii="Simplified Arabic" w:hAnsi="Simplified Arabic" w:cs="Simplified Arabic" w:hint="cs"/>
          <w:sz w:val="28"/>
          <w:szCs w:val="28"/>
          <w:rtl/>
          <w:lang w:bidi="ar-EG"/>
        </w:rPr>
        <w:t>بيل</w:t>
      </w:r>
      <w:r w:rsidR="00C15E8A">
        <w:rPr>
          <w:rFonts w:ascii="Simplified Arabic" w:hAnsi="Simplified Arabic" w:cs="Simplified Arabic" w:hint="cs"/>
          <w:sz w:val="28"/>
          <w:szCs w:val="28"/>
          <w:rtl/>
          <w:lang w:bidi="ar-EG"/>
        </w:rPr>
        <w:t>بيرجر للقلق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والذى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انتظامه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واضح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العوامل</w:t>
      </w:r>
      <w:r w:rsidR="003C2054">
        <w:rPr>
          <w:rFonts w:ascii="Simplified Arabic" w:hAnsi="Simplified Arabic" w:cs="Simplified Arabic" w:hint="cs"/>
          <w:sz w:val="28"/>
          <w:szCs w:val="28"/>
          <w:rtl/>
          <w:lang w:bidi="ar-EG"/>
        </w:rPr>
        <w:t>،</w:t>
      </w:r>
      <w:r w:rsidR="000650FA">
        <w:rPr>
          <w:rFonts w:ascii="Simplified Arabic" w:hAnsi="Simplified Arabic" w:cs="Simplified Arabic" w:hint="cs"/>
          <w:sz w:val="28"/>
          <w:szCs w:val="28"/>
          <w:rtl/>
          <w:lang w:bidi="ar-EG"/>
        </w:rPr>
        <w:t xml:space="preserve"> خاصة العامل الأول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يشير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تمتع</w:t>
      </w:r>
      <w:r>
        <w:rPr>
          <w:rFonts w:ascii="Simplified Arabic" w:hAnsi="Simplified Arabic" w:cs="Simplified Arabic"/>
          <w:sz w:val="28"/>
          <w:szCs w:val="28"/>
          <w:rtl/>
          <w:lang w:bidi="ar-EG"/>
        </w:rPr>
        <w:t xml:space="preserve"> </w:t>
      </w:r>
      <w:r w:rsidR="00BB5CA6">
        <w:rPr>
          <w:rFonts w:ascii="Simplified Arabic" w:hAnsi="Simplified Arabic" w:cs="Simplified Arabic" w:hint="cs"/>
          <w:sz w:val="28"/>
          <w:szCs w:val="28"/>
          <w:rtl/>
          <w:lang w:bidi="ar-EG"/>
        </w:rPr>
        <w:t>القائمة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بدرجة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مقبولة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الصدق</w:t>
      </w:r>
      <w:r w:rsidR="003C2054">
        <w:rPr>
          <w:rFonts w:ascii="Simplified Arabic" w:hAnsi="Simplified Arabic" w:cs="Simplified Arabic" w:hint="cs"/>
          <w:sz w:val="28"/>
          <w:szCs w:val="28"/>
          <w:rtl/>
          <w:lang w:bidi="ar-EG"/>
        </w:rPr>
        <w:t xml:space="preserve"> العاملى وهو </w:t>
      </w:r>
      <w:r w:rsidR="00EB18FB">
        <w:rPr>
          <w:rFonts w:ascii="Simplified Arabic" w:hAnsi="Simplified Arabic" w:cs="Simplified Arabic" w:hint="cs"/>
          <w:sz w:val="28"/>
          <w:szCs w:val="28"/>
          <w:rtl/>
          <w:lang w:bidi="ar-EG"/>
        </w:rPr>
        <w:t>طريقة</w:t>
      </w:r>
      <w:r w:rsidR="000650FA">
        <w:rPr>
          <w:rFonts w:ascii="Simplified Arabic" w:hAnsi="Simplified Arabic" w:cs="Simplified Arabic" w:hint="cs"/>
          <w:sz w:val="28"/>
          <w:szCs w:val="28"/>
          <w:rtl/>
          <w:lang w:bidi="ar-EG"/>
        </w:rPr>
        <w:t xml:space="preserve"> </w:t>
      </w:r>
      <w:r w:rsidR="00EB18FB">
        <w:rPr>
          <w:rFonts w:ascii="Simplified Arabic" w:hAnsi="Simplified Arabic" w:cs="Simplified Arabic" w:hint="cs"/>
          <w:sz w:val="28"/>
          <w:szCs w:val="28"/>
          <w:rtl/>
          <w:lang w:bidi="ar-EG"/>
        </w:rPr>
        <w:t>ل</w:t>
      </w:r>
      <w:r w:rsidR="000650FA">
        <w:rPr>
          <w:rFonts w:ascii="Simplified Arabic" w:hAnsi="Simplified Arabic" w:cs="Simplified Arabic" w:hint="cs"/>
          <w:sz w:val="28"/>
          <w:szCs w:val="28"/>
          <w:rtl/>
          <w:lang w:bidi="ar-EG"/>
        </w:rPr>
        <w:t>حساب صدق التكوين</w:t>
      </w:r>
      <w:r>
        <w:rPr>
          <w:rFonts w:ascii="Simplified Arabic" w:hAnsi="Simplified Arabic" w:cs="Simplified Arabic"/>
          <w:sz w:val="28"/>
          <w:szCs w:val="28"/>
          <w:rtl/>
          <w:lang w:bidi="ar-EG"/>
        </w:rPr>
        <w:t>.</w:t>
      </w:r>
    </w:p>
    <w:p w:rsidR="008E5DAC" w:rsidRDefault="008E5DAC" w:rsidP="00EB18FB">
      <w:pPr>
        <w:pStyle w:val="ListParagraph"/>
        <w:spacing w:line="240" w:lineRule="auto"/>
        <w:ind w:left="84"/>
        <w:jc w:val="both"/>
        <w:rPr>
          <w:rFonts w:ascii="Simplified Arabic" w:hAnsi="Simplified Arabic" w:cs="Simplified Arabic" w:hint="cs"/>
          <w:sz w:val="28"/>
          <w:szCs w:val="28"/>
          <w:rtl/>
          <w:lang w:bidi="ar-EG"/>
        </w:rPr>
      </w:pPr>
    </w:p>
    <w:p w:rsidR="00233307" w:rsidRDefault="00233307" w:rsidP="00EB18FB">
      <w:pPr>
        <w:pStyle w:val="ListParagraph"/>
        <w:spacing w:line="240" w:lineRule="auto"/>
        <w:ind w:left="84"/>
        <w:jc w:val="both"/>
        <w:rPr>
          <w:rFonts w:ascii="Simplified Arabic" w:hAnsi="Simplified Arabic" w:cs="Simplified Arabic"/>
          <w:sz w:val="28"/>
          <w:szCs w:val="28"/>
          <w:rtl/>
          <w:lang w:bidi="ar-EG"/>
        </w:rPr>
      </w:pPr>
    </w:p>
    <w:p w:rsidR="00AB7458" w:rsidRPr="00EB18FB" w:rsidRDefault="00271B01" w:rsidP="00AB7458">
      <w:pPr>
        <w:pStyle w:val="ListParagraph"/>
        <w:spacing w:line="240" w:lineRule="auto"/>
        <w:ind w:left="84"/>
        <w:jc w:val="both"/>
        <w:rPr>
          <w:rFonts w:ascii="Simplified Arabic" w:hAnsi="Simplified Arabic" w:cs="Simplified Arabic"/>
          <w:b/>
          <w:bCs/>
          <w:sz w:val="28"/>
          <w:szCs w:val="28"/>
          <w:rtl/>
          <w:lang w:bidi="ar-EG"/>
        </w:rPr>
      </w:pPr>
      <w:r w:rsidRPr="00EB18FB">
        <w:rPr>
          <w:rFonts w:ascii="Simplified Arabic" w:hAnsi="Simplified Arabic" w:cs="Simplified Arabic" w:hint="cs"/>
          <w:b/>
          <w:bCs/>
          <w:sz w:val="28"/>
          <w:szCs w:val="28"/>
          <w:rtl/>
          <w:lang w:bidi="ar-EG"/>
        </w:rPr>
        <w:lastRenderedPageBreak/>
        <w:t>ثالثا : مقياس الإ</w:t>
      </w:r>
      <w:r w:rsidR="003C2054" w:rsidRPr="00EB18FB">
        <w:rPr>
          <w:rFonts w:ascii="Simplified Arabic" w:hAnsi="Simplified Arabic" w:cs="Simplified Arabic" w:hint="cs"/>
          <w:b/>
          <w:bCs/>
          <w:sz w:val="28"/>
          <w:szCs w:val="28"/>
          <w:rtl/>
          <w:lang w:bidi="ar-EG"/>
        </w:rPr>
        <w:t>حساس بالوحدة النفسية لإ</w:t>
      </w:r>
      <w:r w:rsidR="00AB7458" w:rsidRPr="00EB18FB">
        <w:rPr>
          <w:rFonts w:ascii="Simplified Arabic" w:hAnsi="Simplified Arabic" w:cs="Simplified Arabic" w:hint="cs"/>
          <w:b/>
          <w:bCs/>
          <w:sz w:val="28"/>
          <w:szCs w:val="28"/>
          <w:rtl/>
          <w:lang w:bidi="ar-EG"/>
        </w:rPr>
        <w:t>براهيم قشقوش:</w:t>
      </w:r>
    </w:p>
    <w:p w:rsidR="00AB7458" w:rsidRDefault="00AB7458" w:rsidP="00EB18FB">
      <w:pPr>
        <w:pStyle w:val="ListParagraph"/>
        <w:spacing w:line="240" w:lineRule="auto"/>
        <w:ind w:left="84"/>
        <w:jc w:val="both"/>
        <w:rPr>
          <w:rFonts w:ascii="Simplified Arabic" w:hAnsi="Simplified Arabic" w:cs="Simplified Arabic"/>
          <w:sz w:val="28"/>
          <w:szCs w:val="28"/>
          <w:rtl/>
          <w:lang w:bidi="ar-EG"/>
        </w:rPr>
      </w:pPr>
      <w:r w:rsidRPr="00AB7458">
        <w:rPr>
          <w:rFonts w:ascii="Simplified Arabic" w:hAnsi="Simplified Arabic" w:cs="Simplified Arabic" w:hint="cs"/>
          <w:sz w:val="28"/>
          <w:szCs w:val="28"/>
          <w:rtl/>
          <w:lang w:bidi="ar-EG"/>
        </w:rPr>
        <w:t xml:space="preserve">   بعد الاطلاع على عدد كبير من المقاييس في مجال الشعور بالوحدة النفسية </w:t>
      </w:r>
      <w:r>
        <w:rPr>
          <w:rFonts w:ascii="Simplified Arabic" w:hAnsi="Simplified Arabic" w:cs="Simplified Arabic" w:hint="cs"/>
          <w:sz w:val="28"/>
          <w:szCs w:val="28"/>
          <w:rtl/>
          <w:lang w:bidi="ar-EG"/>
        </w:rPr>
        <w:t xml:space="preserve">مثل مقياس </w:t>
      </w:r>
      <w:r w:rsidR="00EB18FB">
        <w:rPr>
          <w:rFonts w:ascii="Simplified Arabic" w:hAnsi="Simplified Arabic" w:cs="Simplified Arabic" w:hint="cs"/>
          <w:sz w:val="28"/>
          <w:szCs w:val="28"/>
          <w:rtl/>
          <w:lang w:bidi="ar-EG"/>
        </w:rPr>
        <w:t xml:space="preserve">مايسة النيال (1993) </w:t>
      </w:r>
      <w:r>
        <w:rPr>
          <w:rFonts w:ascii="Simplified Arabic" w:hAnsi="Simplified Arabic" w:cs="Simplified Arabic" w:hint="cs"/>
          <w:sz w:val="28"/>
          <w:szCs w:val="28"/>
          <w:rtl/>
          <w:lang w:bidi="ar-EG"/>
        </w:rPr>
        <w:t>، ومقياس</w:t>
      </w:r>
      <w:r>
        <w:rPr>
          <w:rFonts w:ascii="Simplified Arabic" w:hAnsi="Simplified Arabic" w:cs="Simplified Arabic"/>
          <w:sz w:val="28"/>
          <w:szCs w:val="28"/>
          <w:lang w:bidi="ar-EG"/>
        </w:rPr>
        <w:t xml:space="preserve">Russel </w:t>
      </w:r>
      <w:r>
        <w:rPr>
          <w:rFonts w:ascii="Simplified Arabic" w:hAnsi="Simplified Arabic" w:cs="Simplified Arabic" w:hint="cs"/>
          <w:sz w:val="28"/>
          <w:szCs w:val="28"/>
          <w:rtl/>
          <w:lang w:bidi="ar-EG"/>
        </w:rPr>
        <w:t xml:space="preserve"> للوحدة النفسية ترجمة عبد الرقيب البحيرى (1985 ) ، </w:t>
      </w:r>
      <w:r w:rsidR="00EB18FB">
        <w:rPr>
          <w:rFonts w:ascii="Simplified Arabic" w:hAnsi="Simplified Arabic" w:cs="Simplified Arabic" w:hint="cs"/>
          <w:sz w:val="28"/>
          <w:szCs w:val="28"/>
          <w:rtl/>
          <w:lang w:bidi="ar-EG"/>
        </w:rPr>
        <w:t xml:space="preserve">ومقياس محروس الشناوى (2001) </w:t>
      </w:r>
      <w:r>
        <w:rPr>
          <w:rFonts w:ascii="Simplified Arabic" w:hAnsi="Simplified Arabic" w:cs="Simplified Arabic" w:hint="cs"/>
          <w:sz w:val="28"/>
          <w:szCs w:val="28"/>
          <w:rtl/>
          <w:lang w:bidi="ar-EG"/>
        </w:rPr>
        <w:t>ومقياس الاحساس بالوحدة النفسية لابر</w:t>
      </w:r>
      <w:r w:rsidR="003C2054">
        <w:rPr>
          <w:rFonts w:ascii="Simplified Arabic" w:hAnsi="Simplified Arabic" w:cs="Simplified Arabic" w:hint="cs"/>
          <w:sz w:val="28"/>
          <w:szCs w:val="28"/>
          <w:rtl/>
          <w:lang w:bidi="ar-EG"/>
        </w:rPr>
        <w:t>اهيم قشقوش (1988) تم استخدام الأ</w:t>
      </w:r>
      <w:r>
        <w:rPr>
          <w:rFonts w:ascii="Simplified Arabic" w:hAnsi="Simplified Arabic" w:cs="Simplified Arabic" w:hint="cs"/>
          <w:sz w:val="28"/>
          <w:szCs w:val="28"/>
          <w:rtl/>
          <w:lang w:bidi="ar-EG"/>
        </w:rPr>
        <w:t>خير</w:t>
      </w:r>
      <w:r w:rsidR="003C2054">
        <w:rPr>
          <w:rFonts w:ascii="Simplified Arabic" w:hAnsi="Simplified Arabic" w:cs="Simplified Arabic" w:hint="cs"/>
          <w:sz w:val="28"/>
          <w:szCs w:val="28"/>
          <w:rtl/>
          <w:lang w:bidi="ar-EG"/>
        </w:rPr>
        <w:t xml:space="preserve"> فى البحث الراهن ، وفيما يلى نبذة عنه :</w:t>
      </w:r>
    </w:p>
    <w:p w:rsidR="00AB7458" w:rsidRPr="00EB18FB" w:rsidRDefault="00AB7458" w:rsidP="00AB7458">
      <w:pPr>
        <w:pStyle w:val="ListParagraph"/>
        <w:spacing w:line="240" w:lineRule="auto"/>
        <w:ind w:left="84"/>
        <w:jc w:val="both"/>
        <w:rPr>
          <w:rFonts w:ascii="Simplified Arabic" w:hAnsi="Simplified Arabic" w:cs="Simplified Arabic"/>
          <w:b/>
          <w:bCs/>
          <w:sz w:val="28"/>
          <w:szCs w:val="28"/>
          <w:rtl/>
          <w:lang w:bidi="ar-EG"/>
        </w:rPr>
      </w:pPr>
      <w:r w:rsidRPr="00EB18FB">
        <w:rPr>
          <w:rFonts w:ascii="Simplified Arabic" w:hAnsi="Simplified Arabic" w:cs="Simplified Arabic" w:hint="cs"/>
          <w:b/>
          <w:bCs/>
          <w:sz w:val="28"/>
          <w:szCs w:val="28"/>
          <w:rtl/>
          <w:lang w:bidi="ar-EG"/>
        </w:rPr>
        <w:t>وصف المقياس :</w:t>
      </w:r>
    </w:p>
    <w:p w:rsidR="00AB7458" w:rsidRDefault="00AB7458" w:rsidP="000219E5">
      <w:pPr>
        <w:pStyle w:val="ListParagraph"/>
        <w:spacing w:line="240" w:lineRule="auto"/>
        <w:ind w:left="8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يتكون المقي</w:t>
      </w:r>
      <w:r w:rsidR="000219E5">
        <w:rPr>
          <w:rFonts w:ascii="Simplified Arabic" w:hAnsi="Simplified Arabic" w:cs="Simplified Arabic" w:hint="cs"/>
          <w:sz w:val="28"/>
          <w:szCs w:val="28"/>
          <w:rtl/>
          <w:lang w:bidi="ar-EG"/>
        </w:rPr>
        <w:t>اس من 32 بندا</w:t>
      </w:r>
      <w:r w:rsidR="003C2054">
        <w:rPr>
          <w:rFonts w:ascii="Simplified Arabic" w:hAnsi="Simplified Arabic" w:cs="Simplified Arabic" w:hint="cs"/>
          <w:sz w:val="28"/>
          <w:szCs w:val="28"/>
          <w:rtl/>
          <w:lang w:bidi="ar-EG"/>
        </w:rPr>
        <w:t>، تدور حول نقص الأ</w:t>
      </w:r>
      <w:r>
        <w:rPr>
          <w:rFonts w:ascii="Simplified Arabic" w:hAnsi="Simplified Arabic" w:cs="Simplified Arabic" w:hint="cs"/>
          <w:sz w:val="28"/>
          <w:szCs w:val="28"/>
          <w:rtl/>
          <w:lang w:bidi="ar-EG"/>
        </w:rPr>
        <w:t>ص</w:t>
      </w:r>
      <w:r w:rsidR="00271B01">
        <w:rPr>
          <w:rFonts w:ascii="Simplified Arabic" w:hAnsi="Simplified Arabic" w:cs="Simplified Arabic" w:hint="cs"/>
          <w:sz w:val="28"/>
          <w:szCs w:val="28"/>
          <w:rtl/>
          <w:lang w:bidi="ar-EG"/>
        </w:rPr>
        <w:t>دقاء وافتقاد الصحبة والشعور بالإ</w:t>
      </w:r>
      <w:r>
        <w:rPr>
          <w:rFonts w:ascii="Simplified Arabic" w:hAnsi="Simplified Arabic" w:cs="Simplified Arabic" w:hint="cs"/>
          <w:sz w:val="28"/>
          <w:szCs w:val="28"/>
          <w:rtl/>
          <w:lang w:bidi="ar-EG"/>
        </w:rPr>
        <w:t>همال وسطحية ال</w:t>
      </w:r>
      <w:r w:rsidR="003C2054">
        <w:rPr>
          <w:rFonts w:ascii="Simplified Arabic" w:hAnsi="Simplified Arabic" w:cs="Simplified Arabic" w:hint="cs"/>
          <w:sz w:val="28"/>
          <w:szCs w:val="28"/>
          <w:rtl/>
          <w:lang w:bidi="ar-EG"/>
        </w:rPr>
        <w:t>علاقات والعزلة ويقيس أ</w:t>
      </w:r>
      <w:r>
        <w:rPr>
          <w:rFonts w:ascii="Simplified Arabic" w:hAnsi="Simplified Arabic" w:cs="Simplified Arabic" w:hint="cs"/>
          <w:sz w:val="28"/>
          <w:szCs w:val="28"/>
          <w:rtl/>
          <w:lang w:bidi="ar-EG"/>
        </w:rPr>
        <w:t>ربعة عو</w:t>
      </w:r>
      <w:r w:rsidR="003C2054">
        <w:rPr>
          <w:rFonts w:ascii="Simplified Arabic" w:hAnsi="Simplified Arabic" w:cs="Simplified Arabic" w:hint="cs"/>
          <w:sz w:val="28"/>
          <w:szCs w:val="28"/>
          <w:rtl/>
          <w:lang w:bidi="ar-EG"/>
        </w:rPr>
        <w:t>امل هى افتقاد الصداقة والإحساس بالفجوة النفسية والأ</w:t>
      </w:r>
      <w:r>
        <w:rPr>
          <w:rFonts w:ascii="Simplified Arabic" w:hAnsi="Simplified Arabic" w:cs="Simplified Arabic" w:hint="cs"/>
          <w:sz w:val="28"/>
          <w:szCs w:val="28"/>
          <w:rtl/>
          <w:lang w:bidi="ar-EG"/>
        </w:rPr>
        <w:t xml:space="preserve">عراض العصابية وافتقاد المهارات الاجتماعية </w:t>
      </w:r>
      <w:r w:rsidR="000219E5">
        <w:rPr>
          <w:rFonts w:ascii="Simplified Arabic" w:hAnsi="Simplified Arabic" w:cs="Simplified Arabic" w:hint="cs"/>
          <w:sz w:val="28"/>
          <w:szCs w:val="28"/>
          <w:rtl/>
          <w:lang w:bidi="ar-EG"/>
        </w:rPr>
        <w:t>، ويجاب عنه باختيار بديل من خمسة بدائل .</w:t>
      </w:r>
    </w:p>
    <w:p w:rsidR="00AB7458" w:rsidRPr="00EB18FB" w:rsidRDefault="00AB7458" w:rsidP="00AB7458">
      <w:pPr>
        <w:pStyle w:val="ListParagraph"/>
        <w:spacing w:line="240" w:lineRule="auto"/>
        <w:ind w:left="84"/>
        <w:jc w:val="both"/>
        <w:rPr>
          <w:rFonts w:ascii="Simplified Arabic" w:hAnsi="Simplified Arabic" w:cs="Simplified Arabic"/>
          <w:b/>
          <w:bCs/>
          <w:sz w:val="28"/>
          <w:szCs w:val="28"/>
          <w:rtl/>
          <w:lang w:bidi="ar-EG"/>
        </w:rPr>
      </w:pPr>
      <w:r w:rsidRPr="00EB18FB">
        <w:rPr>
          <w:rFonts w:ascii="Simplified Arabic" w:hAnsi="Simplified Arabic" w:cs="Simplified Arabic" w:hint="cs"/>
          <w:b/>
          <w:bCs/>
          <w:sz w:val="28"/>
          <w:szCs w:val="28"/>
          <w:rtl/>
          <w:lang w:bidi="ar-EG"/>
        </w:rPr>
        <w:t>ثبات وصدق المقياس في الدراسات السابقة :</w:t>
      </w:r>
    </w:p>
    <w:p w:rsidR="00AB7458" w:rsidRDefault="00AB7458" w:rsidP="00B448D1">
      <w:pPr>
        <w:pStyle w:val="ListParagraph"/>
        <w:numPr>
          <w:ilvl w:val="0"/>
          <w:numId w:val="52"/>
        </w:numPr>
        <w:spacing w:line="240" w:lineRule="auto"/>
        <w:ind w:left="75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حسب مؤلف المقياس(</w:t>
      </w:r>
      <w:r w:rsidR="00C16B8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قشقوش</w:t>
      </w:r>
      <w:r w:rsidR="00B448D1">
        <w:rPr>
          <w:rFonts w:ascii="Simplified Arabic" w:hAnsi="Simplified Arabic" w:cs="Simplified Arabic" w:hint="cs"/>
          <w:sz w:val="28"/>
          <w:szCs w:val="28"/>
          <w:rtl/>
          <w:lang w:bidi="ar-EG"/>
        </w:rPr>
        <w:t>، 1988، 24</w:t>
      </w:r>
      <w:r>
        <w:rPr>
          <w:rFonts w:ascii="Simplified Arabic" w:hAnsi="Simplified Arabic" w:cs="Simplified Arabic" w:hint="cs"/>
          <w:sz w:val="28"/>
          <w:szCs w:val="28"/>
          <w:rtl/>
          <w:lang w:bidi="ar-EG"/>
        </w:rPr>
        <w:t>) ثباته بعدة طرق منها ارتباط البند بالدرجة الكلية وبلغت م</w:t>
      </w:r>
      <w:r w:rsidR="00271B01">
        <w:rPr>
          <w:rFonts w:ascii="Simplified Arabic" w:hAnsi="Simplified Arabic" w:cs="Simplified Arabic" w:hint="cs"/>
          <w:sz w:val="28"/>
          <w:szCs w:val="28"/>
          <w:rtl/>
          <w:lang w:bidi="ar-EG"/>
        </w:rPr>
        <w:t>عدلات مقبولة، كما حسب إ</w:t>
      </w:r>
      <w:r>
        <w:rPr>
          <w:rFonts w:ascii="Simplified Arabic" w:hAnsi="Simplified Arabic" w:cs="Simplified Arabic" w:hint="cs"/>
          <w:sz w:val="28"/>
          <w:szCs w:val="28"/>
          <w:rtl/>
          <w:lang w:bidi="ar-EG"/>
        </w:rPr>
        <w:t xml:space="preserve">عادة الاختبار </w:t>
      </w:r>
      <w:r w:rsidR="00B448D1">
        <w:rPr>
          <w:rFonts w:ascii="Simplified Arabic" w:hAnsi="Simplified Arabic" w:cs="Simplified Arabic" w:hint="cs"/>
          <w:sz w:val="28"/>
          <w:szCs w:val="28"/>
          <w:rtl/>
          <w:lang w:bidi="ar-EG"/>
        </w:rPr>
        <w:t>بعد</w:t>
      </w:r>
      <w:r w:rsidR="00271B01">
        <w:rPr>
          <w:rFonts w:ascii="Simplified Arabic" w:hAnsi="Simplified Arabic" w:cs="Simplified Arabic" w:hint="cs"/>
          <w:sz w:val="28"/>
          <w:szCs w:val="28"/>
          <w:rtl/>
          <w:lang w:bidi="ar-EG"/>
        </w:rPr>
        <w:t xml:space="preserve"> أ</w:t>
      </w:r>
      <w:r>
        <w:rPr>
          <w:rFonts w:ascii="Simplified Arabic" w:hAnsi="Simplified Arabic" w:cs="Simplified Arabic" w:hint="cs"/>
          <w:sz w:val="28"/>
          <w:szCs w:val="28"/>
          <w:rtl/>
          <w:lang w:bidi="ar-EG"/>
        </w:rPr>
        <w:t xml:space="preserve">سبوعين وبلغ 0,81 ، </w:t>
      </w:r>
      <w:r w:rsidR="00980738">
        <w:rPr>
          <w:rFonts w:ascii="Simplified Arabic" w:hAnsi="Simplified Arabic" w:cs="Simplified Arabic" w:hint="cs"/>
          <w:sz w:val="28"/>
          <w:szCs w:val="28"/>
          <w:rtl/>
          <w:lang w:bidi="ar-EG"/>
        </w:rPr>
        <w:t>واستطاع</w:t>
      </w:r>
      <w:r w:rsidR="00EB18FB">
        <w:rPr>
          <w:rFonts w:ascii="Simplified Arabic" w:hAnsi="Simplified Arabic" w:cs="Simplified Arabic" w:hint="cs"/>
          <w:sz w:val="28"/>
          <w:szCs w:val="28"/>
          <w:rtl/>
          <w:lang w:bidi="ar-EG"/>
        </w:rPr>
        <w:t xml:space="preserve"> المقياس</w:t>
      </w:r>
      <w:r w:rsidR="00980738">
        <w:rPr>
          <w:rFonts w:ascii="Simplified Arabic" w:hAnsi="Simplified Arabic" w:cs="Simplified Arabic" w:hint="cs"/>
          <w:sz w:val="28"/>
          <w:szCs w:val="28"/>
          <w:rtl/>
          <w:lang w:bidi="ar-EG"/>
        </w:rPr>
        <w:t xml:space="preserve"> أ</w:t>
      </w:r>
      <w:r w:rsidR="003C2054">
        <w:rPr>
          <w:rFonts w:ascii="Simplified Arabic" w:hAnsi="Simplified Arabic" w:cs="Simplified Arabic" w:hint="cs"/>
          <w:sz w:val="28"/>
          <w:szCs w:val="28"/>
          <w:rtl/>
          <w:lang w:bidi="ar-EG"/>
        </w:rPr>
        <w:t>ن يميز بين ذوى الإ</w:t>
      </w:r>
      <w:r>
        <w:rPr>
          <w:rFonts w:ascii="Simplified Arabic" w:hAnsi="Simplified Arabic" w:cs="Simplified Arabic" w:hint="cs"/>
          <w:sz w:val="28"/>
          <w:szCs w:val="28"/>
          <w:rtl/>
          <w:lang w:bidi="ar-EG"/>
        </w:rPr>
        <w:t xml:space="preserve">حساس بالاكتئاب </w:t>
      </w:r>
      <w:r w:rsidR="00B448D1">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 العاديين من حيث</w:t>
      </w:r>
      <w:r w:rsidR="00980738">
        <w:rPr>
          <w:rFonts w:ascii="Simplified Arabic" w:hAnsi="Simplified Arabic" w:cs="Simplified Arabic" w:hint="cs"/>
          <w:sz w:val="28"/>
          <w:szCs w:val="28"/>
          <w:rtl/>
          <w:lang w:bidi="ar-EG"/>
        </w:rPr>
        <w:t xml:space="preserve"> مدى إ</w:t>
      </w:r>
      <w:r w:rsidR="00C16B81">
        <w:rPr>
          <w:rFonts w:ascii="Simplified Arabic" w:hAnsi="Simplified Arabic" w:cs="Simplified Arabic" w:hint="cs"/>
          <w:sz w:val="28"/>
          <w:szCs w:val="28"/>
          <w:rtl/>
          <w:lang w:bidi="ar-EG"/>
        </w:rPr>
        <w:t>حسا</w:t>
      </w:r>
      <w:r w:rsidR="00B448D1">
        <w:rPr>
          <w:rFonts w:ascii="Simplified Arabic" w:hAnsi="Simplified Arabic" w:cs="Simplified Arabic" w:hint="cs"/>
          <w:sz w:val="28"/>
          <w:szCs w:val="28"/>
          <w:rtl/>
          <w:lang w:bidi="ar-EG"/>
        </w:rPr>
        <w:t>سهم بالوحدة النفسية</w:t>
      </w:r>
      <w:r w:rsidR="00980738">
        <w:rPr>
          <w:rFonts w:ascii="Simplified Arabic" w:hAnsi="Simplified Arabic" w:cs="Simplified Arabic" w:hint="cs"/>
          <w:sz w:val="28"/>
          <w:szCs w:val="28"/>
          <w:rtl/>
          <w:lang w:bidi="ar-EG"/>
        </w:rPr>
        <w:t>، مما يشير إ</w:t>
      </w:r>
      <w:r w:rsidR="00C16B81">
        <w:rPr>
          <w:rFonts w:ascii="Simplified Arabic" w:hAnsi="Simplified Arabic" w:cs="Simplified Arabic" w:hint="cs"/>
          <w:sz w:val="28"/>
          <w:szCs w:val="28"/>
          <w:rtl/>
          <w:lang w:bidi="ar-EG"/>
        </w:rPr>
        <w:t>لى قدرة المقياس على التمييز بين المجموعات .</w:t>
      </w:r>
    </w:p>
    <w:p w:rsidR="00C16B81" w:rsidRDefault="00C16B81" w:rsidP="00EB18FB">
      <w:pPr>
        <w:pStyle w:val="ListParagraph"/>
        <w:numPr>
          <w:ilvl w:val="0"/>
          <w:numId w:val="52"/>
        </w:numPr>
        <w:spacing w:line="240" w:lineRule="auto"/>
        <w:ind w:left="75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حسبت الباحثة الحالية في دراسة سابقة لها (</w:t>
      </w:r>
      <w:r w:rsidR="00980738">
        <w:rPr>
          <w:rFonts w:ascii="Simplified Arabic" w:hAnsi="Simplified Arabic" w:cs="Simplified Arabic" w:hint="cs"/>
          <w:sz w:val="28"/>
          <w:szCs w:val="28"/>
          <w:rtl/>
          <w:lang w:bidi="ar-EG"/>
        </w:rPr>
        <w:t xml:space="preserve"> صفاء إ</w:t>
      </w:r>
      <w:r>
        <w:rPr>
          <w:rFonts w:ascii="Simplified Arabic" w:hAnsi="Simplified Arabic" w:cs="Simplified Arabic" w:hint="cs"/>
          <w:sz w:val="28"/>
          <w:szCs w:val="28"/>
          <w:rtl/>
          <w:lang w:bidi="ar-EG"/>
        </w:rPr>
        <w:t xml:space="preserve">سماعيل ، 2004 ) ثبات المقياس </w:t>
      </w:r>
      <w:r w:rsidR="00980738">
        <w:rPr>
          <w:rFonts w:ascii="Simplified Arabic" w:hAnsi="Simplified Arabic" w:cs="Simplified Arabic" w:hint="cs"/>
          <w:sz w:val="28"/>
          <w:szCs w:val="28"/>
          <w:rtl/>
          <w:lang w:bidi="ar-EG"/>
        </w:rPr>
        <w:t>بطريقة إ</w:t>
      </w:r>
      <w:r>
        <w:rPr>
          <w:rFonts w:ascii="Simplified Arabic" w:hAnsi="Simplified Arabic" w:cs="Simplified Arabic" w:hint="cs"/>
          <w:sz w:val="28"/>
          <w:szCs w:val="28"/>
          <w:rtl/>
          <w:lang w:bidi="ar-EG"/>
        </w:rPr>
        <w:t>عاد</w:t>
      </w:r>
      <w:r w:rsidR="00980738">
        <w:rPr>
          <w:rFonts w:ascii="Simplified Arabic" w:hAnsi="Simplified Arabic" w:cs="Simplified Arabic" w:hint="cs"/>
          <w:sz w:val="28"/>
          <w:szCs w:val="28"/>
          <w:rtl/>
          <w:lang w:bidi="ar-EG"/>
        </w:rPr>
        <w:t>ة الاختبار وبلغ 0,85 ، وبمعامل أ</w:t>
      </w:r>
      <w:r>
        <w:rPr>
          <w:rFonts w:ascii="Simplified Arabic" w:hAnsi="Simplified Arabic" w:cs="Simplified Arabic" w:hint="cs"/>
          <w:sz w:val="28"/>
          <w:szCs w:val="28"/>
          <w:rtl/>
          <w:lang w:bidi="ar-EG"/>
        </w:rPr>
        <w:t>لفا كرونباخ وبلغ 0,95 .</w:t>
      </w:r>
    </w:p>
    <w:p w:rsidR="003C3DAA" w:rsidRDefault="00C16B81" w:rsidP="00396FA7">
      <w:pPr>
        <w:pStyle w:val="ListParagraph"/>
        <w:numPr>
          <w:ilvl w:val="0"/>
          <w:numId w:val="52"/>
        </w:numPr>
        <w:spacing w:line="240" w:lineRule="auto"/>
        <w:ind w:left="75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كما حسب كل من محمد عبد المؤمن ومنى الزيانى (1994 ، 15 ) صدق المقياس </w:t>
      </w:r>
      <w:r w:rsidR="003C3DAA">
        <w:rPr>
          <w:rFonts w:ascii="Simplified Arabic" w:hAnsi="Simplified Arabic" w:cs="Simplified Arabic" w:hint="cs"/>
          <w:sz w:val="28"/>
          <w:szCs w:val="28"/>
          <w:rtl/>
          <w:lang w:bidi="ar-EG"/>
        </w:rPr>
        <w:t xml:space="preserve">بعدة طرق منها صدق التكوين والصدق التلازمى وقدرة المقياس على التمييز بين </w:t>
      </w:r>
      <w:r w:rsidR="00980738">
        <w:rPr>
          <w:rFonts w:ascii="Simplified Arabic" w:hAnsi="Simplified Arabic" w:cs="Simplified Arabic" w:hint="cs"/>
          <w:sz w:val="28"/>
          <w:szCs w:val="28"/>
          <w:rtl/>
          <w:lang w:bidi="ar-EG"/>
        </w:rPr>
        <w:t>المجموعات المتضادة ، بالإضافة إلى الصدق العاملى وتبين وجود أ</w:t>
      </w:r>
      <w:r w:rsidR="003C3DAA" w:rsidRPr="003C3DAA">
        <w:rPr>
          <w:rFonts w:ascii="Simplified Arabic" w:hAnsi="Simplified Arabic" w:cs="Simplified Arabic" w:hint="cs"/>
          <w:sz w:val="28"/>
          <w:szCs w:val="28"/>
          <w:rtl/>
          <w:lang w:bidi="ar-EG"/>
        </w:rPr>
        <w:t>ربعة عوامل ه</w:t>
      </w:r>
      <w:r w:rsidR="00980738">
        <w:rPr>
          <w:rFonts w:ascii="Simplified Arabic" w:hAnsi="Simplified Arabic" w:cs="Simplified Arabic" w:hint="cs"/>
          <w:sz w:val="28"/>
          <w:szCs w:val="28"/>
          <w:rtl/>
          <w:lang w:bidi="ar-EG"/>
        </w:rPr>
        <w:t>ى إ</w:t>
      </w:r>
      <w:r w:rsidR="003C3DAA">
        <w:rPr>
          <w:rFonts w:ascii="Simplified Arabic" w:hAnsi="Simplified Arabic" w:cs="Simplified Arabic" w:hint="cs"/>
          <w:sz w:val="28"/>
          <w:szCs w:val="28"/>
          <w:rtl/>
          <w:lang w:bidi="ar-EG"/>
        </w:rPr>
        <w:t>حساس الفرد ب</w:t>
      </w:r>
      <w:r w:rsidR="00980738">
        <w:rPr>
          <w:rFonts w:ascii="Simplified Arabic" w:hAnsi="Simplified Arabic" w:cs="Simplified Arabic" w:hint="cs"/>
          <w:sz w:val="28"/>
          <w:szCs w:val="28"/>
          <w:rtl/>
          <w:lang w:bidi="ar-EG"/>
        </w:rPr>
        <w:t>الضجر نتيجة افتقاد التقبل من الآ</w:t>
      </w:r>
      <w:r w:rsidR="003C3DAA">
        <w:rPr>
          <w:rFonts w:ascii="Simplified Arabic" w:hAnsi="Simplified Arabic" w:cs="Simplified Arabic" w:hint="cs"/>
          <w:sz w:val="28"/>
          <w:szCs w:val="28"/>
          <w:rtl/>
          <w:lang w:bidi="ar-EG"/>
        </w:rPr>
        <w:t>خرين والاحساس ب</w:t>
      </w:r>
      <w:r w:rsidR="003C2054">
        <w:rPr>
          <w:rFonts w:ascii="Simplified Arabic" w:hAnsi="Simplified Arabic" w:cs="Simplified Arabic" w:hint="cs"/>
          <w:sz w:val="28"/>
          <w:szCs w:val="28"/>
          <w:rtl/>
          <w:lang w:bidi="ar-EG"/>
        </w:rPr>
        <w:t>التباعد والفجوة والمعاناة من الأ</w:t>
      </w:r>
      <w:r w:rsidR="003C3DAA">
        <w:rPr>
          <w:rFonts w:ascii="Simplified Arabic" w:hAnsi="Simplified Arabic" w:cs="Simplified Arabic" w:hint="cs"/>
          <w:sz w:val="28"/>
          <w:szCs w:val="28"/>
          <w:rtl/>
          <w:lang w:bidi="ar-EG"/>
        </w:rPr>
        <w:t>عراض العصابية واف</w:t>
      </w:r>
      <w:r w:rsidR="00980738">
        <w:rPr>
          <w:rFonts w:ascii="Simplified Arabic" w:hAnsi="Simplified Arabic" w:cs="Simplified Arabic" w:hint="cs"/>
          <w:sz w:val="28"/>
          <w:szCs w:val="28"/>
          <w:rtl/>
          <w:lang w:bidi="ar-EG"/>
        </w:rPr>
        <w:t>تقاد المهارات الاجتماعية ، كما أجرى الباحثان إ</w:t>
      </w:r>
      <w:r w:rsidR="003C3DAA">
        <w:rPr>
          <w:rFonts w:ascii="Simplified Arabic" w:hAnsi="Simplified Arabic" w:cs="Simplified Arabic" w:hint="cs"/>
          <w:sz w:val="28"/>
          <w:szCs w:val="28"/>
          <w:rtl/>
          <w:lang w:bidi="ar-EG"/>
        </w:rPr>
        <w:t xml:space="preserve">عادة الاختبار وبلغ الارتباط بين التطبيقين 0,81 </w:t>
      </w:r>
    </w:p>
    <w:p w:rsidR="00C16B81" w:rsidRDefault="003C2054" w:rsidP="00261918">
      <w:pPr>
        <w:pStyle w:val="ListParagraph"/>
        <w:numPr>
          <w:ilvl w:val="0"/>
          <w:numId w:val="52"/>
        </w:numPr>
        <w:spacing w:line="240" w:lineRule="auto"/>
        <w:ind w:left="75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w:t>
      </w:r>
      <w:r w:rsidR="00980738">
        <w:rPr>
          <w:rFonts w:ascii="Simplified Arabic" w:hAnsi="Simplified Arabic" w:cs="Simplified Arabic" w:hint="cs"/>
          <w:sz w:val="28"/>
          <w:szCs w:val="28"/>
          <w:rtl/>
          <w:lang w:bidi="ar-EG"/>
        </w:rPr>
        <w:t>حسبت صفاء الأ</w:t>
      </w:r>
      <w:r w:rsidR="003C3DAA" w:rsidRPr="003C3DAA">
        <w:rPr>
          <w:rFonts w:ascii="Simplified Arabic" w:hAnsi="Simplified Arabic" w:cs="Simplified Arabic" w:hint="cs"/>
          <w:sz w:val="28"/>
          <w:szCs w:val="28"/>
          <w:rtl/>
          <w:lang w:bidi="ar-EG"/>
        </w:rPr>
        <w:t xml:space="preserve">حمدى (2007) ارتباط البند بالدرجة الكلية فتراوح بين 0,50 </w:t>
      </w:r>
      <w:r w:rsidR="003C3DAA" w:rsidRPr="003C3DAA">
        <w:rPr>
          <w:rFonts w:ascii="Simplified Arabic" w:hAnsi="Simplified Arabic" w:cs="Simplified Arabic"/>
          <w:sz w:val="28"/>
          <w:szCs w:val="28"/>
          <w:rtl/>
          <w:lang w:bidi="ar-EG"/>
        </w:rPr>
        <w:t>–</w:t>
      </w:r>
      <w:r w:rsidR="00396FA7">
        <w:rPr>
          <w:rFonts w:ascii="Simplified Arabic" w:hAnsi="Simplified Arabic" w:cs="Simplified Arabic" w:hint="cs"/>
          <w:sz w:val="28"/>
          <w:szCs w:val="28"/>
          <w:rtl/>
          <w:lang w:bidi="ar-EG"/>
        </w:rPr>
        <w:t xml:space="preserve"> 0,82</w:t>
      </w:r>
      <w:r w:rsidR="003C3DAA">
        <w:rPr>
          <w:rFonts w:ascii="Simplified Arabic" w:hAnsi="Simplified Arabic" w:cs="Simplified Arabic" w:hint="cs"/>
          <w:sz w:val="28"/>
          <w:szCs w:val="28"/>
          <w:rtl/>
          <w:lang w:bidi="ar-EG"/>
        </w:rPr>
        <w:t xml:space="preserve"> </w:t>
      </w:r>
      <w:r w:rsidR="00980738">
        <w:rPr>
          <w:rFonts w:ascii="Simplified Arabic" w:hAnsi="Simplified Arabic" w:cs="Simplified Arabic" w:hint="cs"/>
          <w:sz w:val="28"/>
          <w:szCs w:val="28"/>
          <w:rtl/>
          <w:lang w:bidi="ar-EG"/>
        </w:rPr>
        <w:t xml:space="preserve"> كما حسب</w:t>
      </w:r>
      <w:r>
        <w:rPr>
          <w:rFonts w:ascii="Simplified Arabic" w:hAnsi="Simplified Arabic" w:cs="Simplified Arabic" w:hint="cs"/>
          <w:sz w:val="28"/>
          <w:szCs w:val="28"/>
          <w:rtl/>
          <w:lang w:bidi="ar-EG"/>
        </w:rPr>
        <w:t>ت</w:t>
      </w:r>
      <w:r w:rsidR="00980738">
        <w:rPr>
          <w:rFonts w:ascii="Simplified Arabic" w:hAnsi="Simplified Arabic" w:cs="Simplified Arabic" w:hint="cs"/>
          <w:sz w:val="28"/>
          <w:szCs w:val="28"/>
          <w:rtl/>
          <w:lang w:bidi="ar-EG"/>
        </w:rPr>
        <w:t xml:space="preserve"> الثبات بإ</w:t>
      </w:r>
      <w:r w:rsidR="003C3DAA">
        <w:rPr>
          <w:rFonts w:ascii="Simplified Arabic" w:hAnsi="Simplified Arabic" w:cs="Simplified Arabic" w:hint="cs"/>
          <w:sz w:val="28"/>
          <w:szCs w:val="28"/>
          <w:rtl/>
          <w:lang w:bidi="ar-EG"/>
        </w:rPr>
        <w:t>عادة الاختبار وبلغ 0,81</w:t>
      </w:r>
    </w:p>
    <w:p w:rsidR="003C3DAA" w:rsidRDefault="003C2054" w:rsidP="00396FA7">
      <w:pPr>
        <w:pStyle w:val="ListParagraph"/>
        <w:numPr>
          <w:ilvl w:val="0"/>
          <w:numId w:val="52"/>
        </w:numPr>
        <w:spacing w:line="240" w:lineRule="auto"/>
        <w:ind w:left="75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w:t>
      </w:r>
      <w:r w:rsidR="003C3DAA">
        <w:rPr>
          <w:rFonts w:ascii="Simplified Arabic" w:hAnsi="Simplified Arabic" w:cs="Simplified Arabic" w:hint="cs"/>
          <w:sz w:val="28"/>
          <w:szCs w:val="28"/>
          <w:rtl/>
          <w:lang w:bidi="ar-EG"/>
        </w:rPr>
        <w:t>حسب فا</w:t>
      </w:r>
      <w:r w:rsidR="00980738">
        <w:rPr>
          <w:rFonts w:ascii="Simplified Arabic" w:hAnsi="Simplified Arabic" w:cs="Simplified Arabic" w:hint="cs"/>
          <w:sz w:val="28"/>
          <w:szCs w:val="28"/>
          <w:rtl/>
          <w:lang w:bidi="ar-EG"/>
        </w:rPr>
        <w:t>رس العنزى (2010) الثبات بطريقة إ</w:t>
      </w:r>
      <w:r w:rsidR="003C3DAA">
        <w:rPr>
          <w:rFonts w:ascii="Simplified Arabic" w:hAnsi="Simplified Arabic" w:cs="Simplified Arabic" w:hint="cs"/>
          <w:sz w:val="28"/>
          <w:szCs w:val="28"/>
          <w:rtl/>
          <w:lang w:bidi="ar-EG"/>
        </w:rPr>
        <w:t>عادة الاختبار وبلغ 0,86</w:t>
      </w:r>
    </w:p>
    <w:p w:rsidR="003C3DAA" w:rsidRPr="003C3DAA" w:rsidRDefault="003C2054" w:rsidP="00EB18FB">
      <w:pPr>
        <w:pStyle w:val="ListParagraph"/>
        <w:numPr>
          <w:ilvl w:val="0"/>
          <w:numId w:val="52"/>
        </w:numPr>
        <w:spacing w:line="240" w:lineRule="auto"/>
        <w:ind w:left="75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3C3DAA">
        <w:rPr>
          <w:rFonts w:ascii="Simplified Arabic" w:hAnsi="Simplified Arabic" w:cs="Simplified Arabic" w:hint="cs"/>
          <w:sz w:val="28"/>
          <w:szCs w:val="28"/>
          <w:rtl/>
          <w:lang w:bidi="ar-EG"/>
        </w:rPr>
        <w:t xml:space="preserve">حسبت منال حدواس(2013 ) الثبات </w:t>
      </w:r>
      <w:r w:rsidR="00EB18FB">
        <w:rPr>
          <w:rFonts w:ascii="Simplified Arabic" w:hAnsi="Simplified Arabic" w:cs="Simplified Arabic" w:hint="cs"/>
          <w:sz w:val="28"/>
          <w:szCs w:val="28"/>
          <w:rtl/>
          <w:lang w:bidi="ar-EG"/>
        </w:rPr>
        <w:t>ب</w:t>
      </w:r>
      <w:r w:rsidR="00980738">
        <w:rPr>
          <w:rFonts w:ascii="Simplified Arabic" w:hAnsi="Simplified Arabic" w:cs="Simplified Arabic" w:hint="cs"/>
          <w:sz w:val="28"/>
          <w:szCs w:val="28"/>
          <w:rtl/>
          <w:lang w:bidi="ar-EG"/>
        </w:rPr>
        <w:t>معامل أ</w:t>
      </w:r>
      <w:r w:rsidR="003C3DAA">
        <w:rPr>
          <w:rFonts w:ascii="Simplified Arabic" w:hAnsi="Simplified Arabic" w:cs="Simplified Arabic" w:hint="cs"/>
          <w:sz w:val="28"/>
          <w:szCs w:val="28"/>
          <w:rtl/>
          <w:lang w:bidi="ar-EG"/>
        </w:rPr>
        <w:t>لفا كرونباخ</w:t>
      </w:r>
      <w:r w:rsidR="00EB18FB">
        <w:rPr>
          <w:rFonts w:ascii="Simplified Arabic" w:hAnsi="Simplified Arabic" w:cs="Simplified Arabic" w:hint="cs"/>
          <w:sz w:val="28"/>
          <w:szCs w:val="28"/>
          <w:rtl/>
          <w:lang w:bidi="ar-EG"/>
        </w:rPr>
        <w:t xml:space="preserve"> وبلغ</w:t>
      </w:r>
      <w:r w:rsidR="003C3DAA">
        <w:rPr>
          <w:rFonts w:ascii="Simplified Arabic" w:hAnsi="Simplified Arabic" w:cs="Simplified Arabic" w:hint="cs"/>
          <w:sz w:val="28"/>
          <w:szCs w:val="28"/>
          <w:rtl/>
          <w:lang w:bidi="ar-EG"/>
        </w:rPr>
        <w:t xml:space="preserve"> 0,90</w:t>
      </w:r>
    </w:p>
    <w:p w:rsidR="00AB7458" w:rsidRPr="00EB18FB" w:rsidRDefault="006D2691" w:rsidP="00236A80">
      <w:pPr>
        <w:pStyle w:val="ListParagraph"/>
        <w:tabs>
          <w:tab w:val="left" w:pos="326"/>
        </w:tabs>
        <w:spacing w:line="192" w:lineRule="auto"/>
        <w:ind w:left="-58"/>
        <w:jc w:val="both"/>
        <w:rPr>
          <w:rFonts w:ascii="Simplified Arabic" w:hAnsi="Simplified Arabic" w:cs="Simplified Arabic"/>
          <w:b/>
          <w:bCs/>
          <w:sz w:val="28"/>
          <w:szCs w:val="28"/>
          <w:rtl/>
          <w:lang w:bidi="ar-EG"/>
        </w:rPr>
      </w:pPr>
      <w:r w:rsidRPr="00EB18FB">
        <w:rPr>
          <w:rFonts w:ascii="Simplified Arabic" w:hAnsi="Simplified Arabic" w:cs="Simplified Arabic" w:hint="cs"/>
          <w:b/>
          <w:bCs/>
          <w:sz w:val="28"/>
          <w:szCs w:val="28"/>
          <w:rtl/>
          <w:lang w:bidi="ar-EG"/>
        </w:rPr>
        <w:lastRenderedPageBreak/>
        <w:t>ثبات وصدق مق</w:t>
      </w:r>
      <w:r w:rsidR="003C2054" w:rsidRPr="00EB18FB">
        <w:rPr>
          <w:rFonts w:ascii="Simplified Arabic" w:hAnsi="Simplified Arabic" w:cs="Simplified Arabic" w:hint="cs"/>
          <w:b/>
          <w:bCs/>
          <w:sz w:val="28"/>
          <w:szCs w:val="28"/>
          <w:rtl/>
          <w:lang w:bidi="ar-EG"/>
        </w:rPr>
        <w:t>ياس الإ</w:t>
      </w:r>
      <w:r w:rsidRPr="00EB18FB">
        <w:rPr>
          <w:rFonts w:ascii="Simplified Arabic" w:hAnsi="Simplified Arabic" w:cs="Simplified Arabic" w:hint="cs"/>
          <w:b/>
          <w:bCs/>
          <w:sz w:val="28"/>
          <w:szCs w:val="28"/>
          <w:rtl/>
          <w:lang w:bidi="ar-EG"/>
        </w:rPr>
        <w:t>حساس بالوحدة النفسية في البحث الراهن :</w:t>
      </w:r>
    </w:p>
    <w:p w:rsidR="00D66BDF" w:rsidRPr="00D66BDF" w:rsidRDefault="006D2691" w:rsidP="00236A80">
      <w:pPr>
        <w:pStyle w:val="ListParagraph"/>
        <w:tabs>
          <w:tab w:val="left" w:pos="326"/>
        </w:tabs>
        <w:spacing w:line="192" w:lineRule="auto"/>
        <w:ind w:left="-58"/>
        <w:jc w:val="both"/>
        <w:rPr>
          <w:rFonts w:ascii="Simplified Arabic" w:hAnsi="Simplified Arabic" w:cs="Simplified Arabic"/>
          <w:sz w:val="26"/>
          <w:szCs w:val="26"/>
          <w:rtl/>
          <w:lang w:bidi="ar-EG"/>
        </w:rPr>
      </w:pPr>
      <w:r w:rsidRPr="006D2691">
        <w:rPr>
          <w:rFonts w:ascii="Simplified Arabic" w:hAnsi="Simplified Arabic" w:cs="Simplified Arabic" w:hint="cs"/>
          <w:sz w:val="26"/>
          <w:szCs w:val="26"/>
          <w:rtl/>
          <w:lang w:bidi="ar-EG"/>
        </w:rPr>
        <w:t xml:space="preserve">       قامت الباحثة الحالية </w:t>
      </w:r>
      <w:r w:rsidR="00980738">
        <w:rPr>
          <w:rFonts w:ascii="Simplified Arabic" w:hAnsi="Simplified Arabic" w:cs="Simplified Arabic" w:hint="cs"/>
          <w:sz w:val="26"/>
          <w:szCs w:val="26"/>
          <w:rtl/>
          <w:lang w:bidi="ar-EG"/>
        </w:rPr>
        <w:t>بحساب ثبات مقياس الإ</w:t>
      </w:r>
      <w:r>
        <w:rPr>
          <w:rFonts w:ascii="Simplified Arabic" w:hAnsi="Simplified Arabic" w:cs="Simplified Arabic" w:hint="cs"/>
          <w:sz w:val="26"/>
          <w:szCs w:val="26"/>
          <w:rtl/>
          <w:lang w:bidi="ar-EG"/>
        </w:rPr>
        <w:t>حساس بالوحدة النفسية في البحث الراهن</w:t>
      </w:r>
      <w:r w:rsidR="00D66BDF" w:rsidRPr="00D66BDF">
        <w:rPr>
          <w:rFonts w:ascii="Simplified Arabic" w:hAnsi="Simplified Arabic" w:cs="Simplified Arabic" w:hint="cs"/>
          <w:b/>
          <w:bCs/>
          <w:sz w:val="26"/>
          <w:szCs w:val="26"/>
          <w:rtl/>
          <w:lang w:bidi="ar-EG"/>
        </w:rPr>
        <w:t xml:space="preserve">        </w:t>
      </w:r>
      <w:r w:rsidR="00D66BDF" w:rsidRPr="00D66BDF">
        <w:rPr>
          <w:rFonts w:ascii="Simplified Arabic" w:hAnsi="Simplified Arabic" w:cs="Simplified Arabic"/>
          <w:b/>
          <w:bCs/>
          <w:sz w:val="26"/>
          <w:szCs w:val="26"/>
          <w:rtl/>
          <w:lang w:bidi="ar-EG"/>
        </w:rPr>
        <w:t xml:space="preserve">   </w:t>
      </w:r>
      <w:r w:rsidR="00236A80">
        <w:rPr>
          <w:rFonts w:ascii="Simplified Arabic" w:hAnsi="Simplified Arabic" w:cs="Simplified Arabic" w:hint="cs"/>
          <w:sz w:val="26"/>
          <w:szCs w:val="26"/>
          <w:rtl/>
          <w:lang w:bidi="ar-EG"/>
        </w:rPr>
        <w:t>بطريقتين</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نعرضه</w:t>
      </w:r>
      <w:r w:rsidR="00236A80">
        <w:rPr>
          <w:rFonts w:ascii="Simplified Arabic" w:hAnsi="Simplified Arabic" w:cs="Simplified Arabic" w:hint="cs"/>
          <w:sz w:val="26"/>
          <w:szCs w:val="26"/>
          <w:rtl/>
          <w:lang w:bidi="ar-EG"/>
        </w:rPr>
        <w:t>م</w:t>
      </w:r>
      <w:r w:rsidR="00D66BDF" w:rsidRPr="00D66BDF">
        <w:rPr>
          <w:rFonts w:ascii="Simplified Arabic" w:hAnsi="Simplified Arabic" w:cs="Simplified Arabic" w:hint="cs"/>
          <w:sz w:val="26"/>
          <w:szCs w:val="26"/>
          <w:rtl/>
          <w:lang w:bidi="ar-EG"/>
        </w:rPr>
        <w:t>ا</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في</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الجدول</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التالى</w:t>
      </w:r>
      <w:r w:rsidR="00D66BDF" w:rsidRPr="00D66BDF">
        <w:rPr>
          <w:rFonts w:ascii="Simplified Arabic" w:hAnsi="Simplified Arabic" w:cs="Simplified Arabic"/>
          <w:sz w:val="26"/>
          <w:szCs w:val="26"/>
          <w:rtl/>
          <w:lang w:bidi="ar-EG"/>
        </w:rPr>
        <w:t xml:space="preserve"> :</w:t>
      </w:r>
    </w:p>
    <w:p w:rsidR="00D66BDF" w:rsidRPr="00D66BDF" w:rsidRDefault="00D66BDF" w:rsidP="00F944D8">
      <w:pPr>
        <w:pStyle w:val="ListParagraph"/>
        <w:spacing w:line="192" w:lineRule="auto"/>
        <w:ind w:left="-58"/>
        <w:jc w:val="both"/>
        <w:rPr>
          <w:rFonts w:ascii="Simplified Arabic" w:hAnsi="Simplified Arabic" w:cs="Simplified Arabic"/>
          <w:sz w:val="26"/>
          <w:szCs w:val="26"/>
          <w:rtl/>
          <w:lang w:bidi="ar-EG"/>
        </w:rPr>
      </w:pPr>
      <w:r w:rsidRPr="00D66BDF">
        <w:rPr>
          <w:rFonts w:ascii="Simplified Arabic" w:hAnsi="Simplified Arabic" w:cs="Simplified Arabic" w:hint="cs"/>
          <w:sz w:val="26"/>
          <w:szCs w:val="26"/>
          <w:rtl/>
          <w:lang w:bidi="ar-EG"/>
        </w:rPr>
        <w:t>جدول</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 xml:space="preserve">  </w:t>
      </w:r>
      <w:r w:rsidR="00EB18FB">
        <w:rPr>
          <w:rFonts w:ascii="Simplified Arabic" w:hAnsi="Simplified Arabic" w:cs="Simplified Arabic" w:hint="cs"/>
          <w:sz w:val="26"/>
          <w:szCs w:val="26"/>
          <w:rtl/>
          <w:lang w:bidi="ar-EG"/>
        </w:rPr>
        <w:t>6</w:t>
      </w:r>
      <w:r w:rsidRPr="00D66BDF">
        <w:rPr>
          <w:rFonts w:ascii="Simplified Arabic" w:hAnsi="Simplified Arabic" w:cs="Simplified Arabic" w:hint="cs"/>
          <w:sz w:val="26"/>
          <w:szCs w:val="26"/>
          <w:rtl/>
          <w:lang w:bidi="ar-EG"/>
        </w:rPr>
        <w:t xml:space="preserve">  </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معاملات</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ثبات</w:t>
      </w:r>
      <w:r w:rsidRPr="00D66BDF">
        <w:rPr>
          <w:rFonts w:ascii="Simplified Arabic" w:hAnsi="Simplified Arabic" w:cs="Simplified Arabic"/>
          <w:sz w:val="26"/>
          <w:szCs w:val="26"/>
          <w:rtl/>
          <w:lang w:bidi="ar-EG"/>
        </w:rPr>
        <w:t xml:space="preserve"> </w:t>
      </w:r>
      <w:r w:rsidR="003C2054">
        <w:rPr>
          <w:rFonts w:ascii="Simplified Arabic" w:hAnsi="Simplified Arabic" w:cs="Simplified Arabic" w:hint="cs"/>
          <w:sz w:val="26"/>
          <w:szCs w:val="26"/>
          <w:rtl/>
          <w:lang w:bidi="ar-EG"/>
        </w:rPr>
        <w:t>مقياس الإ</w:t>
      </w:r>
      <w:r w:rsidRPr="00D66BDF">
        <w:rPr>
          <w:rFonts w:ascii="Simplified Arabic" w:hAnsi="Simplified Arabic" w:cs="Simplified Arabic" w:hint="cs"/>
          <w:sz w:val="26"/>
          <w:szCs w:val="26"/>
          <w:rtl/>
          <w:lang w:bidi="ar-EG"/>
        </w:rPr>
        <w:t>حساس بالوحدة النفسية في البحث الحالى</w:t>
      </w:r>
    </w:p>
    <w:tbl>
      <w:tblPr>
        <w:bidiVisual/>
        <w:tblW w:w="0" w:type="auto"/>
        <w:jc w:val="center"/>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6"/>
        <w:gridCol w:w="2430"/>
        <w:gridCol w:w="1789"/>
      </w:tblGrid>
      <w:tr w:rsidR="00EB18FB" w:rsidRPr="00D66BDF" w:rsidTr="00236A80">
        <w:trPr>
          <w:jc w:val="center"/>
        </w:trPr>
        <w:tc>
          <w:tcPr>
            <w:tcW w:w="2906" w:type="dxa"/>
          </w:tcPr>
          <w:p w:rsidR="00EB18FB" w:rsidRPr="00D66BDF" w:rsidRDefault="00AA75C3" w:rsidP="00236A80">
            <w:pPr>
              <w:pStyle w:val="ListParagraph"/>
              <w:spacing w:line="168" w:lineRule="auto"/>
              <w:ind w:left="-58"/>
              <w:jc w:val="center"/>
              <w:rPr>
                <w:rFonts w:ascii="Simplified Arabic" w:hAnsi="Simplified Arabic" w:cs="Simplified Arabic"/>
                <w:sz w:val="26"/>
                <w:szCs w:val="26"/>
                <w:rtl/>
                <w:lang w:bidi="ar-EG"/>
              </w:rPr>
            </w:pPr>
            <w:r>
              <w:rPr>
                <w:rFonts w:ascii="Simplified Arabic" w:hAnsi="Simplified Arabic" w:cs="Simplified Arabic"/>
                <w:sz w:val="26"/>
                <w:szCs w:val="26"/>
                <w:rtl/>
              </w:rPr>
              <w:pict>
                <v:shape id="_x0000_s1203" type="#_x0000_t32" style="position:absolute;left:0;text-align:left;margin-left:-1.5pt;margin-top:1.5pt;width:132.3pt;height:46.65pt;flip:x;z-index:251798016" o:connectortype="straight">
                  <w10:wrap anchorx="page"/>
                </v:shape>
              </w:pict>
            </w:r>
            <w:r w:rsidR="00236A80">
              <w:rPr>
                <w:rFonts w:ascii="Simplified Arabic" w:hAnsi="Simplified Arabic" w:cs="Simplified Arabic" w:hint="cs"/>
                <w:sz w:val="26"/>
                <w:szCs w:val="26"/>
                <w:rtl/>
                <w:lang w:bidi="ar-EG"/>
              </w:rPr>
              <w:t xml:space="preserve">             </w:t>
            </w:r>
            <w:r w:rsidR="00EB18FB" w:rsidRPr="00D66BDF">
              <w:rPr>
                <w:rFonts w:ascii="Simplified Arabic" w:hAnsi="Simplified Arabic" w:cs="Simplified Arabic" w:hint="cs"/>
                <w:sz w:val="26"/>
                <w:szCs w:val="26"/>
                <w:rtl/>
                <w:lang w:bidi="ar-EG"/>
              </w:rPr>
              <w:t>الثبات</w:t>
            </w:r>
          </w:p>
          <w:p w:rsidR="00EB18FB" w:rsidRPr="00D66BDF" w:rsidRDefault="00EB18FB" w:rsidP="00236A80">
            <w:pPr>
              <w:pStyle w:val="ListParagraph"/>
              <w:spacing w:line="168" w:lineRule="auto"/>
              <w:ind w:left="-58"/>
              <w:jc w:val="both"/>
              <w:rPr>
                <w:rFonts w:ascii="Simplified Arabic" w:hAnsi="Simplified Arabic" w:cs="Simplified Arabic"/>
                <w:sz w:val="26"/>
                <w:szCs w:val="26"/>
                <w:lang w:bidi="ar-EG"/>
              </w:rPr>
            </w:pP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الاختبار</w:t>
            </w:r>
          </w:p>
        </w:tc>
        <w:tc>
          <w:tcPr>
            <w:tcW w:w="2430" w:type="dxa"/>
          </w:tcPr>
          <w:p w:rsidR="00EB18FB" w:rsidRPr="00D66BDF" w:rsidRDefault="00EB18FB" w:rsidP="00236A80">
            <w:pPr>
              <w:pStyle w:val="ListParagraph"/>
              <w:spacing w:line="192" w:lineRule="auto"/>
              <w:ind w:left="-58"/>
              <w:jc w:val="both"/>
              <w:rPr>
                <w:rFonts w:ascii="Simplified Arabic" w:hAnsi="Simplified Arabic" w:cs="Simplified Arabic"/>
                <w:sz w:val="26"/>
                <w:szCs w:val="26"/>
                <w:lang w:bidi="ar-EG"/>
              </w:rPr>
            </w:pPr>
            <w:r w:rsidRPr="00D66BDF">
              <w:rPr>
                <w:rFonts w:ascii="Simplified Arabic" w:hAnsi="Simplified Arabic" w:cs="Simplified Arabic" w:hint="cs"/>
                <w:sz w:val="26"/>
                <w:szCs w:val="26"/>
                <w:rtl/>
                <w:lang w:bidi="ar-EG"/>
              </w:rPr>
              <w:t>إعادة</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الاختبار</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بعد</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أسبوعين</w:t>
            </w:r>
          </w:p>
        </w:tc>
        <w:tc>
          <w:tcPr>
            <w:tcW w:w="1789" w:type="dxa"/>
          </w:tcPr>
          <w:p w:rsidR="00EB18FB" w:rsidRPr="00D66BDF" w:rsidRDefault="00EB18FB" w:rsidP="00236A80">
            <w:pPr>
              <w:pStyle w:val="ListParagraph"/>
              <w:spacing w:line="192" w:lineRule="auto"/>
              <w:ind w:left="-58"/>
              <w:jc w:val="both"/>
              <w:rPr>
                <w:rFonts w:ascii="Simplified Arabic" w:hAnsi="Simplified Arabic" w:cs="Simplified Arabic"/>
                <w:sz w:val="26"/>
                <w:szCs w:val="26"/>
                <w:lang w:bidi="ar-EG"/>
              </w:rPr>
            </w:pPr>
            <w:r w:rsidRPr="00D66BDF">
              <w:rPr>
                <w:rFonts w:ascii="Simplified Arabic" w:hAnsi="Simplified Arabic" w:cs="Simplified Arabic" w:hint="cs"/>
                <w:sz w:val="26"/>
                <w:szCs w:val="26"/>
                <w:rtl/>
                <w:lang w:bidi="ar-EG"/>
              </w:rPr>
              <w:t>ألفا</w:t>
            </w:r>
            <w:r w:rsidRPr="00D66BDF">
              <w:rPr>
                <w:rFonts w:ascii="Simplified Arabic" w:hAnsi="Simplified Arabic" w:cs="Simplified Arabic"/>
                <w:sz w:val="26"/>
                <w:szCs w:val="26"/>
                <w:rtl/>
                <w:lang w:bidi="ar-EG"/>
              </w:rPr>
              <w:t xml:space="preserve"> </w:t>
            </w:r>
            <w:r w:rsidRPr="00D66BDF">
              <w:rPr>
                <w:rFonts w:ascii="Simplified Arabic" w:hAnsi="Simplified Arabic" w:cs="Simplified Arabic" w:hint="cs"/>
                <w:sz w:val="26"/>
                <w:szCs w:val="26"/>
                <w:rtl/>
                <w:lang w:bidi="ar-EG"/>
              </w:rPr>
              <w:t>كرونباخ</w:t>
            </w:r>
          </w:p>
        </w:tc>
      </w:tr>
      <w:tr w:rsidR="00EB18FB" w:rsidRPr="00D66BDF" w:rsidTr="00236A80">
        <w:trPr>
          <w:jc w:val="center"/>
        </w:trPr>
        <w:tc>
          <w:tcPr>
            <w:tcW w:w="2906" w:type="dxa"/>
          </w:tcPr>
          <w:p w:rsidR="00EB18FB" w:rsidRPr="00D66BDF" w:rsidRDefault="00EB18FB" w:rsidP="00236A80">
            <w:pPr>
              <w:pStyle w:val="ListParagraph"/>
              <w:spacing w:line="192" w:lineRule="auto"/>
              <w:ind w:left="-58"/>
              <w:jc w:val="both"/>
              <w:rPr>
                <w:rFonts w:ascii="Simplified Arabic" w:hAnsi="Simplified Arabic" w:cs="Simplified Arabic"/>
                <w:sz w:val="26"/>
                <w:szCs w:val="26"/>
                <w:lang w:bidi="ar-EG"/>
              </w:rPr>
            </w:pPr>
            <w:r>
              <w:rPr>
                <w:rFonts w:ascii="Simplified Arabic" w:hAnsi="Simplified Arabic" w:cs="Simplified Arabic" w:hint="cs"/>
                <w:sz w:val="26"/>
                <w:szCs w:val="26"/>
                <w:rtl/>
                <w:lang w:bidi="ar-EG"/>
              </w:rPr>
              <w:t>مقياس الإ</w:t>
            </w:r>
            <w:r w:rsidRPr="00D66BDF">
              <w:rPr>
                <w:rFonts w:ascii="Simplified Arabic" w:hAnsi="Simplified Arabic" w:cs="Simplified Arabic" w:hint="cs"/>
                <w:sz w:val="26"/>
                <w:szCs w:val="26"/>
                <w:rtl/>
                <w:lang w:bidi="ar-EG"/>
              </w:rPr>
              <w:t>حساس بالوحدة النفسية</w:t>
            </w:r>
          </w:p>
        </w:tc>
        <w:tc>
          <w:tcPr>
            <w:tcW w:w="2430" w:type="dxa"/>
            <w:vAlign w:val="center"/>
          </w:tcPr>
          <w:p w:rsidR="00EB18FB" w:rsidRPr="00D66BDF" w:rsidRDefault="00EB18FB" w:rsidP="00236A80">
            <w:pPr>
              <w:pStyle w:val="ListParagraph"/>
              <w:spacing w:line="192" w:lineRule="auto"/>
              <w:ind w:left="-58"/>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0.94</w:t>
            </w:r>
          </w:p>
        </w:tc>
        <w:tc>
          <w:tcPr>
            <w:tcW w:w="1789" w:type="dxa"/>
            <w:vAlign w:val="center"/>
          </w:tcPr>
          <w:p w:rsidR="00EB18FB" w:rsidRPr="00D66BDF" w:rsidRDefault="00EB18FB" w:rsidP="00236A80">
            <w:pPr>
              <w:pStyle w:val="ListParagraph"/>
              <w:spacing w:line="192" w:lineRule="auto"/>
              <w:ind w:left="-58"/>
              <w:jc w:val="center"/>
              <w:rPr>
                <w:rFonts w:ascii="Simplified Arabic" w:hAnsi="Simplified Arabic" w:cs="Simplified Arabic"/>
                <w:sz w:val="26"/>
                <w:szCs w:val="26"/>
                <w:lang w:bidi="ar-EG"/>
              </w:rPr>
            </w:pPr>
            <w:r>
              <w:rPr>
                <w:rFonts w:ascii="Simplified Arabic" w:hAnsi="Simplified Arabic" w:cs="Simplified Arabic" w:hint="cs"/>
                <w:sz w:val="26"/>
                <w:szCs w:val="26"/>
                <w:rtl/>
                <w:lang w:bidi="ar-EG"/>
              </w:rPr>
              <w:t>0.85</w:t>
            </w:r>
          </w:p>
        </w:tc>
      </w:tr>
    </w:tbl>
    <w:p w:rsidR="003C2054" w:rsidRDefault="00827FE4" w:rsidP="00236A80">
      <w:pPr>
        <w:pStyle w:val="ListParagraph"/>
        <w:spacing w:line="192" w:lineRule="auto"/>
        <w:ind w:left="-58"/>
        <w:jc w:val="both"/>
        <w:rPr>
          <w:rFonts w:ascii="Simplified Arabic" w:hAnsi="Simplified Arabic" w:cs="Simplified Arabic"/>
          <w:sz w:val="26"/>
          <w:szCs w:val="26"/>
          <w:rtl/>
          <w:lang w:bidi="ar-EG"/>
        </w:rPr>
      </w:pPr>
      <w:r>
        <w:rPr>
          <w:rFonts w:ascii="Simplified Arabic" w:hAnsi="Simplified Arabic" w:cs="Simplified Arabic" w:hint="cs"/>
          <w:sz w:val="26"/>
          <w:szCs w:val="26"/>
          <w:rtl/>
          <w:lang w:bidi="ar-EG"/>
        </w:rPr>
        <w:t xml:space="preserve">         </w:t>
      </w:r>
      <w:r w:rsidR="00D66BDF" w:rsidRPr="00D66BDF">
        <w:rPr>
          <w:rFonts w:ascii="Simplified Arabic" w:hAnsi="Simplified Arabic" w:cs="Simplified Arabic" w:hint="cs"/>
          <w:sz w:val="26"/>
          <w:szCs w:val="26"/>
          <w:rtl/>
          <w:lang w:bidi="ar-EG"/>
        </w:rPr>
        <w:t>وبالنظر</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إلى</w:t>
      </w:r>
      <w:r w:rsidR="00D66BDF" w:rsidRPr="00D66BDF">
        <w:rPr>
          <w:rFonts w:ascii="Simplified Arabic" w:hAnsi="Simplified Arabic" w:cs="Simplified Arabic"/>
          <w:sz w:val="26"/>
          <w:szCs w:val="26"/>
          <w:rtl/>
          <w:lang w:bidi="ar-EG"/>
        </w:rPr>
        <w:t xml:space="preserve"> </w:t>
      </w:r>
      <w:r w:rsidR="00EB18FB">
        <w:rPr>
          <w:rFonts w:ascii="Simplified Arabic" w:hAnsi="Simplified Arabic" w:cs="Simplified Arabic" w:hint="cs"/>
          <w:sz w:val="26"/>
          <w:szCs w:val="26"/>
          <w:rtl/>
          <w:lang w:bidi="ar-EG"/>
        </w:rPr>
        <w:t>ال</w:t>
      </w:r>
      <w:r w:rsidR="00D66BDF" w:rsidRPr="00D66BDF">
        <w:rPr>
          <w:rFonts w:ascii="Simplified Arabic" w:hAnsi="Simplified Arabic" w:cs="Simplified Arabic" w:hint="cs"/>
          <w:sz w:val="26"/>
          <w:szCs w:val="26"/>
          <w:rtl/>
          <w:lang w:bidi="ar-EG"/>
        </w:rPr>
        <w:t>جدول</w:t>
      </w:r>
      <w:r w:rsidR="00EB18FB">
        <w:rPr>
          <w:rFonts w:ascii="Simplified Arabic" w:hAnsi="Simplified Arabic" w:cs="Simplified Arabic" w:hint="cs"/>
          <w:sz w:val="26"/>
          <w:szCs w:val="26"/>
          <w:rtl/>
          <w:lang w:bidi="ar-EG"/>
        </w:rPr>
        <w:t xml:space="preserve"> السابق الخاص</w:t>
      </w:r>
      <w:r w:rsidR="00D66BDF" w:rsidRPr="00D66BDF">
        <w:rPr>
          <w:rFonts w:ascii="Simplified Arabic" w:hAnsi="Simplified Arabic" w:cs="Simplified Arabic"/>
          <w:sz w:val="26"/>
          <w:szCs w:val="26"/>
          <w:rtl/>
          <w:lang w:bidi="ar-EG"/>
        </w:rPr>
        <w:t xml:space="preserve"> </w:t>
      </w:r>
      <w:r w:rsidR="00EB18FB">
        <w:rPr>
          <w:rFonts w:ascii="Simplified Arabic" w:hAnsi="Simplified Arabic" w:cs="Simplified Arabic" w:hint="cs"/>
          <w:sz w:val="26"/>
          <w:szCs w:val="26"/>
          <w:rtl/>
          <w:lang w:bidi="ar-EG"/>
        </w:rPr>
        <w:t>ب</w:t>
      </w:r>
      <w:r w:rsidR="00D66BDF" w:rsidRPr="00D66BDF">
        <w:rPr>
          <w:rFonts w:ascii="Simplified Arabic" w:hAnsi="Simplified Arabic" w:cs="Simplified Arabic" w:hint="cs"/>
          <w:sz w:val="26"/>
          <w:szCs w:val="26"/>
          <w:rtl/>
          <w:lang w:bidi="ar-EG"/>
        </w:rPr>
        <w:t>معاملات</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الثبات</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نلاحظ</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أنها</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مقبولة إلى</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حد</w:t>
      </w:r>
      <w:r w:rsidR="00D66BDF" w:rsidRPr="00D66BDF">
        <w:rPr>
          <w:rFonts w:ascii="Simplified Arabic" w:hAnsi="Simplified Arabic" w:cs="Simplified Arabic"/>
          <w:sz w:val="26"/>
          <w:szCs w:val="26"/>
          <w:rtl/>
          <w:lang w:bidi="ar-EG"/>
        </w:rPr>
        <w:t xml:space="preserve"> </w:t>
      </w:r>
      <w:r w:rsidR="00D66BDF" w:rsidRPr="00D66BDF">
        <w:rPr>
          <w:rFonts w:ascii="Simplified Arabic" w:hAnsi="Simplified Arabic" w:cs="Simplified Arabic" w:hint="cs"/>
          <w:sz w:val="26"/>
          <w:szCs w:val="26"/>
          <w:rtl/>
          <w:lang w:bidi="ar-EG"/>
        </w:rPr>
        <w:t>كبير</w:t>
      </w:r>
      <w:r w:rsidR="00D66BDF" w:rsidRPr="00D66BDF">
        <w:rPr>
          <w:rFonts w:ascii="Simplified Arabic" w:hAnsi="Simplified Arabic" w:cs="Simplified Arabic"/>
          <w:sz w:val="26"/>
          <w:szCs w:val="26"/>
          <w:rtl/>
          <w:lang w:bidi="ar-EG"/>
        </w:rPr>
        <w:t xml:space="preserve"> </w:t>
      </w:r>
      <w:r w:rsidR="00236A80">
        <w:rPr>
          <w:rFonts w:ascii="Simplified Arabic" w:hAnsi="Simplified Arabic" w:cs="Simplified Arabic" w:hint="cs"/>
          <w:sz w:val="26"/>
          <w:szCs w:val="26"/>
          <w:rtl/>
          <w:lang w:bidi="ar-EG"/>
        </w:rPr>
        <w:t>.</w:t>
      </w:r>
    </w:p>
    <w:p w:rsidR="00D66BDF" w:rsidRPr="00EB18FB" w:rsidRDefault="00D66BDF" w:rsidP="00236A80">
      <w:pPr>
        <w:pStyle w:val="ListParagraph"/>
        <w:spacing w:line="192" w:lineRule="auto"/>
        <w:ind w:left="-58"/>
        <w:jc w:val="both"/>
        <w:rPr>
          <w:rFonts w:ascii="Simplified Arabic" w:hAnsi="Simplified Arabic" w:cs="Simplified Arabic"/>
          <w:sz w:val="26"/>
          <w:szCs w:val="26"/>
          <w:rtl/>
          <w:lang w:bidi="ar-EG"/>
        </w:rPr>
      </w:pPr>
      <w:r w:rsidRPr="00EB18FB">
        <w:rPr>
          <w:rFonts w:ascii="Simplified Arabic" w:hAnsi="Simplified Arabic" w:cs="Simplified Arabic" w:hint="cs"/>
          <w:b/>
          <w:bCs/>
          <w:sz w:val="26"/>
          <w:szCs w:val="26"/>
          <w:rtl/>
          <w:lang w:bidi="ar-EG"/>
        </w:rPr>
        <w:t>كما</w:t>
      </w:r>
      <w:r w:rsidRPr="00EB18FB">
        <w:rPr>
          <w:rFonts w:ascii="Simplified Arabic" w:hAnsi="Simplified Arabic" w:cs="Simplified Arabic"/>
          <w:b/>
          <w:bCs/>
          <w:sz w:val="26"/>
          <w:szCs w:val="26"/>
          <w:rtl/>
          <w:lang w:bidi="ar-EG"/>
        </w:rPr>
        <w:t xml:space="preserve"> </w:t>
      </w:r>
      <w:r w:rsidRPr="00EB18FB">
        <w:rPr>
          <w:rFonts w:ascii="Simplified Arabic" w:hAnsi="Simplified Arabic" w:cs="Simplified Arabic" w:hint="cs"/>
          <w:b/>
          <w:bCs/>
          <w:sz w:val="26"/>
          <w:szCs w:val="26"/>
          <w:rtl/>
          <w:lang w:bidi="ar-EG"/>
        </w:rPr>
        <w:t>تم</w:t>
      </w:r>
      <w:r w:rsidRPr="00EB18FB">
        <w:rPr>
          <w:rFonts w:ascii="Simplified Arabic" w:hAnsi="Simplified Arabic" w:cs="Simplified Arabic"/>
          <w:b/>
          <w:bCs/>
          <w:sz w:val="26"/>
          <w:szCs w:val="26"/>
          <w:rtl/>
          <w:lang w:bidi="ar-EG"/>
        </w:rPr>
        <w:t xml:space="preserve"> </w:t>
      </w:r>
      <w:r w:rsidRPr="00EB18FB">
        <w:rPr>
          <w:rFonts w:ascii="Simplified Arabic" w:hAnsi="Simplified Arabic" w:cs="Simplified Arabic" w:hint="cs"/>
          <w:b/>
          <w:bCs/>
          <w:sz w:val="26"/>
          <w:szCs w:val="26"/>
          <w:rtl/>
          <w:lang w:bidi="ar-EG"/>
        </w:rPr>
        <w:t>حساب</w:t>
      </w:r>
      <w:r w:rsidRPr="00EB18FB">
        <w:rPr>
          <w:rFonts w:ascii="Simplified Arabic" w:hAnsi="Simplified Arabic" w:cs="Simplified Arabic"/>
          <w:b/>
          <w:bCs/>
          <w:sz w:val="26"/>
          <w:szCs w:val="26"/>
          <w:rtl/>
          <w:lang w:bidi="ar-EG"/>
        </w:rPr>
        <w:t xml:space="preserve"> </w:t>
      </w:r>
      <w:r w:rsidRPr="00EB18FB">
        <w:rPr>
          <w:rFonts w:ascii="Simplified Arabic" w:hAnsi="Simplified Arabic" w:cs="Simplified Arabic" w:hint="cs"/>
          <w:b/>
          <w:bCs/>
          <w:sz w:val="26"/>
          <w:szCs w:val="26"/>
          <w:rtl/>
          <w:lang w:bidi="ar-EG"/>
        </w:rPr>
        <w:t>الاتساق</w:t>
      </w:r>
      <w:r w:rsidRPr="00EB18FB">
        <w:rPr>
          <w:rFonts w:ascii="Simplified Arabic" w:hAnsi="Simplified Arabic" w:cs="Simplified Arabic"/>
          <w:b/>
          <w:bCs/>
          <w:sz w:val="26"/>
          <w:szCs w:val="26"/>
          <w:rtl/>
          <w:lang w:bidi="ar-EG"/>
        </w:rPr>
        <w:t xml:space="preserve"> </w:t>
      </w:r>
      <w:r w:rsidRPr="00EB18FB">
        <w:rPr>
          <w:rFonts w:ascii="Simplified Arabic" w:hAnsi="Simplified Arabic" w:cs="Simplified Arabic" w:hint="cs"/>
          <w:b/>
          <w:bCs/>
          <w:sz w:val="26"/>
          <w:szCs w:val="26"/>
          <w:rtl/>
          <w:lang w:bidi="ar-EG"/>
        </w:rPr>
        <w:t>الداخلى</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في</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البحث</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الحالى</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عن</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طريق</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معامل</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ارتباط</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البند</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بالدرجة الكلية،</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وذلك</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لتحقيق</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أهداف</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ثلاثة</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وهى</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 xml:space="preserve"> إثبات</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أن</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البند</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يمثل</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البعد</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تمثيلا</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حقيقيا</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 واستبعاد</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البنود</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غير</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المرتبطة</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والتى</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تقل</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قيمتها</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عن</w:t>
      </w:r>
      <w:r w:rsidRPr="00EB18FB">
        <w:rPr>
          <w:rFonts w:ascii="Simplified Arabic" w:hAnsi="Simplified Arabic" w:cs="Simplified Arabic"/>
          <w:sz w:val="26"/>
          <w:szCs w:val="26"/>
          <w:rtl/>
          <w:lang w:bidi="ar-EG"/>
        </w:rPr>
        <w:t xml:space="preserve"> 3</w:t>
      </w:r>
      <w:r w:rsidRPr="00EB18FB">
        <w:rPr>
          <w:rFonts w:ascii="Simplified Arabic" w:hAnsi="Simplified Arabic" w:cs="Simplified Arabic"/>
          <w:sz w:val="26"/>
          <w:szCs w:val="26"/>
          <w:lang w:bidi="ar-EG"/>
        </w:rPr>
        <w:t xml:space="preserve">, </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w:t>
      </w:r>
      <w:r w:rsidR="00980738" w:rsidRPr="00EB18FB">
        <w:rPr>
          <w:rFonts w:ascii="Simplified Arabic" w:hAnsi="Simplified Arabic" w:cs="Simplified Arabic" w:hint="cs"/>
          <w:sz w:val="26"/>
          <w:szCs w:val="26"/>
          <w:rtl/>
          <w:lang w:bidi="ar-EG"/>
        </w:rPr>
        <w:t xml:space="preserve"> </w:t>
      </w:r>
      <w:r w:rsidRPr="00EB18FB">
        <w:rPr>
          <w:rFonts w:ascii="Simplified Arabic" w:hAnsi="Simplified Arabic" w:cs="Simplified Arabic" w:hint="cs"/>
          <w:sz w:val="26"/>
          <w:szCs w:val="26"/>
          <w:rtl/>
          <w:lang w:bidi="ar-EG"/>
        </w:rPr>
        <w:t xml:space="preserve">و </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نعرض</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فيما</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يلى</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جدولا</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يوضح</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ارتباط</w:t>
      </w:r>
      <w:r w:rsidRPr="00EB18FB">
        <w:rPr>
          <w:rFonts w:ascii="Simplified Arabic" w:hAnsi="Simplified Arabic" w:cs="Simplified Arabic"/>
          <w:sz w:val="26"/>
          <w:szCs w:val="26"/>
          <w:rtl/>
          <w:lang w:bidi="ar-EG"/>
        </w:rPr>
        <w:t xml:space="preserve"> </w:t>
      </w:r>
      <w:r w:rsidRPr="00EB18FB">
        <w:rPr>
          <w:rFonts w:ascii="Simplified Arabic" w:hAnsi="Simplified Arabic" w:cs="Simplified Arabic" w:hint="cs"/>
          <w:sz w:val="26"/>
          <w:szCs w:val="26"/>
          <w:rtl/>
          <w:lang w:bidi="ar-EG"/>
        </w:rPr>
        <w:t>البند</w:t>
      </w:r>
      <w:r w:rsidR="00980738" w:rsidRPr="00EB18FB">
        <w:rPr>
          <w:rFonts w:ascii="Simplified Arabic" w:hAnsi="Simplified Arabic" w:cs="Simplified Arabic" w:hint="cs"/>
          <w:sz w:val="26"/>
          <w:szCs w:val="26"/>
          <w:rtl/>
          <w:lang w:bidi="ar-EG"/>
        </w:rPr>
        <w:t xml:space="preserve"> </w:t>
      </w:r>
      <w:r w:rsidRPr="00EB18FB">
        <w:rPr>
          <w:rFonts w:ascii="Simplified Arabic" w:hAnsi="Simplified Arabic" w:cs="Simplified Arabic" w:hint="cs"/>
          <w:sz w:val="26"/>
          <w:szCs w:val="26"/>
          <w:rtl/>
          <w:lang w:bidi="ar-EG"/>
        </w:rPr>
        <w:t xml:space="preserve">بالدرجة الكلية </w:t>
      </w:r>
      <w:r w:rsidRPr="00EB18FB">
        <w:rPr>
          <w:rFonts w:ascii="Simplified Arabic" w:hAnsi="Simplified Arabic" w:cs="Simplified Arabic"/>
          <w:sz w:val="26"/>
          <w:szCs w:val="26"/>
          <w:rtl/>
          <w:lang w:bidi="ar-EG"/>
        </w:rPr>
        <w:t>:</w:t>
      </w:r>
    </w:p>
    <w:p w:rsidR="00D66BDF" w:rsidRPr="00236A80" w:rsidRDefault="00D66BDF" w:rsidP="00236A80">
      <w:pPr>
        <w:pStyle w:val="ListParagraph"/>
        <w:spacing w:line="192" w:lineRule="auto"/>
        <w:ind w:left="-58"/>
        <w:jc w:val="center"/>
        <w:rPr>
          <w:rFonts w:ascii="Simplified Arabic" w:hAnsi="Simplified Arabic" w:cs="Simplified Arabic"/>
          <w:sz w:val="26"/>
          <w:szCs w:val="26"/>
          <w:rtl/>
          <w:lang w:bidi="ar-EG"/>
        </w:rPr>
      </w:pPr>
      <w:r w:rsidRPr="00236A80">
        <w:rPr>
          <w:rFonts w:ascii="Simplified Arabic" w:hAnsi="Simplified Arabic" w:cs="Simplified Arabic" w:hint="cs"/>
          <w:sz w:val="26"/>
          <w:szCs w:val="26"/>
          <w:rtl/>
          <w:lang w:bidi="ar-EG"/>
        </w:rPr>
        <w:t>جدول</w:t>
      </w:r>
      <w:r w:rsidRPr="00236A80">
        <w:rPr>
          <w:rFonts w:ascii="Simplified Arabic" w:hAnsi="Simplified Arabic" w:cs="Simplified Arabic"/>
          <w:sz w:val="26"/>
          <w:szCs w:val="26"/>
          <w:rtl/>
          <w:lang w:bidi="ar-EG"/>
        </w:rPr>
        <w:t xml:space="preserve"> (</w:t>
      </w:r>
      <w:r w:rsidRPr="00236A80">
        <w:rPr>
          <w:rFonts w:ascii="Simplified Arabic" w:hAnsi="Simplified Arabic" w:cs="Simplified Arabic" w:hint="cs"/>
          <w:sz w:val="26"/>
          <w:szCs w:val="26"/>
          <w:rtl/>
          <w:lang w:bidi="ar-EG"/>
        </w:rPr>
        <w:t xml:space="preserve"> </w:t>
      </w:r>
      <w:r w:rsidR="00EB18FB" w:rsidRPr="00236A80">
        <w:rPr>
          <w:rFonts w:ascii="Simplified Arabic" w:hAnsi="Simplified Arabic" w:cs="Simplified Arabic" w:hint="cs"/>
          <w:sz w:val="26"/>
          <w:szCs w:val="26"/>
          <w:rtl/>
          <w:lang w:bidi="ar-EG"/>
        </w:rPr>
        <w:t>7</w:t>
      </w:r>
      <w:r w:rsidRPr="00236A80">
        <w:rPr>
          <w:rFonts w:ascii="Simplified Arabic" w:hAnsi="Simplified Arabic" w:cs="Simplified Arabic" w:hint="cs"/>
          <w:sz w:val="26"/>
          <w:szCs w:val="26"/>
          <w:rtl/>
          <w:lang w:bidi="ar-EG"/>
        </w:rPr>
        <w:t xml:space="preserve">   </w:t>
      </w:r>
      <w:r w:rsidRPr="00236A80">
        <w:rPr>
          <w:rFonts w:ascii="Simplified Arabic" w:hAnsi="Simplified Arabic" w:cs="Simplified Arabic"/>
          <w:sz w:val="26"/>
          <w:szCs w:val="26"/>
          <w:rtl/>
          <w:lang w:bidi="ar-EG"/>
        </w:rPr>
        <w:t xml:space="preserve">) </w:t>
      </w:r>
      <w:r w:rsidRPr="00236A80">
        <w:rPr>
          <w:rFonts w:ascii="Simplified Arabic" w:hAnsi="Simplified Arabic" w:cs="Simplified Arabic" w:hint="cs"/>
          <w:sz w:val="26"/>
          <w:szCs w:val="26"/>
          <w:rtl/>
          <w:lang w:bidi="ar-EG"/>
        </w:rPr>
        <w:t>ارتباط</w:t>
      </w:r>
      <w:r w:rsidRPr="00236A80">
        <w:rPr>
          <w:rFonts w:ascii="Simplified Arabic" w:hAnsi="Simplified Arabic" w:cs="Simplified Arabic"/>
          <w:sz w:val="26"/>
          <w:szCs w:val="26"/>
          <w:rtl/>
          <w:lang w:bidi="ar-EG"/>
        </w:rPr>
        <w:t xml:space="preserve"> </w:t>
      </w:r>
      <w:r w:rsidRPr="00236A80">
        <w:rPr>
          <w:rFonts w:ascii="Simplified Arabic" w:hAnsi="Simplified Arabic" w:cs="Simplified Arabic" w:hint="cs"/>
          <w:sz w:val="26"/>
          <w:szCs w:val="26"/>
          <w:rtl/>
          <w:lang w:bidi="ar-EG"/>
        </w:rPr>
        <w:t>البند</w:t>
      </w:r>
      <w:r w:rsidRPr="00236A80">
        <w:rPr>
          <w:rFonts w:ascii="Simplified Arabic" w:hAnsi="Simplified Arabic" w:cs="Simplified Arabic"/>
          <w:sz w:val="26"/>
          <w:szCs w:val="26"/>
          <w:rtl/>
          <w:lang w:bidi="ar-EG"/>
        </w:rPr>
        <w:t xml:space="preserve"> </w:t>
      </w:r>
      <w:r w:rsidR="00827FE4" w:rsidRPr="00236A80">
        <w:rPr>
          <w:rFonts w:ascii="Simplified Arabic" w:hAnsi="Simplified Arabic" w:cs="Simplified Arabic" w:hint="cs"/>
          <w:sz w:val="26"/>
          <w:szCs w:val="26"/>
          <w:rtl/>
          <w:lang w:bidi="ar-EG"/>
        </w:rPr>
        <w:t>بالدرجة الكلية</w:t>
      </w:r>
      <w:r w:rsidRPr="00236A80">
        <w:rPr>
          <w:rFonts w:ascii="Simplified Arabic" w:hAnsi="Simplified Arabic" w:cs="Simplified Arabic"/>
          <w:sz w:val="26"/>
          <w:szCs w:val="26"/>
          <w:rtl/>
          <w:lang w:bidi="ar-EG"/>
        </w:rPr>
        <w:t xml:space="preserve"> </w:t>
      </w:r>
      <w:r w:rsidR="00827FE4" w:rsidRPr="00236A80">
        <w:rPr>
          <w:rFonts w:ascii="Simplified Arabic" w:hAnsi="Simplified Arabic" w:cs="Simplified Arabic" w:hint="cs"/>
          <w:sz w:val="26"/>
          <w:szCs w:val="26"/>
          <w:rtl/>
          <w:lang w:bidi="ar-EG"/>
        </w:rPr>
        <w:t>لمقياس الوحدة النفسية</w:t>
      </w:r>
      <w:r w:rsidRPr="00236A80">
        <w:rPr>
          <w:rFonts w:ascii="Simplified Arabic" w:hAnsi="Simplified Arabic" w:cs="Simplified Arabic" w:hint="cs"/>
          <w:sz w:val="26"/>
          <w:szCs w:val="26"/>
          <w:rtl/>
          <w:lang w:bidi="ar-EG"/>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8"/>
        <w:gridCol w:w="1710"/>
        <w:gridCol w:w="1080"/>
        <w:gridCol w:w="1732"/>
      </w:tblGrid>
      <w:tr w:rsidR="00827FE4" w:rsidRPr="00B448D1" w:rsidTr="00236A80">
        <w:trPr>
          <w:jc w:val="center"/>
        </w:trPr>
        <w:tc>
          <w:tcPr>
            <w:tcW w:w="868" w:type="dxa"/>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البند</w:t>
            </w:r>
          </w:p>
        </w:tc>
        <w:tc>
          <w:tcPr>
            <w:tcW w:w="1710" w:type="dxa"/>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الارتباط بالدرجة الكلية</w:t>
            </w:r>
          </w:p>
        </w:tc>
        <w:tc>
          <w:tcPr>
            <w:tcW w:w="1080" w:type="dxa"/>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البند</w:t>
            </w:r>
          </w:p>
        </w:tc>
        <w:tc>
          <w:tcPr>
            <w:tcW w:w="1732" w:type="dxa"/>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الارتباط بالدرجة الكلية</w:t>
            </w:r>
          </w:p>
        </w:tc>
      </w:tr>
      <w:tr w:rsidR="00827FE4" w:rsidRPr="00B448D1" w:rsidTr="00236A80">
        <w:trPr>
          <w:jc w:val="center"/>
        </w:trPr>
        <w:tc>
          <w:tcPr>
            <w:tcW w:w="868" w:type="dxa"/>
            <w:vAlign w:val="bottom"/>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w:t>
            </w:r>
          </w:p>
        </w:tc>
        <w:tc>
          <w:tcPr>
            <w:tcW w:w="1710" w:type="dxa"/>
            <w:vAlign w:val="bottom"/>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37</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17</w:t>
            </w:r>
          </w:p>
        </w:tc>
        <w:tc>
          <w:tcPr>
            <w:tcW w:w="1732" w:type="dxa"/>
            <w:vAlign w:val="bottom"/>
          </w:tcPr>
          <w:p w:rsidR="00827FE4" w:rsidRPr="00B448D1" w:rsidRDefault="0056360E"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58</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2</w:t>
            </w:r>
          </w:p>
        </w:tc>
        <w:tc>
          <w:tcPr>
            <w:tcW w:w="1710" w:type="dxa"/>
            <w:vAlign w:val="bottom"/>
          </w:tcPr>
          <w:p w:rsidR="00827FE4" w:rsidRPr="00B448D1" w:rsidRDefault="00827FE4" w:rsidP="00236A80">
            <w:pPr>
              <w:pStyle w:val="ListParagraph"/>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55</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18</w:t>
            </w:r>
          </w:p>
        </w:tc>
        <w:tc>
          <w:tcPr>
            <w:tcW w:w="1732" w:type="dxa"/>
            <w:vAlign w:val="bottom"/>
          </w:tcPr>
          <w:p w:rsidR="00827FE4" w:rsidRPr="00B448D1" w:rsidRDefault="0056360E" w:rsidP="00236A80">
            <w:pPr>
              <w:pStyle w:val="ListParagraph"/>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68</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3</w:t>
            </w:r>
          </w:p>
        </w:tc>
        <w:tc>
          <w:tcPr>
            <w:tcW w:w="171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59</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19</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67</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5</w:t>
            </w:r>
          </w:p>
        </w:tc>
        <w:tc>
          <w:tcPr>
            <w:tcW w:w="171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51</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20</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74</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6</w:t>
            </w:r>
          </w:p>
        </w:tc>
        <w:tc>
          <w:tcPr>
            <w:tcW w:w="171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56</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21</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42</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7</w:t>
            </w:r>
          </w:p>
        </w:tc>
        <w:tc>
          <w:tcPr>
            <w:tcW w:w="171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51</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22</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58</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8</w:t>
            </w:r>
          </w:p>
        </w:tc>
        <w:tc>
          <w:tcPr>
            <w:tcW w:w="171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51</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23</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72</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9</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41</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24</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63</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10</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51</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25</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64</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11</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55</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26</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74</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12</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38</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27</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73</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13</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30</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28</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63</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14</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60</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29</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75</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sz w:val="20"/>
                <w:szCs w:val="20"/>
                <w:rtl/>
                <w:lang w:bidi="ar-EG"/>
              </w:rPr>
              <w:t>15</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63</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30</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76</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16</w:t>
            </w:r>
          </w:p>
        </w:tc>
        <w:tc>
          <w:tcPr>
            <w:tcW w:w="1710"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49</w:t>
            </w:r>
            <w:r w:rsidR="00EB18FB" w:rsidRPr="00B448D1">
              <w:rPr>
                <w:rFonts w:ascii="Simplified Arabic" w:hAnsi="Simplified Arabic" w:cs="Simplified Arabic" w:hint="cs"/>
                <w:sz w:val="20"/>
                <w:szCs w:val="20"/>
                <w:rtl/>
                <w:lang w:bidi="ar-EG"/>
              </w:rPr>
              <w:t>,</w:t>
            </w: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31</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74</w:t>
            </w:r>
            <w:r w:rsidR="00EB18FB" w:rsidRPr="00B448D1">
              <w:rPr>
                <w:rFonts w:ascii="Simplified Arabic" w:hAnsi="Simplified Arabic" w:cs="Simplified Arabic" w:hint="cs"/>
                <w:sz w:val="20"/>
                <w:szCs w:val="20"/>
                <w:rtl/>
                <w:lang w:bidi="ar-EG"/>
              </w:rPr>
              <w:t>,</w:t>
            </w:r>
          </w:p>
        </w:tc>
      </w:tr>
      <w:tr w:rsidR="00827FE4" w:rsidRPr="00B448D1" w:rsidTr="00236A80">
        <w:trPr>
          <w:jc w:val="center"/>
        </w:trPr>
        <w:tc>
          <w:tcPr>
            <w:tcW w:w="868"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p>
        </w:tc>
        <w:tc>
          <w:tcPr>
            <w:tcW w:w="171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lang w:bidi="ar-EG"/>
              </w:rPr>
            </w:pPr>
          </w:p>
        </w:tc>
        <w:tc>
          <w:tcPr>
            <w:tcW w:w="1080" w:type="dxa"/>
            <w:vAlign w:val="bottom"/>
          </w:tcPr>
          <w:p w:rsidR="00827FE4" w:rsidRPr="00B448D1" w:rsidRDefault="00827FE4" w:rsidP="00236A80">
            <w:pPr>
              <w:pStyle w:val="ListParagraph"/>
              <w:tabs>
                <w:tab w:val="left" w:pos="326"/>
              </w:tabs>
              <w:spacing w:line="192" w:lineRule="auto"/>
              <w:ind w:left="-58"/>
              <w:jc w:val="center"/>
              <w:rPr>
                <w:rFonts w:ascii="Simplified Arabic" w:hAnsi="Simplified Arabic" w:cs="Simplified Arabic"/>
                <w:sz w:val="20"/>
                <w:szCs w:val="20"/>
                <w:rtl/>
                <w:lang w:bidi="ar-EG"/>
              </w:rPr>
            </w:pPr>
            <w:r w:rsidRPr="00B448D1">
              <w:rPr>
                <w:rFonts w:ascii="Simplified Arabic" w:hAnsi="Simplified Arabic" w:cs="Simplified Arabic" w:hint="cs"/>
                <w:sz w:val="20"/>
                <w:szCs w:val="20"/>
                <w:rtl/>
                <w:lang w:bidi="ar-EG"/>
              </w:rPr>
              <w:t>32</w:t>
            </w:r>
          </w:p>
        </w:tc>
        <w:tc>
          <w:tcPr>
            <w:tcW w:w="1732" w:type="dxa"/>
            <w:vAlign w:val="bottom"/>
          </w:tcPr>
          <w:p w:rsidR="00827FE4" w:rsidRPr="00B448D1" w:rsidRDefault="0056360E" w:rsidP="00236A80">
            <w:pPr>
              <w:pStyle w:val="ListParagraph"/>
              <w:tabs>
                <w:tab w:val="left" w:pos="326"/>
              </w:tabs>
              <w:spacing w:line="192" w:lineRule="auto"/>
              <w:ind w:left="-58"/>
              <w:jc w:val="center"/>
              <w:rPr>
                <w:rFonts w:ascii="Simplified Arabic" w:hAnsi="Simplified Arabic" w:cs="Simplified Arabic"/>
                <w:sz w:val="20"/>
                <w:szCs w:val="20"/>
                <w:lang w:bidi="ar-EG"/>
              </w:rPr>
            </w:pPr>
            <w:r w:rsidRPr="00B448D1">
              <w:rPr>
                <w:rFonts w:ascii="Simplified Arabic" w:hAnsi="Simplified Arabic" w:cs="Simplified Arabic" w:hint="cs"/>
                <w:sz w:val="20"/>
                <w:szCs w:val="20"/>
                <w:rtl/>
                <w:lang w:bidi="ar-EG"/>
              </w:rPr>
              <w:t>70</w:t>
            </w:r>
            <w:r w:rsidR="00EB18FB" w:rsidRPr="00B448D1">
              <w:rPr>
                <w:rFonts w:ascii="Simplified Arabic" w:hAnsi="Simplified Arabic" w:cs="Simplified Arabic" w:hint="cs"/>
                <w:sz w:val="20"/>
                <w:szCs w:val="20"/>
                <w:rtl/>
                <w:lang w:bidi="ar-EG"/>
              </w:rPr>
              <w:t>,</w:t>
            </w:r>
          </w:p>
        </w:tc>
      </w:tr>
    </w:tbl>
    <w:p w:rsidR="00D66BDF" w:rsidRPr="00236A80" w:rsidRDefault="00236A80" w:rsidP="0042055E">
      <w:pPr>
        <w:pStyle w:val="ListParagraph"/>
        <w:tabs>
          <w:tab w:val="left" w:pos="326"/>
        </w:tabs>
        <w:spacing w:line="168" w:lineRule="auto"/>
        <w:ind w:left="-58"/>
        <w:jc w:val="both"/>
        <w:rPr>
          <w:rFonts w:ascii="Simplified Arabic" w:hAnsi="Simplified Arabic" w:cs="Simplified Arabic"/>
          <w:sz w:val="28"/>
          <w:szCs w:val="28"/>
          <w:rtl/>
          <w:lang w:bidi="ar-EG"/>
        </w:rPr>
      </w:pPr>
      <w:r w:rsidRPr="00236A80">
        <w:rPr>
          <w:rFonts w:ascii="Simplified Arabic" w:hAnsi="Simplified Arabic" w:cs="Simplified Arabic" w:hint="cs"/>
          <w:sz w:val="28"/>
          <w:szCs w:val="28"/>
          <w:rtl/>
          <w:lang w:bidi="ar-EG"/>
        </w:rPr>
        <w:lastRenderedPageBreak/>
        <w:t xml:space="preserve">     و</w:t>
      </w:r>
      <w:r w:rsidR="00D66BDF" w:rsidRPr="00236A80">
        <w:rPr>
          <w:rFonts w:ascii="Simplified Arabic" w:hAnsi="Simplified Arabic" w:cs="Simplified Arabic" w:hint="cs"/>
          <w:sz w:val="28"/>
          <w:szCs w:val="28"/>
          <w:rtl/>
          <w:lang w:bidi="ar-EG"/>
        </w:rPr>
        <w:t xml:space="preserve"> تم</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الاقتصار</w:t>
      </w:r>
      <w:r>
        <w:rPr>
          <w:rFonts w:ascii="Simplified Arabic" w:hAnsi="Simplified Arabic" w:cs="Simplified Arabic" w:hint="cs"/>
          <w:sz w:val="28"/>
          <w:szCs w:val="28"/>
          <w:rtl/>
          <w:lang w:bidi="ar-EG"/>
        </w:rPr>
        <w:t xml:space="preserve"> </w:t>
      </w:r>
      <w:r w:rsidR="00D66BDF" w:rsidRPr="00236A80">
        <w:rPr>
          <w:rFonts w:ascii="Simplified Arabic" w:hAnsi="Simplified Arabic" w:cs="Simplified Arabic" w:hint="cs"/>
          <w:sz w:val="28"/>
          <w:szCs w:val="28"/>
          <w:rtl/>
          <w:lang w:bidi="ar-EG"/>
        </w:rPr>
        <w:t>على</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عرض</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البنود</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ذات</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الارتباط</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الدال</w:t>
      </w:r>
      <w:r w:rsidR="00D66BDF" w:rsidRPr="00236A80">
        <w:rPr>
          <w:rFonts w:ascii="Simplified Arabic" w:hAnsi="Simplified Arabic" w:cs="Simplified Arabic"/>
          <w:sz w:val="28"/>
          <w:szCs w:val="28"/>
          <w:rtl/>
          <w:lang w:bidi="ar-EG"/>
        </w:rPr>
        <w:t xml:space="preserve"> </w:t>
      </w:r>
      <w:r w:rsidR="003C2054" w:rsidRPr="00236A80">
        <w:rPr>
          <w:rFonts w:ascii="Simplified Arabic" w:hAnsi="Simplified Arabic" w:cs="Simplified Arabic" w:hint="cs"/>
          <w:sz w:val="28"/>
          <w:szCs w:val="28"/>
          <w:rtl/>
          <w:lang w:bidi="ar-EG"/>
        </w:rPr>
        <w:t>بالدرجة الكلية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حيث</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كانت</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ارتباطات</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البنود</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بالدرجة الكلية مقبولة</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إلى</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حد</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كبير</w:t>
      </w:r>
      <w:r w:rsidR="00D66BDF" w:rsidRPr="00236A80">
        <w:rPr>
          <w:rFonts w:ascii="Simplified Arabic" w:hAnsi="Simplified Arabic" w:cs="Simplified Arabic"/>
          <w:sz w:val="28"/>
          <w:szCs w:val="28"/>
          <w:rtl/>
          <w:lang w:bidi="ar-EG"/>
        </w:rPr>
        <w:t xml:space="preserve"> .</w:t>
      </w:r>
      <w:r w:rsidR="00D66BDF" w:rsidRPr="00236A80">
        <w:rPr>
          <w:rFonts w:ascii="Simplified Arabic" w:hAnsi="Simplified Arabic" w:cs="Simplified Arabic" w:hint="cs"/>
          <w:sz w:val="28"/>
          <w:szCs w:val="28"/>
          <w:rtl/>
          <w:lang w:bidi="ar-EG"/>
        </w:rPr>
        <w:t xml:space="preserve"> وتم حذف </w:t>
      </w:r>
      <w:r w:rsidR="00F217BC" w:rsidRPr="00236A80">
        <w:rPr>
          <w:rFonts w:ascii="Simplified Arabic" w:hAnsi="Simplified Arabic" w:cs="Simplified Arabic" w:hint="cs"/>
          <w:sz w:val="28"/>
          <w:szCs w:val="28"/>
          <w:rtl/>
          <w:lang w:bidi="ar-EG"/>
        </w:rPr>
        <w:t xml:space="preserve">بند واحد فقط هو رقم 4 </w:t>
      </w:r>
      <w:r w:rsidR="00D66BDF" w:rsidRPr="00236A80">
        <w:rPr>
          <w:rFonts w:ascii="Simplified Arabic" w:hAnsi="Simplified Arabic" w:cs="Simplified Arabic" w:hint="cs"/>
          <w:sz w:val="28"/>
          <w:szCs w:val="28"/>
          <w:rtl/>
          <w:lang w:bidi="ar-EG"/>
        </w:rPr>
        <w:t xml:space="preserve"> </w:t>
      </w:r>
      <w:r w:rsidR="00F217BC" w:rsidRPr="00236A80">
        <w:rPr>
          <w:rFonts w:ascii="Simplified Arabic" w:hAnsi="Simplified Arabic" w:cs="Simplified Arabic" w:hint="cs"/>
          <w:sz w:val="28"/>
          <w:szCs w:val="28"/>
          <w:rtl/>
          <w:lang w:bidi="ar-EG"/>
        </w:rPr>
        <w:t>حيث</w:t>
      </w:r>
      <w:r w:rsidR="00980738" w:rsidRPr="00236A80">
        <w:rPr>
          <w:rFonts w:ascii="Simplified Arabic" w:hAnsi="Simplified Arabic" w:cs="Simplified Arabic" w:hint="cs"/>
          <w:sz w:val="28"/>
          <w:szCs w:val="28"/>
          <w:rtl/>
          <w:lang w:bidi="ar-EG"/>
        </w:rPr>
        <w:t xml:space="preserve"> لم يصل الارتباط فيه إ</w:t>
      </w:r>
      <w:r w:rsidR="00D66BDF" w:rsidRPr="00236A80">
        <w:rPr>
          <w:rFonts w:ascii="Simplified Arabic" w:hAnsi="Simplified Arabic" w:cs="Simplified Arabic" w:hint="cs"/>
          <w:sz w:val="28"/>
          <w:szCs w:val="28"/>
          <w:rtl/>
          <w:lang w:bidi="ar-EG"/>
        </w:rPr>
        <w:t xml:space="preserve">لى حد الدلالة ؛ فأصبح عدد البنود (  </w:t>
      </w:r>
      <w:r w:rsidR="00F217BC" w:rsidRPr="00236A80">
        <w:rPr>
          <w:rFonts w:ascii="Simplified Arabic" w:hAnsi="Simplified Arabic" w:cs="Simplified Arabic" w:hint="cs"/>
          <w:sz w:val="28"/>
          <w:szCs w:val="28"/>
          <w:rtl/>
          <w:lang w:bidi="ar-EG"/>
        </w:rPr>
        <w:t>31</w:t>
      </w:r>
      <w:r w:rsidR="00D66BDF" w:rsidRPr="00236A80">
        <w:rPr>
          <w:rFonts w:ascii="Simplified Arabic" w:hAnsi="Simplified Arabic" w:cs="Simplified Arabic" w:hint="cs"/>
          <w:sz w:val="28"/>
          <w:szCs w:val="28"/>
          <w:rtl/>
          <w:lang w:bidi="ar-EG"/>
        </w:rPr>
        <w:t xml:space="preserve">   ) بدلا من 32  بندا .</w:t>
      </w:r>
    </w:p>
    <w:p w:rsidR="009D495C" w:rsidRPr="00071307" w:rsidRDefault="009D495C" w:rsidP="0042055E">
      <w:pPr>
        <w:pStyle w:val="ListParagraph"/>
        <w:spacing w:line="168" w:lineRule="auto"/>
        <w:ind w:left="84"/>
        <w:jc w:val="both"/>
        <w:rPr>
          <w:rFonts w:ascii="Simplified Arabic" w:hAnsi="Simplified Arabic" w:cs="Simplified Arabic"/>
          <w:sz w:val="28"/>
          <w:szCs w:val="28"/>
          <w:rtl/>
          <w:lang w:bidi="ar-EG"/>
        </w:rPr>
      </w:pPr>
      <w:r w:rsidRPr="00EB18FB">
        <w:rPr>
          <w:rFonts w:ascii="Simplified Arabic" w:hAnsi="Simplified Arabic" w:cs="Simplified Arabic" w:hint="cs"/>
          <w:b/>
          <w:bCs/>
          <w:sz w:val="28"/>
          <w:szCs w:val="28"/>
          <w:rtl/>
          <w:lang w:bidi="ar-EG"/>
        </w:rPr>
        <w:t>صدق</w:t>
      </w:r>
      <w:r w:rsidR="00980738" w:rsidRPr="00EB18FB">
        <w:rPr>
          <w:rFonts w:ascii="Simplified Arabic" w:hAnsi="Simplified Arabic" w:cs="Simplified Arabic" w:hint="cs"/>
          <w:b/>
          <w:bCs/>
          <w:sz w:val="28"/>
          <w:szCs w:val="28"/>
          <w:rtl/>
          <w:lang w:bidi="ar-EG"/>
        </w:rPr>
        <w:t xml:space="preserve"> مقياس الإ</w:t>
      </w:r>
      <w:r w:rsidRPr="00EB18FB">
        <w:rPr>
          <w:rFonts w:ascii="Simplified Arabic" w:hAnsi="Simplified Arabic" w:cs="Simplified Arabic" w:hint="cs"/>
          <w:b/>
          <w:bCs/>
          <w:sz w:val="28"/>
          <w:szCs w:val="28"/>
          <w:rtl/>
          <w:lang w:bidi="ar-EG"/>
        </w:rPr>
        <w:t xml:space="preserve">حساس بالوحدة النفسية في البحث الراهن </w:t>
      </w:r>
      <w:r w:rsidRPr="00EB18FB">
        <w:rPr>
          <w:rFonts w:ascii="Simplified Arabic" w:hAnsi="Simplified Arabic" w:cs="Simplified Arabic"/>
          <w:b/>
          <w:bCs/>
          <w:sz w:val="28"/>
          <w:szCs w:val="28"/>
          <w:rtl/>
          <w:lang w:bidi="ar-EG"/>
        </w:rPr>
        <w:t>:</w:t>
      </w:r>
      <w:r w:rsidRPr="00EB18FB">
        <w:rPr>
          <w:rFonts w:ascii="Simplified Arabic" w:hAnsi="Simplified Arabic" w:cs="Simplified Arabic"/>
          <w:sz w:val="28"/>
          <w:szCs w:val="28"/>
          <w:rtl/>
          <w:lang w:bidi="ar-EG"/>
        </w:rPr>
        <w:t xml:space="preserve"> </w:t>
      </w:r>
      <w:r w:rsidRPr="00EB18F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ثبتت صلاحية المقياس في </w:t>
      </w:r>
      <w:r w:rsidR="005C45F6">
        <w:rPr>
          <w:rFonts w:ascii="Simplified Arabic" w:hAnsi="Simplified Arabic" w:cs="Simplified Arabic" w:hint="cs"/>
          <w:sz w:val="28"/>
          <w:szCs w:val="28"/>
          <w:rtl/>
          <w:lang w:bidi="ar-EG"/>
        </w:rPr>
        <w:t>عدد</w:t>
      </w:r>
      <w:r>
        <w:rPr>
          <w:rFonts w:ascii="Simplified Arabic" w:hAnsi="Simplified Arabic" w:cs="Simplified Arabic" w:hint="cs"/>
          <w:sz w:val="28"/>
          <w:szCs w:val="28"/>
          <w:rtl/>
          <w:lang w:bidi="ar-EG"/>
        </w:rPr>
        <w:t xml:space="preserve"> من الدراسات </w:t>
      </w:r>
      <w:r w:rsidR="00403364">
        <w:rPr>
          <w:rFonts w:ascii="Simplified Arabic" w:hAnsi="Simplified Arabic" w:cs="Simplified Arabic" w:hint="cs"/>
          <w:sz w:val="28"/>
          <w:szCs w:val="28"/>
          <w:rtl/>
          <w:lang w:bidi="ar-EG"/>
        </w:rPr>
        <w:t>( قشقوش ،1988 ، صفاء إ</w:t>
      </w:r>
      <w:r w:rsidR="00EB18FB">
        <w:rPr>
          <w:rFonts w:ascii="Simplified Arabic" w:hAnsi="Simplified Arabic" w:cs="Simplified Arabic" w:hint="cs"/>
          <w:sz w:val="28"/>
          <w:szCs w:val="28"/>
          <w:rtl/>
          <w:lang w:bidi="ar-EG"/>
        </w:rPr>
        <w:t>سماعيل ،2004 ، محمد عبد المؤمن ومنى الزياتى ،1994 ، ومنال حدواس ، 2013 )</w:t>
      </w:r>
      <w:r>
        <w:rPr>
          <w:rFonts w:ascii="Simplified Arabic" w:hAnsi="Simplified Arabic" w:cs="Simplified Arabic" w:hint="cs"/>
          <w:sz w:val="28"/>
          <w:szCs w:val="28"/>
          <w:rtl/>
          <w:lang w:bidi="ar-EG"/>
        </w:rPr>
        <w:t xml:space="preserve"> على عينات مختلفة من حيث الحجم والخصال</w:t>
      </w:r>
      <w:r w:rsidR="0042055E">
        <w:rPr>
          <w:rFonts w:ascii="Simplified Arabic" w:hAnsi="Simplified Arabic" w:cs="Simplified Arabic" w:hint="cs"/>
          <w:sz w:val="28"/>
          <w:szCs w:val="28"/>
          <w:rtl/>
          <w:lang w:bidi="ar-EG"/>
        </w:rPr>
        <w:t>.</w:t>
      </w:r>
    </w:p>
    <w:p w:rsidR="009D495C" w:rsidRDefault="009D495C" w:rsidP="004E1991">
      <w:pPr>
        <w:pStyle w:val="ListParagraph"/>
        <w:numPr>
          <w:ilvl w:val="0"/>
          <w:numId w:val="53"/>
        </w:numPr>
        <w:tabs>
          <w:tab w:val="left" w:pos="326"/>
          <w:tab w:val="left" w:pos="468"/>
        </w:tabs>
        <w:spacing w:line="168" w:lineRule="auto"/>
        <w:ind w:left="42" w:firstLine="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حصلت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sidRPr="009C3A75">
        <w:rPr>
          <w:rFonts w:ascii="Simplified Arabic" w:hAnsi="Simplified Arabic" w:cs="Simplified Arabic" w:hint="cs"/>
          <w:sz w:val="28"/>
          <w:szCs w:val="28"/>
          <w:u w:val="single"/>
          <w:rtl/>
          <w:lang w:bidi="ar-EG"/>
        </w:rPr>
        <w:t>مؤشرات</w:t>
      </w:r>
      <w:r w:rsidRPr="009C3A75">
        <w:rPr>
          <w:rFonts w:ascii="Simplified Arabic" w:hAnsi="Simplified Arabic" w:cs="Simplified Arabic"/>
          <w:sz w:val="28"/>
          <w:szCs w:val="28"/>
          <w:u w:val="single"/>
          <w:rtl/>
          <w:lang w:bidi="ar-EG"/>
        </w:rPr>
        <w:t xml:space="preserve"> </w:t>
      </w:r>
      <w:r w:rsidR="004E1991">
        <w:rPr>
          <w:rFonts w:ascii="Simplified Arabic" w:hAnsi="Simplified Arabic" w:cs="Simplified Arabic" w:hint="cs"/>
          <w:sz w:val="28"/>
          <w:szCs w:val="28"/>
          <w:u w:val="single"/>
          <w:rtl/>
          <w:lang w:bidi="ar-EG"/>
        </w:rPr>
        <w:t xml:space="preserve">من التحليل </w:t>
      </w:r>
      <w:r w:rsidRPr="009C3A75">
        <w:rPr>
          <w:rFonts w:ascii="Simplified Arabic" w:hAnsi="Simplified Arabic" w:cs="Simplified Arabic" w:hint="cs"/>
          <w:sz w:val="28"/>
          <w:szCs w:val="28"/>
          <w:u w:val="single"/>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خلال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العوامل،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طرق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حساب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صدق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التكوين،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وسوف</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تقتصر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sidR="0042055E">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عرض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التدوير</w:t>
      </w:r>
      <w:r>
        <w:rPr>
          <w:rFonts w:ascii="Simplified Arabic" w:hAnsi="Simplified Arabic" w:cs="Simplified Arabic"/>
          <w:sz w:val="28"/>
          <w:szCs w:val="28"/>
          <w:rtl/>
          <w:lang w:bidi="ar-EG"/>
        </w:rPr>
        <w:t xml:space="preserve"> </w:t>
      </w:r>
      <w:r w:rsidR="0042055E">
        <w:rPr>
          <w:rFonts w:ascii="Simplified Arabic" w:hAnsi="Simplified Arabic" w:cs="Simplified Arabic" w:hint="cs"/>
          <w:sz w:val="28"/>
          <w:szCs w:val="28"/>
          <w:rtl/>
          <w:lang w:bidi="ar-EG"/>
        </w:rPr>
        <w:t xml:space="preserve">فقط </w:t>
      </w:r>
      <w:r>
        <w:rPr>
          <w:rFonts w:ascii="Simplified Arabic" w:hAnsi="Simplified Arabic" w:cs="Simplified Arabic" w:hint="cs"/>
          <w:sz w:val="28"/>
          <w:szCs w:val="28"/>
          <w:rtl/>
          <w:lang w:bidi="ar-EG"/>
        </w:rPr>
        <w:t xml:space="preserve">، </w:t>
      </w:r>
      <w:r w:rsidR="0042055E">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أمكن تفسير </w:t>
      </w:r>
      <w:r w:rsidR="00F217BC">
        <w:rPr>
          <w:rFonts w:ascii="Simplified Arabic" w:hAnsi="Simplified Arabic" w:cs="Simplified Arabic" w:hint="cs"/>
          <w:sz w:val="28"/>
          <w:szCs w:val="28"/>
          <w:rtl/>
          <w:lang w:bidi="ar-EG"/>
        </w:rPr>
        <w:t>الع</w:t>
      </w:r>
      <w:r>
        <w:rPr>
          <w:rFonts w:ascii="Simplified Arabic" w:hAnsi="Simplified Arabic" w:cs="Simplified Arabic" w:hint="cs"/>
          <w:sz w:val="28"/>
          <w:szCs w:val="28"/>
          <w:rtl/>
          <w:lang w:bidi="ar-EG"/>
        </w:rPr>
        <w:t>امل</w:t>
      </w:r>
      <w:r w:rsidR="00F217BC">
        <w:rPr>
          <w:rFonts w:ascii="Simplified Arabic" w:hAnsi="Simplified Arabic" w:cs="Simplified Arabic" w:hint="cs"/>
          <w:sz w:val="28"/>
          <w:szCs w:val="28"/>
          <w:rtl/>
          <w:lang w:bidi="ar-EG"/>
        </w:rPr>
        <w:t xml:space="preserve"> الأول</w:t>
      </w:r>
      <w:r>
        <w:rPr>
          <w:rFonts w:ascii="Simplified Arabic" w:hAnsi="Simplified Arabic" w:cs="Simplified Arabic" w:hint="cs"/>
          <w:sz w:val="28"/>
          <w:szCs w:val="28"/>
          <w:rtl/>
          <w:lang w:bidi="ar-EG"/>
        </w:rPr>
        <w:t xml:space="preserve"> منها، </w:t>
      </w:r>
      <w:r w:rsidR="00EC22BC">
        <w:rPr>
          <w:rFonts w:ascii="Simplified Arabic" w:hAnsi="Simplified Arabic" w:cs="Simplified Arabic" w:hint="cs"/>
          <w:sz w:val="28"/>
          <w:szCs w:val="28"/>
          <w:rtl/>
          <w:lang w:bidi="ar-EG"/>
        </w:rPr>
        <w:t>كالتالى</w:t>
      </w:r>
      <w:r>
        <w:rPr>
          <w:rFonts w:ascii="Simplified Arabic" w:hAnsi="Simplified Arabic" w:cs="Simplified Arabic"/>
          <w:sz w:val="28"/>
          <w:szCs w:val="28"/>
          <w:rtl/>
          <w:lang w:bidi="ar-EG"/>
        </w:rPr>
        <w:t xml:space="preserve"> :</w:t>
      </w:r>
    </w:p>
    <w:p w:rsidR="009D495C" w:rsidRDefault="009D495C" w:rsidP="0042055E">
      <w:pPr>
        <w:pStyle w:val="ListParagraph"/>
        <w:spacing w:line="168" w:lineRule="auto"/>
        <w:ind w:left="84"/>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003F615F">
        <w:rPr>
          <w:rFonts w:ascii="Simplified Arabic" w:hAnsi="Simplified Arabic" w:cs="Simplified Arabic" w:hint="cs"/>
          <w:sz w:val="28"/>
          <w:szCs w:val="28"/>
          <w:rtl/>
          <w:lang w:bidi="ar-EG"/>
        </w:rPr>
        <w:t>8</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التحليل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التدوير لمقياس الوحدة النفسية</w:t>
      </w:r>
      <w:r w:rsidRPr="00360A02">
        <w:rPr>
          <w:rFonts w:ascii="Simplified Arabic" w:hAnsi="Simplified Arabic" w:cs="Simplified Arabic"/>
          <w:sz w:val="28"/>
          <w:szCs w:val="28"/>
          <w:vertAlign w:val="superscript"/>
          <w:rtl/>
          <w:lang w:bidi="ar-EG"/>
        </w:rPr>
        <w:t xml:space="preserve"> </w:t>
      </w:r>
    </w:p>
    <w:tbl>
      <w:tblPr>
        <w:bidiVisual/>
        <w:tblW w:w="4379" w:type="dxa"/>
        <w:jc w:val="center"/>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2"/>
        <w:gridCol w:w="815"/>
        <w:gridCol w:w="1822"/>
      </w:tblGrid>
      <w:tr w:rsidR="003F615F" w:rsidRPr="00EC22BC" w:rsidTr="003F615F">
        <w:trPr>
          <w:jc w:val="center"/>
        </w:trPr>
        <w:tc>
          <w:tcPr>
            <w:tcW w:w="1742" w:type="dxa"/>
          </w:tcPr>
          <w:p w:rsidR="003F615F" w:rsidRPr="00EC22BC" w:rsidRDefault="00AA75C3" w:rsidP="0042055E">
            <w:pPr>
              <w:pStyle w:val="ListParagraph"/>
              <w:spacing w:after="0" w:line="168" w:lineRule="auto"/>
              <w:ind w:left="0"/>
              <w:jc w:val="right"/>
              <w:rPr>
                <w:rFonts w:ascii="Simplified Arabic" w:hAnsi="Simplified Arabic" w:cs="Simplified Arabic"/>
                <w:sz w:val="24"/>
                <w:szCs w:val="24"/>
                <w:rtl/>
                <w:lang w:bidi="ar-EG"/>
              </w:rPr>
            </w:pPr>
            <w:r w:rsidRPr="00AA75C3">
              <w:rPr>
                <w:noProof/>
                <w:sz w:val="24"/>
                <w:szCs w:val="24"/>
                <w:rtl/>
              </w:rPr>
              <w:pict>
                <v:shape id="_x0000_s1204" type="#_x0000_t32" style="position:absolute;margin-left:-2.3pt;margin-top:3.35pt;width:79.45pt;height:22.6pt;flip:x;z-index:251800064" o:connectortype="straight">
                  <w10:wrap anchorx="page"/>
                </v:shape>
              </w:pict>
            </w:r>
            <w:r w:rsidR="003F615F" w:rsidRPr="00EC22BC">
              <w:rPr>
                <w:rFonts w:ascii="Simplified Arabic" w:hAnsi="Simplified Arabic" w:cs="Simplified Arabic" w:hint="cs"/>
                <w:sz w:val="24"/>
                <w:szCs w:val="24"/>
                <w:rtl/>
                <w:lang w:bidi="ar-EG"/>
              </w:rPr>
              <w:t>العوامل</w:t>
            </w:r>
          </w:p>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البنود</w:t>
            </w:r>
          </w:p>
        </w:tc>
        <w:tc>
          <w:tcPr>
            <w:tcW w:w="815" w:type="dxa"/>
          </w:tcPr>
          <w:p w:rsidR="003F615F" w:rsidRPr="00EC22BC" w:rsidRDefault="00236A80" w:rsidP="0042055E">
            <w:pPr>
              <w:pStyle w:val="ListParagraph"/>
              <w:spacing w:after="0" w:line="168"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الأول</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قيم</w:t>
            </w:r>
            <w:r w:rsidRPr="00EC22BC">
              <w:rPr>
                <w:rFonts w:ascii="Simplified Arabic" w:hAnsi="Simplified Arabic" w:cs="Simplified Arabic"/>
                <w:sz w:val="24"/>
                <w:szCs w:val="24"/>
                <w:rtl/>
                <w:lang w:bidi="ar-EG"/>
              </w:rPr>
              <w:t xml:space="preserve"> </w:t>
            </w:r>
            <w:r w:rsidRPr="00EC22BC">
              <w:rPr>
                <w:rFonts w:ascii="Simplified Arabic" w:hAnsi="Simplified Arabic" w:cs="Simplified Arabic" w:hint="cs"/>
                <w:sz w:val="24"/>
                <w:szCs w:val="24"/>
                <w:rtl/>
                <w:lang w:bidi="ar-EG"/>
              </w:rPr>
              <w:t>الشيوع</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39</w:t>
            </w:r>
            <w:r w:rsidR="00BB7B06">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70</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2</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59</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3</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63</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63</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5</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53</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64</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6</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59</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55</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7</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54</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69</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8</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71</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9</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45</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73</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10</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55</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73</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11</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56</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12</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40</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68</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13</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32</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70</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14</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62</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69</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15</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67</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71</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16</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52</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67</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17</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62</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76</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18</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71</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73</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19</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71</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71</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sz w:val="24"/>
                <w:szCs w:val="24"/>
                <w:rtl/>
                <w:lang w:bidi="ar-EG"/>
              </w:rPr>
              <w:t>20</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76</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21</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46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56</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22</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62</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66</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23</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73</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24</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66</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72</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25</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68</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74</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26</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78</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70</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27</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75</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73</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28</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65</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64</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29</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79</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76</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30</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80</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81</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31</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78</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82</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rtl/>
                <w:lang w:bidi="ar-EG"/>
              </w:rPr>
            </w:pPr>
            <w:r w:rsidRPr="00EC22BC">
              <w:rPr>
                <w:rFonts w:ascii="Simplified Arabic" w:hAnsi="Simplified Arabic" w:cs="Simplified Arabic" w:hint="cs"/>
                <w:sz w:val="24"/>
                <w:szCs w:val="24"/>
                <w:rtl/>
                <w:lang w:bidi="ar-EG"/>
              </w:rPr>
              <w:t>32</w:t>
            </w:r>
          </w:p>
        </w:tc>
        <w:tc>
          <w:tcPr>
            <w:tcW w:w="815" w:type="dxa"/>
          </w:tcPr>
          <w:p w:rsidR="003F615F" w:rsidRPr="00EC22BC" w:rsidRDefault="003F615F" w:rsidP="0042055E">
            <w:pPr>
              <w:pStyle w:val="ListParagraph"/>
              <w:spacing w:after="0" w:line="168" w:lineRule="auto"/>
              <w:ind w:left="0"/>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74</w:t>
            </w:r>
            <w:r w:rsidR="000D6E37">
              <w:rPr>
                <w:rFonts w:ascii="Simplified Arabic" w:hAnsi="Simplified Arabic" w:cs="Simplified Arabic" w:hint="cs"/>
                <w:sz w:val="24"/>
                <w:szCs w:val="24"/>
                <w:rtl/>
                <w:lang w:bidi="ar-EG"/>
              </w:rPr>
              <w:t>,</w:t>
            </w:r>
          </w:p>
        </w:tc>
        <w:tc>
          <w:tcPr>
            <w:tcW w:w="182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65</w:t>
            </w:r>
            <w:r w:rsidR="000D6E37">
              <w:rPr>
                <w:rFonts w:ascii="Simplified Arabic" w:hAnsi="Simplified Arabic" w:cs="Simplified Arabic" w:hint="cs"/>
                <w:sz w:val="24"/>
                <w:szCs w:val="24"/>
                <w:rtl/>
                <w:lang w:bidi="ar-EG"/>
              </w:rPr>
              <w:t>,</w:t>
            </w: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الجذر</w:t>
            </w:r>
            <w:r w:rsidRPr="00EC22BC">
              <w:rPr>
                <w:rFonts w:ascii="Simplified Arabic" w:hAnsi="Simplified Arabic" w:cs="Simplified Arabic"/>
                <w:sz w:val="24"/>
                <w:szCs w:val="24"/>
                <w:rtl/>
                <w:lang w:bidi="ar-EG"/>
              </w:rPr>
              <w:t xml:space="preserve"> </w:t>
            </w:r>
            <w:r w:rsidRPr="00EC22BC">
              <w:rPr>
                <w:rFonts w:ascii="Simplified Arabic" w:hAnsi="Simplified Arabic" w:cs="Simplified Arabic" w:hint="cs"/>
                <w:sz w:val="24"/>
                <w:szCs w:val="24"/>
                <w:rtl/>
                <w:lang w:bidi="ar-EG"/>
              </w:rPr>
              <w:t>الكامن</w:t>
            </w:r>
          </w:p>
        </w:tc>
        <w:tc>
          <w:tcPr>
            <w:tcW w:w="815" w:type="dxa"/>
            <w:vAlign w:val="center"/>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38.70</w:t>
            </w:r>
          </w:p>
        </w:tc>
        <w:tc>
          <w:tcPr>
            <w:tcW w:w="1822" w:type="dxa"/>
            <w:vMerge w:val="restart"/>
            <w:vAlign w:val="center"/>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p>
        </w:tc>
      </w:tr>
      <w:tr w:rsidR="003F615F" w:rsidRPr="00EC22BC" w:rsidTr="003F615F">
        <w:trPr>
          <w:jc w:val="center"/>
        </w:trPr>
        <w:tc>
          <w:tcPr>
            <w:tcW w:w="1742" w:type="dxa"/>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نسبة</w:t>
            </w:r>
            <w:r w:rsidRPr="00EC22BC">
              <w:rPr>
                <w:rFonts w:ascii="Simplified Arabic" w:hAnsi="Simplified Arabic" w:cs="Simplified Arabic"/>
                <w:sz w:val="24"/>
                <w:szCs w:val="24"/>
                <w:rtl/>
                <w:lang w:bidi="ar-EG"/>
              </w:rPr>
              <w:t xml:space="preserve"> </w:t>
            </w:r>
            <w:r w:rsidRPr="00EC22BC">
              <w:rPr>
                <w:rFonts w:ascii="Simplified Arabic" w:hAnsi="Simplified Arabic" w:cs="Simplified Arabic" w:hint="cs"/>
                <w:sz w:val="24"/>
                <w:szCs w:val="24"/>
                <w:rtl/>
                <w:lang w:bidi="ar-EG"/>
              </w:rPr>
              <w:t>التباين</w:t>
            </w:r>
          </w:p>
        </w:tc>
        <w:tc>
          <w:tcPr>
            <w:tcW w:w="815" w:type="dxa"/>
            <w:vAlign w:val="center"/>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r w:rsidRPr="00EC22BC">
              <w:rPr>
                <w:rFonts w:ascii="Simplified Arabic" w:hAnsi="Simplified Arabic" w:cs="Simplified Arabic" w:hint="cs"/>
                <w:sz w:val="24"/>
                <w:szCs w:val="24"/>
                <w:rtl/>
                <w:lang w:bidi="ar-EG"/>
              </w:rPr>
              <w:t>38.70</w:t>
            </w:r>
          </w:p>
        </w:tc>
        <w:tc>
          <w:tcPr>
            <w:tcW w:w="1822" w:type="dxa"/>
            <w:vMerge/>
            <w:vAlign w:val="center"/>
          </w:tcPr>
          <w:p w:rsidR="003F615F" w:rsidRPr="00EC22BC" w:rsidRDefault="003F615F" w:rsidP="0042055E">
            <w:pPr>
              <w:pStyle w:val="ListParagraph"/>
              <w:spacing w:after="0" w:line="168" w:lineRule="auto"/>
              <w:ind w:left="0"/>
              <w:jc w:val="center"/>
              <w:rPr>
                <w:rFonts w:ascii="Simplified Arabic" w:hAnsi="Simplified Arabic" w:cs="Simplified Arabic"/>
                <w:sz w:val="24"/>
                <w:szCs w:val="24"/>
                <w:lang w:bidi="ar-EG"/>
              </w:rPr>
            </w:pPr>
          </w:p>
        </w:tc>
      </w:tr>
    </w:tbl>
    <w:p w:rsidR="009D495C" w:rsidRDefault="009D495C" w:rsidP="00233307">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lastRenderedPageBreak/>
        <w:t xml:space="preserve">  </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sidR="00236A80">
        <w:rPr>
          <w:rFonts w:ascii="Simplified Arabic" w:hAnsi="Simplified Arabic" w:cs="Simplified Arabic" w:hint="cs"/>
          <w:sz w:val="28"/>
          <w:szCs w:val="28"/>
          <w:rtl/>
          <w:lang w:bidi="ar-EG"/>
        </w:rPr>
        <w:t xml:space="preserve">و نلاحظ أنه </w:t>
      </w:r>
      <w:r w:rsidR="00236A80" w:rsidRPr="00236A80">
        <w:rPr>
          <w:rFonts w:ascii="Simplified Arabic" w:hAnsi="Simplified Arabic" w:cs="Simplified Arabic" w:hint="cs"/>
          <w:sz w:val="28"/>
          <w:szCs w:val="28"/>
          <w:rtl/>
          <w:lang w:bidi="ar-EG"/>
        </w:rPr>
        <w:t>تم</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وضع</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التشبعات</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الدالة</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فقط</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داخل</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المصفوفة</w:t>
      </w:r>
      <w:r w:rsidR="00236A80" w:rsidRPr="00236A80">
        <w:rPr>
          <w:rFonts w:ascii="Simplified Arabic" w:hAnsi="Simplified Arabic" w:cs="Simplified Arabic"/>
          <w:sz w:val="28"/>
          <w:szCs w:val="28"/>
          <w:rtl/>
          <w:lang w:bidi="ar-EG"/>
        </w:rPr>
        <w:t xml:space="preserve"> </w:t>
      </w:r>
      <w:r w:rsidR="00236A80" w:rsidRPr="00236A80">
        <w:rPr>
          <w:rFonts w:ascii="Simplified Arabic" w:hAnsi="Simplified Arabic" w:cs="Simplified Arabic" w:hint="cs"/>
          <w:sz w:val="28"/>
          <w:szCs w:val="28"/>
          <w:rtl/>
          <w:lang w:bidi="ar-EG"/>
        </w:rPr>
        <w:t>العاملية</w:t>
      </w:r>
      <w:r w:rsidR="00236A80">
        <w:rPr>
          <w:rFonts w:ascii="Simplified Arabic" w:hAnsi="Simplified Arabic" w:cs="Simplified Arabic" w:hint="cs"/>
          <w:sz w:val="24"/>
          <w:szCs w:val="24"/>
          <w:rtl/>
          <w:lang w:bidi="ar-EG"/>
        </w:rPr>
        <w:t xml:space="preserve"> </w:t>
      </w:r>
      <w:r>
        <w:rPr>
          <w:rFonts w:ascii="Simplified Arabic" w:hAnsi="Simplified Arabic" w:cs="Simplified Arabic" w:hint="cs"/>
          <w:sz w:val="28"/>
          <w:szCs w:val="28"/>
          <w:rtl/>
          <w:lang w:bidi="ar-EG"/>
        </w:rPr>
        <w:t>ونستنتج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السابق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استخلاص (  </w:t>
      </w:r>
      <w:r w:rsidR="00CB2AEA">
        <w:rPr>
          <w:rFonts w:ascii="Simplified Arabic" w:hAnsi="Simplified Arabic" w:cs="Simplified Arabic" w:hint="cs"/>
          <w:sz w:val="28"/>
          <w:szCs w:val="28"/>
          <w:rtl/>
          <w:lang w:bidi="ar-EG"/>
        </w:rPr>
        <w:t>8</w:t>
      </w:r>
      <w:r w:rsidR="00EC22B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عوامل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لمقياس الوحدة النفسية ، استوعبت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نسبة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كبيرة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التباين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أمكن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تفسير</w:t>
      </w:r>
      <w:r>
        <w:rPr>
          <w:rFonts w:ascii="Simplified Arabic" w:hAnsi="Simplified Arabic" w:cs="Simplified Arabic"/>
          <w:sz w:val="28"/>
          <w:szCs w:val="28"/>
          <w:rtl/>
          <w:lang w:bidi="ar-EG"/>
        </w:rPr>
        <w:t xml:space="preserve"> </w:t>
      </w:r>
      <w:r w:rsidR="00CB2AEA">
        <w:rPr>
          <w:rFonts w:ascii="Simplified Arabic" w:hAnsi="Simplified Arabic" w:cs="Simplified Arabic" w:hint="cs"/>
          <w:sz w:val="28"/>
          <w:szCs w:val="28"/>
          <w:rtl/>
          <w:lang w:bidi="ar-EG"/>
        </w:rPr>
        <w:t>العامل الأول</w:t>
      </w:r>
      <w:r>
        <w:rPr>
          <w:rFonts w:ascii="Simplified Arabic" w:hAnsi="Simplified Arabic" w:cs="Simplified Arabic" w:hint="cs"/>
          <w:sz w:val="28"/>
          <w:szCs w:val="28"/>
          <w:rtl/>
          <w:lang w:bidi="ar-EG"/>
        </w:rPr>
        <w:t xml:space="preserve"> منها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فقط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واستوعب</w:t>
      </w:r>
      <w:r w:rsidR="00CB2AEA">
        <w:rPr>
          <w:rFonts w:ascii="Simplified Arabic" w:hAnsi="Simplified Arabic" w:cs="Simplified Arabic" w:hint="cs"/>
          <w:sz w:val="28"/>
          <w:szCs w:val="28"/>
          <w:rtl/>
          <w:lang w:bidi="ar-EG"/>
        </w:rPr>
        <w:t xml:space="preserve">  38.70</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التباين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وهو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عام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عليه</w:t>
      </w:r>
      <w:r w:rsidR="00CB2AEA">
        <w:rPr>
          <w:rFonts w:ascii="Simplified Arabic" w:hAnsi="Simplified Arabic" w:cs="Simplified Arabic" w:hint="cs"/>
          <w:sz w:val="28"/>
          <w:szCs w:val="28"/>
          <w:rtl/>
          <w:lang w:bidi="ar-EG"/>
        </w:rPr>
        <w:t xml:space="preserve"> معظم</w:t>
      </w:r>
      <w:r>
        <w:rPr>
          <w:rFonts w:ascii="Simplified Arabic" w:hAnsi="Simplified Arabic" w:cs="Simplified Arabic"/>
          <w:sz w:val="28"/>
          <w:szCs w:val="28"/>
          <w:rtl/>
          <w:lang w:bidi="ar-EG"/>
        </w:rPr>
        <w:t xml:space="preserve"> </w:t>
      </w:r>
      <w:r w:rsidR="00CB2AEA">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بنود</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وفقا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للمحك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الذى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ارتضته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sidR="00A00357">
        <w:rPr>
          <w:rFonts w:ascii="Simplified Arabic" w:hAnsi="Simplified Arabic" w:cs="Simplified Arabic" w:hint="cs"/>
          <w:sz w:val="28"/>
          <w:szCs w:val="28"/>
          <w:rtl/>
          <w:lang w:bidi="ar-EG"/>
        </w:rPr>
        <w:t xml:space="preserve"> وهو محك جيلفورد</w:t>
      </w:r>
      <w:r>
        <w:rPr>
          <w:rFonts w:ascii="Simplified Arabic" w:hAnsi="Simplified Arabic" w:cs="Simplified Arabic"/>
          <w:sz w:val="28"/>
          <w:szCs w:val="28"/>
          <w:rtl/>
          <w:lang w:bidi="ar-EG"/>
        </w:rPr>
        <w:t xml:space="preserve"> 3</w:t>
      </w:r>
      <w:r>
        <w:rPr>
          <w:rFonts w:ascii="Simplified Arabic" w:hAnsi="Simplified Arabic" w:cs="Simplified Arabic"/>
          <w:sz w:val="28"/>
          <w:szCs w:val="28"/>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الأقل</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وبعد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ترتيب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وفقا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لقيم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تشبعاتها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أعلاها</w:t>
      </w:r>
      <w:r>
        <w:rPr>
          <w:rFonts w:ascii="Simplified Arabic" w:hAnsi="Simplified Arabic" w:cs="Simplified Arabic"/>
          <w:sz w:val="28"/>
          <w:szCs w:val="28"/>
          <w:rtl/>
          <w:lang w:bidi="ar-EG"/>
        </w:rPr>
        <w:t xml:space="preserve"> </w:t>
      </w:r>
      <w:r w:rsidR="00CB2AEA">
        <w:rPr>
          <w:rFonts w:ascii="Simplified Arabic" w:hAnsi="Simplified Arabic" w:cs="Simplified Arabic" w:hint="cs"/>
          <w:sz w:val="28"/>
          <w:szCs w:val="28"/>
          <w:rtl/>
          <w:lang w:bidi="ar-EG"/>
        </w:rPr>
        <w:t>يتضمن</w:t>
      </w:r>
      <w:r w:rsidR="006726C6">
        <w:rPr>
          <w:rFonts w:ascii="Simplified Arabic" w:hAnsi="Simplified Arabic" w:cs="Simplified Arabic" w:hint="cs"/>
          <w:sz w:val="28"/>
          <w:szCs w:val="28"/>
          <w:rtl/>
          <w:lang w:bidi="ar-EG"/>
        </w:rPr>
        <w:t xml:space="preserve"> معنى </w:t>
      </w:r>
      <w:r w:rsidR="00CB2AEA">
        <w:rPr>
          <w:rFonts w:ascii="Simplified Arabic" w:hAnsi="Simplified Arabic" w:cs="Simplified Arabic" w:hint="cs"/>
          <w:sz w:val="28"/>
          <w:szCs w:val="28"/>
          <w:rtl/>
          <w:lang w:bidi="ar-EG"/>
        </w:rPr>
        <w:t>الش</w:t>
      </w:r>
      <w:r w:rsidR="006726C6">
        <w:rPr>
          <w:rFonts w:ascii="Simplified Arabic" w:hAnsi="Simplified Arabic" w:cs="Simplified Arabic" w:hint="cs"/>
          <w:sz w:val="28"/>
          <w:szCs w:val="28"/>
          <w:rtl/>
          <w:lang w:bidi="ar-EG"/>
        </w:rPr>
        <w:t>عور بالعزلة والوحدة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تقترح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تسمي</w:t>
      </w:r>
      <w:r w:rsidR="006726C6">
        <w:rPr>
          <w:rFonts w:ascii="Simplified Arabic" w:hAnsi="Simplified Arabic" w:cs="Simplified Arabic" w:hint="cs"/>
          <w:sz w:val="28"/>
          <w:szCs w:val="28"/>
          <w:rtl/>
          <w:lang w:bidi="ar-EG"/>
        </w:rPr>
        <w:t>ته بهذا الاسم.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p>
    <w:p w:rsidR="009D495C" w:rsidRPr="00A00357" w:rsidRDefault="009D495C" w:rsidP="00381812">
      <w:pPr>
        <w:pStyle w:val="ListParagraph"/>
        <w:spacing w:line="240" w:lineRule="auto"/>
        <w:ind w:left="84"/>
        <w:jc w:val="both"/>
        <w:rPr>
          <w:rFonts w:ascii="Simplified Arabic" w:hAnsi="Simplified Arabic" w:cs="Simplified Arabic"/>
          <w:sz w:val="28"/>
          <w:szCs w:val="28"/>
          <w:rtl/>
          <w:lang w:bidi="ar-EG"/>
        </w:rPr>
      </w:pPr>
      <w:r w:rsidRPr="00A00357">
        <w:rPr>
          <w:rFonts w:ascii="Simplified Arabic" w:hAnsi="Simplified Arabic" w:cs="Simplified Arabic"/>
          <w:b/>
          <w:bCs/>
          <w:sz w:val="28"/>
          <w:szCs w:val="28"/>
          <w:rtl/>
          <w:lang w:bidi="ar-EG"/>
        </w:rPr>
        <w:t xml:space="preserve">    </w:t>
      </w:r>
      <w:r w:rsidRPr="00A00357">
        <w:rPr>
          <w:rFonts w:ascii="Simplified Arabic" w:hAnsi="Simplified Arabic" w:cs="Simplified Arabic" w:hint="cs"/>
          <w:b/>
          <w:bCs/>
          <w:sz w:val="28"/>
          <w:szCs w:val="28"/>
          <w:rtl/>
          <w:lang w:bidi="ar-EG"/>
        </w:rPr>
        <w:t>والخلاصة</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فقد</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عرضنا</w:t>
      </w:r>
      <w:r w:rsidRPr="00A00357">
        <w:rPr>
          <w:rFonts w:ascii="Simplified Arabic" w:hAnsi="Simplified Arabic" w:cs="Simplified Arabic"/>
          <w:sz w:val="28"/>
          <w:szCs w:val="28"/>
          <w:rtl/>
          <w:lang w:bidi="ar-EG"/>
        </w:rPr>
        <w:t xml:space="preserve"> </w:t>
      </w:r>
      <w:r w:rsidR="001B1020">
        <w:rPr>
          <w:rFonts w:ascii="Simplified Arabic" w:hAnsi="Simplified Arabic" w:cs="Simplified Arabic" w:hint="cs"/>
          <w:sz w:val="28"/>
          <w:szCs w:val="28"/>
          <w:rtl/>
          <w:lang w:bidi="ar-EG"/>
        </w:rPr>
        <w:t>لمؤشرات التحليل</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العاملى</w:t>
      </w:r>
      <w:r w:rsidRPr="00A00357">
        <w:rPr>
          <w:rFonts w:ascii="Simplified Arabic" w:hAnsi="Simplified Arabic" w:cs="Simplified Arabic"/>
          <w:sz w:val="28"/>
          <w:szCs w:val="28"/>
          <w:rtl/>
          <w:lang w:bidi="ar-EG"/>
        </w:rPr>
        <w:t xml:space="preserve"> </w:t>
      </w:r>
      <w:r w:rsidR="00381812" w:rsidRPr="00A00357">
        <w:rPr>
          <w:rFonts w:ascii="Simplified Arabic" w:hAnsi="Simplified Arabic" w:cs="Simplified Arabic" w:hint="cs"/>
          <w:sz w:val="28"/>
          <w:szCs w:val="28"/>
          <w:rtl/>
          <w:lang w:bidi="ar-EG"/>
        </w:rPr>
        <w:t xml:space="preserve">لمقياس الوحدة النفسية </w:t>
      </w:r>
      <w:r w:rsidRPr="00A00357">
        <w:rPr>
          <w:rFonts w:ascii="Simplified Arabic" w:hAnsi="Simplified Arabic" w:cs="Simplified Arabic" w:hint="cs"/>
          <w:sz w:val="28"/>
          <w:szCs w:val="28"/>
          <w:rtl/>
          <w:lang w:bidi="ar-EG"/>
        </w:rPr>
        <w:t>،</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والذى</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تبين</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منه</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انتظامه</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في</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عدد</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واضح</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من</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العوامل</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مما</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يشير</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إلى</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تمتع</w:t>
      </w:r>
      <w:r w:rsidRPr="00A00357">
        <w:rPr>
          <w:rFonts w:ascii="Simplified Arabic" w:hAnsi="Simplified Arabic" w:cs="Simplified Arabic"/>
          <w:sz w:val="28"/>
          <w:szCs w:val="28"/>
          <w:rtl/>
          <w:lang w:bidi="ar-EG"/>
        </w:rPr>
        <w:t xml:space="preserve"> </w:t>
      </w:r>
      <w:r w:rsidR="00381812" w:rsidRPr="00A00357">
        <w:rPr>
          <w:rFonts w:ascii="Simplified Arabic" w:hAnsi="Simplified Arabic" w:cs="Simplified Arabic" w:hint="cs"/>
          <w:sz w:val="28"/>
          <w:szCs w:val="28"/>
          <w:rtl/>
          <w:lang w:bidi="ar-EG"/>
        </w:rPr>
        <w:t xml:space="preserve">المقياس </w:t>
      </w:r>
      <w:r w:rsidRPr="00A00357">
        <w:rPr>
          <w:rFonts w:ascii="Simplified Arabic" w:hAnsi="Simplified Arabic" w:cs="Simplified Arabic" w:hint="cs"/>
          <w:sz w:val="28"/>
          <w:szCs w:val="28"/>
          <w:rtl/>
          <w:lang w:bidi="ar-EG"/>
        </w:rPr>
        <w:t>بدرجة</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مقبولة</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من</w:t>
      </w:r>
      <w:r w:rsidRPr="00A00357">
        <w:rPr>
          <w:rFonts w:ascii="Simplified Arabic" w:hAnsi="Simplified Arabic" w:cs="Simplified Arabic"/>
          <w:sz w:val="28"/>
          <w:szCs w:val="28"/>
          <w:rtl/>
          <w:lang w:bidi="ar-EG"/>
        </w:rPr>
        <w:t xml:space="preserve"> </w:t>
      </w:r>
      <w:r w:rsidRPr="00A00357">
        <w:rPr>
          <w:rFonts w:ascii="Simplified Arabic" w:hAnsi="Simplified Arabic" w:cs="Simplified Arabic" w:hint="cs"/>
          <w:sz w:val="28"/>
          <w:szCs w:val="28"/>
          <w:rtl/>
          <w:lang w:bidi="ar-EG"/>
        </w:rPr>
        <w:t>الصدق</w:t>
      </w:r>
      <w:r w:rsidRPr="00A00357">
        <w:rPr>
          <w:rFonts w:ascii="Simplified Arabic" w:hAnsi="Simplified Arabic" w:cs="Simplified Arabic"/>
          <w:sz w:val="28"/>
          <w:szCs w:val="28"/>
          <w:rtl/>
          <w:lang w:bidi="ar-EG"/>
        </w:rPr>
        <w:t xml:space="preserve"> </w:t>
      </w:r>
      <w:r w:rsidR="00381812" w:rsidRPr="00A00357">
        <w:rPr>
          <w:rFonts w:ascii="Simplified Arabic" w:hAnsi="Simplified Arabic" w:cs="Simplified Arabic" w:hint="cs"/>
          <w:sz w:val="28"/>
          <w:szCs w:val="28"/>
          <w:rtl/>
          <w:lang w:bidi="ar-EG"/>
        </w:rPr>
        <w:t>، مما يجعلنا نطمئن الى صلاحيته السيكومترية</w:t>
      </w:r>
      <w:r w:rsidR="003C2054" w:rsidRPr="00A00357">
        <w:rPr>
          <w:rFonts w:ascii="Simplified Arabic" w:hAnsi="Simplified Arabic" w:cs="Simplified Arabic" w:hint="cs"/>
          <w:sz w:val="28"/>
          <w:szCs w:val="28"/>
          <w:rtl/>
          <w:lang w:bidi="ar-EG"/>
        </w:rPr>
        <w:t xml:space="preserve"> عند استخدامه</w:t>
      </w:r>
      <w:r w:rsidRPr="00A00357">
        <w:rPr>
          <w:rFonts w:ascii="Simplified Arabic" w:hAnsi="Simplified Arabic" w:cs="Simplified Arabic"/>
          <w:sz w:val="28"/>
          <w:szCs w:val="28"/>
          <w:rtl/>
          <w:lang w:bidi="ar-EG"/>
        </w:rPr>
        <w:t>.</w:t>
      </w:r>
    </w:p>
    <w:p w:rsidR="00AB7458" w:rsidRPr="00A00357" w:rsidRDefault="006D2691" w:rsidP="0024420A">
      <w:pPr>
        <w:pStyle w:val="ListParagraph"/>
        <w:tabs>
          <w:tab w:val="left" w:pos="326"/>
        </w:tabs>
        <w:spacing w:line="192" w:lineRule="auto"/>
        <w:ind w:left="-58"/>
        <w:jc w:val="both"/>
        <w:rPr>
          <w:rFonts w:ascii="Simplified Arabic" w:hAnsi="Simplified Arabic" w:cs="Simplified Arabic"/>
          <w:b/>
          <w:bCs/>
          <w:sz w:val="28"/>
          <w:szCs w:val="28"/>
          <w:rtl/>
          <w:lang w:bidi="ar-EG"/>
        </w:rPr>
      </w:pPr>
      <w:r w:rsidRPr="00A00357">
        <w:rPr>
          <w:rFonts w:ascii="Simplified Arabic" w:hAnsi="Simplified Arabic" w:cs="Simplified Arabic" w:hint="cs"/>
          <w:b/>
          <w:bCs/>
          <w:sz w:val="28"/>
          <w:szCs w:val="28"/>
          <w:rtl/>
          <w:lang w:bidi="ar-EG"/>
        </w:rPr>
        <w:t xml:space="preserve"> </w:t>
      </w:r>
      <w:r w:rsidR="00EC22BC" w:rsidRPr="00A00357">
        <w:rPr>
          <w:rFonts w:ascii="Simplified Arabic" w:hAnsi="Simplified Arabic" w:cs="Simplified Arabic" w:hint="cs"/>
          <w:b/>
          <w:bCs/>
          <w:sz w:val="28"/>
          <w:szCs w:val="28"/>
          <w:rtl/>
          <w:lang w:bidi="ar-EG"/>
        </w:rPr>
        <w:t>إ</w:t>
      </w:r>
      <w:r w:rsidR="0024420A" w:rsidRPr="00A00357">
        <w:rPr>
          <w:rFonts w:ascii="Simplified Arabic" w:hAnsi="Simplified Arabic" w:cs="Simplified Arabic" w:hint="cs"/>
          <w:b/>
          <w:bCs/>
          <w:sz w:val="28"/>
          <w:szCs w:val="28"/>
          <w:rtl/>
          <w:lang w:bidi="ar-EG"/>
        </w:rPr>
        <w:t>جراءات التطبيق :</w:t>
      </w:r>
    </w:p>
    <w:p w:rsidR="0024420A" w:rsidRPr="00B0639A" w:rsidRDefault="0024420A" w:rsidP="0042055E">
      <w:pPr>
        <w:pStyle w:val="ListParagraph"/>
        <w:tabs>
          <w:tab w:val="left" w:pos="326"/>
        </w:tabs>
        <w:spacing w:line="240" w:lineRule="auto"/>
        <w:ind w:left="-58"/>
        <w:jc w:val="both"/>
        <w:rPr>
          <w:rFonts w:ascii="Simplified Arabic" w:hAnsi="Simplified Arabic" w:cs="Simplified Arabic"/>
          <w:b/>
          <w:bCs/>
          <w:sz w:val="28"/>
          <w:szCs w:val="28"/>
          <w:u w:val="single"/>
          <w:rtl/>
          <w:lang w:bidi="ar-EG"/>
        </w:rPr>
      </w:pPr>
      <w:r w:rsidRPr="00B0639A">
        <w:rPr>
          <w:rFonts w:ascii="Simplified Arabic" w:hAnsi="Simplified Arabic" w:cs="Simplified Arabic" w:hint="cs"/>
          <w:sz w:val="28"/>
          <w:szCs w:val="28"/>
          <w:rtl/>
          <w:lang w:bidi="ar-EG"/>
        </w:rPr>
        <w:t xml:space="preserve">     بعد الاطمئنان </w:t>
      </w:r>
      <w:r w:rsidR="00B0639A" w:rsidRPr="00B0639A">
        <w:rPr>
          <w:rFonts w:ascii="Simplified Arabic" w:hAnsi="Simplified Arabic" w:cs="Simplified Arabic" w:hint="cs"/>
          <w:sz w:val="28"/>
          <w:szCs w:val="28"/>
          <w:rtl/>
          <w:lang w:bidi="ar-EG"/>
        </w:rPr>
        <w:t>على</w:t>
      </w:r>
      <w:r w:rsidR="00B0639A">
        <w:rPr>
          <w:rFonts w:ascii="Simplified Arabic" w:hAnsi="Simplified Arabic" w:cs="Simplified Arabic" w:hint="cs"/>
          <w:sz w:val="28"/>
          <w:szCs w:val="28"/>
          <w:rtl/>
          <w:lang w:bidi="ar-EG"/>
        </w:rPr>
        <w:t xml:space="preserve"> السلامة السيكومترية للمقاييس المستخدمة في البحث الراهن من صدق و</w:t>
      </w:r>
      <w:r w:rsidR="00E61C11">
        <w:rPr>
          <w:rFonts w:ascii="Simplified Arabic" w:hAnsi="Simplified Arabic" w:cs="Simplified Arabic" w:hint="cs"/>
          <w:sz w:val="28"/>
          <w:szCs w:val="28"/>
          <w:rtl/>
          <w:lang w:bidi="ar-EG"/>
        </w:rPr>
        <w:t>ثبات ؛ تم التطبيق على العينة الأ</w:t>
      </w:r>
      <w:r w:rsidR="00B0639A">
        <w:rPr>
          <w:rFonts w:ascii="Simplified Arabic" w:hAnsi="Simplified Arabic" w:cs="Simplified Arabic" w:hint="cs"/>
          <w:sz w:val="28"/>
          <w:szCs w:val="28"/>
          <w:rtl/>
          <w:lang w:bidi="ar-EG"/>
        </w:rPr>
        <w:t>ساسية للبحث، ثم أخضع</w:t>
      </w:r>
      <w:r w:rsidR="006726C6">
        <w:rPr>
          <w:rFonts w:ascii="Simplified Arabic" w:hAnsi="Simplified Arabic" w:cs="Simplified Arabic" w:hint="cs"/>
          <w:sz w:val="28"/>
          <w:szCs w:val="28"/>
          <w:rtl/>
          <w:lang w:bidi="ar-EG"/>
        </w:rPr>
        <w:t>ت</w:t>
      </w:r>
      <w:r w:rsidR="00E61C11">
        <w:rPr>
          <w:rFonts w:ascii="Simplified Arabic" w:hAnsi="Simplified Arabic" w:cs="Simplified Arabic" w:hint="cs"/>
          <w:sz w:val="28"/>
          <w:szCs w:val="28"/>
          <w:rtl/>
          <w:lang w:bidi="ar-EG"/>
        </w:rPr>
        <w:t xml:space="preserve"> البيانات للمعالجة الإحصائية لتحقيق أهداف البحث والإ</w:t>
      </w:r>
      <w:r w:rsidR="00B0639A">
        <w:rPr>
          <w:rFonts w:ascii="Simplified Arabic" w:hAnsi="Simplified Arabic" w:cs="Simplified Arabic" w:hint="cs"/>
          <w:sz w:val="28"/>
          <w:szCs w:val="28"/>
          <w:rtl/>
          <w:lang w:bidi="ar-EG"/>
        </w:rPr>
        <w:t>جابة عن تساؤلاته ، وتمثلت هذه التحليلات فيما يلى :</w:t>
      </w:r>
      <w:r w:rsidR="00B0639A" w:rsidRPr="00B0639A">
        <w:rPr>
          <w:rFonts w:ascii="Simplified Arabic" w:hAnsi="Simplified Arabic" w:cs="Simplified Arabic" w:hint="cs"/>
          <w:sz w:val="28"/>
          <w:szCs w:val="28"/>
          <w:rtl/>
          <w:lang w:bidi="ar-EG"/>
        </w:rPr>
        <w:t xml:space="preserve"> </w:t>
      </w:r>
    </w:p>
    <w:p w:rsidR="00B0639A" w:rsidRPr="00A00357" w:rsidRDefault="00F71A58" w:rsidP="00B0639A">
      <w:pPr>
        <w:pStyle w:val="ListParagraph"/>
        <w:tabs>
          <w:tab w:val="left" w:pos="326"/>
        </w:tabs>
        <w:spacing w:line="192" w:lineRule="auto"/>
        <w:ind w:left="-58"/>
        <w:jc w:val="both"/>
        <w:rPr>
          <w:rFonts w:ascii="Simplified Arabic" w:hAnsi="Simplified Arabic" w:cs="Simplified Arabic"/>
          <w:sz w:val="28"/>
          <w:szCs w:val="28"/>
          <w:rtl/>
          <w:lang w:bidi="ar-EG"/>
        </w:rPr>
      </w:pPr>
      <w:r w:rsidRPr="00A00357">
        <w:rPr>
          <w:rFonts w:ascii="Simplified Arabic" w:hAnsi="Simplified Arabic" w:cs="Simplified Arabic" w:hint="cs"/>
          <w:b/>
          <w:bCs/>
          <w:sz w:val="28"/>
          <w:szCs w:val="28"/>
          <w:rtl/>
          <w:lang w:bidi="ar-EG"/>
        </w:rPr>
        <w:t>التحليلات</w:t>
      </w:r>
      <w:r w:rsidRPr="00A00357">
        <w:rPr>
          <w:rFonts w:ascii="Simplified Arabic" w:hAnsi="Simplified Arabic" w:cs="Simplified Arabic"/>
          <w:b/>
          <w:bCs/>
          <w:sz w:val="28"/>
          <w:szCs w:val="28"/>
          <w:rtl/>
          <w:lang w:bidi="ar-EG"/>
        </w:rPr>
        <w:t xml:space="preserve"> </w:t>
      </w:r>
      <w:r w:rsidRPr="00A00357">
        <w:rPr>
          <w:rFonts w:ascii="Simplified Arabic" w:hAnsi="Simplified Arabic" w:cs="Simplified Arabic" w:hint="cs"/>
          <w:b/>
          <w:bCs/>
          <w:sz w:val="28"/>
          <w:szCs w:val="28"/>
          <w:rtl/>
          <w:lang w:bidi="ar-EG"/>
        </w:rPr>
        <w:t>الاحصائية</w:t>
      </w:r>
      <w:r w:rsidRPr="00A00357">
        <w:rPr>
          <w:rFonts w:ascii="Simplified Arabic" w:hAnsi="Simplified Arabic" w:cs="Simplified Arabic"/>
          <w:b/>
          <w:bCs/>
          <w:sz w:val="28"/>
          <w:szCs w:val="28"/>
          <w:rtl/>
          <w:lang w:bidi="ar-EG"/>
        </w:rPr>
        <w:t xml:space="preserve"> :</w:t>
      </w:r>
      <w:r w:rsidRPr="00A00357">
        <w:rPr>
          <w:rFonts w:ascii="Simplified Arabic" w:hAnsi="Simplified Arabic" w:cs="Simplified Arabic"/>
          <w:sz w:val="28"/>
          <w:szCs w:val="28"/>
          <w:rtl/>
          <w:lang w:bidi="ar-EG"/>
        </w:rPr>
        <w:t xml:space="preserve"> </w:t>
      </w:r>
    </w:p>
    <w:p w:rsidR="00F71A58" w:rsidRPr="00710EC3" w:rsidRDefault="00F71A58" w:rsidP="00D41629">
      <w:pPr>
        <w:pStyle w:val="ListParagraph"/>
        <w:numPr>
          <w:ilvl w:val="0"/>
          <w:numId w:val="10"/>
        </w:numPr>
        <w:tabs>
          <w:tab w:val="left" w:pos="216"/>
        </w:tabs>
        <w:spacing w:line="192" w:lineRule="auto"/>
        <w:ind w:hanging="2649"/>
        <w:jc w:val="both"/>
        <w:rPr>
          <w:rFonts w:ascii="Simplified Arabic" w:hAnsi="Simplified Arabic" w:cs="Simplified Arabic"/>
          <w:sz w:val="26"/>
          <w:szCs w:val="26"/>
          <w:lang w:bidi="ar-EG"/>
        </w:rPr>
      </w:pPr>
      <w:r w:rsidRPr="00710EC3">
        <w:rPr>
          <w:rFonts w:ascii="Simplified Arabic" w:hAnsi="Simplified Arabic" w:cs="Simplified Arabic" w:hint="cs"/>
          <w:sz w:val="26"/>
          <w:szCs w:val="26"/>
          <w:rtl/>
          <w:lang w:bidi="ar-EG"/>
        </w:rPr>
        <w:t>حساب</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المتوسطات</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والانحرافات</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المعيارية</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لكافة</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المتغيرات</w:t>
      </w:r>
      <w:r w:rsidR="00D41629">
        <w:rPr>
          <w:rFonts w:ascii="Simplified Arabic" w:hAnsi="Simplified Arabic" w:cs="Simplified Arabic" w:hint="cs"/>
          <w:sz w:val="26"/>
          <w:szCs w:val="26"/>
          <w:rtl/>
          <w:lang w:bidi="ar-EG"/>
        </w:rPr>
        <w:t>(المساندة الاجتماعية والقلق والوحدة النفسية).</w:t>
      </w:r>
      <w:r w:rsidR="00D41629">
        <w:rPr>
          <w:rFonts w:ascii="Simplified Arabic" w:hAnsi="Simplified Arabic" w:cs="Simplified Arabic"/>
          <w:sz w:val="26"/>
          <w:szCs w:val="26"/>
          <w:rtl/>
          <w:lang w:bidi="ar-EG"/>
        </w:rPr>
        <w:t xml:space="preserve"> </w:t>
      </w:r>
    </w:p>
    <w:p w:rsidR="00F71A58" w:rsidRDefault="00F71A58" w:rsidP="00EF154D">
      <w:pPr>
        <w:pStyle w:val="ListParagraph"/>
        <w:numPr>
          <w:ilvl w:val="0"/>
          <w:numId w:val="10"/>
        </w:numPr>
        <w:tabs>
          <w:tab w:val="left" w:pos="326"/>
        </w:tabs>
        <w:spacing w:line="192" w:lineRule="auto"/>
        <w:ind w:left="-57" w:firstLine="0"/>
        <w:rPr>
          <w:rFonts w:ascii="Simplified Arabic" w:hAnsi="Simplified Arabic" w:cs="Simplified Arabic"/>
          <w:sz w:val="26"/>
          <w:szCs w:val="26"/>
          <w:lang w:bidi="ar-EG"/>
        </w:rPr>
      </w:pPr>
      <w:r w:rsidRPr="00710EC3">
        <w:rPr>
          <w:rFonts w:ascii="Simplified Arabic" w:hAnsi="Simplified Arabic" w:cs="Simplified Arabic" w:hint="cs"/>
          <w:sz w:val="26"/>
          <w:szCs w:val="26"/>
          <w:rtl/>
          <w:lang w:bidi="ar-EG"/>
        </w:rPr>
        <w:t>حساب</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معاملات</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الارتباط</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بين</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المتغيرات</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لدى</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الذكور</w:t>
      </w:r>
      <w:r w:rsidRPr="00710EC3">
        <w:rPr>
          <w:rFonts w:ascii="Simplified Arabic" w:hAnsi="Simplified Arabic" w:cs="Simplified Arabic"/>
          <w:sz w:val="26"/>
          <w:szCs w:val="26"/>
          <w:rtl/>
          <w:lang w:bidi="ar-EG"/>
        </w:rPr>
        <w:t xml:space="preserve"> </w:t>
      </w:r>
      <w:r w:rsidR="00E61C11">
        <w:rPr>
          <w:rFonts w:ascii="Simplified Arabic" w:hAnsi="Simplified Arabic" w:cs="Simplified Arabic" w:hint="cs"/>
          <w:sz w:val="26"/>
          <w:szCs w:val="26"/>
          <w:rtl/>
          <w:lang w:bidi="ar-EG"/>
        </w:rPr>
        <w:t>والإ</w:t>
      </w:r>
      <w:r w:rsidRPr="00710EC3">
        <w:rPr>
          <w:rFonts w:ascii="Simplified Arabic" w:hAnsi="Simplified Arabic" w:cs="Simplified Arabic" w:hint="cs"/>
          <w:sz w:val="26"/>
          <w:szCs w:val="26"/>
          <w:rtl/>
          <w:lang w:bidi="ar-EG"/>
        </w:rPr>
        <w:t>ناث</w:t>
      </w:r>
      <w:r w:rsidRPr="00710EC3">
        <w:rPr>
          <w:rFonts w:ascii="Simplified Arabic" w:hAnsi="Simplified Arabic" w:cs="Simplified Arabic"/>
          <w:sz w:val="26"/>
          <w:szCs w:val="26"/>
          <w:rtl/>
          <w:lang w:bidi="ar-EG"/>
        </w:rPr>
        <w:t xml:space="preserve"> </w:t>
      </w:r>
      <w:r w:rsidR="00B0639A">
        <w:rPr>
          <w:rFonts w:ascii="Simplified Arabic" w:hAnsi="Simplified Arabic" w:cs="Simplified Arabic" w:hint="cs"/>
          <w:sz w:val="26"/>
          <w:szCs w:val="26"/>
          <w:rtl/>
          <w:lang w:bidi="ar-EG"/>
        </w:rPr>
        <w:t>والعينة الكلية</w:t>
      </w:r>
      <w:r w:rsidRPr="00710EC3">
        <w:rPr>
          <w:rFonts w:ascii="Simplified Arabic" w:hAnsi="Simplified Arabic" w:cs="Simplified Arabic"/>
          <w:sz w:val="26"/>
          <w:szCs w:val="26"/>
          <w:rtl/>
          <w:lang w:bidi="ar-EG"/>
        </w:rPr>
        <w:t>.</w:t>
      </w:r>
    </w:p>
    <w:p w:rsidR="00F71A58" w:rsidRDefault="00F71A58" w:rsidP="00D41629">
      <w:pPr>
        <w:pStyle w:val="ListParagraph"/>
        <w:numPr>
          <w:ilvl w:val="0"/>
          <w:numId w:val="10"/>
        </w:numPr>
        <w:tabs>
          <w:tab w:val="left" w:pos="326"/>
        </w:tabs>
        <w:spacing w:line="192" w:lineRule="auto"/>
        <w:ind w:left="-57" w:firstLine="0"/>
        <w:jc w:val="both"/>
        <w:rPr>
          <w:rFonts w:ascii="Simplified Arabic" w:hAnsi="Simplified Arabic" w:cs="Simplified Arabic"/>
          <w:sz w:val="26"/>
          <w:szCs w:val="26"/>
          <w:lang w:bidi="ar-EG"/>
        </w:rPr>
      </w:pPr>
      <w:r w:rsidRPr="00710EC3">
        <w:rPr>
          <w:rFonts w:ascii="Simplified Arabic" w:hAnsi="Simplified Arabic" w:cs="Simplified Arabic" w:hint="cs"/>
          <w:sz w:val="26"/>
          <w:szCs w:val="26"/>
          <w:rtl/>
          <w:lang w:bidi="ar-EG"/>
        </w:rPr>
        <w:t>حساب</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اختبار</w:t>
      </w:r>
      <w:r w:rsidRPr="00710EC3">
        <w:rPr>
          <w:rFonts w:ascii="Simplified Arabic" w:hAnsi="Simplified Arabic" w:cs="Simplified Arabic"/>
          <w:sz w:val="26"/>
          <w:szCs w:val="26"/>
          <w:rtl/>
          <w:lang w:bidi="ar-EG"/>
        </w:rPr>
        <w:t xml:space="preserve"> ( </w:t>
      </w:r>
      <w:r w:rsidRPr="00710EC3">
        <w:rPr>
          <w:rFonts w:ascii="Simplified Arabic" w:hAnsi="Simplified Arabic" w:cs="Simplified Arabic" w:hint="cs"/>
          <w:sz w:val="26"/>
          <w:szCs w:val="26"/>
          <w:rtl/>
          <w:lang w:bidi="ar-EG"/>
        </w:rPr>
        <w:t>ت</w:t>
      </w:r>
      <w:r w:rsidRPr="00710EC3">
        <w:rPr>
          <w:rFonts w:ascii="Simplified Arabic" w:hAnsi="Simplified Arabic" w:cs="Simplified Arabic"/>
          <w:sz w:val="26"/>
          <w:szCs w:val="26"/>
          <w:rtl/>
          <w:lang w:bidi="ar-EG"/>
        </w:rPr>
        <w:t xml:space="preserve"> ) </w:t>
      </w:r>
      <w:r w:rsidRPr="00710EC3">
        <w:rPr>
          <w:rFonts w:ascii="Simplified Arabic" w:hAnsi="Simplified Arabic" w:cs="Simplified Arabic" w:hint="cs"/>
          <w:sz w:val="26"/>
          <w:szCs w:val="26"/>
          <w:rtl/>
          <w:lang w:bidi="ar-EG"/>
        </w:rPr>
        <w:t>لمعرفة</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الفروق</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بين</w:t>
      </w:r>
      <w:r w:rsidR="00E22FE6">
        <w:rPr>
          <w:rFonts w:ascii="Simplified Arabic" w:hAnsi="Simplified Arabic" w:cs="Simplified Arabic" w:hint="cs"/>
          <w:sz w:val="26"/>
          <w:szCs w:val="26"/>
          <w:rtl/>
          <w:lang w:bidi="ar-EG"/>
        </w:rPr>
        <w:t xml:space="preserve"> </w:t>
      </w:r>
      <w:r w:rsidR="00E22FE6" w:rsidRPr="00E22FE6">
        <w:rPr>
          <w:rFonts w:ascii="Simplified Arabic" w:hAnsi="Simplified Arabic" w:cs="Simplified Arabic" w:hint="cs"/>
          <w:sz w:val="26"/>
          <w:szCs w:val="26"/>
          <w:rtl/>
          <w:lang w:bidi="ar-EG"/>
        </w:rPr>
        <w:t>الذكور</w:t>
      </w:r>
      <w:r w:rsidR="00E22FE6" w:rsidRPr="00E22FE6">
        <w:rPr>
          <w:rFonts w:ascii="Simplified Arabic" w:hAnsi="Simplified Arabic" w:cs="Simplified Arabic"/>
          <w:sz w:val="26"/>
          <w:szCs w:val="26"/>
          <w:rtl/>
          <w:lang w:bidi="ar-EG"/>
        </w:rPr>
        <w:t xml:space="preserve"> </w:t>
      </w:r>
      <w:r w:rsidR="00E22FE6" w:rsidRPr="00E22FE6">
        <w:rPr>
          <w:rFonts w:ascii="Simplified Arabic" w:hAnsi="Simplified Arabic" w:cs="Simplified Arabic" w:hint="cs"/>
          <w:sz w:val="26"/>
          <w:szCs w:val="26"/>
          <w:rtl/>
          <w:lang w:bidi="ar-EG"/>
        </w:rPr>
        <w:t>والاناث</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في</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المتغيرات</w:t>
      </w:r>
      <w:r w:rsidR="00B0639A">
        <w:rPr>
          <w:rFonts w:ascii="Simplified Arabic" w:hAnsi="Simplified Arabic" w:cs="Simplified Arabic" w:hint="cs"/>
          <w:sz w:val="26"/>
          <w:szCs w:val="26"/>
          <w:rtl/>
          <w:lang w:bidi="ar-EG"/>
        </w:rPr>
        <w:t xml:space="preserve"> الثلاثة للبحث</w:t>
      </w:r>
      <w:r w:rsidR="00D41629">
        <w:rPr>
          <w:rFonts w:ascii="Simplified Arabic" w:hAnsi="Simplified Arabic" w:cs="Simplified Arabic" w:hint="cs"/>
          <w:sz w:val="26"/>
          <w:szCs w:val="26"/>
          <w:rtl/>
          <w:lang w:bidi="ar-EG"/>
        </w:rPr>
        <w:t xml:space="preserve"> (المساندة الاجتماعية والقلق والوحدة النفسية).</w:t>
      </w:r>
      <w:r w:rsidR="00D41629">
        <w:rPr>
          <w:rFonts w:ascii="Simplified Arabic" w:hAnsi="Simplified Arabic" w:cs="Simplified Arabic"/>
          <w:sz w:val="26"/>
          <w:szCs w:val="26"/>
          <w:rtl/>
          <w:lang w:bidi="ar-EG"/>
        </w:rPr>
        <w:t xml:space="preserve"> </w:t>
      </w:r>
      <w:r w:rsidRPr="00710EC3">
        <w:rPr>
          <w:rFonts w:ascii="Simplified Arabic" w:hAnsi="Simplified Arabic" w:cs="Simplified Arabic"/>
          <w:sz w:val="26"/>
          <w:szCs w:val="26"/>
          <w:rtl/>
          <w:lang w:bidi="ar-EG"/>
        </w:rPr>
        <w:t xml:space="preserve"> </w:t>
      </w:r>
    </w:p>
    <w:p w:rsidR="0042055E" w:rsidRPr="00710EC3" w:rsidRDefault="0042055E" w:rsidP="0042055E">
      <w:pPr>
        <w:pStyle w:val="ListParagraph"/>
        <w:numPr>
          <w:ilvl w:val="0"/>
          <w:numId w:val="10"/>
        </w:numPr>
        <w:tabs>
          <w:tab w:val="left" w:pos="326"/>
        </w:tabs>
        <w:spacing w:line="192" w:lineRule="auto"/>
        <w:ind w:left="-57" w:firstLine="0"/>
        <w:rPr>
          <w:rFonts w:ascii="Simplified Arabic" w:hAnsi="Simplified Arabic" w:cs="Simplified Arabic"/>
          <w:sz w:val="26"/>
          <w:szCs w:val="26"/>
          <w:lang w:bidi="ar-EG"/>
        </w:rPr>
      </w:pPr>
      <w:r>
        <w:rPr>
          <w:rFonts w:ascii="Simplified Arabic" w:hAnsi="Simplified Arabic" w:cs="Simplified Arabic" w:hint="cs"/>
          <w:sz w:val="26"/>
          <w:szCs w:val="26"/>
          <w:rtl/>
          <w:lang w:bidi="ar-EG"/>
        </w:rPr>
        <w:t>تحليل الاتحدار المتعدد على مرحلتين.</w:t>
      </w:r>
    </w:p>
    <w:p w:rsidR="00F71A58" w:rsidRPr="00D41629" w:rsidRDefault="00F71A58" w:rsidP="00710EC3">
      <w:pPr>
        <w:pStyle w:val="ListParagraph"/>
        <w:tabs>
          <w:tab w:val="left" w:pos="326"/>
        </w:tabs>
        <w:spacing w:line="192" w:lineRule="auto"/>
        <w:ind w:left="-58"/>
        <w:jc w:val="both"/>
        <w:rPr>
          <w:rFonts w:ascii="Simplified Arabic" w:hAnsi="Simplified Arabic" w:cs="Simplified Arabic"/>
          <w:b/>
          <w:bCs/>
          <w:sz w:val="26"/>
          <w:szCs w:val="26"/>
          <w:rtl/>
          <w:lang w:bidi="ar-EG"/>
        </w:rPr>
      </w:pPr>
      <w:r w:rsidRPr="00D41629">
        <w:rPr>
          <w:rFonts w:ascii="Simplified Arabic" w:hAnsi="Simplified Arabic" w:cs="Simplified Arabic" w:hint="cs"/>
          <w:b/>
          <w:bCs/>
          <w:sz w:val="26"/>
          <w:szCs w:val="26"/>
          <w:rtl/>
          <w:lang w:bidi="ar-EG"/>
        </w:rPr>
        <w:t>نتائج</w:t>
      </w:r>
      <w:r w:rsidRPr="00D41629">
        <w:rPr>
          <w:rFonts w:ascii="Simplified Arabic" w:hAnsi="Simplified Arabic" w:cs="Simplified Arabic"/>
          <w:b/>
          <w:bCs/>
          <w:sz w:val="26"/>
          <w:szCs w:val="26"/>
          <w:rtl/>
          <w:lang w:bidi="ar-EG"/>
        </w:rPr>
        <w:t xml:space="preserve"> </w:t>
      </w:r>
      <w:r w:rsidR="00B0639A" w:rsidRPr="00D41629">
        <w:rPr>
          <w:rFonts w:ascii="Simplified Arabic" w:hAnsi="Simplified Arabic" w:cs="Simplified Arabic" w:hint="cs"/>
          <w:b/>
          <w:bCs/>
          <w:sz w:val="26"/>
          <w:szCs w:val="26"/>
          <w:rtl/>
          <w:lang w:bidi="ar-EG"/>
        </w:rPr>
        <w:t xml:space="preserve">البحث </w:t>
      </w:r>
      <w:r w:rsidRPr="00D41629">
        <w:rPr>
          <w:rFonts w:ascii="Simplified Arabic" w:hAnsi="Simplified Arabic" w:cs="Simplified Arabic" w:hint="cs"/>
          <w:b/>
          <w:bCs/>
          <w:sz w:val="26"/>
          <w:szCs w:val="26"/>
          <w:rtl/>
          <w:lang w:bidi="ar-EG"/>
        </w:rPr>
        <w:t>ومناقشتها</w:t>
      </w:r>
      <w:r w:rsidRPr="00D41629">
        <w:rPr>
          <w:rFonts w:ascii="Simplified Arabic" w:hAnsi="Simplified Arabic" w:cs="Simplified Arabic"/>
          <w:b/>
          <w:bCs/>
          <w:sz w:val="26"/>
          <w:szCs w:val="26"/>
          <w:rtl/>
          <w:lang w:bidi="ar-EG"/>
        </w:rPr>
        <w:t xml:space="preserve"> :</w:t>
      </w:r>
    </w:p>
    <w:p w:rsidR="00F71A58" w:rsidRPr="00D41629" w:rsidRDefault="00F71A58" w:rsidP="00D41629">
      <w:pPr>
        <w:pStyle w:val="ListParagraph"/>
        <w:spacing w:line="192" w:lineRule="auto"/>
        <w:ind w:left="2595" w:hanging="2369"/>
        <w:rPr>
          <w:rFonts w:ascii="Simplified Arabic" w:hAnsi="Simplified Arabic" w:cs="Simplified Arabic"/>
          <w:b/>
          <w:bCs/>
          <w:sz w:val="26"/>
          <w:szCs w:val="26"/>
          <w:rtl/>
          <w:lang w:bidi="ar-EG"/>
        </w:rPr>
      </w:pPr>
      <w:r w:rsidRPr="00D41629">
        <w:rPr>
          <w:rFonts w:ascii="Simplified Arabic" w:hAnsi="Simplified Arabic" w:cs="Simplified Arabic"/>
          <w:b/>
          <w:bCs/>
          <w:sz w:val="26"/>
          <w:szCs w:val="26"/>
          <w:rtl/>
          <w:lang w:bidi="ar-EG"/>
        </w:rPr>
        <w:t xml:space="preserve"> </w:t>
      </w:r>
      <w:r w:rsidRPr="00D41629">
        <w:rPr>
          <w:rFonts w:ascii="Simplified Arabic" w:hAnsi="Simplified Arabic" w:cs="Simplified Arabic" w:hint="cs"/>
          <w:b/>
          <w:bCs/>
          <w:sz w:val="26"/>
          <w:szCs w:val="26"/>
          <w:rtl/>
          <w:lang w:bidi="ar-EG"/>
        </w:rPr>
        <w:t>المتوسطات</w:t>
      </w:r>
      <w:r w:rsidRPr="00D41629">
        <w:rPr>
          <w:rFonts w:ascii="Simplified Arabic" w:hAnsi="Simplified Arabic" w:cs="Simplified Arabic"/>
          <w:b/>
          <w:bCs/>
          <w:sz w:val="26"/>
          <w:szCs w:val="26"/>
          <w:rtl/>
          <w:lang w:bidi="ar-EG"/>
        </w:rPr>
        <w:t xml:space="preserve"> </w:t>
      </w:r>
      <w:r w:rsidRPr="00D41629">
        <w:rPr>
          <w:rFonts w:ascii="Simplified Arabic" w:hAnsi="Simplified Arabic" w:cs="Simplified Arabic" w:hint="cs"/>
          <w:b/>
          <w:bCs/>
          <w:sz w:val="26"/>
          <w:szCs w:val="26"/>
          <w:rtl/>
          <w:lang w:bidi="ar-EG"/>
        </w:rPr>
        <w:t>والانحرافات</w:t>
      </w:r>
      <w:r w:rsidRPr="00D41629">
        <w:rPr>
          <w:rFonts w:ascii="Simplified Arabic" w:hAnsi="Simplified Arabic" w:cs="Simplified Arabic"/>
          <w:b/>
          <w:bCs/>
          <w:sz w:val="26"/>
          <w:szCs w:val="26"/>
          <w:rtl/>
          <w:lang w:bidi="ar-EG"/>
        </w:rPr>
        <w:t xml:space="preserve"> </w:t>
      </w:r>
      <w:r w:rsidRPr="00D41629">
        <w:rPr>
          <w:rFonts w:ascii="Simplified Arabic" w:hAnsi="Simplified Arabic" w:cs="Simplified Arabic" w:hint="cs"/>
          <w:b/>
          <w:bCs/>
          <w:sz w:val="26"/>
          <w:szCs w:val="26"/>
          <w:rtl/>
          <w:lang w:bidi="ar-EG"/>
        </w:rPr>
        <w:t>المعيارية</w:t>
      </w:r>
      <w:r w:rsidRPr="00D41629">
        <w:rPr>
          <w:rFonts w:ascii="Simplified Arabic" w:hAnsi="Simplified Arabic" w:cs="Simplified Arabic"/>
          <w:b/>
          <w:bCs/>
          <w:sz w:val="26"/>
          <w:szCs w:val="26"/>
          <w:rtl/>
          <w:lang w:bidi="ar-EG"/>
        </w:rPr>
        <w:t xml:space="preserve"> </w:t>
      </w:r>
      <w:r w:rsidRPr="00D41629">
        <w:rPr>
          <w:rFonts w:ascii="Simplified Arabic" w:hAnsi="Simplified Arabic" w:cs="Simplified Arabic" w:hint="cs"/>
          <w:b/>
          <w:bCs/>
          <w:sz w:val="26"/>
          <w:szCs w:val="26"/>
          <w:rtl/>
          <w:lang w:bidi="ar-EG"/>
        </w:rPr>
        <w:t>لكافة</w:t>
      </w:r>
      <w:r w:rsidRPr="00D41629">
        <w:rPr>
          <w:rFonts w:ascii="Simplified Arabic" w:hAnsi="Simplified Arabic" w:cs="Simplified Arabic"/>
          <w:b/>
          <w:bCs/>
          <w:sz w:val="26"/>
          <w:szCs w:val="26"/>
          <w:rtl/>
          <w:lang w:bidi="ar-EG"/>
        </w:rPr>
        <w:t xml:space="preserve"> </w:t>
      </w:r>
      <w:r w:rsidRPr="00D41629">
        <w:rPr>
          <w:rFonts w:ascii="Simplified Arabic" w:hAnsi="Simplified Arabic" w:cs="Simplified Arabic" w:hint="cs"/>
          <w:b/>
          <w:bCs/>
          <w:sz w:val="26"/>
          <w:szCs w:val="26"/>
          <w:rtl/>
          <w:lang w:bidi="ar-EG"/>
        </w:rPr>
        <w:t>المتغيرات</w:t>
      </w:r>
      <w:r w:rsidR="00D41629">
        <w:rPr>
          <w:rFonts w:ascii="Simplified Arabic" w:hAnsi="Simplified Arabic" w:cs="Simplified Arabic" w:hint="cs"/>
          <w:b/>
          <w:bCs/>
          <w:sz w:val="26"/>
          <w:szCs w:val="26"/>
          <w:rtl/>
          <w:lang w:bidi="ar-EG"/>
        </w:rPr>
        <w:t xml:space="preserve"> </w:t>
      </w:r>
      <w:r w:rsidR="00D41629">
        <w:rPr>
          <w:rFonts w:ascii="Simplified Arabic" w:hAnsi="Simplified Arabic" w:cs="Simplified Arabic" w:hint="cs"/>
          <w:sz w:val="26"/>
          <w:szCs w:val="26"/>
          <w:rtl/>
          <w:lang w:bidi="ar-EG"/>
        </w:rPr>
        <w:t>(المساندة الاجتماعية والقلق والوحدة النفسية)</w:t>
      </w:r>
      <w:r w:rsidRPr="00D41629">
        <w:rPr>
          <w:rFonts w:ascii="Simplified Arabic" w:hAnsi="Simplified Arabic" w:cs="Simplified Arabic"/>
          <w:b/>
          <w:bCs/>
          <w:sz w:val="26"/>
          <w:szCs w:val="26"/>
          <w:rtl/>
          <w:lang w:bidi="ar-EG"/>
        </w:rPr>
        <w:t xml:space="preserve"> </w:t>
      </w:r>
    </w:p>
    <w:p w:rsidR="00F71A58" w:rsidRPr="00710EC3" w:rsidRDefault="00F71A58" w:rsidP="00D41629">
      <w:pPr>
        <w:spacing w:line="192" w:lineRule="auto"/>
        <w:jc w:val="center"/>
        <w:rPr>
          <w:rFonts w:ascii="Simplified Arabic" w:hAnsi="Simplified Arabic" w:cs="Simplified Arabic"/>
          <w:sz w:val="24"/>
          <w:szCs w:val="24"/>
          <w:rtl/>
          <w:lang w:bidi="ar-EG"/>
        </w:rPr>
      </w:pPr>
      <w:r w:rsidRPr="00710EC3">
        <w:rPr>
          <w:rFonts w:ascii="Simplified Arabic" w:hAnsi="Simplified Arabic" w:cs="Simplified Arabic" w:hint="cs"/>
          <w:sz w:val="24"/>
          <w:szCs w:val="24"/>
          <w:rtl/>
          <w:lang w:bidi="ar-EG"/>
        </w:rPr>
        <w:t>جدول</w:t>
      </w:r>
      <w:r w:rsidRPr="00710EC3">
        <w:rPr>
          <w:rFonts w:ascii="Simplified Arabic" w:hAnsi="Simplified Arabic" w:cs="Simplified Arabic"/>
          <w:sz w:val="24"/>
          <w:szCs w:val="24"/>
          <w:rtl/>
          <w:lang w:bidi="ar-EG"/>
        </w:rPr>
        <w:t xml:space="preserve"> (</w:t>
      </w:r>
      <w:r w:rsidR="00B0639A">
        <w:rPr>
          <w:rFonts w:ascii="Simplified Arabic" w:hAnsi="Simplified Arabic" w:cs="Simplified Arabic" w:hint="cs"/>
          <w:sz w:val="24"/>
          <w:szCs w:val="24"/>
          <w:rtl/>
          <w:lang w:bidi="ar-EG"/>
        </w:rPr>
        <w:t xml:space="preserve"> </w:t>
      </w:r>
      <w:r w:rsidR="00D41629">
        <w:rPr>
          <w:rFonts w:ascii="Simplified Arabic" w:hAnsi="Simplified Arabic" w:cs="Simplified Arabic" w:hint="cs"/>
          <w:sz w:val="24"/>
          <w:szCs w:val="24"/>
          <w:rtl/>
          <w:lang w:bidi="ar-EG"/>
        </w:rPr>
        <w:t xml:space="preserve">9 </w:t>
      </w:r>
      <w:r w:rsidRPr="00710EC3">
        <w:rPr>
          <w:rFonts w:ascii="Simplified Arabic" w:hAnsi="Simplified Arabic" w:cs="Simplified Arabic"/>
          <w:sz w:val="24"/>
          <w:szCs w:val="24"/>
          <w:rtl/>
          <w:lang w:bidi="ar-EG"/>
        </w:rPr>
        <w:t xml:space="preserve">) </w:t>
      </w:r>
      <w:r w:rsidRPr="00710EC3">
        <w:rPr>
          <w:rFonts w:ascii="Simplified Arabic" w:hAnsi="Simplified Arabic" w:cs="Simplified Arabic" w:hint="cs"/>
          <w:sz w:val="24"/>
          <w:szCs w:val="24"/>
          <w:rtl/>
          <w:lang w:bidi="ar-EG"/>
        </w:rPr>
        <w:t>المتوسطات</w:t>
      </w:r>
      <w:r w:rsidRPr="00710EC3">
        <w:rPr>
          <w:rFonts w:ascii="Simplified Arabic" w:hAnsi="Simplified Arabic" w:cs="Simplified Arabic"/>
          <w:sz w:val="24"/>
          <w:szCs w:val="24"/>
          <w:rtl/>
          <w:lang w:bidi="ar-EG"/>
        </w:rPr>
        <w:t xml:space="preserve"> </w:t>
      </w:r>
      <w:r w:rsidRPr="00710EC3">
        <w:rPr>
          <w:rFonts w:ascii="Simplified Arabic" w:hAnsi="Simplified Arabic" w:cs="Simplified Arabic" w:hint="cs"/>
          <w:sz w:val="24"/>
          <w:szCs w:val="24"/>
          <w:rtl/>
          <w:lang w:bidi="ar-EG"/>
        </w:rPr>
        <w:t>والانحرافات</w:t>
      </w:r>
      <w:r w:rsidRPr="00710EC3">
        <w:rPr>
          <w:rFonts w:ascii="Simplified Arabic" w:hAnsi="Simplified Arabic" w:cs="Simplified Arabic"/>
          <w:sz w:val="24"/>
          <w:szCs w:val="24"/>
          <w:rtl/>
          <w:lang w:bidi="ar-EG"/>
        </w:rPr>
        <w:t xml:space="preserve"> </w:t>
      </w:r>
      <w:r w:rsidRPr="00710EC3">
        <w:rPr>
          <w:rFonts w:ascii="Simplified Arabic" w:hAnsi="Simplified Arabic" w:cs="Simplified Arabic" w:hint="cs"/>
          <w:sz w:val="24"/>
          <w:szCs w:val="24"/>
          <w:rtl/>
          <w:lang w:bidi="ar-EG"/>
        </w:rPr>
        <w:t>المعيارية</w:t>
      </w:r>
      <w:r w:rsidRPr="00710EC3">
        <w:rPr>
          <w:rFonts w:ascii="Simplified Arabic" w:hAnsi="Simplified Arabic" w:cs="Simplified Arabic"/>
          <w:sz w:val="24"/>
          <w:szCs w:val="24"/>
          <w:rtl/>
          <w:lang w:bidi="ar-EG"/>
        </w:rPr>
        <w:t xml:space="preserve"> </w:t>
      </w:r>
      <w:r w:rsidRPr="00710EC3">
        <w:rPr>
          <w:rFonts w:ascii="Simplified Arabic" w:hAnsi="Simplified Arabic" w:cs="Simplified Arabic" w:hint="cs"/>
          <w:sz w:val="24"/>
          <w:szCs w:val="24"/>
          <w:rtl/>
          <w:lang w:bidi="ar-EG"/>
        </w:rPr>
        <w:t>لكافة</w:t>
      </w:r>
      <w:r w:rsidRPr="00710EC3">
        <w:rPr>
          <w:rFonts w:ascii="Simplified Arabic" w:hAnsi="Simplified Arabic" w:cs="Simplified Arabic"/>
          <w:sz w:val="24"/>
          <w:szCs w:val="24"/>
          <w:rtl/>
          <w:lang w:bidi="ar-EG"/>
        </w:rPr>
        <w:t xml:space="preserve"> </w:t>
      </w:r>
      <w:r w:rsidRPr="00710EC3">
        <w:rPr>
          <w:rFonts w:ascii="Simplified Arabic" w:hAnsi="Simplified Arabic" w:cs="Simplified Arabic" w:hint="cs"/>
          <w:sz w:val="24"/>
          <w:szCs w:val="24"/>
          <w:rtl/>
          <w:lang w:bidi="ar-EG"/>
        </w:rPr>
        <w:t>المتغيرات</w:t>
      </w:r>
      <w:r w:rsidR="00D41629">
        <w:rPr>
          <w:rFonts w:ascii="Simplified Arabic" w:hAnsi="Simplified Arabic" w:cs="Simplified Arabic" w:hint="cs"/>
          <w:sz w:val="24"/>
          <w:szCs w:val="24"/>
          <w:rtl/>
          <w:lang w:bidi="ar-EG"/>
        </w:rPr>
        <w:t xml:space="preserve"> </w:t>
      </w:r>
      <w:r w:rsidR="00D41629">
        <w:rPr>
          <w:rFonts w:ascii="Simplified Arabic" w:hAnsi="Simplified Arabic" w:cs="Simplified Arabic" w:hint="cs"/>
          <w:sz w:val="26"/>
          <w:szCs w:val="26"/>
          <w:rtl/>
          <w:lang w:bidi="ar-EG"/>
        </w:rPr>
        <w:t>(المساندة الاجتماعية والقلق والوحدة النفسية)</w:t>
      </w:r>
      <w:r w:rsidR="00D41629">
        <w:rPr>
          <w:rFonts w:ascii="Simplified Arabic" w:hAnsi="Simplified Arabic" w:cs="Simplified Arabic"/>
          <w:sz w:val="26"/>
          <w:szCs w:val="26"/>
          <w:rtl/>
          <w:lang w:bidi="ar-EG"/>
        </w:rPr>
        <w:t xml:space="preserve"> </w:t>
      </w:r>
      <w:r w:rsidRPr="00710EC3">
        <w:rPr>
          <w:rFonts w:ascii="Simplified Arabic" w:hAnsi="Simplified Arabic" w:cs="Simplified Arabic"/>
          <w:sz w:val="24"/>
          <w:szCs w:val="24"/>
          <w:rtl/>
          <w:lang w:bidi="ar-EG"/>
        </w:rPr>
        <w:t xml:space="preserve"> </w:t>
      </w:r>
    </w:p>
    <w:tbl>
      <w:tblPr>
        <w:bidiVisual/>
        <w:tblW w:w="8222"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992"/>
        <w:gridCol w:w="851"/>
        <w:gridCol w:w="1134"/>
        <w:gridCol w:w="850"/>
        <w:gridCol w:w="974"/>
        <w:gridCol w:w="1011"/>
      </w:tblGrid>
      <w:tr w:rsidR="00F71A58" w:rsidRPr="00710EC3" w:rsidTr="00B0639A">
        <w:tc>
          <w:tcPr>
            <w:tcW w:w="2410" w:type="dxa"/>
            <w:vMerge w:val="restart"/>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الاختبار</w:t>
            </w:r>
          </w:p>
        </w:tc>
        <w:tc>
          <w:tcPr>
            <w:tcW w:w="1843" w:type="dxa"/>
            <w:gridSpan w:val="2"/>
            <w:vAlign w:val="center"/>
          </w:tcPr>
          <w:p w:rsidR="00F71A58" w:rsidRDefault="00F71A58" w:rsidP="00B0639A">
            <w:pPr>
              <w:pStyle w:val="ListParagraph"/>
              <w:spacing w:after="0" w:line="192" w:lineRule="auto"/>
              <w:ind w:left="0"/>
              <w:jc w:val="center"/>
              <w:rPr>
                <w:rFonts w:ascii="Simplified Arabic" w:hAnsi="Simplified Arabic" w:cs="Simplified Arabic"/>
                <w:sz w:val="24"/>
                <w:szCs w:val="24"/>
                <w:rtl/>
                <w:lang w:bidi="ar-EG"/>
              </w:rPr>
            </w:pPr>
            <w:r w:rsidRPr="00710EC3">
              <w:rPr>
                <w:rFonts w:ascii="Simplified Arabic" w:hAnsi="Simplified Arabic" w:cs="Simplified Arabic" w:hint="cs"/>
                <w:sz w:val="24"/>
                <w:szCs w:val="24"/>
                <w:rtl/>
                <w:lang w:bidi="ar-EG"/>
              </w:rPr>
              <w:t>عينة</w:t>
            </w:r>
            <w:r w:rsidRPr="00710EC3">
              <w:rPr>
                <w:rFonts w:ascii="Simplified Arabic" w:hAnsi="Simplified Arabic" w:cs="Simplified Arabic"/>
                <w:sz w:val="24"/>
                <w:szCs w:val="24"/>
                <w:rtl/>
                <w:lang w:bidi="ar-EG"/>
              </w:rPr>
              <w:t xml:space="preserve"> </w:t>
            </w:r>
            <w:r w:rsidR="00B0639A">
              <w:rPr>
                <w:rFonts w:ascii="Simplified Arabic" w:hAnsi="Simplified Arabic" w:cs="Simplified Arabic" w:hint="cs"/>
                <w:sz w:val="24"/>
                <w:szCs w:val="24"/>
                <w:rtl/>
                <w:lang w:bidi="ar-EG"/>
              </w:rPr>
              <w:t xml:space="preserve">المسنين </w:t>
            </w:r>
          </w:p>
          <w:p w:rsidR="00B0639A" w:rsidRPr="00710EC3" w:rsidRDefault="00B0639A" w:rsidP="00B0639A">
            <w:pPr>
              <w:pStyle w:val="ListParagraph"/>
              <w:spacing w:after="0" w:line="192" w:lineRule="auto"/>
              <w:ind w:left="0"/>
              <w:jc w:val="center"/>
              <w:rPr>
                <w:rFonts w:ascii="Simplified Arabic" w:hAnsi="Simplified Arabic" w:cs="Simplified Arabic"/>
                <w:sz w:val="24"/>
                <w:szCs w:val="24"/>
                <w:lang w:bidi="ar-EG"/>
              </w:rPr>
            </w:pPr>
            <w:r w:rsidRPr="00B0639A">
              <w:rPr>
                <w:rFonts w:ascii="Simplified Arabic" w:hAnsi="Simplified Arabic" w:cs="Simplified Arabic"/>
                <w:sz w:val="24"/>
                <w:szCs w:val="24"/>
                <w:rtl/>
                <w:lang w:bidi="ar-EG"/>
              </w:rPr>
              <w:t xml:space="preserve">( </w:t>
            </w:r>
            <w:r w:rsidRPr="00B0639A">
              <w:rPr>
                <w:rFonts w:ascii="Simplified Arabic" w:hAnsi="Simplified Arabic" w:cs="Simplified Arabic" w:hint="cs"/>
                <w:sz w:val="24"/>
                <w:szCs w:val="24"/>
                <w:rtl/>
                <w:lang w:bidi="ar-EG"/>
              </w:rPr>
              <w:t>ن</w:t>
            </w:r>
            <w:r w:rsidRPr="00B0639A">
              <w:rPr>
                <w:rFonts w:ascii="Simplified Arabic" w:hAnsi="Simplified Arabic" w:cs="Simplified Arabic"/>
                <w:sz w:val="24"/>
                <w:szCs w:val="24"/>
                <w:rtl/>
                <w:lang w:bidi="ar-EG"/>
              </w:rPr>
              <w:t>=</w:t>
            </w:r>
            <w:r w:rsidRPr="00B0639A">
              <w:rPr>
                <w:rFonts w:ascii="Simplified Arabic" w:hAnsi="Simplified Arabic" w:cs="Simplified Arabic" w:hint="cs"/>
                <w:sz w:val="24"/>
                <w:szCs w:val="24"/>
                <w:rtl/>
                <w:lang w:bidi="ar-EG"/>
              </w:rPr>
              <w:t xml:space="preserve">    </w:t>
            </w:r>
            <w:r w:rsidR="006726C6">
              <w:rPr>
                <w:rFonts w:ascii="Simplified Arabic" w:hAnsi="Simplified Arabic" w:cs="Simplified Arabic" w:hint="cs"/>
                <w:sz w:val="24"/>
                <w:szCs w:val="24"/>
                <w:rtl/>
                <w:lang w:bidi="ar-EG"/>
              </w:rPr>
              <w:t>59</w:t>
            </w:r>
            <w:r w:rsidRPr="00B0639A">
              <w:rPr>
                <w:rFonts w:ascii="Simplified Arabic" w:hAnsi="Simplified Arabic" w:cs="Simplified Arabic" w:hint="cs"/>
                <w:sz w:val="24"/>
                <w:szCs w:val="24"/>
                <w:rtl/>
                <w:lang w:bidi="ar-EG"/>
              </w:rPr>
              <w:t xml:space="preserve">     </w:t>
            </w:r>
            <w:r w:rsidRPr="00B0639A">
              <w:rPr>
                <w:rFonts w:ascii="Simplified Arabic" w:hAnsi="Simplified Arabic" w:cs="Simplified Arabic"/>
                <w:sz w:val="24"/>
                <w:szCs w:val="24"/>
                <w:rtl/>
                <w:lang w:bidi="ar-EG"/>
              </w:rPr>
              <w:t>)</w:t>
            </w:r>
          </w:p>
        </w:tc>
        <w:tc>
          <w:tcPr>
            <w:tcW w:w="1984" w:type="dxa"/>
            <w:gridSpan w:val="2"/>
            <w:vAlign w:val="center"/>
          </w:tcPr>
          <w:p w:rsidR="00F71A58" w:rsidRDefault="00F71A58" w:rsidP="00B0639A">
            <w:pPr>
              <w:pStyle w:val="ListParagraph"/>
              <w:spacing w:after="0" w:line="192" w:lineRule="auto"/>
              <w:ind w:left="0"/>
              <w:jc w:val="center"/>
              <w:rPr>
                <w:rFonts w:ascii="Simplified Arabic" w:hAnsi="Simplified Arabic" w:cs="Simplified Arabic"/>
                <w:sz w:val="24"/>
                <w:szCs w:val="24"/>
                <w:rtl/>
                <w:lang w:bidi="ar-EG"/>
              </w:rPr>
            </w:pPr>
            <w:r w:rsidRPr="00710EC3">
              <w:rPr>
                <w:rFonts w:ascii="Simplified Arabic" w:hAnsi="Simplified Arabic" w:cs="Simplified Arabic" w:hint="cs"/>
                <w:sz w:val="24"/>
                <w:szCs w:val="24"/>
                <w:rtl/>
                <w:lang w:bidi="ar-EG"/>
              </w:rPr>
              <w:t>عينة</w:t>
            </w:r>
            <w:r w:rsidRPr="00710EC3">
              <w:rPr>
                <w:rFonts w:ascii="Simplified Arabic" w:hAnsi="Simplified Arabic" w:cs="Simplified Arabic"/>
                <w:sz w:val="24"/>
                <w:szCs w:val="24"/>
                <w:rtl/>
                <w:lang w:bidi="ar-EG"/>
              </w:rPr>
              <w:t xml:space="preserve"> </w:t>
            </w:r>
            <w:r w:rsidR="00B0639A">
              <w:rPr>
                <w:rFonts w:ascii="Simplified Arabic" w:hAnsi="Simplified Arabic" w:cs="Simplified Arabic" w:hint="cs"/>
                <w:sz w:val="24"/>
                <w:szCs w:val="24"/>
                <w:rtl/>
                <w:lang w:bidi="ar-EG"/>
              </w:rPr>
              <w:t>المسنات</w:t>
            </w:r>
          </w:p>
          <w:p w:rsidR="00B0639A" w:rsidRPr="00710EC3" w:rsidRDefault="00B0639A" w:rsidP="00B0639A">
            <w:pPr>
              <w:pStyle w:val="ListParagraph"/>
              <w:spacing w:after="0" w:line="192" w:lineRule="auto"/>
              <w:ind w:left="0"/>
              <w:jc w:val="center"/>
              <w:rPr>
                <w:rFonts w:ascii="Simplified Arabic" w:hAnsi="Simplified Arabic" w:cs="Simplified Arabic"/>
                <w:sz w:val="24"/>
                <w:szCs w:val="24"/>
                <w:lang w:bidi="ar-EG"/>
              </w:rPr>
            </w:pPr>
            <w:r w:rsidRPr="00B0639A">
              <w:rPr>
                <w:rFonts w:ascii="Simplified Arabic" w:hAnsi="Simplified Arabic" w:cs="Simplified Arabic"/>
                <w:sz w:val="24"/>
                <w:szCs w:val="24"/>
                <w:rtl/>
                <w:lang w:bidi="ar-EG"/>
              </w:rPr>
              <w:t xml:space="preserve">( </w:t>
            </w:r>
            <w:r w:rsidRPr="00B0639A">
              <w:rPr>
                <w:rFonts w:ascii="Simplified Arabic" w:hAnsi="Simplified Arabic" w:cs="Simplified Arabic" w:hint="cs"/>
                <w:sz w:val="24"/>
                <w:szCs w:val="24"/>
                <w:rtl/>
                <w:lang w:bidi="ar-EG"/>
              </w:rPr>
              <w:t>ن</w:t>
            </w:r>
            <w:r w:rsidRPr="00B0639A">
              <w:rPr>
                <w:rFonts w:ascii="Simplified Arabic" w:hAnsi="Simplified Arabic" w:cs="Simplified Arabic"/>
                <w:sz w:val="24"/>
                <w:szCs w:val="24"/>
                <w:rtl/>
                <w:lang w:bidi="ar-EG"/>
              </w:rPr>
              <w:t>=</w:t>
            </w:r>
            <w:r w:rsidRPr="00B0639A">
              <w:rPr>
                <w:rFonts w:ascii="Simplified Arabic" w:hAnsi="Simplified Arabic" w:cs="Simplified Arabic" w:hint="cs"/>
                <w:sz w:val="24"/>
                <w:szCs w:val="24"/>
                <w:rtl/>
                <w:lang w:bidi="ar-EG"/>
              </w:rPr>
              <w:t xml:space="preserve">     </w:t>
            </w:r>
            <w:r w:rsidR="006726C6">
              <w:rPr>
                <w:rFonts w:ascii="Simplified Arabic" w:hAnsi="Simplified Arabic" w:cs="Simplified Arabic" w:hint="cs"/>
                <w:sz w:val="24"/>
                <w:szCs w:val="24"/>
                <w:rtl/>
                <w:lang w:bidi="ar-EG"/>
              </w:rPr>
              <w:t>55</w:t>
            </w:r>
            <w:r w:rsidRPr="00B0639A">
              <w:rPr>
                <w:rFonts w:ascii="Simplified Arabic" w:hAnsi="Simplified Arabic" w:cs="Simplified Arabic" w:hint="cs"/>
                <w:sz w:val="24"/>
                <w:szCs w:val="24"/>
                <w:rtl/>
                <w:lang w:bidi="ar-EG"/>
              </w:rPr>
              <w:t xml:space="preserve">    </w:t>
            </w:r>
            <w:r w:rsidRPr="00B0639A">
              <w:rPr>
                <w:rFonts w:ascii="Simplified Arabic" w:hAnsi="Simplified Arabic" w:cs="Simplified Arabic"/>
                <w:sz w:val="24"/>
                <w:szCs w:val="24"/>
                <w:rtl/>
                <w:lang w:bidi="ar-EG"/>
              </w:rPr>
              <w:t>)</w:t>
            </w:r>
          </w:p>
        </w:tc>
        <w:tc>
          <w:tcPr>
            <w:tcW w:w="1985" w:type="dxa"/>
            <w:gridSpan w:val="2"/>
            <w:vAlign w:val="center"/>
          </w:tcPr>
          <w:p w:rsidR="00F71A58" w:rsidRDefault="00F71A58" w:rsidP="00710EC3">
            <w:pPr>
              <w:pStyle w:val="ListParagraph"/>
              <w:spacing w:after="0" w:line="192" w:lineRule="auto"/>
              <w:ind w:left="0"/>
              <w:jc w:val="center"/>
              <w:rPr>
                <w:rFonts w:ascii="Simplified Arabic" w:hAnsi="Simplified Arabic" w:cs="Simplified Arabic"/>
                <w:sz w:val="24"/>
                <w:szCs w:val="24"/>
                <w:rtl/>
                <w:lang w:bidi="ar-EG"/>
              </w:rPr>
            </w:pPr>
            <w:r w:rsidRPr="00710EC3">
              <w:rPr>
                <w:rFonts w:ascii="Simplified Arabic" w:hAnsi="Simplified Arabic" w:cs="Simplified Arabic" w:hint="cs"/>
                <w:sz w:val="24"/>
                <w:szCs w:val="24"/>
                <w:rtl/>
                <w:lang w:bidi="ar-EG"/>
              </w:rPr>
              <w:t>العينة</w:t>
            </w:r>
            <w:r w:rsidRPr="00710EC3">
              <w:rPr>
                <w:rFonts w:ascii="Simplified Arabic" w:hAnsi="Simplified Arabic" w:cs="Simplified Arabic"/>
                <w:sz w:val="24"/>
                <w:szCs w:val="24"/>
                <w:rtl/>
                <w:lang w:bidi="ar-EG"/>
              </w:rPr>
              <w:t xml:space="preserve"> </w:t>
            </w:r>
            <w:r w:rsidRPr="00710EC3">
              <w:rPr>
                <w:rFonts w:ascii="Simplified Arabic" w:hAnsi="Simplified Arabic" w:cs="Simplified Arabic" w:hint="cs"/>
                <w:sz w:val="24"/>
                <w:szCs w:val="24"/>
                <w:rtl/>
                <w:lang w:bidi="ar-EG"/>
              </w:rPr>
              <w:t>الكلية</w:t>
            </w:r>
          </w:p>
          <w:p w:rsidR="00B0639A" w:rsidRPr="00710EC3" w:rsidRDefault="00B0639A" w:rsidP="00B0639A">
            <w:pPr>
              <w:pStyle w:val="ListParagraph"/>
              <w:spacing w:after="0" w:line="192" w:lineRule="auto"/>
              <w:ind w:left="0"/>
              <w:jc w:val="center"/>
              <w:rPr>
                <w:rFonts w:ascii="Simplified Arabic" w:hAnsi="Simplified Arabic" w:cs="Simplified Arabic"/>
                <w:sz w:val="24"/>
                <w:szCs w:val="24"/>
                <w:lang w:bidi="ar-EG"/>
              </w:rPr>
            </w:pPr>
            <w:r w:rsidRPr="00B0639A">
              <w:rPr>
                <w:rFonts w:ascii="Simplified Arabic" w:hAnsi="Simplified Arabic" w:cs="Simplified Arabic"/>
                <w:sz w:val="24"/>
                <w:szCs w:val="24"/>
                <w:rtl/>
                <w:lang w:bidi="ar-EG"/>
              </w:rPr>
              <w:t xml:space="preserve">( </w:t>
            </w:r>
            <w:r w:rsidRPr="00B0639A">
              <w:rPr>
                <w:rFonts w:ascii="Simplified Arabic" w:hAnsi="Simplified Arabic" w:cs="Simplified Arabic" w:hint="cs"/>
                <w:sz w:val="24"/>
                <w:szCs w:val="24"/>
                <w:rtl/>
                <w:lang w:bidi="ar-EG"/>
              </w:rPr>
              <w:t>ن</w:t>
            </w:r>
            <w:r w:rsidRPr="00B0639A">
              <w:rPr>
                <w:rFonts w:ascii="Simplified Arabic" w:hAnsi="Simplified Arabic" w:cs="Simplified Arabic"/>
                <w:sz w:val="24"/>
                <w:szCs w:val="24"/>
                <w:rtl/>
                <w:lang w:bidi="ar-EG"/>
              </w:rPr>
              <w:t>=</w:t>
            </w:r>
            <w:r w:rsidRPr="00B0639A">
              <w:rPr>
                <w:rFonts w:ascii="Simplified Arabic" w:hAnsi="Simplified Arabic" w:cs="Simplified Arabic" w:hint="cs"/>
                <w:sz w:val="24"/>
                <w:szCs w:val="24"/>
                <w:rtl/>
                <w:lang w:bidi="ar-EG"/>
              </w:rPr>
              <w:t xml:space="preserve">       </w:t>
            </w:r>
            <w:r w:rsidR="006726C6">
              <w:rPr>
                <w:rFonts w:ascii="Simplified Arabic" w:hAnsi="Simplified Arabic" w:cs="Simplified Arabic" w:hint="cs"/>
                <w:sz w:val="24"/>
                <w:szCs w:val="24"/>
                <w:rtl/>
                <w:lang w:bidi="ar-EG"/>
              </w:rPr>
              <w:t>114</w:t>
            </w:r>
            <w:r w:rsidRPr="00B0639A">
              <w:rPr>
                <w:rFonts w:ascii="Simplified Arabic" w:hAnsi="Simplified Arabic" w:cs="Simplified Arabic" w:hint="cs"/>
                <w:sz w:val="24"/>
                <w:szCs w:val="24"/>
                <w:rtl/>
                <w:lang w:bidi="ar-EG"/>
              </w:rPr>
              <w:t xml:space="preserve">  </w:t>
            </w:r>
            <w:r w:rsidRPr="00B0639A">
              <w:rPr>
                <w:rFonts w:ascii="Simplified Arabic" w:hAnsi="Simplified Arabic" w:cs="Simplified Arabic"/>
                <w:sz w:val="24"/>
                <w:szCs w:val="24"/>
                <w:rtl/>
                <w:lang w:bidi="ar-EG"/>
              </w:rPr>
              <w:t>)</w:t>
            </w:r>
          </w:p>
        </w:tc>
      </w:tr>
      <w:tr w:rsidR="00F71A58" w:rsidRPr="00710EC3" w:rsidTr="00B0639A">
        <w:tc>
          <w:tcPr>
            <w:tcW w:w="2410" w:type="dxa"/>
            <w:vMerge/>
          </w:tcPr>
          <w:p w:rsidR="00F71A58" w:rsidRPr="00710EC3" w:rsidRDefault="00F71A58" w:rsidP="00710EC3">
            <w:pPr>
              <w:pStyle w:val="ListParagraph"/>
              <w:spacing w:after="0" w:line="192" w:lineRule="auto"/>
              <w:ind w:left="0"/>
              <w:rPr>
                <w:rFonts w:ascii="Simplified Arabic" w:hAnsi="Simplified Arabic" w:cs="Simplified Arabic"/>
                <w:sz w:val="24"/>
                <w:szCs w:val="24"/>
                <w:lang w:bidi="ar-EG"/>
              </w:rPr>
            </w:pPr>
          </w:p>
        </w:tc>
        <w:tc>
          <w:tcPr>
            <w:tcW w:w="992" w:type="dxa"/>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م</w:t>
            </w:r>
          </w:p>
        </w:tc>
        <w:tc>
          <w:tcPr>
            <w:tcW w:w="851" w:type="dxa"/>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ع</w:t>
            </w:r>
          </w:p>
        </w:tc>
        <w:tc>
          <w:tcPr>
            <w:tcW w:w="1134" w:type="dxa"/>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م</w:t>
            </w:r>
          </w:p>
        </w:tc>
        <w:tc>
          <w:tcPr>
            <w:tcW w:w="850" w:type="dxa"/>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ع</w:t>
            </w:r>
          </w:p>
        </w:tc>
        <w:tc>
          <w:tcPr>
            <w:tcW w:w="974" w:type="dxa"/>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م</w:t>
            </w:r>
          </w:p>
        </w:tc>
        <w:tc>
          <w:tcPr>
            <w:tcW w:w="1011" w:type="dxa"/>
            <w:vAlign w:val="center"/>
          </w:tcPr>
          <w:p w:rsidR="00F71A58" w:rsidRPr="00710EC3" w:rsidRDefault="00F71A58" w:rsidP="00710EC3">
            <w:pPr>
              <w:pStyle w:val="ListParagraph"/>
              <w:spacing w:after="0" w:line="192" w:lineRule="auto"/>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ع</w:t>
            </w:r>
          </w:p>
        </w:tc>
      </w:tr>
      <w:tr w:rsidR="00F71A58" w:rsidRPr="00710EC3" w:rsidTr="006726C6">
        <w:trPr>
          <w:trHeight w:val="107"/>
        </w:trPr>
        <w:tc>
          <w:tcPr>
            <w:tcW w:w="2410" w:type="dxa"/>
          </w:tcPr>
          <w:p w:rsidR="00F71A58" w:rsidRPr="00710EC3" w:rsidRDefault="00B0639A"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المساندة الاجتماعية</w:t>
            </w:r>
          </w:p>
        </w:tc>
        <w:tc>
          <w:tcPr>
            <w:tcW w:w="992" w:type="dxa"/>
          </w:tcPr>
          <w:p w:rsidR="00F71A58" w:rsidRPr="00710EC3" w:rsidRDefault="00F32D94" w:rsidP="00F32D94">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w:t>
            </w:r>
            <w:r w:rsidR="00D41629">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15</w:t>
            </w:r>
          </w:p>
        </w:tc>
        <w:tc>
          <w:tcPr>
            <w:tcW w:w="851" w:type="dxa"/>
          </w:tcPr>
          <w:p w:rsidR="00F71A58" w:rsidRPr="00710EC3" w:rsidRDefault="00D41629" w:rsidP="0023742F">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6,</w:t>
            </w:r>
            <w:r w:rsidR="0023742F">
              <w:rPr>
                <w:rFonts w:ascii="Simplified Arabic" w:hAnsi="Simplified Arabic" w:cs="Simplified Arabic" w:hint="cs"/>
                <w:sz w:val="24"/>
                <w:szCs w:val="24"/>
                <w:rtl/>
                <w:lang w:bidi="ar-EG"/>
              </w:rPr>
              <w:t>28</w:t>
            </w:r>
          </w:p>
        </w:tc>
        <w:tc>
          <w:tcPr>
            <w:tcW w:w="1134" w:type="dxa"/>
          </w:tcPr>
          <w:p w:rsidR="00F71A58" w:rsidRPr="00710EC3" w:rsidRDefault="00F32D94" w:rsidP="00F32D94">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w:t>
            </w:r>
            <w:r w:rsidR="00D41629">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69</w:t>
            </w:r>
          </w:p>
        </w:tc>
        <w:tc>
          <w:tcPr>
            <w:tcW w:w="850" w:type="dxa"/>
          </w:tcPr>
          <w:p w:rsidR="00F71A58" w:rsidRPr="00710EC3" w:rsidRDefault="00D41629" w:rsidP="00F32D94">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6,</w:t>
            </w:r>
            <w:r w:rsidR="00F32D94">
              <w:rPr>
                <w:rFonts w:ascii="Simplified Arabic" w:hAnsi="Simplified Arabic" w:cs="Simplified Arabic" w:hint="cs"/>
                <w:sz w:val="24"/>
                <w:szCs w:val="24"/>
                <w:rtl/>
                <w:lang w:bidi="ar-EG"/>
              </w:rPr>
              <w:t>45</w:t>
            </w:r>
          </w:p>
        </w:tc>
        <w:tc>
          <w:tcPr>
            <w:tcW w:w="974" w:type="dxa"/>
          </w:tcPr>
          <w:p w:rsidR="00F71A58" w:rsidRPr="00710EC3" w:rsidRDefault="00F32D94" w:rsidP="00F32D94">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w:t>
            </w:r>
            <w:r w:rsidR="00D41629">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41</w:t>
            </w:r>
          </w:p>
        </w:tc>
        <w:tc>
          <w:tcPr>
            <w:tcW w:w="1011" w:type="dxa"/>
          </w:tcPr>
          <w:p w:rsidR="00F71A58" w:rsidRPr="00710EC3" w:rsidRDefault="00D41629" w:rsidP="00F32D94">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6,</w:t>
            </w:r>
            <w:r w:rsidR="00F32D94">
              <w:rPr>
                <w:rFonts w:ascii="Simplified Arabic" w:hAnsi="Simplified Arabic" w:cs="Simplified Arabic" w:hint="cs"/>
                <w:sz w:val="24"/>
                <w:szCs w:val="24"/>
                <w:rtl/>
                <w:lang w:bidi="ar-EG"/>
              </w:rPr>
              <w:t>34</w:t>
            </w:r>
          </w:p>
        </w:tc>
      </w:tr>
      <w:tr w:rsidR="00F71A58" w:rsidRPr="00710EC3" w:rsidTr="00B0639A">
        <w:tc>
          <w:tcPr>
            <w:tcW w:w="2410" w:type="dxa"/>
          </w:tcPr>
          <w:p w:rsidR="00F71A58" w:rsidRPr="00710EC3" w:rsidRDefault="00B0639A"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القلق</w:t>
            </w:r>
          </w:p>
        </w:tc>
        <w:tc>
          <w:tcPr>
            <w:tcW w:w="992"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35.18</w:t>
            </w:r>
          </w:p>
        </w:tc>
        <w:tc>
          <w:tcPr>
            <w:tcW w:w="851" w:type="dxa"/>
          </w:tcPr>
          <w:p w:rsidR="00F71A58" w:rsidRPr="00710EC3" w:rsidRDefault="00F32D94"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9</w:t>
            </w:r>
            <w:r w:rsidR="006726C6">
              <w:rPr>
                <w:rFonts w:ascii="Simplified Arabic" w:hAnsi="Simplified Arabic" w:cs="Simplified Arabic" w:hint="cs"/>
                <w:sz w:val="24"/>
                <w:szCs w:val="24"/>
                <w:rtl/>
                <w:lang w:bidi="ar-EG"/>
              </w:rPr>
              <w:t>.78</w:t>
            </w:r>
          </w:p>
        </w:tc>
        <w:tc>
          <w:tcPr>
            <w:tcW w:w="1134"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37.13</w:t>
            </w:r>
          </w:p>
        </w:tc>
        <w:tc>
          <w:tcPr>
            <w:tcW w:w="850"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11.02</w:t>
            </w:r>
          </w:p>
        </w:tc>
        <w:tc>
          <w:tcPr>
            <w:tcW w:w="974"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36.12</w:t>
            </w:r>
          </w:p>
        </w:tc>
        <w:tc>
          <w:tcPr>
            <w:tcW w:w="1011"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10.48</w:t>
            </w:r>
          </w:p>
        </w:tc>
      </w:tr>
      <w:tr w:rsidR="00F71A58" w:rsidRPr="00710EC3" w:rsidTr="00B0639A">
        <w:tc>
          <w:tcPr>
            <w:tcW w:w="2410" w:type="dxa"/>
          </w:tcPr>
          <w:p w:rsidR="00F71A58" w:rsidRPr="00710EC3" w:rsidRDefault="00B0639A"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الوحدة النفسية</w:t>
            </w:r>
          </w:p>
        </w:tc>
        <w:tc>
          <w:tcPr>
            <w:tcW w:w="992"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71.88</w:t>
            </w:r>
          </w:p>
        </w:tc>
        <w:tc>
          <w:tcPr>
            <w:tcW w:w="851"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27.05</w:t>
            </w:r>
          </w:p>
        </w:tc>
        <w:tc>
          <w:tcPr>
            <w:tcW w:w="1134"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75.80</w:t>
            </w:r>
          </w:p>
        </w:tc>
        <w:tc>
          <w:tcPr>
            <w:tcW w:w="850"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25.61</w:t>
            </w:r>
          </w:p>
        </w:tc>
        <w:tc>
          <w:tcPr>
            <w:tcW w:w="974"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73.77</w:t>
            </w:r>
          </w:p>
        </w:tc>
        <w:tc>
          <w:tcPr>
            <w:tcW w:w="1011" w:type="dxa"/>
          </w:tcPr>
          <w:p w:rsidR="00F71A58" w:rsidRPr="00710EC3" w:rsidRDefault="006726C6" w:rsidP="00710EC3">
            <w:pPr>
              <w:pStyle w:val="ListParagraph"/>
              <w:spacing w:after="0" w:line="192" w:lineRule="auto"/>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26.33</w:t>
            </w:r>
          </w:p>
        </w:tc>
      </w:tr>
    </w:tbl>
    <w:p w:rsidR="00E70B87" w:rsidRDefault="00E70B87" w:rsidP="00E70B87">
      <w:pPr>
        <w:pStyle w:val="ListParagraph"/>
        <w:spacing w:line="192" w:lineRule="auto"/>
        <w:ind w:left="-57"/>
        <w:jc w:val="both"/>
        <w:rPr>
          <w:rFonts w:ascii="Simplified Arabic" w:hAnsi="Simplified Arabic" w:cs="Simplified Arabic"/>
          <w:b/>
          <w:bCs/>
          <w:sz w:val="26"/>
          <w:szCs w:val="26"/>
          <w:u w:val="single"/>
          <w:rtl/>
          <w:lang w:bidi="ar-EG"/>
        </w:rPr>
      </w:pPr>
    </w:p>
    <w:p w:rsidR="0080281F" w:rsidRPr="0080281F" w:rsidRDefault="0023742F" w:rsidP="0080281F">
      <w:pPr>
        <w:pStyle w:val="ListParagraph"/>
        <w:tabs>
          <w:tab w:val="left" w:pos="468"/>
          <w:tab w:val="left" w:pos="935"/>
        </w:tabs>
        <w:ind w:left="396" w:hanging="360"/>
        <w:jc w:val="both"/>
        <w:rPr>
          <w:rFonts w:ascii="Simplified Arabic" w:hAnsi="Simplified Arabic" w:cs="Simplified Arabic"/>
          <w:sz w:val="28"/>
          <w:szCs w:val="28"/>
          <w:lang w:bidi="ar-EG"/>
        </w:rPr>
      </w:pPr>
      <w:r>
        <w:rPr>
          <w:rFonts w:ascii="Simplified Arabic" w:hAnsi="Simplified Arabic" w:cs="Simplified Arabic" w:hint="cs"/>
          <w:b/>
          <w:bCs/>
          <w:sz w:val="26"/>
          <w:szCs w:val="26"/>
          <w:rtl/>
          <w:lang w:bidi="ar-EG"/>
        </w:rPr>
        <w:lastRenderedPageBreak/>
        <w:t>أولا</w:t>
      </w:r>
      <w:r w:rsidR="00F71A58" w:rsidRPr="0080281F">
        <w:rPr>
          <w:rFonts w:ascii="Simplified Arabic" w:hAnsi="Simplified Arabic" w:cs="Simplified Arabic"/>
          <w:b/>
          <w:bCs/>
          <w:sz w:val="26"/>
          <w:szCs w:val="26"/>
          <w:rtl/>
          <w:lang w:bidi="ar-EG"/>
        </w:rPr>
        <w:t xml:space="preserve">: </w:t>
      </w:r>
      <w:r w:rsidR="00D41629" w:rsidRPr="0080281F">
        <w:rPr>
          <w:rFonts w:ascii="Simplified Arabic" w:hAnsi="Simplified Arabic" w:cs="Simplified Arabic" w:hint="cs"/>
          <w:b/>
          <w:bCs/>
          <w:sz w:val="26"/>
          <w:szCs w:val="26"/>
          <w:rtl/>
          <w:lang w:bidi="ar-EG"/>
        </w:rPr>
        <w:t>نتائج الفرض الأول والذى ينص على</w:t>
      </w:r>
      <w:r w:rsidR="0080281F" w:rsidRPr="0080281F">
        <w:rPr>
          <w:rFonts w:ascii="Simplified Arabic" w:hAnsi="Simplified Arabic" w:cs="Simplified Arabic" w:hint="cs"/>
          <w:b/>
          <w:bCs/>
          <w:sz w:val="26"/>
          <w:szCs w:val="26"/>
          <w:rtl/>
          <w:lang w:bidi="ar-EG"/>
        </w:rPr>
        <w:t xml:space="preserve"> </w:t>
      </w:r>
      <w:r w:rsidR="0080281F" w:rsidRPr="0080281F">
        <w:rPr>
          <w:rFonts w:ascii="Simplified Arabic" w:hAnsi="Simplified Arabic" w:cs="Simplified Arabic" w:hint="cs"/>
          <w:sz w:val="28"/>
          <w:szCs w:val="28"/>
          <w:rtl/>
          <w:lang w:bidi="ar-EG"/>
        </w:rPr>
        <w:t>وجود</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علاقات</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ارتباطية</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متبادلة</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بين</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المتغيرات</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الثلاثة</w:t>
      </w:r>
      <w:r w:rsidR="0080281F" w:rsidRPr="0080281F">
        <w:rPr>
          <w:rFonts w:ascii="Simplified Arabic" w:hAnsi="Simplified Arabic" w:cs="Simplified Arabic"/>
          <w:sz w:val="28"/>
          <w:szCs w:val="28"/>
          <w:rtl/>
          <w:lang w:bidi="ar-EG"/>
        </w:rPr>
        <w:t xml:space="preserve"> </w:t>
      </w:r>
      <w:r w:rsidR="0080281F" w:rsidRPr="0080281F">
        <w:rPr>
          <w:rFonts w:ascii="Simplified Arabic" w:hAnsi="Simplified Arabic" w:cs="Simplified Arabic" w:hint="cs"/>
          <w:sz w:val="28"/>
          <w:szCs w:val="28"/>
          <w:rtl/>
          <w:lang w:bidi="ar-EG"/>
        </w:rPr>
        <w:t>(المساندة الاجتماعية والقلق والشعور بالوحدة النفسية</w:t>
      </w:r>
      <w:r w:rsidR="0080281F">
        <w:rPr>
          <w:rFonts w:ascii="Simplified Arabic" w:hAnsi="Simplified Arabic" w:cs="Simplified Arabic" w:hint="cs"/>
          <w:sz w:val="28"/>
          <w:szCs w:val="28"/>
          <w:rtl/>
          <w:lang w:bidi="ar-EG"/>
        </w:rPr>
        <w:t>) لدى المسنين من الجنسين :</w:t>
      </w:r>
    </w:p>
    <w:p w:rsidR="00F71A58" w:rsidRPr="0080281F" w:rsidRDefault="00D41629" w:rsidP="00E70B87">
      <w:pPr>
        <w:pStyle w:val="ListParagraph"/>
        <w:spacing w:line="192" w:lineRule="auto"/>
        <w:ind w:left="-57"/>
        <w:jc w:val="both"/>
        <w:rPr>
          <w:rFonts w:ascii="Simplified Arabic" w:hAnsi="Simplified Arabic" w:cs="Simplified Arabic"/>
          <w:b/>
          <w:bCs/>
          <w:sz w:val="26"/>
          <w:szCs w:val="26"/>
          <w:rtl/>
          <w:lang w:bidi="ar-EG"/>
        </w:rPr>
      </w:pPr>
      <w:r>
        <w:rPr>
          <w:rFonts w:ascii="Simplified Arabic" w:hAnsi="Simplified Arabic" w:cs="Simplified Arabic" w:hint="cs"/>
          <w:b/>
          <w:bCs/>
          <w:sz w:val="26"/>
          <w:szCs w:val="26"/>
          <w:u w:val="single"/>
          <w:rtl/>
          <w:lang w:bidi="ar-EG"/>
        </w:rPr>
        <w:t xml:space="preserve"> </w:t>
      </w:r>
      <w:r w:rsidR="00F71A58" w:rsidRPr="0080281F">
        <w:rPr>
          <w:rFonts w:ascii="Simplified Arabic" w:hAnsi="Simplified Arabic" w:cs="Simplified Arabic" w:hint="cs"/>
          <w:b/>
          <w:bCs/>
          <w:sz w:val="26"/>
          <w:szCs w:val="26"/>
          <w:rtl/>
          <w:lang w:bidi="ar-EG"/>
        </w:rPr>
        <w:t>معاملات</w:t>
      </w:r>
      <w:r w:rsidR="00F71A58" w:rsidRPr="0080281F">
        <w:rPr>
          <w:rFonts w:ascii="Simplified Arabic" w:hAnsi="Simplified Arabic" w:cs="Simplified Arabic"/>
          <w:b/>
          <w:bCs/>
          <w:sz w:val="26"/>
          <w:szCs w:val="26"/>
          <w:rtl/>
          <w:lang w:bidi="ar-EG"/>
        </w:rPr>
        <w:t xml:space="preserve"> </w:t>
      </w:r>
      <w:r w:rsidR="00F71A58" w:rsidRPr="0080281F">
        <w:rPr>
          <w:rFonts w:ascii="Simplified Arabic" w:hAnsi="Simplified Arabic" w:cs="Simplified Arabic" w:hint="cs"/>
          <w:b/>
          <w:bCs/>
          <w:sz w:val="26"/>
          <w:szCs w:val="26"/>
          <w:rtl/>
          <w:lang w:bidi="ar-EG"/>
        </w:rPr>
        <w:t>الارتباط</w:t>
      </w:r>
      <w:r w:rsidR="00F71A58" w:rsidRPr="0080281F">
        <w:rPr>
          <w:rFonts w:ascii="Simplified Arabic" w:hAnsi="Simplified Arabic" w:cs="Simplified Arabic"/>
          <w:b/>
          <w:bCs/>
          <w:sz w:val="26"/>
          <w:szCs w:val="26"/>
          <w:rtl/>
          <w:lang w:bidi="ar-EG"/>
        </w:rPr>
        <w:t xml:space="preserve"> </w:t>
      </w:r>
      <w:r w:rsidR="00F71A58" w:rsidRPr="0080281F">
        <w:rPr>
          <w:rFonts w:ascii="Simplified Arabic" w:hAnsi="Simplified Arabic" w:cs="Simplified Arabic" w:hint="cs"/>
          <w:b/>
          <w:bCs/>
          <w:sz w:val="26"/>
          <w:szCs w:val="26"/>
          <w:rtl/>
          <w:lang w:bidi="ar-EG"/>
        </w:rPr>
        <w:t>بين</w:t>
      </w:r>
      <w:r w:rsidR="00F71A58" w:rsidRPr="0080281F">
        <w:rPr>
          <w:rFonts w:ascii="Simplified Arabic" w:hAnsi="Simplified Arabic" w:cs="Simplified Arabic"/>
          <w:b/>
          <w:bCs/>
          <w:sz w:val="26"/>
          <w:szCs w:val="26"/>
          <w:rtl/>
          <w:lang w:bidi="ar-EG"/>
        </w:rPr>
        <w:t xml:space="preserve"> </w:t>
      </w:r>
      <w:r w:rsidR="00B0639A" w:rsidRPr="0080281F">
        <w:rPr>
          <w:rFonts w:ascii="Simplified Arabic" w:hAnsi="Simplified Arabic" w:cs="Simplified Arabic" w:hint="cs"/>
          <w:b/>
          <w:bCs/>
          <w:sz w:val="26"/>
          <w:szCs w:val="26"/>
          <w:rtl/>
          <w:lang w:bidi="ar-EG"/>
        </w:rPr>
        <w:t xml:space="preserve">المتغيرات </w:t>
      </w:r>
      <w:r w:rsidR="00932D94" w:rsidRPr="0080281F">
        <w:rPr>
          <w:rFonts w:ascii="Simplified Arabic" w:hAnsi="Simplified Arabic" w:cs="Simplified Arabic" w:hint="cs"/>
          <w:b/>
          <w:bCs/>
          <w:sz w:val="26"/>
          <w:szCs w:val="26"/>
          <w:rtl/>
          <w:lang w:bidi="ar-EG"/>
        </w:rPr>
        <w:t>الثلاثة</w:t>
      </w:r>
      <w:r w:rsidR="00B0639A" w:rsidRPr="0080281F">
        <w:rPr>
          <w:rFonts w:ascii="Simplified Arabic" w:hAnsi="Simplified Arabic" w:cs="Simplified Arabic" w:hint="cs"/>
          <w:b/>
          <w:bCs/>
          <w:sz w:val="26"/>
          <w:szCs w:val="26"/>
          <w:rtl/>
          <w:lang w:bidi="ar-EG"/>
        </w:rPr>
        <w:t xml:space="preserve"> </w:t>
      </w:r>
      <w:r w:rsidR="0080281F" w:rsidRPr="0080281F">
        <w:rPr>
          <w:rFonts w:ascii="Simplified Arabic" w:hAnsi="Simplified Arabic" w:cs="Simplified Arabic" w:hint="cs"/>
          <w:sz w:val="28"/>
          <w:szCs w:val="28"/>
          <w:rtl/>
          <w:lang w:bidi="ar-EG"/>
        </w:rPr>
        <w:t>(المساندة الاجتماعية والقلق والشعور بالوحدة النفسية</w:t>
      </w:r>
      <w:r w:rsidR="0080281F">
        <w:rPr>
          <w:rFonts w:ascii="Simplified Arabic" w:hAnsi="Simplified Arabic" w:cs="Simplified Arabic" w:hint="cs"/>
          <w:sz w:val="28"/>
          <w:szCs w:val="28"/>
          <w:rtl/>
          <w:lang w:bidi="ar-EG"/>
        </w:rPr>
        <w:t>)</w:t>
      </w:r>
      <w:r w:rsidR="00B0639A" w:rsidRPr="0080281F">
        <w:rPr>
          <w:rFonts w:ascii="Simplified Arabic" w:hAnsi="Simplified Arabic" w:cs="Simplified Arabic" w:hint="cs"/>
          <w:b/>
          <w:bCs/>
          <w:sz w:val="26"/>
          <w:szCs w:val="26"/>
          <w:rtl/>
          <w:lang w:bidi="ar-EG"/>
        </w:rPr>
        <w:t>:</w:t>
      </w:r>
    </w:p>
    <w:p w:rsidR="00F71A58" w:rsidRPr="0080281F" w:rsidRDefault="00F71A58" w:rsidP="00EF154D">
      <w:pPr>
        <w:pStyle w:val="ListParagraph"/>
        <w:numPr>
          <w:ilvl w:val="0"/>
          <w:numId w:val="11"/>
        </w:numPr>
        <w:spacing w:line="192" w:lineRule="auto"/>
        <w:ind w:left="-57" w:firstLine="0"/>
        <w:jc w:val="both"/>
        <w:rPr>
          <w:rFonts w:ascii="Simplified Arabic" w:hAnsi="Simplified Arabic" w:cs="Simplified Arabic"/>
          <w:sz w:val="26"/>
          <w:szCs w:val="26"/>
          <w:lang w:bidi="ar-EG"/>
        </w:rPr>
      </w:pPr>
      <w:r w:rsidRPr="0080281F">
        <w:rPr>
          <w:rFonts w:ascii="Simplified Arabic" w:hAnsi="Simplified Arabic" w:cs="Simplified Arabic" w:hint="cs"/>
          <w:b/>
          <w:bCs/>
          <w:sz w:val="26"/>
          <w:szCs w:val="26"/>
          <w:rtl/>
          <w:lang w:bidi="ar-EG"/>
        </w:rPr>
        <w:t>عينة</w:t>
      </w:r>
      <w:r w:rsidR="00B0639A" w:rsidRPr="0080281F">
        <w:rPr>
          <w:rFonts w:ascii="Simplified Arabic" w:hAnsi="Simplified Arabic" w:cs="Simplified Arabic" w:hint="cs"/>
          <w:b/>
          <w:bCs/>
          <w:sz w:val="26"/>
          <w:szCs w:val="26"/>
          <w:rtl/>
          <w:lang w:bidi="ar-EG"/>
        </w:rPr>
        <w:t>الذكور</w:t>
      </w:r>
      <w:r w:rsidRPr="0080281F">
        <w:rPr>
          <w:rFonts w:ascii="Simplified Arabic" w:hAnsi="Simplified Arabic" w:cs="Simplified Arabic"/>
          <w:b/>
          <w:bCs/>
          <w:sz w:val="26"/>
          <w:szCs w:val="26"/>
          <w:rtl/>
          <w:lang w:bidi="ar-EG"/>
        </w:rPr>
        <w:t>:</w:t>
      </w:r>
    </w:p>
    <w:p w:rsidR="00F71A58" w:rsidRPr="00710EC3" w:rsidRDefault="00F71A58" w:rsidP="0080281F">
      <w:pPr>
        <w:pStyle w:val="ListParagraph"/>
        <w:spacing w:line="192" w:lineRule="auto"/>
        <w:ind w:left="-57"/>
        <w:jc w:val="center"/>
        <w:rPr>
          <w:rFonts w:ascii="Simplified Arabic" w:hAnsi="Simplified Arabic" w:cs="Simplified Arabic"/>
          <w:sz w:val="26"/>
          <w:szCs w:val="26"/>
          <w:lang w:bidi="ar-EG"/>
        </w:rPr>
      </w:pPr>
      <w:r w:rsidRPr="00710EC3">
        <w:rPr>
          <w:rFonts w:ascii="Simplified Arabic" w:hAnsi="Simplified Arabic" w:cs="Simplified Arabic" w:hint="cs"/>
          <w:sz w:val="26"/>
          <w:szCs w:val="26"/>
          <w:rtl/>
          <w:lang w:bidi="ar-EG"/>
        </w:rPr>
        <w:t>جدول</w:t>
      </w:r>
      <w:r w:rsidRPr="00710EC3">
        <w:rPr>
          <w:rFonts w:ascii="Simplified Arabic" w:hAnsi="Simplified Arabic" w:cs="Simplified Arabic"/>
          <w:sz w:val="26"/>
          <w:szCs w:val="26"/>
          <w:rtl/>
          <w:lang w:bidi="ar-EG"/>
        </w:rPr>
        <w:t xml:space="preserve"> (</w:t>
      </w:r>
      <w:r w:rsidR="008A719F">
        <w:rPr>
          <w:rFonts w:ascii="Simplified Arabic" w:hAnsi="Simplified Arabic" w:cs="Simplified Arabic" w:hint="cs"/>
          <w:sz w:val="26"/>
          <w:szCs w:val="26"/>
          <w:rtl/>
          <w:lang w:bidi="ar-EG"/>
        </w:rPr>
        <w:t xml:space="preserve"> </w:t>
      </w:r>
      <w:r w:rsidR="0080281F">
        <w:rPr>
          <w:rFonts w:ascii="Simplified Arabic" w:hAnsi="Simplified Arabic" w:cs="Simplified Arabic" w:hint="cs"/>
          <w:sz w:val="26"/>
          <w:szCs w:val="26"/>
          <w:rtl/>
          <w:lang w:bidi="ar-EG"/>
        </w:rPr>
        <w:t>10</w:t>
      </w:r>
      <w:r w:rsidR="00E61C11">
        <w:rPr>
          <w:rFonts w:ascii="Simplified Arabic" w:hAnsi="Simplified Arabic" w:cs="Simplified Arabic" w:hint="cs"/>
          <w:sz w:val="26"/>
          <w:szCs w:val="26"/>
          <w:rtl/>
          <w:lang w:bidi="ar-EG"/>
        </w:rPr>
        <w:t xml:space="preserve"> </w:t>
      </w:r>
      <w:r w:rsidR="008A719F">
        <w:rPr>
          <w:rFonts w:ascii="Simplified Arabic" w:hAnsi="Simplified Arabic" w:cs="Simplified Arabic" w:hint="cs"/>
          <w:sz w:val="26"/>
          <w:szCs w:val="26"/>
          <w:rtl/>
          <w:lang w:bidi="ar-EG"/>
        </w:rPr>
        <w:t xml:space="preserve"> </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المصفوفة</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الارتباطية</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بين</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المتغيرات</w:t>
      </w:r>
      <w:r w:rsidR="00E70B87">
        <w:rPr>
          <w:rFonts w:ascii="Simplified Arabic" w:hAnsi="Simplified Arabic" w:cs="Simplified Arabic" w:hint="cs"/>
          <w:sz w:val="26"/>
          <w:szCs w:val="26"/>
          <w:rtl/>
          <w:lang w:bidi="ar-EG"/>
        </w:rPr>
        <w:t xml:space="preserve"> </w:t>
      </w:r>
      <w:r w:rsidRPr="00710EC3">
        <w:rPr>
          <w:rFonts w:ascii="Simplified Arabic" w:hAnsi="Simplified Arabic" w:cs="Simplified Arabic" w:hint="cs"/>
          <w:sz w:val="26"/>
          <w:szCs w:val="26"/>
          <w:rtl/>
          <w:lang w:bidi="ar-EG"/>
        </w:rPr>
        <w:t>لدى</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عينة</w:t>
      </w:r>
      <w:r w:rsidRPr="00710EC3">
        <w:rPr>
          <w:rFonts w:ascii="Simplified Arabic" w:hAnsi="Simplified Arabic" w:cs="Simplified Arabic"/>
          <w:sz w:val="26"/>
          <w:szCs w:val="26"/>
          <w:rtl/>
          <w:lang w:bidi="ar-EG"/>
        </w:rPr>
        <w:t xml:space="preserve"> </w:t>
      </w:r>
      <w:r w:rsidR="00B0639A">
        <w:rPr>
          <w:rFonts w:ascii="Simplified Arabic" w:hAnsi="Simplified Arabic" w:cs="Simplified Arabic" w:hint="cs"/>
          <w:sz w:val="26"/>
          <w:szCs w:val="26"/>
          <w:rtl/>
          <w:lang w:bidi="ar-EG"/>
        </w:rPr>
        <w:t>الذكور</w:t>
      </w:r>
      <w:r w:rsidRPr="00710EC3">
        <w:rPr>
          <w:rFonts w:ascii="Simplified Arabic" w:hAnsi="Simplified Arabic" w:cs="Simplified Arabic"/>
          <w:sz w:val="26"/>
          <w:szCs w:val="26"/>
          <w:rtl/>
          <w:lang w:bidi="ar-EG"/>
        </w:rPr>
        <w:t xml:space="preserve">( </w:t>
      </w:r>
      <w:r w:rsidRPr="00710EC3">
        <w:rPr>
          <w:rFonts w:ascii="Simplified Arabic" w:hAnsi="Simplified Arabic" w:cs="Simplified Arabic" w:hint="cs"/>
          <w:sz w:val="26"/>
          <w:szCs w:val="26"/>
          <w:rtl/>
          <w:lang w:bidi="ar-EG"/>
        </w:rPr>
        <w:t>ن</w:t>
      </w:r>
      <w:r w:rsidRPr="00710EC3">
        <w:rPr>
          <w:rFonts w:ascii="Simplified Arabic" w:hAnsi="Simplified Arabic" w:cs="Simplified Arabic"/>
          <w:sz w:val="26"/>
          <w:szCs w:val="26"/>
          <w:rtl/>
          <w:lang w:bidi="ar-EG"/>
        </w:rPr>
        <w:t>=</w:t>
      </w:r>
      <w:r w:rsidR="008A719F">
        <w:rPr>
          <w:rFonts w:ascii="Simplified Arabic" w:hAnsi="Simplified Arabic" w:cs="Simplified Arabic" w:hint="cs"/>
          <w:sz w:val="26"/>
          <w:szCs w:val="26"/>
          <w:rtl/>
          <w:lang w:bidi="ar-EG"/>
        </w:rPr>
        <w:t xml:space="preserve">  </w:t>
      </w:r>
      <w:r w:rsidR="00932D94">
        <w:rPr>
          <w:rFonts w:ascii="Simplified Arabic" w:hAnsi="Simplified Arabic" w:cs="Simplified Arabic" w:hint="cs"/>
          <w:sz w:val="26"/>
          <w:szCs w:val="26"/>
          <w:rtl/>
          <w:lang w:bidi="ar-EG"/>
        </w:rPr>
        <w:t>59</w:t>
      </w:r>
      <w:r w:rsidR="00E61C11">
        <w:rPr>
          <w:rFonts w:ascii="Simplified Arabic" w:hAnsi="Simplified Arabic" w:cs="Simplified Arabic" w:hint="cs"/>
          <w:sz w:val="26"/>
          <w:szCs w:val="26"/>
          <w:rtl/>
          <w:lang w:bidi="ar-EG"/>
        </w:rPr>
        <w:t xml:space="preserve"> </w:t>
      </w:r>
      <w:r w:rsidRPr="00710EC3">
        <w:rPr>
          <w:rFonts w:ascii="Simplified Arabic" w:hAnsi="Simplified Arabic" w:cs="Simplified Arabic"/>
          <w:sz w:val="26"/>
          <w:szCs w:val="26"/>
          <w:rtl/>
          <w:lang w:bidi="ar-EG"/>
        </w:rPr>
        <w:t>)</w:t>
      </w:r>
    </w:p>
    <w:tbl>
      <w:tblPr>
        <w:bidiVisual/>
        <w:tblW w:w="6237"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1492"/>
        <w:gridCol w:w="1059"/>
        <w:gridCol w:w="1276"/>
      </w:tblGrid>
      <w:tr w:rsidR="00B0639A" w:rsidRPr="00710EC3" w:rsidTr="005C45F6">
        <w:trPr>
          <w:trHeight w:val="688"/>
          <w:jc w:val="center"/>
        </w:trPr>
        <w:tc>
          <w:tcPr>
            <w:tcW w:w="2410" w:type="dxa"/>
            <w:vAlign w:val="center"/>
          </w:tcPr>
          <w:p w:rsidR="00B0639A" w:rsidRPr="00710EC3" w:rsidRDefault="00B0639A" w:rsidP="001E760A">
            <w:pPr>
              <w:pStyle w:val="ListParagraph"/>
              <w:spacing w:after="0"/>
              <w:ind w:left="0"/>
              <w:jc w:val="center"/>
              <w:rPr>
                <w:rFonts w:ascii="Simplified Arabic" w:hAnsi="Simplified Arabic" w:cs="Simplified Arabic"/>
                <w:sz w:val="24"/>
                <w:szCs w:val="24"/>
                <w:lang w:bidi="ar-EG"/>
              </w:rPr>
            </w:pPr>
            <w:r w:rsidRPr="00710EC3">
              <w:rPr>
                <w:rFonts w:ascii="Simplified Arabic" w:hAnsi="Simplified Arabic" w:cs="Simplified Arabic" w:hint="cs"/>
                <w:sz w:val="24"/>
                <w:szCs w:val="24"/>
                <w:rtl/>
                <w:lang w:bidi="ar-EG"/>
              </w:rPr>
              <w:t>المتغيرات</w:t>
            </w:r>
          </w:p>
        </w:tc>
        <w:tc>
          <w:tcPr>
            <w:tcW w:w="1492" w:type="dxa"/>
            <w:vAlign w:val="center"/>
          </w:tcPr>
          <w:p w:rsidR="00B0639A" w:rsidRPr="005C45F6" w:rsidRDefault="00B0639A" w:rsidP="001E760A">
            <w:pPr>
              <w:pStyle w:val="ListParagraph"/>
              <w:spacing w:after="0"/>
              <w:ind w:left="0"/>
              <w:jc w:val="center"/>
              <w:rPr>
                <w:rFonts w:ascii="Simplified Arabic" w:hAnsi="Simplified Arabic" w:cs="Simplified Arabic"/>
                <w:sz w:val="20"/>
                <w:szCs w:val="20"/>
                <w:lang w:bidi="ar-EG"/>
              </w:rPr>
            </w:pPr>
            <w:r w:rsidRPr="005C45F6">
              <w:rPr>
                <w:rFonts w:ascii="Simplified Arabic" w:hAnsi="Simplified Arabic" w:cs="Simplified Arabic" w:hint="cs"/>
                <w:sz w:val="20"/>
                <w:szCs w:val="20"/>
                <w:rtl/>
                <w:lang w:bidi="ar-EG"/>
              </w:rPr>
              <w:t>المساندة الاجتماعية</w:t>
            </w:r>
          </w:p>
        </w:tc>
        <w:tc>
          <w:tcPr>
            <w:tcW w:w="1059" w:type="dxa"/>
            <w:vAlign w:val="center"/>
          </w:tcPr>
          <w:p w:rsidR="00B0639A" w:rsidRPr="005C45F6" w:rsidRDefault="00B0639A" w:rsidP="001E760A">
            <w:pPr>
              <w:pStyle w:val="ListParagraph"/>
              <w:spacing w:after="0"/>
              <w:ind w:left="0"/>
              <w:jc w:val="center"/>
              <w:rPr>
                <w:rFonts w:ascii="Simplified Arabic" w:hAnsi="Simplified Arabic" w:cs="Simplified Arabic"/>
                <w:sz w:val="24"/>
                <w:szCs w:val="24"/>
                <w:lang w:bidi="ar-EG"/>
              </w:rPr>
            </w:pPr>
            <w:r w:rsidRPr="005C45F6">
              <w:rPr>
                <w:rFonts w:ascii="Simplified Arabic" w:hAnsi="Simplified Arabic" w:cs="Simplified Arabic" w:hint="cs"/>
                <w:sz w:val="24"/>
                <w:szCs w:val="24"/>
                <w:rtl/>
                <w:lang w:bidi="ar-EG"/>
              </w:rPr>
              <w:t>القلق</w:t>
            </w:r>
          </w:p>
        </w:tc>
        <w:tc>
          <w:tcPr>
            <w:tcW w:w="1276" w:type="dxa"/>
            <w:vAlign w:val="center"/>
          </w:tcPr>
          <w:p w:rsidR="00B0639A" w:rsidRPr="005C45F6" w:rsidRDefault="00B0639A" w:rsidP="001E760A">
            <w:pPr>
              <w:pStyle w:val="ListParagraph"/>
              <w:spacing w:after="0"/>
              <w:ind w:left="0"/>
              <w:jc w:val="center"/>
              <w:rPr>
                <w:rFonts w:ascii="Simplified Arabic" w:hAnsi="Simplified Arabic" w:cs="Simplified Arabic"/>
                <w:sz w:val="24"/>
                <w:szCs w:val="24"/>
                <w:lang w:bidi="ar-EG"/>
              </w:rPr>
            </w:pPr>
            <w:r w:rsidRPr="005C45F6">
              <w:rPr>
                <w:rFonts w:ascii="Simplified Arabic" w:hAnsi="Simplified Arabic" w:cs="Simplified Arabic" w:hint="cs"/>
                <w:sz w:val="24"/>
                <w:szCs w:val="24"/>
                <w:rtl/>
                <w:lang w:bidi="ar-EG"/>
              </w:rPr>
              <w:t>الوحدة النفسية</w:t>
            </w:r>
          </w:p>
        </w:tc>
      </w:tr>
      <w:tr w:rsidR="00B0639A" w:rsidRPr="00710EC3" w:rsidTr="005C45F6">
        <w:trPr>
          <w:jc w:val="center"/>
        </w:trPr>
        <w:tc>
          <w:tcPr>
            <w:tcW w:w="2410" w:type="dxa"/>
          </w:tcPr>
          <w:p w:rsidR="00B0639A" w:rsidRPr="00710EC3" w:rsidRDefault="00B0639A" w:rsidP="001E760A">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المساندة الاجتماعية</w:t>
            </w:r>
          </w:p>
        </w:tc>
        <w:tc>
          <w:tcPr>
            <w:tcW w:w="1492" w:type="dxa"/>
            <w:vAlign w:val="center"/>
          </w:tcPr>
          <w:p w:rsidR="00B0639A" w:rsidRPr="00710EC3" w:rsidRDefault="00B0639A" w:rsidP="001E760A">
            <w:pPr>
              <w:pStyle w:val="ListParagraph"/>
              <w:spacing w:after="0"/>
              <w:ind w:left="0"/>
              <w:jc w:val="center"/>
              <w:rPr>
                <w:rFonts w:ascii="Simplified Arabic" w:hAnsi="Simplified Arabic" w:cs="Simplified Arabic"/>
                <w:sz w:val="24"/>
                <w:szCs w:val="24"/>
                <w:lang w:bidi="ar-EG"/>
              </w:rPr>
            </w:pPr>
            <w:r w:rsidRPr="00710EC3">
              <w:rPr>
                <w:rFonts w:ascii="Simplified Arabic" w:hAnsi="Simplified Arabic" w:cs="Simplified Arabic"/>
                <w:sz w:val="24"/>
                <w:szCs w:val="24"/>
                <w:rtl/>
                <w:lang w:bidi="ar-EG"/>
              </w:rPr>
              <w:t>1</w:t>
            </w:r>
          </w:p>
        </w:tc>
        <w:tc>
          <w:tcPr>
            <w:tcW w:w="1059" w:type="dxa"/>
          </w:tcPr>
          <w:p w:rsidR="00B0639A" w:rsidRPr="00710EC3" w:rsidRDefault="00B0639A" w:rsidP="001E760A">
            <w:pPr>
              <w:pStyle w:val="ListParagraph"/>
              <w:spacing w:after="0"/>
              <w:ind w:left="0"/>
              <w:rPr>
                <w:rFonts w:ascii="Simplified Arabic" w:hAnsi="Simplified Arabic" w:cs="Simplified Arabic"/>
                <w:sz w:val="24"/>
                <w:szCs w:val="24"/>
                <w:lang w:bidi="ar-EG"/>
              </w:rPr>
            </w:pPr>
          </w:p>
        </w:tc>
        <w:tc>
          <w:tcPr>
            <w:tcW w:w="1276" w:type="dxa"/>
          </w:tcPr>
          <w:p w:rsidR="00B0639A" w:rsidRPr="00710EC3" w:rsidRDefault="00B0639A" w:rsidP="001E760A">
            <w:pPr>
              <w:pStyle w:val="ListParagraph"/>
              <w:spacing w:after="0"/>
              <w:ind w:left="0"/>
              <w:rPr>
                <w:rFonts w:ascii="Simplified Arabic" w:hAnsi="Simplified Arabic" w:cs="Simplified Arabic"/>
                <w:sz w:val="24"/>
                <w:szCs w:val="24"/>
                <w:lang w:bidi="ar-EG"/>
              </w:rPr>
            </w:pPr>
          </w:p>
        </w:tc>
      </w:tr>
      <w:tr w:rsidR="00B0639A" w:rsidRPr="00710EC3" w:rsidTr="005C45F6">
        <w:trPr>
          <w:jc w:val="center"/>
        </w:trPr>
        <w:tc>
          <w:tcPr>
            <w:tcW w:w="2410" w:type="dxa"/>
          </w:tcPr>
          <w:p w:rsidR="00B0639A" w:rsidRPr="00710EC3" w:rsidRDefault="00B0639A" w:rsidP="001E760A">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القلق</w:t>
            </w:r>
          </w:p>
        </w:tc>
        <w:tc>
          <w:tcPr>
            <w:tcW w:w="1492" w:type="dxa"/>
          </w:tcPr>
          <w:p w:rsidR="00B0639A" w:rsidRPr="0080281F" w:rsidRDefault="0080281F" w:rsidP="0080281F">
            <w:pPr>
              <w:spacing w:after="0"/>
              <w:rPr>
                <w:rFonts w:ascii="Simplified Arabic" w:hAnsi="Simplified Arabic" w:cs="Simplified Arabic"/>
                <w:sz w:val="24"/>
                <w:szCs w:val="24"/>
                <w:lang w:bidi="ar-EG"/>
              </w:rPr>
            </w:pPr>
            <w:r>
              <w:rPr>
                <w:rFonts w:ascii="Simplified Arabic" w:hAnsi="Simplified Arabic" w:cs="Simplified Arabic" w:hint="cs"/>
                <w:sz w:val="24"/>
                <w:szCs w:val="24"/>
                <w:rtl/>
                <w:lang w:bidi="ar-EG"/>
              </w:rPr>
              <w:t>-</w:t>
            </w:r>
            <w:r w:rsidR="00932D94" w:rsidRPr="0080281F">
              <w:rPr>
                <w:rFonts w:ascii="Simplified Arabic" w:hAnsi="Simplified Arabic" w:cs="Simplified Arabic" w:hint="cs"/>
                <w:sz w:val="24"/>
                <w:szCs w:val="24"/>
                <w:rtl/>
                <w:lang w:bidi="ar-EG"/>
              </w:rPr>
              <w:t>0.48</w:t>
            </w:r>
            <w:r w:rsidR="00932D94" w:rsidRPr="0080281F">
              <w:rPr>
                <w:rFonts w:ascii="Simplified Arabic" w:hAnsi="Simplified Arabic" w:cs="Simplified Arabic" w:hint="cs"/>
                <w:sz w:val="24"/>
                <w:szCs w:val="24"/>
                <w:vertAlign w:val="superscript"/>
                <w:rtl/>
                <w:lang w:bidi="ar-EG"/>
              </w:rPr>
              <w:t>(**)</w:t>
            </w:r>
          </w:p>
        </w:tc>
        <w:tc>
          <w:tcPr>
            <w:tcW w:w="1059" w:type="dxa"/>
            <w:vAlign w:val="center"/>
          </w:tcPr>
          <w:p w:rsidR="00B0639A" w:rsidRPr="00710EC3" w:rsidRDefault="00B0639A" w:rsidP="001E760A">
            <w:pPr>
              <w:pStyle w:val="ListParagraph"/>
              <w:spacing w:after="0"/>
              <w:ind w:left="0"/>
              <w:jc w:val="center"/>
              <w:rPr>
                <w:rFonts w:ascii="Simplified Arabic" w:hAnsi="Simplified Arabic" w:cs="Simplified Arabic"/>
                <w:sz w:val="24"/>
                <w:szCs w:val="24"/>
                <w:lang w:bidi="ar-EG"/>
              </w:rPr>
            </w:pPr>
            <w:r w:rsidRPr="00710EC3">
              <w:rPr>
                <w:rFonts w:ascii="Simplified Arabic" w:hAnsi="Simplified Arabic" w:cs="Simplified Arabic"/>
                <w:sz w:val="24"/>
                <w:szCs w:val="24"/>
                <w:rtl/>
                <w:lang w:bidi="ar-EG"/>
              </w:rPr>
              <w:t>1</w:t>
            </w:r>
          </w:p>
        </w:tc>
        <w:tc>
          <w:tcPr>
            <w:tcW w:w="1276" w:type="dxa"/>
          </w:tcPr>
          <w:p w:rsidR="00B0639A" w:rsidRPr="00710EC3" w:rsidRDefault="00B0639A" w:rsidP="001E760A">
            <w:pPr>
              <w:pStyle w:val="ListParagraph"/>
              <w:spacing w:after="0"/>
              <w:ind w:left="0"/>
              <w:rPr>
                <w:rFonts w:ascii="Simplified Arabic" w:hAnsi="Simplified Arabic" w:cs="Simplified Arabic"/>
                <w:sz w:val="24"/>
                <w:szCs w:val="24"/>
                <w:lang w:bidi="ar-EG"/>
              </w:rPr>
            </w:pPr>
          </w:p>
        </w:tc>
      </w:tr>
      <w:tr w:rsidR="00B0639A" w:rsidRPr="00710EC3" w:rsidTr="005C45F6">
        <w:trPr>
          <w:jc w:val="center"/>
        </w:trPr>
        <w:tc>
          <w:tcPr>
            <w:tcW w:w="2410" w:type="dxa"/>
          </w:tcPr>
          <w:p w:rsidR="00B0639A" w:rsidRPr="00710EC3" w:rsidRDefault="00B0639A" w:rsidP="001E760A">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الوحدة النفسية</w:t>
            </w:r>
          </w:p>
        </w:tc>
        <w:tc>
          <w:tcPr>
            <w:tcW w:w="1492" w:type="dxa"/>
          </w:tcPr>
          <w:p w:rsidR="00B0639A" w:rsidRPr="00710EC3" w:rsidRDefault="0080281F" w:rsidP="0023742F">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w:t>
            </w:r>
            <w:r w:rsidR="00932D94">
              <w:rPr>
                <w:rFonts w:ascii="Simplified Arabic" w:hAnsi="Simplified Arabic" w:cs="Simplified Arabic" w:hint="cs"/>
                <w:sz w:val="24"/>
                <w:szCs w:val="24"/>
                <w:rtl/>
                <w:lang w:bidi="ar-EG"/>
              </w:rPr>
              <w:t>0.</w:t>
            </w:r>
            <w:r w:rsidR="0023742F">
              <w:rPr>
                <w:rFonts w:ascii="Simplified Arabic" w:hAnsi="Simplified Arabic" w:cs="Simplified Arabic" w:hint="cs"/>
                <w:sz w:val="24"/>
                <w:szCs w:val="24"/>
                <w:rtl/>
                <w:lang w:bidi="ar-EG"/>
              </w:rPr>
              <w:t>59</w:t>
            </w:r>
            <w:r w:rsidR="00932D94" w:rsidRPr="00932D94">
              <w:rPr>
                <w:rFonts w:ascii="Simplified Arabic" w:hAnsi="Simplified Arabic" w:cs="Simplified Arabic" w:hint="cs"/>
                <w:sz w:val="24"/>
                <w:szCs w:val="24"/>
                <w:vertAlign w:val="superscript"/>
                <w:rtl/>
                <w:lang w:bidi="ar-EG"/>
              </w:rPr>
              <w:t>(**)</w:t>
            </w:r>
          </w:p>
        </w:tc>
        <w:tc>
          <w:tcPr>
            <w:tcW w:w="1059" w:type="dxa"/>
          </w:tcPr>
          <w:p w:rsidR="00B0639A" w:rsidRPr="00710EC3" w:rsidRDefault="00932D94" w:rsidP="001E760A">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0.61</w:t>
            </w:r>
            <w:r w:rsidRPr="00932D94">
              <w:rPr>
                <w:rFonts w:ascii="Simplified Arabic" w:hAnsi="Simplified Arabic" w:cs="Simplified Arabic" w:hint="cs"/>
                <w:sz w:val="24"/>
                <w:szCs w:val="24"/>
                <w:vertAlign w:val="superscript"/>
                <w:rtl/>
                <w:lang w:bidi="ar-EG"/>
              </w:rPr>
              <w:t>(**)</w:t>
            </w:r>
          </w:p>
        </w:tc>
        <w:tc>
          <w:tcPr>
            <w:tcW w:w="1276" w:type="dxa"/>
            <w:vAlign w:val="center"/>
          </w:tcPr>
          <w:p w:rsidR="00B0639A" w:rsidRPr="00710EC3" w:rsidRDefault="00B0639A" w:rsidP="001E760A">
            <w:pPr>
              <w:pStyle w:val="ListParagraph"/>
              <w:spacing w:after="0"/>
              <w:ind w:left="0"/>
              <w:jc w:val="center"/>
              <w:rPr>
                <w:rFonts w:ascii="Simplified Arabic" w:hAnsi="Simplified Arabic" w:cs="Simplified Arabic"/>
                <w:sz w:val="24"/>
                <w:szCs w:val="24"/>
                <w:lang w:bidi="ar-EG"/>
              </w:rPr>
            </w:pPr>
            <w:r w:rsidRPr="00710EC3">
              <w:rPr>
                <w:rFonts w:ascii="Simplified Arabic" w:hAnsi="Simplified Arabic" w:cs="Simplified Arabic"/>
                <w:sz w:val="24"/>
                <w:szCs w:val="24"/>
                <w:rtl/>
                <w:lang w:bidi="ar-EG"/>
              </w:rPr>
              <w:t>1</w:t>
            </w:r>
          </w:p>
        </w:tc>
      </w:tr>
    </w:tbl>
    <w:p w:rsidR="009C00C5" w:rsidRPr="009C00C5" w:rsidRDefault="009C00C5" w:rsidP="00932D94">
      <w:pPr>
        <w:pStyle w:val="ListParagraph"/>
        <w:ind w:left="2955" w:hanging="2871"/>
        <w:rPr>
          <w:rFonts w:ascii="Simplified Arabic" w:hAnsi="Simplified Arabic" w:cs="Simplified Arabic"/>
          <w:sz w:val="28"/>
          <w:szCs w:val="28"/>
          <w:vertAlign w:val="superscript"/>
          <w:rtl/>
          <w:lang w:bidi="ar-EG"/>
        </w:rPr>
      </w:pPr>
      <w:r w:rsidRPr="009C00C5">
        <w:rPr>
          <w:rFonts w:ascii="Simplified Arabic" w:hAnsi="Simplified Arabic" w:cs="Simplified Arabic" w:hint="cs"/>
          <w:sz w:val="28"/>
          <w:szCs w:val="28"/>
          <w:vertAlign w:val="superscript"/>
          <w:rtl/>
          <w:lang w:bidi="ar-EG"/>
        </w:rPr>
        <w:t xml:space="preserve">                  </w:t>
      </w:r>
      <w:r w:rsidRPr="009C00C5">
        <w:rPr>
          <w:rFonts w:ascii="Simplified Arabic" w:hAnsi="Simplified Arabic" w:cs="Simplified Arabic"/>
          <w:sz w:val="28"/>
          <w:szCs w:val="28"/>
          <w:vertAlign w:val="superscript"/>
          <w:rtl/>
          <w:lang w:bidi="ar-EG"/>
        </w:rPr>
        <w:t xml:space="preserve">(**) </w:t>
      </w:r>
      <w:r w:rsidRPr="009C00C5">
        <w:rPr>
          <w:rFonts w:ascii="Simplified Arabic" w:hAnsi="Simplified Arabic" w:cs="Simplified Arabic" w:hint="cs"/>
          <w:sz w:val="28"/>
          <w:szCs w:val="28"/>
          <w:vertAlign w:val="superscript"/>
          <w:rtl/>
          <w:lang w:bidi="ar-EG"/>
        </w:rPr>
        <w:t>دال</w:t>
      </w:r>
      <w:r w:rsidRPr="009C00C5">
        <w:rPr>
          <w:rFonts w:ascii="Simplified Arabic" w:hAnsi="Simplified Arabic" w:cs="Simplified Arabic"/>
          <w:sz w:val="28"/>
          <w:szCs w:val="28"/>
          <w:vertAlign w:val="superscript"/>
          <w:rtl/>
          <w:lang w:bidi="ar-EG"/>
        </w:rPr>
        <w:t xml:space="preserve"> </w:t>
      </w:r>
      <w:r w:rsidRPr="009C00C5">
        <w:rPr>
          <w:rFonts w:ascii="Simplified Arabic" w:hAnsi="Simplified Arabic" w:cs="Simplified Arabic" w:hint="cs"/>
          <w:sz w:val="28"/>
          <w:szCs w:val="28"/>
          <w:vertAlign w:val="superscript"/>
          <w:rtl/>
          <w:lang w:bidi="ar-EG"/>
        </w:rPr>
        <w:t>عند</w:t>
      </w:r>
      <w:r w:rsidRPr="009C00C5">
        <w:rPr>
          <w:rFonts w:ascii="Simplified Arabic" w:hAnsi="Simplified Arabic" w:cs="Simplified Arabic"/>
          <w:sz w:val="28"/>
          <w:szCs w:val="28"/>
          <w:vertAlign w:val="superscript"/>
          <w:rtl/>
          <w:lang w:bidi="ar-EG"/>
        </w:rPr>
        <w:t xml:space="preserve"> 0,01    </w:t>
      </w:r>
    </w:p>
    <w:p w:rsidR="00F71A58" w:rsidRPr="0080281F" w:rsidRDefault="00F71A58" w:rsidP="00E61C11">
      <w:pPr>
        <w:pStyle w:val="ListParagraph"/>
        <w:numPr>
          <w:ilvl w:val="0"/>
          <w:numId w:val="11"/>
        </w:numPr>
        <w:spacing w:line="192" w:lineRule="auto"/>
        <w:rPr>
          <w:rFonts w:ascii="Simplified Arabic" w:hAnsi="Simplified Arabic" w:cs="Simplified Arabic"/>
          <w:sz w:val="26"/>
          <w:szCs w:val="26"/>
          <w:lang w:bidi="ar-EG"/>
        </w:rPr>
      </w:pPr>
      <w:r w:rsidRPr="0080281F">
        <w:rPr>
          <w:rFonts w:ascii="Simplified Arabic" w:hAnsi="Simplified Arabic" w:cs="Simplified Arabic" w:hint="cs"/>
          <w:b/>
          <w:bCs/>
          <w:sz w:val="26"/>
          <w:szCs w:val="26"/>
          <w:rtl/>
          <w:lang w:bidi="ar-EG"/>
        </w:rPr>
        <w:t>عينة</w:t>
      </w:r>
      <w:r w:rsidR="00E61C11" w:rsidRPr="0080281F">
        <w:rPr>
          <w:rFonts w:ascii="Simplified Arabic" w:hAnsi="Simplified Arabic" w:cs="Simplified Arabic" w:hint="cs"/>
          <w:b/>
          <w:bCs/>
          <w:sz w:val="26"/>
          <w:szCs w:val="26"/>
          <w:rtl/>
          <w:lang w:bidi="ar-EG"/>
        </w:rPr>
        <w:t>الإ</w:t>
      </w:r>
      <w:r w:rsidR="009C00C5" w:rsidRPr="0080281F">
        <w:rPr>
          <w:rFonts w:ascii="Simplified Arabic" w:hAnsi="Simplified Arabic" w:cs="Simplified Arabic" w:hint="cs"/>
          <w:b/>
          <w:bCs/>
          <w:sz w:val="26"/>
          <w:szCs w:val="26"/>
          <w:rtl/>
          <w:lang w:bidi="ar-EG"/>
        </w:rPr>
        <w:t xml:space="preserve">ناث </w:t>
      </w:r>
      <w:r w:rsidRPr="0080281F">
        <w:rPr>
          <w:rFonts w:ascii="Simplified Arabic" w:hAnsi="Simplified Arabic" w:cs="Simplified Arabic"/>
          <w:b/>
          <w:bCs/>
          <w:sz w:val="26"/>
          <w:szCs w:val="26"/>
          <w:rtl/>
          <w:lang w:bidi="ar-EG"/>
        </w:rPr>
        <w:t>:</w:t>
      </w:r>
      <w:r w:rsidRPr="0080281F">
        <w:rPr>
          <w:rFonts w:ascii="Simplified Arabic" w:hAnsi="Simplified Arabic" w:cs="Simplified Arabic"/>
          <w:sz w:val="26"/>
          <w:szCs w:val="26"/>
          <w:rtl/>
          <w:lang w:bidi="ar-EG"/>
        </w:rPr>
        <w:t xml:space="preserve"> </w:t>
      </w:r>
    </w:p>
    <w:p w:rsidR="00F71A58" w:rsidRPr="005C45F6" w:rsidRDefault="00F71A58" w:rsidP="0080281F">
      <w:pPr>
        <w:pStyle w:val="ListParagraph"/>
        <w:spacing w:line="192" w:lineRule="auto"/>
        <w:ind w:left="869"/>
        <w:jc w:val="center"/>
        <w:rPr>
          <w:rFonts w:ascii="Simplified Arabic" w:hAnsi="Simplified Arabic" w:cs="Simplified Arabic"/>
          <w:sz w:val="26"/>
          <w:szCs w:val="26"/>
          <w:lang w:bidi="ar-EG"/>
        </w:rPr>
      </w:pPr>
      <w:r w:rsidRPr="005C45F6">
        <w:rPr>
          <w:rFonts w:ascii="Simplified Arabic" w:hAnsi="Simplified Arabic" w:cs="Simplified Arabic" w:hint="cs"/>
          <w:sz w:val="26"/>
          <w:szCs w:val="26"/>
          <w:rtl/>
          <w:lang w:bidi="ar-EG"/>
        </w:rPr>
        <w:t>جدول</w:t>
      </w:r>
      <w:r w:rsidRPr="005C45F6">
        <w:rPr>
          <w:rFonts w:ascii="Simplified Arabic" w:hAnsi="Simplified Arabic" w:cs="Simplified Arabic"/>
          <w:sz w:val="26"/>
          <w:szCs w:val="26"/>
          <w:rtl/>
          <w:lang w:bidi="ar-EG"/>
        </w:rPr>
        <w:t xml:space="preserve"> (</w:t>
      </w:r>
      <w:r w:rsidR="008A719F" w:rsidRPr="005C45F6">
        <w:rPr>
          <w:rFonts w:ascii="Simplified Arabic" w:hAnsi="Simplified Arabic" w:cs="Simplified Arabic" w:hint="cs"/>
          <w:sz w:val="26"/>
          <w:szCs w:val="26"/>
          <w:rtl/>
          <w:lang w:bidi="ar-EG"/>
        </w:rPr>
        <w:t xml:space="preserve"> </w:t>
      </w:r>
      <w:r w:rsidR="0080281F">
        <w:rPr>
          <w:rFonts w:ascii="Simplified Arabic" w:hAnsi="Simplified Arabic" w:cs="Simplified Arabic" w:hint="cs"/>
          <w:sz w:val="26"/>
          <w:szCs w:val="26"/>
          <w:rtl/>
          <w:lang w:bidi="ar-EG"/>
        </w:rPr>
        <w:t>11</w:t>
      </w:r>
      <w:r w:rsidR="008A719F" w:rsidRPr="005C45F6">
        <w:rPr>
          <w:rFonts w:ascii="Simplified Arabic" w:hAnsi="Simplified Arabic" w:cs="Simplified Arabic" w:hint="cs"/>
          <w:sz w:val="26"/>
          <w:szCs w:val="26"/>
          <w:rtl/>
          <w:lang w:bidi="ar-EG"/>
        </w:rPr>
        <w:t xml:space="preserve">   </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المصفوفة</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الارتباطية</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بين</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المتغيرات</w:t>
      </w:r>
      <w:r w:rsidR="003D48F1" w:rsidRPr="005C45F6">
        <w:rPr>
          <w:rFonts w:ascii="Simplified Arabic" w:hAnsi="Simplified Arabic" w:cs="Simplified Arabic" w:hint="cs"/>
          <w:sz w:val="26"/>
          <w:szCs w:val="26"/>
          <w:rtl/>
          <w:lang w:bidi="ar-EG"/>
        </w:rPr>
        <w:t xml:space="preserve"> </w:t>
      </w:r>
      <w:r w:rsidRPr="005C45F6">
        <w:rPr>
          <w:rFonts w:ascii="Simplified Arabic" w:hAnsi="Simplified Arabic" w:cs="Simplified Arabic" w:hint="cs"/>
          <w:sz w:val="26"/>
          <w:szCs w:val="26"/>
          <w:rtl/>
          <w:lang w:bidi="ar-EG"/>
        </w:rPr>
        <w:t>لدى</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عينة</w:t>
      </w:r>
      <w:r w:rsidRPr="005C45F6">
        <w:rPr>
          <w:rFonts w:ascii="Simplified Arabic" w:hAnsi="Simplified Arabic" w:cs="Simplified Arabic"/>
          <w:sz w:val="26"/>
          <w:szCs w:val="26"/>
          <w:rtl/>
          <w:lang w:bidi="ar-EG"/>
        </w:rPr>
        <w:t xml:space="preserve"> </w:t>
      </w:r>
      <w:r w:rsidR="009C00C5" w:rsidRPr="005C45F6">
        <w:rPr>
          <w:rFonts w:ascii="Simplified Arabic" w:hAnsi="Simplified Arabic" w:cs="Simplified Arabic" w:hint="cs"/>
          <w:sz w:val="26"/>
          <w:szCs w:val="26"/>
          <w:rtl/>
          <w:lang w:bidi="ar-EG"/>
        </w:rPr>
        <w:t>ال</w:t>
      </w:r>
      <w:r w:rsidR="00E61C11" w:rsidRPr="005C45F6">
        <w:rPr>
          <w:rFonts w:ascii="Simplified Arabic" w:hAnsi="Simplified Arabic" w:cs="Simplified Arabic" w:hint="cs"/>
          <w:sz w:val="26"/>
          <w:szCs w:val="26"/>
          <w:rtl/>
          <w:lang w:bidi="ar-EG"/>
        </w:rPr>
        <w:t>إ</w:t>
      </w:r>
      <w:r w:rsidR="009C00C5" w:rsidRPr="005C45F6">
        <w:rPr>
          <w:rFonts w:ascii="Simplified Arabic" w:hAnsi="Simplified Arabic" w:cs="Simplified Arabic" w:hint="cs"/>
          <w:sz w:val="26"/>
          <w:szCs w:val="26"/>
          <w:rtl/>
          <w:lang w:bidi="ar-EG"/>
        </w:rPr>
        <w:t>ناث</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ن</w:t>
      </w:r>
      <w:r w:rsidRPr="005C45F6">
        <w:rPr>
          <w:rFonts w:ascii="Simplified Arabic" w:hAnsi="Simplified Arabic" w:cs="Simplified Arabic"/>
          <w:sz w:val="26"/>
          <w:szCs w:val="26"/>
          <w:rtl/>
          <w:lang w:bidi="ar-EG"/>
        </w:rPr>
        <w:t>=</w:t>
      </w:r>
      <w:r w:rsidR="008A719F" w:rsidRPr="005C45F6">
        <w:rPr>
          <w:rFonts w:ascii="Simplified Arabic" w:hAnsi="Simplified Arabic" w:cs="Simplified Arabic" w:hint="cs"/>
          <w:sz w:val="26"/>
          <w:szCs w:val="26"/>
          <w:rtl/>
          <w:lang w:bidi="ar-EG"/>
        </w:rPr>
        <w:t xml:space="preserve"> </w:t>
      </w:r>
      <w:r w:rsidR="00932D94" w:rsidRPr="005C45F6">
        <w:rPr>
          <w:rFonts w:ascii="Simplified Arabic" w:hAnsi="Simplified Arabic" w:cs="Simplified Arabic" w:hint="cs"/>
          <w:sz w:val="26"/>
          <w:szCs w:val="26"/>
          <w:rtl/>
          <w:lang w:bidi="ar-EG"/>
        </w:rPr>
        <w:t>55</w:t>
      </w:r>
      <w:r w:rsidR="008A719F" w:rsidRPr="005C45F6">
        <w:rPr>
          <w:rFonts w:ascii="Simplified Arabic" w:hAnsi="Simplified Arabic" w:cs="Simplified Arabic" w:hint="cs"/>
          <w:sz w:val="26"/>
          <w:szCs w:val="26"/>
          <w:rtl/>
          <w:lang w:bidi="ar-EG"/>
        </w:rPr>
        <w:t xml:space="preserve">   </w:t>
      </w:r>
      <w:r w:rsidRPr="005C45F6">
        <w:rPr>
          <w:rFonts w:ascii="Simplified Arabic" w:hAnsi="Simplified Arabic" w:cs="Simplified Arabic"/>
          <w:sz w:val="26"/>
          <w:szCs w:val="26"/>
          <w:rtl/>
          <w:lang w:bidi="ar-EG"/>
        </w:rPr>
        <w:t>)</w:t>
      </w:r>
    </w:p>
    <w:tbl>
      <w:tblPr>
        <w:bidiVisual/>
        <w:tblW w:w="6602"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0"/>
        <w:gridCol w:w="1584"/>
        <w:gridCol w:w="1080"/>
        <w:gridCol w:w="1528"/>
      </w:tblGrid>
      <w:tr w:rsidR="009C00C5" w:rsidRPr="00932D94" w:rsidTr="005C45F6">
        <w:trPr>
          <w:trHeight w:val="688"/>
          <w:jc w:val="center"/>
        </w:trPr>
        <w:tc>
          <w:tcPr>
            <w:tcW w:w="2410"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المتغيرات</w:t>
            </w:r>
          </w:p>
        </w:tc>
        <w:tc>
          <w:tcPr>
            <w:tcW w:w="1584" w:type="dxa"/>
            <w:vAlign w:val="center"/>
          </w:tcPr>
          <w:p w:rsidR="009C00C5" w:rsidRPr="005C45F6" w:rsidRDefault="009C00C5" w:rsidP="005C45F6">
            <w:pPr>
              <w:spacing w:line="192" w:lineRule="auto"/>
              <w:jc w:val="center"/>
              <w:rPr>
                <w:rFonts w:ascii="Simplified Arabic" w:hAnsi="Simplified Arabic" w:cs="Simplified Arabic"/>
                <w:lang w:bidi="ar-EG"/>
              </w:rPr>
            </w:pPr>
            <w:r w:rsidRPr="005C45F6">
              <w:rPr>
                <w:rFonts w:ascii="Simplified Arabic" w:hAnsi="Simplified Arabic" w:cs="Simplified Arabic" w:hint="cs"/>
                <w:rtl/>
                <w:lang w:bidi="ar-EG"/>
              </w:rPr>
              <w:t>المساندة الاجتماعية</w:t>
            </w:r>
          </w:p>
        </w:tc>
        <w:tc>
          <w:tcPr>
            <w:tcW w:w="1080" w:type="dxa"/>
            <w:vAlign w:val="center"/>
          </w:tcPr>
          <w:p w:rsidR="009C00C5" w:rsidRPr="00932D94" w:rsidRDefault="009C00C5" w:rsidP="005C45F6">
            <w:pPr>
              <w:spacing w:line="192" w:lineRule="auto"/>
              <w:jc w:val="center"/>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القلق</w:t>
            </w:r>
          </w:p>
        </w:tc>
        <w:tc>
          <w:tcPr>
            <w:tcW w:w="1528" w:type="dxa"/>
            <w:vAlign w:val="center"/>
          </w:tcPr>
          <w:p w:rsidR="009C00C5" w:rsidRPr="00932D94" w:rsidRDefault="009C00C5" w:rsidP="005C45F6">
            <w:pPr>
              <w:spacing w:line="192" w:lineRule="auto"/>
              <w:jc w:val="center"/>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الوحدة النفسية</w:t>
            </w:r>
          </w:p>
        </w:tc>
      </w:tr>
      <w:tr w:rsidR="009C00C5" w:rsidRPr="00932D94" w:rsidTr="005C45F6">
        <w:trPr>
          <w:jc w:val="center"/>
        </w:trPr>
        <w:tc>
          <w:tcPr>
            <w:tcW w:w="2410" w:type="dxa"/>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المساندة الاجتماعية</w:t>
            </w:r>
          </w:p>
        </w:tc>
        <w:tc>
          <w:tcPr>
            <w:tcW w:w="1584"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sz w:val="26"/>
                <w:szCs w:val="26"/>
                <w:rtl/>
                <w:lang w:bidi="ar-EG"/>
              </w:rPr>
              <w:t>1</w:t>
            </w:r>
          </w:p>
        </w:tc>
        <w:tc>
          <w:tcPr>
            <w:tcW w:w="1080" w:type="dxa"/>
          </w:tcPr>
          <w:p w:rsidR="009C00C5" w:rsidRPr="00932D94" w:rsidRDefault="009C00C5" w:rsidP="009C00C5">
            <w:pPr>
              <w:spacing w:line="192" w:lineRule="auto"/>
              <w:rPr>
                <w:rFonts w:ascii="Simplified Arabic" w:hAnsi="Simplified Arabic" w:cs="Simplified Arabic"/>
                <w:sz w:val="26"/>
                <w:szCs w:val="26"/>
                <w:lang w:bidi="ar-EG"/>
              </w:rPr>
            </w:pPr>
          </w:p>
        </w:tc>
        <w:tc>
          <w:tcPr>
            <w:tcW w:w="1528" w:type="dxa"/>
          </w:tcPr>
          <w:p w:rsidR="009C00C5" w:rsidRPr="00932D94" w:rsidRDefault="009C00C5" w:rsidP="009C00C5">
            <w:pPr>
              <w:spacing w:line="192" w:lineRule="auto"/>
              <w:rPr>
                <w:rFonts w:ascii="Simplified Arabic" w:hAnsi="Simplified Arabic" w:cs="Simplified Arabic"/>
                <w:sz w:val="26"/>
                <w:szCs w:val="26"/>
                <w:lang w:bidi="ar-EG"/>
              </w:rPr>
            </w:pPr>
          </w:p>
        </w:tc>
      </w:tr>
      <w:tr w:rsidR="009C00C5" w:rsidRPr="00932D94" w:rsidTr="005C45F6">
        <w:trPr>
          <w:jc w:val="center"/>
        </w:trPr>
        <w:tc>
          <w:tcPr>
            <w:tcW w:w="2410" w:type="dxa"/>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القلق</w:t>
            </w:r>
          </w:p>
        </w:tc>
        <w:tc>
          <w:tcPr>
            <w:tcW w:w="1584" w:type="dxa"/>
          </w:tcPr>
          <w:p w:rsidR="009C00C5" w:rsidRPr="00932D94" w:rsidRDefault="0080281F" w:rsidP="009C00C5">
            <w:pPr>
              <w:spacing w:line="192" w:lineRule="auto"/>
              <w:rPr>
                <w:rFonts w:ascii="Simplified Arabic" w:hAnsi="Simplified Arabic" w:cs="Simplified Arabic"/>
                <w:sz w:val="26"/>
                <w:szCs w:val="26"/>
                <w:lang w:bidi="ar-EG"/>
              </w:rPr>
            </w:pPr>
            <w:r>
              <w:rPr>
                <w:rFonts w:ascii="Simplified Arabic" w:hAnsi="Simplified Arabic" w:cs="Simplified Arabic" w:hint="cs"/>
                <w:sz w:val="26"/>
                <w:szCs w:val="26"/>
                <w:rtl/>
                <w:lang w:bidi="ar-EG"/>
              </w:rPr>
              <w:t>-</w:t>
            </w:r>
            <w:r w:rsidR="00932D94" w:rsidRPr="00932D94">
              <w:rPr>
                <w:rFonts w:ascii="Simplified Arabic" w:hAnsi="Simplified Arabic" w:cs="Simplified Arabic" w:hint="cs"/>
                <w:sz w:val="26"/>
                <w:szCs w:val="26"/>
                <w:rtl/>
                <w:lang w:bidi="ar-EG"/>
              </w:rPr>
              <w:t>0.41</w:t>
            </w:r>
            <w:r w:rsidR="00932D94" w:rsidRPr="00932D94">
              <w:rPr>
                <w:rFonts w:ascii="Simplified Arabic" w:hAnsi="Simplified Arabic" w:cs="Simplified Arabic" w:hint="cs"/>
                <w:sz w:val="26"/>
                <w:szCs w:val="26"/>
                <w:vertAlign w:val="superscript"/>
                <w:rtl/>
                <w:lang w:bidi="ar-EG"/>
              </w:rPr>
              <w:t>(**)</w:t>
            </w:r>
          </w:p>
        </w:tc>
        <w:tc>
          <w:tcPr>
            <w:tcW w:w="1080"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sz w:val="26"/>
                <w:szCs w:val="26"/>
                <w:rtl/>
                <w:lang w:bidi="ar-EG"/>
              </w:rPr>
              <w:t>1</w:t>
            </w:r>
          </w:p>
        </w:tc>
        <w:tc>
          <w:tcPr>
            <w:tcW w:w="1528" w:type="dxa"/>
          </w:tcPr>
          <w:p w:rsidR="009C00C5" w:rsidRPr="00932D94" w:rsidRDefault="009C00C5" w:rsidP="009C00C5">
            <w:pPr>
              <w:spacing w:line="192" w:lineRule="auto"/>
              <w:rPr>
                <w:rFonts w:ascii="Simplified Arabic" w:hAnsi="Simplified Arabic" w:cs="Simplified Arabic"/>
                <w:sz w:val="26"/>
                <w:szCs w:val="26"/>
                <w:lang w:bidi="ar-EG"/>
              </w:rPr>
            </w:pPr>
          </w:p>
        </w:tc>
      </w:tr>
      <w:tr w:rsidR="009C00C5" w:rsidRPr="00932D94" w:rsidTr="005C45F6">
        <w:trPr>
          <w:jc w:val="center"/>
        </w:trPr>
        <w:tc>
          <w:tcPr>
            <w:tcW w:w="2410" w:type="dxa"/>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الوحدة النفسية</w:t>
            </w:r>
          </w:p>
        </w:tc>
        <w:tc>
          <w:tcPr>
            <w:tcW w:w="1584" w:type="dxa"/>
          </w:tcPr>
          <w:p w:rsidR="009C00C5" w:rsidRPr="00932D94" w:rsidRDefault="0080281F" w:rsidP="009C00C5">
            <w:pPr>
              <w:spacing w:line="192" w:lineRule="auto"/>
              <w:rPr>
                <w:rFonts w:ascii="Simplified Arabic" w:hAnsi="Simplified Arabic" w:cs="Simplified Arabic"/>
                <w:sz w:val="26"/>
                <w:szCs w:val="26"/>
                <w:lang w:bidi="ar-EG"/>
              </w:rPr>
            </w:pPr>
            <w:r>
              <w:rPr>
                <w:rFonts w:ascii="Simplified Arabic" w:hAnsi="Simplified Arabic" w:cs="Simplified Arabic" w:hint="cs"/>
                <w:sz w:val="26"/>
                <w:szCs w:val="26"/>
                <w:rtl/>
                <w:lang w:bidi="ar-EG"/>
              </w:rPr>
              <w:t>-</w:t>
            </w:r>
            <w:r w:rsidR="00932D94">
              <w:rPr>
                <w:rFonts w:ascii="Simplified Arabic" w:hAnsi="Simplified Arabic" w:cs="Simplified Arabic" w:hint="cs"/>
                <w:sz w:val="26"/>
                <w:szCs w:val="26"/>
                <w:rtl/>
                <w:lang w:bidi="ar-EG"/>
              </w:rPr>
              <w:t>0.77</w:t>
            </w:r>
            <w:r w:rsidR="00932D94" w:rsidRPr="00932D94">
              <w:rPr>
                <w:rFonts w:ascii="Simplified Arabic" w:hAnsi="Simplified Arabic" w:cs="Simplified Arabic" w:hint="cs"/>
                <w:sz w:val="26"/>
                <w:szCs w:val="26"/>
                <w:vertAlign w:val="superscript"/>
                <w:rtl/>
                <w:lang w:bidi="ar-EG"/>
              </w:rPr>
              <w:t>(**)</w:t>
            </w:r>
          </w:p>
        </w:tc>
        <w:tc>
          <w:tcPr>
            <w:tcW w:w="1080" w:type="dxa"/>
          </w:tcPr>
          <w:p w:rsidR="009C00C5" w:rsidRPr="00932D94" w:rsidRDefault="00932D94" w:rsidP="009C00C5">
            <w:pPr>
              <w:spacing w:line="192" w:lineRule="auto"/>
              <w:rPr>
                <w:rFonts w:ascii="Simplified Arabic" w:hAnsi="Simplified Arabic" w:cs="Simplified Arabic"/>
                <w:sz w:val="26"/>
                <w:szCs w:val="26"/>
                <w:lang w:bidi="ar-EG"/>
              </w:rPr>
            </w:pPr>
            <w:r>
              <w:rPr>
                <w:rFonts w:ascii="Simplified Arabic" w:hAnsi="Simplified Arabic" w:cs="Simplified Arabic" w:hint="cs"/>
                <w:sz w:val="26"/>
                <w:szCs w:val="26"/>
                <w:rtl/>
                <w:lang w:bidi="ar-EG"/>
              </w:rPr>
              <w:t>0.55</w:t>
            </w:r>
            <w:r w:rsidRPr="00932D94">
              <w:rPr>
                <w:rFonts w:ascii="Simplified Arabic" w:hAnsi="Simplified Arabic" w:cs="Simplified Arabic" w:hint="cs"/>
                <w:sz w:val="26"/>
                <w:szCs w:val="26"/>
                <w:vertAlign w:val="superscript"/>
                <w:rtl/>
                <w:lang w:bidi="ar-EG"/>
              </w:rPr>
              <w:t>(**)</w:t>
            </w:r>
          </w:p>
        </w:tc>
        <w:tc>
          <w:tcPr>
            <w:tcW w:w="1528"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sz w:val="26"/>
                <w:szCs w:val="26"/>
                <w:rtl/>
                <w:lang w:bidi="ar-EG"/>
              </w:rPr>
              <w:t>1</w:t>
            </w:r>
          </w:p>
        </w:tc>
      </w:tr>
    </w:tbl>
    <w:p w:rsidR="00F71A58" w:rsidRPr="00710EC3" w:rsidRDefault="009C00C5" w:rsidP="00932D94">
      <w:pPr>
        <w:spacing w:line="192" w:lineRule="auto"/>
        <w:rPr>
          <w:rFonts w:ascii="Simplified Arabic" w:hAnsi="Simplified Arabic" w:cs="Simplified Arabic"/>
          <w:sz w:val="26"/>
          <w:szCs w:val="26"/>
          <w:rtl/>
          <w:lang w:bidi="ar-EG"/>
        </w:rPr>
      </w:pPr>
      <w:r>
        <w:rPr>
          <w:rFonts w:ascii="Simplified Arabic" w:hAnsi="Simplified Arabic" w:cs="Simplified Arabic" w:hint="cs"/>
          <w:sz w:val="26"/>
          <w:szCs w:val="26"/>
          <w:vertAlign w:val="superscript"/>
          <w:rtl/>
          <w:lang w:bidi="ar-EG"/>
        </w:rPr>
        <w:t xml:space="preserve">                           </w:t>
      </w:r>
      <w:r w:rsidR="00F71A58" w:rsidRPr="00710EC3">
        <w:rPr>
          <w:rFonts w:ascii="Simplified Arabic" w:hAnsi="Simplified Arabic" w:cs="Simplified Arabic"/>
          <w:sz w:val="26"/>
          <w:szCs w:val="26"/>
          <w:vertAlign w:val="superscript"/>
          <w:rtl/>
          <w:lang w:bidi="ar-EG"/>
        </w:rPr>
        <w:t>(**)</w:t>
      </w:r>
      <w:r w:rsidR="00F71A58" w:rsidRPr="00710EC3">
        <w:rPr>
          <w:rFonts w:ascii="Simplified Arabic" w:hAnsi="Simplified Arabic" w:cs="Simplified Arabic"/>
          <w:sz w:val="26"/>
          <w:szCs w:val="26"/>
          <w:rtl/>
          <w:lang w:bidi="ar-EG"/>
        </w:rPr>
        <w:t xml:space="preserve"> </w:t>
      </w:r>
      <w:r w:rsidR="00F71A58" w:rsidRPr="00710EC3">
        <w:rPr>
          <w:rFonts w:ascii="Simplified Arabic" w:hAnsi="Simplified Arabic" w:cs="Simplified Arabic" w:hint="cs"/>
          <w:sz w:val="26"/>
          <w:szCs w:val="26"/>
          <w:rtl/>
          <w:lang w:bidi="ar-EG"/>
        </w:rPr>
        <w:t>دال</w:t>
      </w:r>
      <w:r w:rsidR="00F71A58" w:rsidRPr="00710EC3">
        <w:rPr>
          <w:rFonts w:ascii="Simplified Arabic" w:hAnsi="Simplified Arabic" w:cs="Simplified Arabic"/>
          <w:sz w:val="26"/>
          <w:szCs w:val="26"/>
          <w:rtl/>
          <w:lang w:bidi="ar-EG"/>
        </w:rPr>
        <w:t xml:space="preserve"> </w:t>
      </w:r>
      <w:r w:rsidR="00F71A58" w:rsidRPr="00710EC3">
        <w:rPr>
          <w:rFonts w:ascii="Simplified Arabic" w:hAnsi="Simplified Arabic" w:cs="Simplified Arabic" w:hint="cs"/>
          <w:sz w:val="26"/>
          <w:szCs w:val="26"/>
          <w:rtl/>
          <w:lang w:bidi="ar-EG"/>
        </w:rPr>
        <w:t>عند</w:t>
      </w:r>
      <w:r w:rsidR="00F71A58" w:rsidRPr="00710EC3">
        <w:rPr>
          <w:rFonts w:ascii="Simplified Arabic" w:hAnsi="Simplified Arabic" w:cs="Simplified Arabic"/>
          <w:sz w:val="26"/>
          <w:szCs w:val="26"/>
          <w:rtl/>
          <w:lang w:bidi="ar-EG"/>
        </w:rPr>
        <w:t xml:space="preserve"> 0,01    </w:t>
      </w:r>
    </w:p>
    <w:p w:rsidR="002156E8" w:rsidRPr="0080281F" w:rsidRDefault="002156E8" w:rsidP="009C00C5">
      <w:pPr>
        <w:spacing w:line="192" w:lineRule="auto"/>
        <w:rPr>
          <w:rFonts w:ascii="Simplified Arabic" w:hAnsi="Simplified Arabic" w:cs="Simplified Arabic"/>
          <w:sz w:val="26"/>
          <w:szCs w:val="26"/>
          <w:u w:val="single"/>
          <w:lang w:bidi="ar-EG"/>
        </w:rPr>
      </w:pPr>
      <w:r w:rsidRPr="0080281F">
        <w:rPr>
          <w:rFonts w:ascii="Simplified Arabic" w:hAnsi="Simplified Arabic" w:cs="Simplified Arabic" w:hint="cs"/>
          <w:sz w:val="28"/>
          <w:szCs w:val="28"/>
          <w:u w:val="single"/>
          <w:rtl/>
          <w:lang w:bidi="ar-EG"/>
        </w:rPr>
        <w:t>3-</w:t>
      </w:r>
      <w:r w:rsidR="00F71A58" w:rsidRPr="0080281F">
        <w:rPr>
          <w:rFonts w:ascii="Simplified Arabic" w:hAnsi="Simplified Arabic" w:cs="Simplified Arabic"/>
          <w:sz w:val="28"/>
          <w:szCs w:val="28"/>
          <w:u w:val="single"/>
          <w:rtl/>
          <w:lang w:bidi="ar-EG"/>
        </w:rPr>
        <w:t xml:space="preserve">   </w:t>
      </w:r>
      <w:r w:rsidR="009C00C5" w:rsidRPr="0080281F">
        <w:rPr>
          <w:rFonts w:ascii="Simplified Arabic" w:hAnsi="Simplified Arabic" w:cs="Simplified Arabic" w:hint="cs"/>
          <w:b/>
          <w:bCs/>
          <w:sz w:val="26"/>
          <w:szCs w:val="26"/>
          <w:u w:val="single"/>
          <w:rtl/>
          <w:lang w:bidi="ar-EG"/>
        </w:rPr>
        <w:t xml:space="preserve">العينة </w:t>
      </w:r>
      <w:r w:rsidRPr="0080281F">
        <w:rPr>
          <w:rFonts w:ascii="Simplified Arabic" w:hAnsi="Simplified Arabic" w:cs="Simplified Arabic" w:hint="cs"/>
          <w:b/>
          <w:bCs/>
          <w:sz w:val="26"/>
          <w:szCs w:val="26"/>
          <w:u w:val="single"/>
          <w:rtl/>
          <w:lang w:bidi="ar-EG"/>
        </w:rPr>
        <w:t xml:space="preserve">الكلية </w:t>
      </w:r>
      <w:r w:rsidRPr="0080281F">
        <w:rPr>
          <w:rFonts w:ascii="Simplified Arabic" w:hAnsi="Simplified Arabic" w:cs="Simplified Arabic"/>
          <w:b/>
          <w:bCs/>
          <w:sz w:val="26"/>
          <w:szCs w:val="26"/>
          <w:u w:val="single"/>
          <w:rtl/>
          <w:lang w:bidi="ar-EG"/>
        </w:rPr>
        <w:t>:</w:t>
      </w:r>
      <w:r w:rsidRPr="0080281F">
        <w:rPr>
          <w:rFonts w:ascii="Simplified Arabic" w:hAnsi="Simplified Arabic" w:cs="Simplified Arabic"/>
          <w:sz w:val="26"/>
          <w:szCs w:val="26"/>
          <w:u w:val="single"/>
          <w:rtl/>
          <w:lang w:bidi="ar-EG"/>
        </w:rPr>
        <w:t xml:space="preserve"> </w:t>
      </w:r>
    </w:p>
    <w:p w:rsidR="002156E8" w:rsidRPr="005C45F6" w:rsidRDefault="002156E8" w:rsidP="0023742F">
      <w:pPr>
        <w:pStyle w:val="ListParagraph"/>
        <w:spacing w:line="192" w:lineRule="auto"/>
        <w:ind w:left="869"/>
        <w:jc w:val="center"/>
        <w:rPr>
          <w:rFonts w:ascii="Simplified Arabic" w:hAnsi="Simplified Arabic" w:cs="Simplified Arabic"/>
          <w:sz w:val="26"/>
          <w:szCs w:val="26"/>
          <w:lang w:bidi="ar-EG"/>
        </w:rPr>
      </w:pPr>
      <w:r w:rsidRPr="005C45F6">
        <w:rPr>
          <w:rFonts w:ascii="Simplified Arabic" w:hAnsi="Simplified Arabic" w:cs="Simplified Arabic" w:hint="cs"/>
          <w:sz w:val="26"/>
          <w:szCs w:val="26"/>
          <w:rtl/>
          <w:lang w:bidi="ar-EG"/>
        </w:rPr>
        <w:t>جدول</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 xml:space="preserve">  </w:t>
      </w:r>
      <w:r w:rsidR="0023742F">
        <w:rPr>
          <w:rFonts w:ascii="Simplified Arabic" w:hAnsi="Simplified Arabic" w:cs="Simplified Arabic" w:hint="cs"/>
          <w:sz w:val="26"/>
          <w:szCs w:val="26"/>
          <w:rtl/>
          <w:lang w:bidi="ar-EG"/>
        </w:rPr>
        <w:t>12</w:t>
      </w:r>
      <w:r w:rsidRPr="005C45F6">
        <w:rPr>
          <w:rFonts w:ascii="Simplified Arabic" w:hAnsi="Simplified Arabic" w:cs="Simplified Arabic" w:hint="cs"/>
          <w:sz w:val="26"/>
          <w:szCs w:val="26"/>
          <w:rtl/>
          <w:lang w:bidi="ar-EG"/>
        </w:rPr>
        <w:t xml:space="preserve">  </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المصفوفة</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الارتباطية</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بين</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المتغيرات لدى</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العينة</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الكلية</w:t>
      </w:r>
      <w:r w:rsidRPr="005C45F6">
        <w:rPr>
          <w:rFonts w:ascii="Simplified Arabic" w:hAnsi="Simplified Arabic" w:cs="Simplified Arabic"/>
          <w:sz w:val="26"/>
          <w:szCs w:val="26"/>
          <w:rtl/>
          <w:lang w:bidi="ar-EG"/>
        </w:rPr>
        <w:t xml:space="preserve">( </w:t>
      </w:r>
      <w:r w:rsidRPr="005C45F6">
        <w:rPr>
          <w:rFonts w:ascii="Simplified Arabic" w:hAnsi="Simplified Arabic" w:cs="Simplified Arabic" w:hint="cs"/>
          <w:sz w:val="26"/>
          <w:szCs w:val="26"/>
          <w:rtl/>
          <w:lang w:bidi="ar-EG"/>
        </w:rPr>
        <w:t>ن</w:t>
      </w:r>
      <w:r w:rsidRPr="005C45F6">
        <w:rPr>
          <w:rFonts w:ascii="Simplified Arabic" w:hAnsi="Simplified Arabic" w:cs="Simplified Arabic"/>
          <w:sz w:val="26"/>
          <w:szCs w:val="26"/>
          <w:rtl/>
          <w:lang w:bidi="ar-EG"/>
        </w:rPr>
        <w:t>=</w:t>
      </w:r>
      <w:r w:rsidRPr="005C45F6">
        <w:rPr>
          <w:rFonts w:ascii="Simplified Arabic" w:hAnsi="Simplified Arabic" w:cs="Simplified Arabic" w:hint="cs"/>
          <w:sz w:val="26"/>
          <w:szCs w:val="26"/>
          <w:rtl/>
          <w:lang w:bidi="ar-EG"/>
        </w:rPr>
        <w:t xml:space="preserve">  </w:t>
      </w:r>
      <w:r w:rsidR="00932D94" w:rsidRPr="005C45F6">
        <w:rPr>
          <w:rFonts w:ascii="Simplified Arabic" w:hAnsi="Simplified Arabic" w:cs="Simplified Arabic" w:hint="cs"/>
          <w:sz w:val="26"/>
          <w:szCs w:val="26"/>
          <w:rtl/>
          <w:lang w:bidi="ar-EG"/>
        </w:rPr>
        <w:t>114</w:t>
      </w:r>
      <w:r w:rsidRPr="005C45F6">
        <w:rPr>
          <w:rFonts w:ascii="Simplified Arabic" w:hAnsi="Simplified Arabic" w:cs="Simplified Arabic" w:hint="cs"/>
          <w:sz w:val="26"/>
          <w:szCs w:val="26"/>
          <w:rtl/>
          <w:lang w:bidi="ar-EG"/>
        </w:rPr>
        <w:t xml:space="preserve">  </w:t>
      </w:r>
      <w:r w:rsidRPr="005C45F6">
        <w:rPr>
          <w:rFonts w:ascii="Simplified Arabic" w:hAnsi="Simplified Arabic" w:cs="Simplified Arabic"/>
          <w:sz w:val="26"/>
          <w:szCs w:val="26"/>
          <w:rtl/>
          <w:lang w:bidi="ar-EG"/>
        </w:rPr>
        <w:t>)</w:t>
      </w:r>
    </w:p>
    <w:tbl>
      <w:tblPr>
        <w:bidiVisual/>
        <w:tblW w:w="6237"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2"/>
        <w:gridCol w:w="1584"/>
        <w:gridCol w:w="1275"/>
        <w:gridCol w:w="1276"/>
      </w:tblGrid>
      <w:tr w:rsidR="009C00C5" w:rsidRPr="00932D94" w:rsidTr="005C45F6">
        <w:trPr>
          <w:trHeight w:val="688"/>
          <w:jc w:val="center"/>
        </w:trPr>
        <w:tc>
          <w:tcPr>
            <w:tcW w:w="2102"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المتغيرات</w:t>
            </w:r>
          </w:p>
        </w:tc>
        <w:tc>
          <w:tcPr>
            <w:tcW w:w="1584" w:type="dxa"/>
            <w:vAlign w:val="center"/>
          </w:tcPr>
          <w:p w:rsidR="009C00C5" w:rsidRPr="00E70B87" w:rsidRDefault="009C00C5" w:rsidP="005C45F6">
            <w:pPr>
              <w:spacing w:line="192" w:lineRule="auto"/>
              <w:jc w:val="center"/>
              <w:rPr>
                <w:rFonts w:ascii="Simplified Arabic" w:hAnsi="Simplified Arabic" w:cs="Simplified Arabic"/>
                <w:b/>
                <w:bCs/>
                <w:sz w:val="20"/>
                <w:szCs w:val="20"/>
                <w:lang w:bidi="ar-EG"/>
              </w:rPr>
            </w:pPr>
            <w:r w:rsidRPr="00E70B87">
              <w:rPr>
                <w:rFonts w:ascii="Simplified Arabic" w:hAnsi="Simplified Arabic" w:cs="Simplified Arabic" w:hint="cs"/>
                <w:b/>
                <w:bCs/>
                <w:sz w:val="20"/>
                <w:szCs w:val="20"/>
                <w:rtl/>
                <w:lang w:bidi="ar-EG"/>
              </w:rPr>
              <w:t>المساندة الاجتماعية</w:t>
            </w:r>
          </w:p>
        </w:tc>
        <w:tc>
          <w:tcPr>
            <w:tcW w:w="1275" w:type="dxa"/>
            <w:vAlign w:val="center"/>
          </w:tcPr>
          <w:p w:rsidR="009C00C5" w:rsidRPr="00932D94" w:rsidRDefault="009C00C5" w:rsidP="005C45F6">
            <w:pPr>
              <w:spacing w:line="192" w:lineRule="auto"/>
              <w:jc w:val="center"/>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القلق</w:t>
            </w:r>
          </w:p>
        </w:tc>
        <w:tc>
          <w:tcPr>
            <w:tcW w:w="1276" w:type="dxa"/>
            <w:vAlign w:val="center"/>
          </w:tcPr>
          <w:p w:rsidR="009C00C5" w:rsidRPr="00E70B87" w:rsidRDefault="009C00C5" w:rsidP="005C45F6">
            <w:pPr>
              <w:spacing w:line="192" w:lineRule="auto"/>
              <w:jc w:val="center"/>
              <w:rPr>
                <w:rFonts w:ascii="Simplified Arabic" w:hAnsi="Simplified Arabic" w:cs="Simplified Arabic"/>
                <w:sz w:val="24"/>
                <w:szCs w:val="24"/>
                <w:lang w:bidi="ar-EG"/>
              </w:rPr>
            </w:pPr>
            <w:r w:rsidRPr="00E70B87">
              <w:rPr>
                <w:rFonts w:ascii="Simplified Arabic" w:hAnsi="Simplified Arabic" w:cs="Simplified Arabic" w:hint="cs"/>
                <w:sz w:val="24"/>
                <w:szCs w:val="24"/>
                <w:rtl/>
                <w:lang w:bidi="ar-EG"/>
              </w:rPr>
              <w:t>الوحدة النفسية</w:t>
            </w:r>
          </w:p>
        </w:tc>
      </w:tr>
      <w:tr w:rsidR="009C00C5" w:rsidRPr="00932D94" w:rsidTr="00E70B87">
        <w:trPr>
          <w:jc w:val="center"/>
        </w:trPr>
        <w:tc>
          <w:tcPr>
            <w:tcW w:w="2102" w:type="dxa"/>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المساندة الاجتماعية</w:t>
            </w:r>
          </w:p>
        </w:tc>
        <w:tc>
          <w:tcPr>
            <w:tcW w:w="1584"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sz w:val="26"/>
                <w:szCs w:val="26"/>
                <w:rtl/>
                <w:lang w:bidi="ar-EG"/>
              </w:rPr>
              <w:t>1</w:t>
            </w:r>
          </w:p>
        </w:tc>
        <w:tc>
          <w:tcPr>
            <w:tcW w:w="1275" w:type="dxa"/>
          </w:tcPr>
          <w:p w:rsidR="009C00C5" w:rsidRPr="00932D94" w:rsidRDefault="009C00C5" w:rsidP="009C00C5">
            <w:pPr>
              <w:spacing w:line="192" w:lineRule="auto"/>
              <w:rPr>
                <w:rFonts w:ascii="Simplified Arabic" w:hAnsi="Simplified Arabic" w:cs="Simplified Arabic"/>
                <w:sz w:val="26"/>
                <w:szCs w:val="26"/>
                <w:lang w:bidi="ar-EG"/>
              </w:rPr>
            </w:pPr>
          </w:p>
        </w:tc>
        <w:tc>
          <w:tcPr>
            <w:tcW w:w="1276" w:type="dxa"/>
          </w:tcPr>
          <w:p w:rsidR="009C00C5" w:rsidRPr="00932D94" w:rsidRDefault="009C00C5" w:rsidP="009C00C5">
            <w:pPr>
              <w:spacing w:line="192" w:lineRule="auto"/>
              <w:rPr>
                <w:rFonts w:ascii="Simplified Arabic" w:hAnsi="Simplified Arabic" w:cs="Simplified Arabic"/>
                <w:sz w:val="26"/>
                <w:szCs w:val="26"/>
                <w:lang w:bidi="ar-EG"/>
              </w:rPr>
            </w:pPr>
          </w:p>
        </w:tc>
      </w:tr>
      <w:tr w:rsidR="009C00C5" w:rsidRPr="00932D94" w:rsidTr="00E70B87">
        <w:trPr>
          <w:jc w:val="center"/>
        </w:trPr>
        <w:tc>
          <w:tcPr>
            <w:tcW w:w="2102" w:type="dxa"/>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القلق</w:t>
            </w:r>
          </w:p>
        </w:tc>
        <w:tc>
          <w:tcPr>
            <w:tcW w:w="1584" w:type="dxa"/>
          </w:tcPr>
          <w:p w:rsidR="009C00C5" w:rsidRPr="00932D94" w:rsidRDefault="0080281F" w:rsidP="009C00C5">
            <w:pPr>
              <w:spacing w:line="192" w:lineRule="auto"/>
              <w:rPr>
                <w:rFonts w:ascii="Simplified Arabic" w:hAnsi="Simplified Arabic" w:cs="Simplified Arabic"/>
                <w:sz w:val="26"/>
                <w:szCs w:val="26"/>
                <w:lang w:bidi="ar-EG"/>
              </w:rPr>
            </w:pPr>
            <w:r>
              <w:rPr>
                <w:rFonts w:ascii="Simplified Arabic" w:hAnsi="Simplified Arabic" w:cs="Simplified Arabic" w:hint="cs"/>
                <w:sz w:val="26"/>
                <w:szCs w:val="26"/>
                <w:rtl/>
                <w:lang w:bidi="ar-EG"/>
              </w:rPr>
              <w:t>-</w:t>
            </w:r>
            <w:r w:rsidR="00932D94">
              <w:rPr>
                <w:rFonts w:ascii="Simplified Arabic" w:hAnsi="Simplified Arabic" w:cs="Simplified Arabic" w:hint="cs"/>
                <w:sz w:val="26"/>
                <w:szCs w:val="26"/>
                <w:rtl/>
                <w:lang w:bidi="ar-EG"/>
              </w:rPr>
              <w:t>0.44</w:t>
            </w:r>
            <w:r w:rsidR="00932D94" w:rsidRPr="00273DDB">
              <w:rPr>
                <w:rFonts w:ascii="Simplified Arabic" w:hAnsi="Simplified Arabic" w:cs="Simplified Arabic" w:hint="cs"/>
                <w:sz w:val="26"/>
                <w:szCs w:val="26"/>
                <w:vertAlign w:val="superscript"/>
                <w:rtl/>
                <w:lang w:bidi="ar-EG"/>
              </w:rPr>
              <w:t>(**)</w:t>
            </w:r>
          </w:p>
        </w:tc>
        <w:tc>
          <w:tcPr>
            <w:tcW w:w="1275"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sz w:val="26"/>
                <w:szCs w:val="26"/>
                <w:rtl/>
                <w:lang w:bidi="ar-EG"/>
              </w:rPr>
              <w:t>1</w:t>
            </w:r>
          </w:p>
        </w:tc>
        <w:tc>
          <w:tcPr>
            <w:tcW w:w="1276" w:type="dxa"/>
          </w:tcPr>
          <w:p w:rsidR="009C00C5" w:rsidRPr="00932D94" w:rsidRDefault="009C00C5" w:rsidP="009C00C5">
            <w:pPr>
              <w:spacing w:line="192" w:lineRule="auto"/>
              <w:rPr>
                <w:rFonts w:ascii="Simplified Arabic" w:hAnsi="Simplified Arabic" w:cs="Simplified Arabic"/>
                <w:sz w:val="26"/>
                <w:szCs w:val="26"/>
                <w:lang w:bidi="ar-EG"/>
              </w:rPr>
            </w:pPr>
          </w:p>
        </w:tc>
      </w:tr>
      <w:tr w:rsidR="009C00C5" w:rsidRPr="00932D94" w:rsidTr="00E70B87">
        <w:trPr>
          <w:jc w:val="center"/>
        </w:trPr>
        <w:tc>
          <w:tcPr>
            <w:tcW w:w="2102" w:type="dxa"/>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hint="cs"/>
                <w:sz w:val="26"/>
                <w:szCs w:val="26"/>
                <w:rtl/>
                <w:lang w:bidi="ar-EG"/>
              </w:rPr>
              <w:t>الوحدة النفسية</w:t>
            </w:r>
          </w:p>
        </w:tc>
        <w:tc>
          <w:tcPr>
            <w:tcW w:w="1584" w:type="dxa"/>
          </w:tcPr>
          <w:p w:rsidR="009C00C5" w:rsidRPr="00932D94" w:rsidRDefault="0080281F" w:rsidP="0023742F">
            <w:pPr>
              <w:spacing w:line="192" w:lineRule="auto"/>
              <w:rPr>
                <w:rFonts w:ascii="Simplified Arabic" w:hAnsi="Simplified Arabic" w:cs="Simplified Arabic"/>
                <w:sz w:val="26"/>
                <w:szCs w:val="26"/>
                <w:lang w:bidi="ar-EG"/>
              </w:rPr>
            </w:pPr>
            <w:r>
              <w:rPr>
                <w:rFonts w:ascii="Simplified Arabic" w:hAnsi="Simplified Arabic" w:cs="Simplified Arabic" w:hint="cs"/>
                <w:sz w:val="26"/>
                <w:szCs w:val="26"/>
                <w:rtl/>
                <w:lang w:bidi="ar-EG"/>
              </w:rPr>
              <w:t>-</w:t>
            </w:r>
            <w:r w:rsidR="00932D94">
              <w:rPr>
                <w:rFonts w:ascii="Simplified Arabic" w:hAnsi="Simplified Arabic" w:cs="Simplified Arabic" w:hint="cs"/>
                <w:sz w:val="26"/>
                <w:szCs w:val="26"/>
                <w:rtl/>
                <w:lang w:bidi="ar-EG"/>
              </w:rPr>
              <w:t>0.</w:t>
            </w:r>
            <w:r w:rsidR="0023742F">
              <w:rPr>
                <w:rFonts w:ascii="Simplified Arabic" w:hAnsi="Simplified Arabic" w:cs="Simplified Arabic" w:hint="cs"/>
                <w:sz w:val="26"/>
                <w:szCs w:val="26"/>
                <w:rtl/>
                <w:lang w:bidi="ar-EG"/>
              </w:rPr>
              <w:t>67</w:t>
            </w:r>
            <w:r w:rsidR="00932D94" w:rsidRPr="00273DDB">
              <w:rPr>
                <w:rFonts w:ascii="Simplified Arabic" w:hAnsi="Simplified Arabic" w:cs="Simplified Arabic" w:hint="cs"/>
                <w:sz w:val="26"/>
                <w:szCs w:val="26"/>
                <w:vertAlign w:val="superscript"/>
                <w:rtl/>
                <w:lang w:bidi="ar-EG"/>
              </w:rPr>
              <w:t>(**)</w:t>
            </w:r>
          </w:p>
        </w:tc>
        <w:tc>
          <w:tcPr>
            <w:tcW w:w="1275" w:type="dxa"/>
          </w:tcPr>
          <w:p w:rsidR="009C00C5" w:rsidRPr="00932D94" w:rsidRDefault="00932D94" w:rsidP="009C00C5">
            <w:pPr>
              <w:spacing w:line="192" w:lineRule="auto"/>
              <w:rPr>
                <w:rFonts w:ascii="Simplified Arabic" w:hAnsi="Simplified Arabic" w:cs="Simplified Arabic"/>
                <w:sz w:val="26"/>
                <w:szCs w:val="26"/>
                <w:lang w:bidi="ar-EG"/>
              </w:rPr>
            </w:pPr>
            <w:r>
              <w:rPr>
                <w:rFonts w:ascii="Simplified Arabic" w:hAnsi="Simplified Arabic" w:cs="Simplified Arabic" w:hint="cs"/>
                <w:sz w:val="26"/>
                <w:szCs w:val="26"/>
                <w:rtl/>
                <w:lang w:bidi="ar-EG"/>
              </w:rPr>
              <w:t>0.58</w:t>
            </w:r>
            <w:r w:rsidRPr="00273DDB">
              <w:rPr>
                <w:rFonts w:ascii="Simplified Arabic" w:hAnsi="Simplified Arabic" w:cs="Simplified Arabic" w:hint="cs"/>
                <w:sz w:val="26"/>
                <w:szCs w:val="26"/>
                <w:vertAlign w:val="superscript"/>
                <w:rtl/>
                <w:lang w:bidi="ar-EG"/>
              </w:rPr>
              <w:t>(**)</w:t>
            </w:r>
          </w:p>
        </w:tc>
        <w:tc>
          <w:tcPr>
            <w:tcW w:w="1276" w:type="dxa"/>
            <w:vAlign w:val="center"/>
          </w:tcPr>
          <w:p w:rsidR="009C00C5" w:rsidRPr="00932D94" w:rsidRDefault="009C00C5" w:rsidP="009C00C5">
            <w:pPr>
              <w:spacing w:line="192" w:lineRule="auto"/>
              <w:rPr>
                <w:rFonts w:ascii="Simplified Arabic" w:hAnsi="Simplified Arabic" w:cs="Simplified Arabic"/>
                <w:sz w:val="26"/>
                <w:szCs w:val="26"/>
                <w:lang w:bidi="ar-EG"/>
              </w:rPr>
            </w:pPr>
            <w:r w:rsidRPr="00932D94">
              <w:rPr>
                <w:rFonts w:ascii="Simplified Arabic" w:hAnsi="Simplified Arabic" w:cs="Simplified Arabic"/>
                <w:sz w:val="26"/>
                <w:szCs w:val="26"/>
                <w:rtl/>
                <w:lang w:bidi="ar-EG"/>
              </w:rPr>
              <w:t>1</w:t>
            </w:r>
          </w:p>
        </w:tc>
      </w:tr>
    </w:tbl>
    <w:p w:rsidR="002156E8" w:rsidRPr="00710EC3" w:rsidRDefault="009C00C5" w:rsidP="00273DDB">
      <w:pPr>
        <w:spacing w:line="192" w:lineRule="auto"/>
        <w:rPr>
          <w:rFonts w:ascii="Simplified Arabic" w:hAnsi="Simplified Arabic" w:cs="Simplified Arabic"/>
          <w:sz w:val="26"/>
          <w:szCs w:val="26"/>
          <w:rtl/>
          <w:lang w:bidi="ar-EG"/>
        </w:rPr>
      </w:pPr>
      <w:r>
        <w:rPr>
          <w:rFonts w:ascii="Simplified Arabic" w:hAnsi="Simplified Arabic" w:cs="Simplified Arabic" w:hint="cs"/>
          <w:sz w:val="26"/>
          <w:szCs w:val="26"/>
          <w:vertAlign w:val="superscript"/>
          <w:rtl/>
          <w:lang w:bidi="ar-EG"/>
        </w:rPr>
        <w:t xml:space="preserve">                    </w:t>
      </w:r>
      <w:r w:rsidR="002156E8" w:rsidRPr="00710EC3">
        <w:rPr>
          <w:rFonts w:ascii="Simplified Arabic" w:hAnsi="Simplified Arabic" w:cs="Simplified Arabic"/>
          <w:sz w:val="26"/>
          <w:szCs w:val="26"/>
          <w:vertAlign w:val="superscript"/>
          <w:rtl/>
          <w:lang w:bidi="ar-EG"/>
        </w:rPr>
        <w:t>(**)</w:t>
      </w:r>
      <w:r w:rsidR="002156E8" w:rsidRPr="00710EC3">
        <w:rPr>
          <w:rFonts w:ascii="Simplified Arabic" w:hAnsi="Simplified Arabic" w:cs="Simplified Arabic"/>
          <w:sz w:val="26"/>
          <w:szCs w:val="26"/>
          <w:rtl/>
          <w:lang w:bidi="ar-EG"/>
        </w:rPr>
        <w:t xml:space="preserve"> </w:t>
      </w:r>
      <w:r w:rsidR="002156E8" w:rsidRPr="00710EC3">
        <w:rPr>
          <w:rFonts w:ascii="Simplified Arabic" w:hAnsi="Simplified Arabic" w:cs="Simplified Arabic" w:hint="cs"/>
          <w:sz w:val="26"/>
          <w:szCs w:val="26"/>
          <w:rtl/>
          <w:lang w:bidi="ar-EG"/>
        </w:rPr>
        <w:t>دال</w:t>
      </w:r>
      <w:r w:rsidR="002156E8" w:rsidRPr="00710EC3">
        <w:rPr>
          <w:rFonts w:ascii="Simplified Arabic" w:hAnsi="Simplified Arabic" w:cs="Simplified Arabic"/>
          <w:sz w:val="26"/>
          <w:szCs w:val="26"/>
          <w:rtl/>
          <w:lang w:bidi="ar-EG"/>
        </w:rPr>
        <w:t xml:space="preserve"> </w:t>
      </w:r>
      <w:r w:rsidR="002156E8" w:rsidRPr="00710EC3">
        <w:rPr>
          <w:rFonts w:ascii="Simplified Arabic" w:hAnsi="Simplified Arabic" w:cs="Simplified Arabic" w:hint="cs"/>
          <w:sz w:val="26"/>
          <w:szCs w:val="26"/>
          <w:rtl/>
          <w:lang w:bidi="ar-EG"/>
        </w:rPr>
        <w:t>عند</w:t>
      </w:r>
      <w:r w:rsidR="002156E8" w:rsidRPr="00710EC3">
        <w:rPr>
          <w:rFonts w:ascii="Simplified Arabic" w:hAnsi="Simplified Arabic" w:cs="Simplified Arabic"/>
          <w:sz w:val="26"/>
          <w:szCs w:val="26"/>
          <w:rtl/>
          <w:lang w:bidi="ar-EG"/>
        </w:rPr>
        <w:t xml:space="preserve"> 0,01    </w:t>
      </w:r>
    </w:p>
    <w:p w:rsidR="00F71A58" w:rsidRDefault="00F71A58" w:rsidP="0080281F">
      <w:pPr>
        <w:spacing w:line="192"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lastRenderedPageBreak/>
        <w:t xml:space="preserve">  </w:t>
      </w:r>
      <w:r>
        <w:rPr>
          <w:rFonts w:ascii="Simplified Arabic" w:hAnsi="Simplified Arabic" w:cs="Simplified Arabic" w:hint="cs"/>
          <w:sz w:val="28"/>
          <w:szCs w:val="28"/>
          <w:rtl/>
          <w:lang w:bidi="ar-EG"/>
        </w:rPr>
        <w:t>ونستنتج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sidR="002156E8">
        <w:rPr>
          <w:rFonts w:ascii="Simplified Arabic" w:hAnsi="Simplified Arabic" w:cs="Simplified Arabic" w:hint="cs"/>
          <w:sz w:val="28"/>
          <w:szCs w:val="28"/>
          <w:rtl/>
          <w:lang w:bidi="ar-EG"/>
        </w:rPr>
        <w:t xml:space="preserve">الجداول السابقة </w:t>
      </w:r>
      <w:r>
        <w:rPr>
          <w:rFonts w:ascii="Simplified Arabic" w:hAnsi="Simplified Arabic" w:cs="Simplified Arabic"/>
          <w:sz w:val="28"/>
          <w:szCs w:val="28"/>
          <w:rtl/>
          <w:lang w:bidi="ar-EG"/>
        </w:rPr>
        <w:t>(</w:t>
      </w:r>
      <w:r w:rsidR="002156E8">
        <w:rPr>
          <w:rFonts w:ascii="Simplified Arabic" w:hAnsi="Simplified Arabic" w:cs="Simplified Arabic" w:hint="cs"/>
          <w:sz w:val="28"/>
          <w:szCs w:val="28"/>
          <w:rtl/>
          <w:lang w:bidi="ar-EG"/>
        </w:rPr>
        <w:t xml:space="preserve">   </w:t>
      </w:r>
      <w:r w:rsidR="0080281F">
        <w:rPr>
          <w:rFonts w:ascii="Simplified Arabic" w:hAnsi="Simplified Arabic" w:cs="Simplified Arabic" w:hint="cs"/>
          <w:sz w:val="28"/>
          <w:szCs w:val="28"/>
          <w:rtl/>
          <w:lang w:bidi="ar-EG"/>
        </w:rPr>
        <w:t>10</w:t>
      </w:r>
      <w:r>
        <w:rPr>
          <w:rFonts w:ascii="Simplified Arabic" w:hAnsi="Simplified Arabic" w:cs="Simplified Arabic" w:hint="cs"/>
          <w:sz w:val="28"/>
          <w:szCs w:val="28"/>
          <w:rtl/>
          <w:lang w:bidi="ar-EG"/>
        </w:rPr>
        <w:t>،</w:t>
      </w:r>
      <w:r w:rsidR="002156E8">
        <w:rPr>
          <w:rFonts w:ascii="Simplified Arabic" w:hAnsi="Simplified Arabic" w:cs="Simplified Arabic" w:hint="cs"/>
          <w:sz w:val="28"/>
          <w:szCs w:val="28"/>
          <w:rtl/>
          <w:lang w:bidi="ar-EG"/>
        </w:rPr>
        <w:t xml:space="preserve">  </w:t>
      </w:r>
      <w:r w:rsidR="0080281F">
        <w:rPr>
          <w:rFonts w:ascii="Simplified Arabic" w:hAnsi="Simplified Arabic" w:cs="Simplified Arabic" w:hint="cs"/>
          <w:sz w:val="28"/>
          <w:szCs w:val="28"/>
          <w:rtl/>
          <w:lang w:bidi="ar-EG"/>
        </w:rPr>
        <w:t>11</w:t>
      </w:r>
      <w:r w:rsidR="002156E8">
        <w:rPr>
          <w:rFonts w:ascii="Simplified Arabic" w:hAnsi="Simplified Arabic" w:cs="Simplified Arabic" w:hint="cs"/>
          <w:sz w:val="28"/>
          <w:szCs w:val="28"/>
          <w:rtl/>
          <w:lang w:bidi="ar-EG"/>
        </w:rPr>
        <w:t xml:space="preserve">  ،  </w:t>
      </w:r>
      <w:r w:rsidR="0080281F">
        <w:rPr>
          <w:rFonts w:ascii="Simplified Arabic" w:hAnsi="Simplified Arabic" w:cs="Simplified Arabic" w:hint="cs"/>
          <w:sz w:val="28"/>
          <w:szCs w:val="28"/>
          <w:rtl/>
          <w:lang w:bidi="ar-EG"/>
        </w:rPr>
        <w:t>12</w:t>
      </w:r>
      <w:r w:rsidR="002156E8">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وجود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w:t>
      </w:r>
      <w:r w:rsidR="00067FAB">
        <w:rPr>
          <w:rFonts w:ascii="Simplified Arabic" w:hAnsi="Simplified Arabic" w:cs="Simplified Arabic" w:hint="cs"/>
          <w:sz w:val="28"/>
          <w:szCs w:val="28"/>
          <w:rtl/>
          <w:lang w:bidi="ar-EG"/>
        </w:rPr>
        <w:t xml:space="preserve"> </w:t>
      </w:r>
      <w:r w:rsidR="0080281F">
        <w:rPr>
          <w:rFonts w:ascii="Simplified Arabic" w:hAnsi="Simplified Arabic" w:cs="Simplified Arabic" w:hint="cs"/>
          <w:sz w:val="28"/>
          <w:szCs w:val="28"/>
          <w:rtl/>
          <w:lang w:bidi="ar-EG"/>
        </w:rPr>
        <w:t>سلبى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sidR="00067FAB">
        <w:rPr>
          <w:rFonts w:ascii="Simplified Arabic" w:hAnsi="Simplified Arabic" w:cs="Simplified Arabic" w:hint="cs"/>
          <w:sz w:val="28"/>
          <w:szCs w:val="28"/>
          <w:rtl/>
          <w:lang w:bidi="ar-EG"/>
        </w:rPr>
        <w:t xml:space="preserve"> ا</w:t>
      </w:r>
      <w:r w:rsidR="0080281F">
        <w:rPr>
          <w:rFonts w:ascii="Simplified Arabic" w:hAnsi="Simplified Arabic" w:cs="Simplified Arabic" w:hint="cs"/>
          <w:sz w:val="28"/>
          <w:szCs w:val="28"/>
          <w:rtl/>
          <w:lang w:bidi="ar-EG"/>
        </w:rPr>
        <w:t>لمساندة الاجتماعية وكل من القلق والوحدة النفسية</w:t>
      </w:r>
      <w:r w:rsidR="00067FA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مما</w:t>
      </w:r>
      <w:r>
        <w:rPr>
          <w:rFonts w:ascii="Simplified Arabic" w:hAnsi="Simplified Arabic" w:cs="Simplified Arabic"/>
          <w:sz w:val="28"/>
          <w:szCs w:val="28"/>
          <w:rtl/>
          <w:lang w:bidi="ar-EG"/>
        </w:rPr>
        <w:t xml:space="preserve"> </w:t>
      </w:r>
      <w:r w:rsidR="0080281F">
        <w:rPr>
          <w:rFonts w:ascii="Simplified Arabic" w:hAnsi="Simplified Arabic" w:cs="Simplified Arabic" w:hint="cs"/>
          <w:sz w:val="28"/>
          <w:szCs w:val="28"/>
          <w:rtl/>
          <w:lang w:bidi="ar-EG"/>
        </w:rPr>
        <w:t>يؤكد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صحة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الفرض</w:t>
      </w:r>
      <w:r w:rsidR="009C00C5">
        <w:rPr>
          <w:rFonts w:ascii="Simplified Arabic" w:hAnsi="Simplified Arabic" w:cs="Simplified Arabic" w:hint="cs"/>
          <w:sz w:val="28"/>
          <w:szCs w:val="28"/>
          <w:rtl/>
          <w:lang w:bidi="ar-EG"/>
        </w:rPr>
        <w:t xml:space="preserve"> </w:t>
      </w:r>
      <w:r w:rsidR="0080281F">
        <w:rPr>
          <w:rFonts w:ascii="Simplified Arabic" w:hAnsi="Simplified Arabic" w:cs="Simplified Arabic" w:hint="cs"/>
          <w:sz w:val="28"/>
          <w:szCs w:val="28"/>
          <w:rtl/>
          <w:lang w:bidi="ar-EG"/>
        </w:rPr>
        <w:t>الأول</w:t>
      </w:r>
      <w:r w:rsidR="009F4EF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للدراسة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والذى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ينص</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وجود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ارتباطات</w:t>
      </w:r>
      <w:r w:rsidR="00273DDB">
        <w:rPr>
          <w:rFonts w:ascii="Simplified Arabic" w:hAnsi="Simplified Arabic" w:cs="Simplified Arabic" w:hint="cs"/>
          <w:sz w:val="28"/>
          <w:szCs w:val="28"/>
          <w:rtl/>
          <w:lang w:bidi="ar-EG"/>
        </w:rPr>
        <w:t xml:space="preserve"> سلبية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دالة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sidR="001B52BD">
        <w:rPr>
          <w:rFonts w:ascii="Simplified Arabic" w:hAnsi="Simplified Arabic" w:cs="Simplified Arabic" w:hint="cs"/>
          <w:sz w:val="28"/>
          <w:szCs w:val="28"/>
          <w:rtl/>
          <w:lang w:bidi="ar-EG"/>
        </w:rPr>
        <w:t xml:space="preserve">المساندة وكل من القلق والوحدة </w:t>
      </w:r>
      <w:r w:rsidR="0080281F">
        <w:rPr>
          <w:rFonts w:ascii="Simplified Arabic" w:hAnsi="Simplified Arabic" w:cs="Simplified Arabic" w:hint="cs"/>
          <w:sz w:val="28"/>
          <w:szCs w:val="28"/>
          <w:rtl/>
          <w:lang w:bidi="ar-EG"/>
        </w:rPr>
        <w:t>النفسية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80281F">
        <w:rPr>
          <w:rFonts w:ascii="Simplified Arabic" w:hAnsi="Simplified Arabic" w:cs="Simplified Arabic" w:hint="cs"/>
          <w:sz w:val="28"/>
          <w:szCs w:val="28"/>
          <w:rtl/>
          <w:lang w:bidi="ar-EG"/>
        </w:rPr>
        <w:t>بينما وجد ارتباط إيجابى دال بين القلق والوحدة النفسية.</w:t>
      </w:r>
    </w:p>
    <w:p w:rsidR="009C00C5" w:rsidRDefault="00F71A58" w:rsidP="00546C08">
      <w:pPr>
        <w:spacing w:line="192"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كما</w:t>
      </w:r>
      <w:r>
        <w:rPr>
          <w:rFonts w:ascii="Simplified Arabic" w:hAnsi="Simplified Arabic" w:cs="Simplified Arabic"/>
          <w:sz w:val="28"/>
          <w:szCs w:val="28"/>
          <w:rtl/>
          <w:lang w:bidi="ar-EG"/>
        </w:rPr>
        <w:t xml:space="preserve"> </w:t>
      </w:r>
      <w:r w:rsidR="00546C08">
        <w:rPr>
          <w:rFonts w:ascii="Simplified Arabic" w:hAnsi="Simplified Arabic" w:cs="Simplified Arabic" w:hint="cs"/>
          <w:sz w:val="28"/>
          <w:szCs w:val="28"/>
          <w:rtl/>
          <w:lang w:bidi="ar-EG"/>
        </w:rPr>
        <w:t>تتفق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النتيجة</w:t>
      </w:r>
      <w:r w:rsidR="00346C24">
        <w:rPr>
          <w:rFonts w:ascii="Simplified Arabic" w:hAnsi="Simplified Arabic" w:cs="Simplified Arabic" w:hint="cs"/>
          <w:sz w:val="28"/>
          <w:szCs w:val="28"/>
          <w:rtl/>
          <w:lang w:bidi="ar-EG"/>
        </w:rPr>
        <w:t xml:space="preserve"> </w:t>
      </w:r>
      <w:r w:rsidR="00E70B87">
        <w:rPr>
          <w:rFonts w:ascii="Simplified Arabic" w:hAnsi="Simplified Arabic" w:cs="Simplified Arabic" w:hint="cs"/>
          <w:sz w:val="28"/>
          <w:szCs w:val="28"/>
          <w:rtl/>
          <w:lang w:bidi="ar-EG"/>
        </w:rPr>
        <w:t xml:space="preserve">( </w:t>
      </w:r>
      <w:r w:rsidR="00346C24">
        <w:rPr>
          <w:rFonts w:ascii="Simplified Arabic" w:hAnsi="Simplified Arabic" w:cs="Simplified Arabic" w:hint="cs"/>
          <w:sz w:val="28"/>
          <w:szCs w:val="28"/>
          <w:rtl/>
          <w:lang w:bidi="ar-EG"/>
        </w:rPr>
        <w:t xml:space="preserve">الخاصة بوجود ارتباط </w:t>
      </w:r>
      <w:r w:rsidR="00546C08">
        <w:rPr>
          <w:rFonts w:ascii="Simplified Arabic" w:hAnsi="Simplified Arabic" w:cs="Simplified Arabic" w:hint="cs"/>
          <w:sz w:val="28"/>
          <w:szCs w:val="28"/>
          <w:rtl/>
          <w:lang w:bidi="ar-EG"/>
        </w:rPr>
        <w:t>سلبى</w:t>
      </w:r>
      <w:r w:rsidR="00273DDB">
        <w:rPr>
          <w:rFonts w:ascii="Simplified Arabic" w:hAnsi="Simplified Arabic" w:cs="Simplified Arabic" w:hint="cs"/>
          <w:sz w:val="28"/>
          <w:szCs w:val="28"/>
          <w:rtl/>
          <w:lang w:bidi="ar-EG"/>
        </w:rPr>
        <w:t xml:space="preserve"> دال بين المساندة الاجتماعية والقلق </w:t>
      </w:r>
      <w:r w:rsidR="00E70B8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نتائج</w:t>
      </w:r>
      <w:r>
        <w:rPr>
          <w:rFonts w:ascii="Simplified Arabic" w:hAnsi="Simplified Arabic" w:cs="Simplified Arabic"/>
          <w:sz w:val="28"/>
          <w:szCs w:val="28"/>
          <w:rtl/>
          <w:lang w:bidi="ar-EG"/>
        </w:rPr>
        <w:t xml:space="preserve"> </w:t>
      </w:r>
      <w:r w:rsidR="00E70B87">
        <w:rPr>
          <w:rFonts w:ascii="Simplified Arabic" w:hAnsi="Simplified Arabic" w:cs="Simplified Arabic" w:hint="cs"/>
          <w:sz w:val="28"/>
          <w:szCs w:val="28"/>
          <w:rtl/>
          <w:lang w:bidi="ar-EG"/>
        </w:rPr>
        <w:t xml:space="preserve">البحوث </w:t>
      </w:r>
      <w:r w:rsidR="00273DDB">
        <w:rPr>
          <w:rFonts w:ascii="Simplified Arabic" w:hAnsi="Simplified Arabic" w:cs="Simplified Arabic" w:hint="cs"/>
          <w:sz w:val="28"/>
          <w:szCs w:val="28"/>
          <w:rtl/>
          <w:lang w:bidi="ar-EG"/>
        </w:rPr>
        <w:t>السابقة</w:t>
      </w:r>
      <w:r w:rsidR="009F4EF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ارتباط</w:t>
      </w:r>
      <w:r>
        <w:rPr>
          <w:rFonts w:ascii="Simplified Arabic" w:hAnsi="Simplified Arabic" w:cs="Simplified Arabic"/>
          <w:sz w:val="28"/>
          <w:szCs w:val="28"/>
          <w:rtl/>
          <w:lang w:bidi="ar-EG"/>
        </w:rPr>
        <w:t xml:space="preserve"> </w:t>
      </w:r>
      <w:r w:rsidR="009F4EF9">
        <w:rPr>
          <w:rFonts w:ascii="Simplified Arabic" w:hAnsi="Simplified Arabic" w:cs="Simplified Arabic" w:hint="cs"/>
          <w:sz w:val="28"/>
          <w:szCs w:val="28"/>
          <w:rtl/>
          <w:lang w:bidi="ar-EG"/>
        </w:rPr>
        <w:t xml:space="preserve"> </w:t>
      </w:r>
      <w:r w:rsidR="00346C24">
        <w:rPr>
          <w:rFonts w:ascii="Simplified Arabic" w:hAnsi="Simplified Arabic" w:cs="Simplified Arabic" w:hint="cs"/>
          <w:sz w:val="28"/>
          <w:szCs w:val="28"/>
          <w:rtl/>
          <w:lang w:bidi="ar-EG"/>
        </w:rPr>
        <w:t xml:space="preserve">سلبى </w:t>
      </w:r>
      <w:r w:rsidR="00CC4EE9">
        <w:rPr>
          <w:rFonts w:ascii="Simplified Arabic" w:hAnsi="Simplified Arabic" w:cs="Simplified Arabic" w:hint="cs"/>
          <w:sz w:val="28"/>
          <w:szCs w:val="28"/>
          <w:rtl/>
          <w:lang w:bidi="ar-EG"/>
        </w:rPr>
        <w:t>؛</w:t>
      </w:r>
      <w:r w:rsidR="00346C24">
        <w:rPr>
          <w:rFonts w:ascii="Simplified Arabic" w:hAnsi="Simplified Arabic" w:cs="Simplified Arabic" w:hint="cs"/>
          <w:sz w:val="28"/>
          <w:szCs w:val="28"/>
          <w:rtl/>
          <w:lang w:bidi="ar-EG"/>
        </w:rPr>
        <w:t xml:space="preserve"> بمعنى أ</w:t>
      </w:r>
      <w:r w:rsidR="00273DDB">
        <w:rPr>
          <w:rFonts w:ascii="Simplified Arabic" w:hAnsi="Simplified Arabic" w:cs="Simplified Arabic" w:hint="cs"/>
          <w:sz w:val="28"/>
          <w:szCs w:val="28"/>
          <w:rtl/>
          <w:lang w:bidi="ar-EG"/>
        </w:rPr>
        <w:t xml:space="preserve">نه كلما زادت المساندة الاجتماعية انخفض </w:t>
      </w:r>
      <w:r w:rsidR="00546C08">
        <w:rPr>
          <w:rFonts w:ascii="Simplified Arabic" w:hAnsi="Simplified Arabic" w:cs="Simplified Arabic" w:hint="cs"/>
          <w:sz w:val="28"/>
          <w:szCs w:val="28"/>
          <w:rtl/>
          <w:lang w:bidi="ar-EG"/>
        </w:rPr>
        <w:t xml:space="preserve">كل من </w:t>
      </w:r>
      <w:r w:rsidR="00273DDB">
        <w:rPr>
          <w:rFonts w:ascii="Simplified Arabic" w:hAnsi="Simplified Arabic" w:cs="Simplified Arabic" w:hint="cs"/>
          <w:sz w:val="28"/>
          <w:szCs w:val="28"/>
          <w:rtl/>
          <w:lang w:bidi="ar-EG"/>
        </w:rPr>
        <w:t>القلق</w:t>
      </w:r>
      <w:r w:rsidR="00546C08">
        <w:rPr>
          <w:rFonts w:ascii="Simplified Arabic" w:hAnsi="Simplified Arabic" w:cs="Simplified Arabic" w:hint="cs"/>
          <w:sz w:val="28"/>
          <w:szCs w:val="28"/>
          <w:rtl/>
          <w:lang w:bidi="ar-EG"/>
        </w:rPr>
        <w:t xml:space="preserve"> والوحدة النفسية</w:t>
      </w:r>
      <w:r w:rsidR="00273DDB">
        <w:rPr>
          <w:rFonts w:ascii="Simplified Arabic" w:hAnsi="Simplified Arabic" w:cs="Simplified Arabic" w:hint="cs"/>
          <w:sz w:val="28"/>
          <w:szCs w:val="28"/>
          <w:rtl/>
          <w:lang w:bidi="ar-EG"/>
        </w:rPr>
        <w:t xml:space="preserve"> لدى المسن .</w:t>
      </w:r>
    </w:p>
    <w:p w:rsidR="00273DDB" w:rsidRDefault="00273DDB" w:rsidP="00546C08">
      <w:pPr>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كذلك </w:t>
      </w:r>
      <w:r w:rsidR="00546C08">
        <w:rPr>
          <w:rFonts w:ascii="Simplified Arabic" w:hAnsi="Simplified Arabic" w:cs="Simplified Arabic" w:hint="cs"/>
          <w:sz w:val="28"/>
          <w:szCs w:val="28"/>
          <w:rtl/>
          <w:lang w:bidi="ar-EG"/>
        </w:rPr>
        <w:t>تتفق</w:t>
      </w:r>
      <w:r w:rsidR="00346C24">
        <w:rPr>
          <w:rFonts w:ascii="Simplified Arabic" w:hAnsi="Simplified Arabic" w:cs="Simplified Arabic" w:hint="cs"/>
          <w:sz w:val="28"/>
          <w:szCs w:val="28"/>
          <w:rtl/>
          <w:lang w:bidi="ar-EG"/>
        </w:rPr>
        <w:t xml:space="preserve"> هذه النتيجة مع ما توصلت إ</w:t>
      </w:r>
      <w:r>
        <w:rPr>
          <w:rFonts w:ascii="Simplified Arabic" w:hAnsi="Simplified Arabic" w:cs="Simplified Arabic" w:hint="cs"/>
          <w:sz w:val="28"/>
          <w:szCs w:val="28"/>
          <w:rtl/>
          <w:lang w:bidi="ar-EG"/>
        </w:rPr>
        <w:t>ليه الجوهرة سعد (2013 ، 2</w:t>
      </w:r>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 ) من وجود علاقة </w:t>
      </w:r>
      <w:r w:rsidR="00EE1DDB">
        <w:rPr>
          <w:rFonts w:ascii="Simplified Arabic" w:hAnsi="Simplified Arabic" w:cs="Simplified Arabic" w:hint="cs"/>
          <w:sz w:val="28"/>
          <w:szCs w:val="28"/>
          <w:rtl/>
          <w:lang w:bidi="ar-EG"/>
        </w:rPr>
        <w:t xml:space="preserve">سلبية دالة بين المساندة الاجتماعية </w:t>
      </w:r>
      <w:r w:rsidR="00E70B87">
        <w:rPr>
          <w:rFonts w:ascii="Simplified Arabic" w:hAnsi="Simplified Arabic" w:cs="Simplified Arabic" w:hint="cs"/>
          <w:sz w:val="28"/>
          <w:szCs w:val="28"/>
          <w:rtl/>
          <w:lang w:bidi="ar-EG"/>
        </w:rPr>
        <w:t>و</w:t>
      </w:r>
      <w:r w:rsidR="00EE1DDB">
        <w:rPr>
          <w:rFonts w:ascii="Simplified Arabic" w:hAnsi="Simplified Arabic" w:cs="Simplified Arabic" w:hint="cs"/>
          <w:sz w:val="28"/>
          <w:szCs w:val="28"/>
          <w:rtl/>
          <w:lang w:bidi="ar-EG"/>
        </w:rPr>
        <w:t xml:space="preserve"> القلق.</w:t>
      </w:r>
    </w:p>
    <w:p w:rsidR="00EE1DDB" w:rsidRDefault="00EE1DDB" w:rsidP="00546C08">
      <w:pPr>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546C08">
        <w:rPr>
          <w:rFonts w:ascii="Simplified Arabic" w:hAnsi="Simplified Arabic" w:cs="Simplified Arabic" w:hint="cs"/>
          <w:sz w:val="28"/>
          <w:szCs w:val="28"/>
          <w:rtl/>
          <w:lang w:bidi="ar-EG"/>
        </w:rPr>
        <w:t>وتتفق</w:t>
      </w:r>
      <w:r>
        <w:rPr>
          <w:rFonts w:ascii="Simplified Arabic" w:hAnsi="Simplified Arabic" w:cs="Simplified Arabic" w:hint="cs"/>
          <w:sz w:val="28"/>
          <w:szCs w:val="28"/>
          <w:rtl/>
          <w:lang w:bidi="ar-EG"/>
        </w:rPr>
        <w:t xml:space="preserve"> هذه النتيجة مع ما</w:t>
      </w:r>
      <w:r w:rsidR="00346C24">
        <w:rPr>
          <w:rFonts w:ascii="Simplified Arabic" w:hAnsi="Simplified Arabic" w:cs="Simplified Arabic" w:hint="cs"/>
          <w:sz w:val="28"/>
          <w:szCs w:val="28"/>
          <w:rtl/>
          <w:lang w:bidi="ar-EG"/>
        </w:rPr>
        <w:t xml:space="preserve"> توصل إ</w:t>
      </w:r>
      <w:r>
        <w:rPr>
          <w:rFonts w:ascii="Simplified Arabic" w:hAnsi="Simplified Arabic" w:cs="Simplified Arabic" w:hint="cs"/>
          <w:sz w:val="28"/>
          <w:szCs w:val="28"/>
          <w:rtl/>
          <w:lang w:bidi="ar-EG"/>
        </w:rPr>
        <w:t>ليه رياض العاسمى (2009 ، 221 ) من وجود علاقة سلبية بين المساندة الاجتم</w:t>
      </w:r>
      <w:r w:rsidR="00346C24">
        <w:rPr>
          <w:rFonts w:ascii="Simplified Arabic" w:hAnsi="Simplified Arabic" w:cs="Simplified Arabic" w:hint="cs"/>
          <w:sz w:val="28"/>
          <w:szCs w:val="28"/>
          <w:rtl/>
          <w:lang w:bidi="ar-EG"/>
        </w:rPr>
        <w:t>اعية والوحدة النفسية ؛ حيث يرى أ</w:t>
      </w:r>
      <w:r>
        <w:rPr>
          <w:rFonts w:ascii="Simplified Arabic" w:hAnsi="Simplified Arabic" w:cs="Simplified Arabic" w:hint="cs"/>
          <w:sz w:val="28"/>
          <w:szCs w:val="28"/>
          <w:rtl/>
          <w:lang w:bidi="ar-EG"/>
        </w:rPr>
        <w:t>ن تمتع ا</w:t>
      </w:r>
      <w:r w:rsidR="00346C24">
        <w:rPr>
          <w:rFonts w:ascii="Simplified Arabic" w:hAnsi="Simplified Arabic" w:cs="Simplified Arabic" w:hint="cs"/>
          <w:sz w:val="28"/>
          <w:szCs w:val="28"/>
          <w:rtl/>
          <w:lang w:bidi="ar-EG"/>
        </w:rPr>
        <w:t>لفرد بالمساندة الاجتماعية من الآ</w:t>
      </w:r>
      <w:r>
        <w:rPr>
          <w:rFonts w:ascii="Simplified Arabic" w:hAnsi="Simplified Arabic" w:cs="Simplified Arabic" w:hint="cs"/>
          <w:sz w:val="28"/>
          <w:szCs w:val="28"/>
          <w:rtl/>
          <w:lang w:bidi="ar-EG"/>
        </w:rPr>
        <w:t xml:space="preserve">خرين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كما يدركها على المستوى الذهنى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يقلل لديه الشعور بالوحدة النفسية والعكس صحيح .</w:t>
      </w:r>
    </w:p>
    <w:p w:rsidR="00546C08" w:rsidRDefault="001B1020" w:rsidP="00546C08">
      <w:pPr>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546C08">
        <w:rPr>
          <w:rFonts w:ascii="Simplified Arabic" w:hAnsi="Simplified Arabic" w:cs="Simplified Arabic" w:hint="cs"/>
          <w:sz w:val="28"/>
          <w:szCs w:val="28"/>
          <w:rtl/>
          <w:lang w:bidi="ar-EG"/>
        </w:rPr>
        <w:t>وتتفق النتيجة الخاصة بوجود علاقة سلبية دالة بين المساندة الاجتماعية والوحدة النفسية مع ما توصل إليه فهد الربيعة (1997 ، 46  ) من وجود علاقة سلبية بين المتغيرين ؛ حيث أن الذين عبروا عن مشاعر مرتفعة على مقياس الشعور بالوحدة النفسية عبروا أيضا عن إحساس منخفض بالمساندة الاجتماعية ، وهى النتيجة المنطقية المتوقعة .</w:t>
      </w:r>
    </w:p>
    <w:p w:rsidR="00546C08" w:rsidRDefault="00546C08" w:rsidP="00546C08">
      <w:pPr>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تتفق النتيجة الخاصة بوجود علاقة سلبية بين المساندة الاجتماعية والقلق مع نتائج دراسة ماجدة حسين (2009 ، 292   ) والتى توصلت منها إلى وجود علاقة ارتباطية عكسية بين المساندة الاجتماعية والضغوط النفسية </w:t>
      </w:r>
      <w:r w:rsidR="001B1020">
        <w:rPr>
          <w:rFonts w:ascii="Simplified Arabic" w:hAnsi="Simplified Arabic" w:cs="Simplified Arabic" w:hint="cs"/>
          <w:sz w:val="28"/>
          <w:szCs w:val="28"/>
          <w:rtl/>
          <w:lang w:bidi="ar-EG"/>
        </w:rPr>
        <w:t>ومن بينها القلق</w:t>
      </w:r>
      <w:r>
        <w:rPr>
          <w:rFonts w:ascii="Simplified Arabic" w:hAnsi="Simplified Arabic" w:cs="Simplified Arabic" w:hint="cs"/>
          <w:sz w:val="28"/>
          <w:szCs w:val="28"/>
          <w:rtl/>
          <w:lang w:bidi="ar-EG"/>
        </w:rPr>
        <w:t>.</w:t>
      </w:r>
    </w:p>
    <w:p w:rsidR="00EE1DDB" w:rsidRDefault="00EE1DDB" w:rsidP="00CC4EE9">
      <w:pPr>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E70B87">
        <w:rPr>
          <w:rFonts w:ascii="Simplified Arabic" w:hAnsi="Simplified Arabic" w:cs="Simplified Arabic" w:hint="cs"/>
          <w:sz w:val="28"/>
          <w:szCs w:val="28"/>
          <w:u w:val="single"/>
          <w:rtl/>
          <w:lang w:bidi="ar-EG"/>
        </w:rPr>
        <w:t>أ</w:t>
      </w:r>
      <w:r w:rsidR="00CC4EE9">
        <w:rPr>
          <w:rFonts w:ascii="Simplified Arabic" w:hAnsi="Simplified Arabic" w:cs="Simplified Arabic" w:hint="cs"/>
          <w:sz w:val="28"/>
          <w:szCs w:val="28"/>
          <w:u w:val="single"/>
          <w:rtl/>
          <w:lang w:bidi="ar-EG"/>
        </w:rPr>
        <w:t>ما النتيجة الخاصة بوجود ارتباط إ</w:t>
      </w:r>
      <w:r w:rsidRPr="00E70B87">
        <w:rPr>
          <w:rFonts w:ascii="Simplified Arabic" w:hAnsi="Simplified Arabic" w:cs="Simplified Arabic" w:hint="cs"/>
          <w:sz w:val="28"/>
          <w:szCs w:val="28"/>
          <w:u w:val="single"/>
          <w:rtl/>
          <w:lang w:bidi="ar-EG"/>
        </w:rPr>
        <w:t>يجابى دال بين الوحدة النفسية والقلق</w:t>
      </w:r>
      <w:r>
        <w:rPr>
          <w:rFonts w:ascii="Simplified Arabic" w:hAnsi="Simplified Arabic" w:cs="Simplified Arabic" w:hint="cs"/>
          <w:sz w:val="28"/>
          <w:szCs w:val="28"/>
          <w:rtl/>
          <w:lang w:bidi="ar-EG"/>
        </w:rPr>
        <w:t xml:space="preserve"> فهى نتيجة متفقة مع</w:t>
      </w:r>
      <w:r w:rsidR="00CC4EE9">
        <w:rPr>
          <w:rFonts w:ascii="Simplified Arabic" w:hAnsi="Simplified Arabic" w:cs="Simplified Arabic" w:hint="cs"/>
          <w:sz w:val="28"/>
          <w:szCs w:val="28"/>
          <w:rtl/>
          <w:lang w:bidi="ar-EG"/>
        </w:rPr>
        <w:t xml:space="preserve"> الفرض ومع</w:t>
      </w:r>
      <w:r>
        <w:rPr>
          <w:rFonts w:ascii="Simplified Arabic" w:hAnsi="Simplified Arabic" w:cs="Simplified Arabic" w:hint="cs"/>
          <w:sz w:val="28"/>
          <w:szCs w:val="28"/>
          <w:rtl/>
          <w:lang w:bidi="ar-EG"/>
        </w:rPr>
        <w:t xml:space="preserve"> العديد من الدراسات السابقة ؛ حيث أن هذين المتغيرين سلبيا</w:t>
      </w:r>
      <w:r w:rsidR="00346C24">
        <w:rPr>
          <w:rFonts w:ascii="Simplified Arabic" w:hAnsi="Simplified Arabic" w:cs="Simplified Arabic" w:hint="cs"/>
          <w:sz w:val="28"/>
          <w:szCs w:val="28"/>
          <w:rtl/>
          <w:lang w:bidi="ar-EG"/>
        </w:rPr>
        <w:t>ن ويرتبطان ببعضهما البعض ؛ حيث أ</w:t>
      </w:r>
      <w:r>
        <w:rPr>
          <w:rFonts w:ascii="Simplified Arabic" w:hAnsi="Simplified Arabic" w:cs="Simplified Arabic" w:hint="cs"/>
          <w:sz w:val="28"/>
          <w:szCs w:val="28"/>
          <w:rtl/>
          <w:lang w:bidi="ar-EG"/>
        </w:rPr>
        <w:t>نه كلما ازدادت الوحدة النفسية ازداد معها القلق لدى المسن ، وكلما انخفض شعوره بالوحدة النفسية انخفض معها القلق .</w:t>
      </w:r>
    </w:p>
    <w:p w:rsidR="003122EF" w:rsidRDefault="00346C24" w:rsidP="00546C08">
      <w:pPr>
        <w:spacing w:line="192"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ويمكن تفسير هذه النتيجة الأ</w:t>
      </w:r>
      <w:r w:rsidR="00EE1DDB">
        <w:rPr>
          <w:rFonts w:ascii="Simplified Arabic" w:hAnsi="Simplified Arabic" w:cs="Simplified Arabic" w:hint="cs"/>
          <w:sz w:val="28"/>
          <w:szCs w:val="28"/>
          <w:rtl/>
          <w:lang w:bidi="ar-EG"/>
        </w:rPr>
        <w:t xml:space="preserve">خيرة </w:t>
      </w:r>
      <w:r w:rsidR="00E70B87">
        <w:rPr>
          <w:rFonts w:ascii="Simplified Arabic" w:hAnsi="Simplified Arabic" w:cs="Simplified Arabic" w:hint="cs"/>
          <w:sz w:val="28"/>
          <w:szCs w:val="28"/>
          <w:rtl/>
          <w:lang w:bidi="ar-EG"/>
        </w:rPr>
        <w:t>(</w:t>
      </w:r>
      <w:r w:rsidR="00EE1DDB">
        <w:rPr>
          <w:rFonts w:ascii="Simplified Arabic" w:hAnsi="Simplified Arabic" w:cs="Simplified Arabic" w:hint="cs"/>
          <w:sz w:val="28"/>
          <w:szCs w:val="28"/>
          <w:rtl/>
          <w:lang w:bidi="ar-EG"/>
        </w:rPr>
        <w:t>والخاصة بوجود علاقة</w:t>
      </w:r>
      <w:r w:rsidR="00CC4EE9">
        <w:rPr>
          <w:rFonts w:ascii="Simplified Arabic" w:hAnsi="Simplified Arabic" w:cs="Simplified Arabic" w:hint="cs"/>
          <w:sz w:val="28"/>
          <w:szCs w:val="28"/>
          <w:rtl/>
          <w:lang w:bidi="ar-EG"/>
        </w:rPr>
        <w:t xml:space="preserve"> إيجابية</w:t>
      </w:r>
      <w:r w:rsidR="00EE1DDB">
        <w:rPr>
          <w:rFonts w:ascii="Simplified Arabic" w:hAnsi="Simplified Arabic" w:cs="Simplified Arabic" w:hint="cs"/>
          <w:sz w:val="28"/>
          <w:szCs w:val="28"/>
          <w:rtl/>
          <w:lang w:bidi="ar-EG"/>
        </w:rPr>
        <w:t xml:space="preserve"> بين الوحدة النفسية والقلق</w:t>
      </w:r>
      <w:r w:rsidR="00E70B87">
        <w:rPr>
          <w:rFonts w:ascii="Simplified Arabic" w:hAnsi="Simplified Arabic" w:cs="Simplified Arabic" w:hint="cs"/>
          <w:sz w:val="28"/>
          <w:szCs w:val="28"/>
          <w:rtl/>
          <w:lang w:bidi="ar-EG"/>
        </w:rPr>
        <w:t>)</w:t>
      </w:r>
      <w:r w:rsidR="00EE1DDB">
        <w:rPr>
          <w:rFonts w:ascii="Simplified Arabic" w:hAnsi="Simplified Arabic" w:cs="Simplified Arabic" w:hint="cs"/>
          <w:sz w:val="28"/>
          <w:szCs w:val="28"/>
          <w:rtl/>
          <w:lang w:bidi="ar-EG"/>
        </w:rPr>
        <w:t xml:space="preserve"> وفقا لنموذج الانفعالات </w:t>
      </w:r>
      <w:r>
        <w:rPr>
          <w:rFonts w:ascii="Simplified Arabic" w:hAnsi="Simplified Arabic" w:cs="Simplified Arabic" w:hint="cs"/>
          <w:sz w:val="28"/>
          <w:szCs w:val="28"/>
          <w:rtl/>
          <w:lang w:bidi="ar-EG"/>
        </w:rPr>
        <w:t>السلبية ؛ حيث يشير هذا النموذج إلى أن القلق يمكن أ</w:t>
      </w:r>
      <w:r w:rsidR="00EE1DDB">
        <w:rPr>
          <w:rFonts w:ascii="Simplified Arabic" w:hAnsi="Simplified Arabic" w:cs="Simplified Arabic" w:hint="cs"/>
          <w:sz w:val="28"/>
          <w:szCs w:val="28"/>
          <w:rtl/>
          <w:lang w:bidi="ar-EG"/>
        </w:rPr>
        <w:t xml:space="preserve">ن يؤدى دورا محوريا </w:t>
      </w:r>
      <w:r w:rsidR="007415EC">
        <w:rPr>
          <w:rFonts w:ascii="Simplified Arabic" w:hAnsi="Simplified Arabic" w:cs="Simplified Arabic" w:hint="cs"/>
          <w:sz w:val="28"/>
          <w:szCs w:val="28"/>
          <w:rtl/>
          <w:lang w:bidi="ar-EG"/>
        </w:rPr>
        <w:t xml:space="preserve">فى الانفعالات السلبية .  وقد ترجع هذه النتيجة </w:t>
      </w:r>
      <w:r>
        <w:rPr>
          <w:rFonts w:ascii="Simplified Arabic" w:hAnsi="Simplified Arabic" w:cs="Simplified Arabic" w:hint="cs"/>
          <w:sz w:val="28"/>
          <w:szCs w:val="28"/>
          <w:rtl/>
          <w:lang w:bidi="ar-EG"/>
        </w:rPr>
        <w:t>إلى أ</w:t>
      </w:r>
      <w:r w:rsidR="007415EC">
        <w:rPr>
          <w:rFonts w:ascii="Simplified Arabic" w:hAnsi="Simplified Arabic" w:cs="Simplified Arabic" w:hint="cs"/>
          <w:sz w:val="28"/>
          <w:szCs w:val="28"/>
          <w:rtl/>
          <w:lang w:bidi="ar-EG"/>
        </w:rPr>
        <w:t xml:space="preserve">ن كلا من الوحدة والقلق ينشأ من صعوبات </w:t>
      </w:r>
      <w:r w:rsidR="001B1020">
        <w:rPr>
          <w:rFonts w:ascii="Simplified Arabic" w:hAnsi="Simplified Arabic" w:cs="Simplified Arabic" w:hint="cs"/>
          <w:sz w:val="28"/>
          <w:szCs w:val="28"/>
          <w:rtl/>
          <w:lang w:bidi="ar-EG"/>
        </w:rPr>
        <w:t xml:space="preserve">فى </w:t>
      </w:r>
      <w:r w:rsidR="007415EC">
        <w:rPr>
          <w:rFonts w:ascii="Simplified Arabic" w:hAnsi="Simplified Arabic" w:cs="Simplified Arabic" w:hint="cs"/>
          <w:sz w:val="28"/>
          <w:szCs w:val="28"/>
          <w:rtl/>
          <w:lang w:bidi="ar-EG"/>
        </w:rPr>
        <w:t>العلاقات الاجتماعية ( رياض</w:t>
      </w:r>
      <w:r w:rsidR="003122EF">
        <w:rPr>
          <w:rFonts w:ascii="Simplified Arabic" w:hAnsi="Simplified Arabic" w:cs="Simplified Arabic" w:hint="cs"/>
          <w:sz w:val="28"/>
          <w:szCs w:val="28"/>
          <w:rtl/>
          <w:lang w:bidi="ar-EG"/>
        </w:rPr>
        <w:t xml:space="preserve"> العاسمى  ، 2009 ، 222 ).   </w:t>
      </w:r>
    </w:p>
    <w:p w:rsidR="003D0E19" w:rsidRDefault="003D0E19" w:rsidP="009224D9">
      <w:pPr>
        <w:pStyle w:val="ListParagraph"/>
        <w:tabs>
          <w:tab w:val="left" w:pos="306"/>
          <w:tab w:val="left" w:pos="486"/>
        </w:tabs>
        <w:spacing w:line="240" w:lineRule="auto"/>
        <w:ind w:left="486"/>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ثانيا</w:t>
      </w:r>
      <w:r w:rsidRPr="00A06D3D">
        <w:rPr>
          <w:rFonts w:ascii="Simplified Arabic" w:hAnsi="Simplified Arabic" w:cs="Simplified Arabic" w:hint="cs"/>
          <w:b/>
          <w:bCs/>
          <w:sz w:val="28"/>
          <w:szCs w:val="28"/>
          <w:rtl/>
          <w:lang w:bidi="ar-EG"/>
        </w:rPr>
        <w:t xml:space="preserve"> </w:t>
      </w:r>
      <w:r w:rsidRPr="00A06D3D">
        <w:rPr>
          <w:rFonts w:ascii="Simplified Arabic" w:hAnsi="Simplified Arabic" w:cs="Simplified Arabic"/>
          <w:b/>
          <w:bCs/>
          <w:sz w:val="28"/>
          <w:szCs w:val="28"/>
          <w:rtl/>
          <w:lang w:bidi="ar-EG"/>
        </w:rPr>
        <w:t>:</w:t>
      </w:r>
      <w:r w:rsidRPr="00A06D3D">
        <w:rPr>
          <w:rFonts w:ascii="Simplified Arabic" w:hAnsi="Simplified Arabic" w:cs="Simplified Arabic" w:hint="cs"/>
          <w:b/>
          <w:bCs/>
          <w:sz w:val="28"/>
          <w:szCs w:val="28"/>
          <w:rtl/>
          <w:lang w:bidi="ar-EG"/>
        </w:rPr>
        <w:t xml:space="preserve"> نتائج الفرض الثانى والذى ينص على وجود فروق  بين</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الجنسين في المتغيرات</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الثلاثة</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موضع</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البحث</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 المساندة الاجتماعية والقلق والشعور بالوحدة النفسية ) فتم حساب</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اختبار</w:t>
      </w:r>
      <w:r w:rsidRPr="00A06D3D">
        <w:rPr>
          <w:rFonts w:ascii="Simplified Arabic" w:hAnsi="Simplified Arabic" w:cs="Simplified Arabic"/>
          <w:b/>
          <w:bCs/>
          <w:sz w:val="28"/>
          <w:szCs w:val="28"/>
          <w:rtl/>
          <w:lang w:bidi="ar-EG"/>
        </w:rPr>
        <w:t xml:space="preserve"> ( </w:t>
      </w:r>
      <w:r w:rsidRPr="00A06D3D">
        <w:rPr>
          <w:rFonts w:ascii="Simplified Arabic" w:hAnsi="Simplified Arabic" w:cs="Simplified Arabic" w:hint="cs"/>
          <w:b/>
          <w:bCs/>
          <w:sz w:val="28"/>
          <w:szCs w:val="28"/>
          <w:rtl/>
          <w:lang w:bidi="ar-EG"/>
        </w:rPr>
        <w:t>ت</w:t>
      </w:r>
      <w:r w:rsidRPr="00A06D3D">
        <w:rPr>
          <w:rFonts w:ascii="Simplified Arabic" w:hAnsi="Simplified Arabic" w:cs="Simplified Arabic"/>
          <w:b/>
          <w:bCs/>
          <w:sz w:val="28"/>
          <w:szCs w:val="28"/>
          <w:rtl/>
          <w:lang w:bidi="ar-EG"/>
        </w:rPr>
        <w:t xml:space="preserve"> )</w:t>
      </w:r>
      <w:r w:rsidRPr="00A06D3D">
        <w:rPr>
          <w:rFonts w:ascii="Simplified Arabic" w:hAnsi="Simplified Arabic" w:cs="Simplified Arabic" w:hint="cs"/>
          <w:b/>
          <w:bCs/>
          <w:sz w:val="28"/>
          <w:szCs w:val="28"/>
          <w:rtl/>
          <w:lang w:bidi="ar-EG"/>
        </w:rPr>
        <w:t xml:space="preserve"> لدلالة الفروق بين الذكور والإناث في المتغيرات الثلاثة موضع البحث</w:t>
      </w:r>
      <w:r>
        <w:rPr>
          <w:rFonts w:ascii="Simplified Arabic" w:hAnsi="Simplified Arabic" w:cs="Simplified Arabic" w:hint="cs"/>
          <w:b/>
          <w:bCs/>
          <w:sz w:val="28"/>
          <w:szCs w:val="28"/>
          <w:rtl/>
          <w:lang w:bidi="ar-EG"/>
        </w:rPr>
        <w:t xml:space="preserve"> كالتالى</w:t>
      </w:r>
      <w:r w:rsidR="00917410">
        <w:rPr>
          <w:rFonts w:ascii="Simplified Arabic" w:hAnsi="Simplified Arabic" w:cs="Simplified Arabic" w:hint="cs"/>
          <w:b/>
          <w:bCs/>
          <w:sz w:val="28"/>
          <w:szCs w:val="28"/>
          <w:rtl/>
          <w:lang w:bidi="ar-EG"/>
        </w:rPr>
        <w:t xml:space="preserve">: </w:t>
      </w:r>
      <w:r w:rsidRPr="00A06D3D">
        <w:rPr>
          <w:rFonts w:ascii="Simplified Arabic" w:hAnsi="Simplified Arabic" w:cs="Simplified Arabic"/>
          <w:b/>
          <w:bCs/>
          <w:sz w:val="28"/>
          <w:szCs w:val="28"/>
          <w:rtl/>
          <w:lang w:bidi="ar-EG"/>
        </w:rPr>
        <w:t xml:space="preserve"> </w:t>
      </w:r>
    </w:p>
    <w:p w:rsidR="009224D9" w:rsidRPr="00A06D3D" w:rsidRDefault="009224D9" w:rsidP="003D0E19">
      <w:pPr>
        <w:pStyle w:val="ListParagraph"/>
        <w:tabs>
          <w:tab w:val="left" w:pos="306"/>
          <w:tab w:val="left" w:pos="486"/>
        </w:tabs>
        <w:spacing w:line="192" w:lineRule="auto"/>
        <w:ind w:left="486"/>
        <w:jc w:val="both"/>
        <w:rPr>
          <w:rFonts w:ascii="Simplified Arabic" w:hAnsi="Simplified Arabic" w:cs="Simplified Arabic"/>
          <w:sz w:val="28"/>
          <w:szCs w:val="28"/>
          <w:rtl/>
          <w:lang w:bidi="ar-EG"/>
        </w:rPr>
      </w:pPr>
    </w:p>
    <w:p w:rsidR="003D0E19" w:rsidRPr="00A06D3D" w:rsidRDefault="003D0E19" w:rsidP="003D0E19">
      <w:pPr>
        <w:pStyle w:val="ListParagraph"/>
        <w:numPr>
          <w:ilvl w:val="0"/>
          <w:numId w:val="12"/>
        </w:numPr>
        <w:tabs>
          <w:tab w:val="left" w:pos="326"/>
          <w:tab w:val="left" w:pos="468"/>
        </w:tabs>
        <w:spacing w:line="192" w:lineRule="auto"/>
        <w:ind w:left="584"/>
        <w:jc w:val="both"/>
        <w:rPr>
          <w:rFonts w:ascii="Simplified Arabic" w:hAnsi="Simplified Arabic" w:cs="Simplified Arabic"/>
          <w:b/>
          <w:bCs/>
          <w:sz w:val="26"/>
          <w:szCs w:val="26"/>
          <w:lang w:bidi="ar-EG"/>
        </w:rPr>
      </w:pPr>
      <w:r w:rsidRPr="00A06D3D">
        <w:rPr>
          <w:rFonts w:ascii="Simplified Arabic" w:hAnsi="Simplified Arabic" w:cs="Simplified Arabic" w:hint="cs"/>
          <w:b/>
          <w:bCs/>
          <w:sz w:val="30"/>
          <w:szCs w:val="30"/>
          <w:rtl/>
          <w:lang w:bidi="ar-EG"/>
        </w:rPr>
        <w:lastRenderedPageBreak/>
        <w:t>اختبار</w:t>
      </w:r>
      <w:r w:rsidRPr="00A06D3D">
        <w:rPr>
          <w:rFonts w:ascii="Simplified Arabic" w:hAnsi="Simplified Arabic" w:cs="Simplified Arabic"/>
          <w:b/>
          <w:bCs/>
          <w:sz w:val="30"/>
          <w:szCs w:val="30"/>
          <w:rtl/>
          <w:lang w:bidi="ar-EG"/>
        </w:rPr>
        <w:t>(</w:t>
      </w:r>
      <w:r w:rsidRPr="00A06D3D">
        <w:rPr>
          <w:rFonts w:ascii="Simplified Arabic" w:hAnsi="Simplified Arabic" w:cs="Simplified Arabic" w:hint="cs"/>
          <w:b/>
          <w:bCs/>
          <w:sz w:val="30"/>
          <w:szCs w:val="30"/>
          <w:rtl/>
          <w:lang w:bidi="ar-EG"/>
        </w:rPr>
        <w:t>ت</w:t>
      </w:r>
      <w:r w:rsidRPr="00A06D3D">
        <w:rPr>
          <w:rFonts w:ascii="Simplified Arabic" w:hAnsi="Simplified Arabic" w:cs="Simplified Arabic"/>
          <w:b/>
          <w:bCs/>
          <w:sz w:val="30"/>
          <w:szCs w:val="30"/>
          <w:rtl/>
          <w:lang w:bidi="ar-EG"/>
        </w:rPr>
        <w:t xml:space="preserve">) </w:t>
      </w:r>
      <w:r w:rsidRPr="00A06D3D">
        <w:rPr>
          <w:rFonts w:ascii="Simplified Arabic" w:hAnsi="Simplified Arabic" w:cs="Simplified Arabic" w:hint="cs"/>
          <w:b/>
          <w:bCs/>
          <w:sz w:val="30"/>
          <w:szCs w:val="30"/>
          <w:rtl/>
          <w:lang w:bidi="ar-EG"/>
        </w:rPr>
        <w:t>للفروق</w:t>
      </w:r>
      <w:r w:rsidRPr="00A06D3D">
        <w:rPr>
          <w:rFonts w:ascii="Simplified Arabic" w:hAnsi="Simplified Arabic" w:cs="Simplified Arabic"/>
          <w:b/>
          <w:bCs/>
          <w:sz w:val="30"/>
          <w:szCs w:val="30"/>
          <w:rtl/>
          <w:lang w:bidi="ar-EG"/>
        </w:rPr>
        <w:t xml:space="preserve"> </w:t>
      </w:r>
      <w:r w:rsidRPr="00A06D3D">
        <w:rPr>
          <w:rFonts w:ascii="Simplified Arabic" w:hAnsi="Simplified Arabic" w:cs="Simplified Arabic" w:hint="cs"/>
          <w:b/>
          <w:bCs/>
          <w:sz w:val="30"/>
          <w:szCs w:val="30"/>
          <w:rtl/>
          <w:lang w:bidi="ar-EG"/>
        </w:rPr>
        <w:t>بين</w:t>
      </w:r>
      <w:r w:rsidRPr="00A06D3D">
        <w:rPr>
          <w:rFonts w:ascii="Simplified Arabic" w:hAnsi="Simplified Arabic" w:cs="Simplified Arabic"/>
          <w:b/>
          <w:bCs/>
          <w:sz w:val="30"/>
          <w:szCs w:val="30"/>
          <w:rtl/>
          <w:lang w:bidi="ar-EG"/>
        </w:rPr>
        <w:t xml:space="preserve"> </w:t>
      </w:r>
      <w:r w:rsidRPr="00A06D3D">
        <w:rPr>
          <w:rFonts w:ascii="Simplified Arabic" w:hAnsi="Simplified Arabic" w:cs="Simplified Arabic" w:hint="cs"/>
          <w:b/>
          <w:bCs/>
          <w:sz w:val="30"/>
          <w:szCs w:val="30"/>
          <w:rtl/>
          <w:lang w:bidi="ar-EG"/>
        </w:rPr>
        <w:t xml:space="preserve">الذكور والإناث في متغير المساندة الاجتماعية :  </w:t>
      </w:r>
    </w:p>
    <w:p w:rsidR="003D0E19" w:rsidRPr="00396FA7" w:rsidRDefault="003D0E19" w:rsidP="001B1020">
      <w:pPr>
        <w:pStyle w:val="ListParagraph"/>
        <w:spacing w:line="240" w:lineRule="auto"/>
        <w:ind w:left="586"/>
        <w:jc w:val="center"/>
        <w:rPr>
          <w:rFonts w:ascii="Simplified Arabic" w:hAnsi="Simplified Arabic" w:cs="Simplified Arabic"/>
          <w:sz w:val="28"/>
          <w:szCs w:val="28"/>
          <w:rtl/>
          <w:lang w:bidi="ar-EG"/>
        </w:rPr>
      </w:pPr>
      <w:r w:rsidRPr="00A06D3D">
        <w:rPr>
          <w:rFonts w:ascii="Simplified Arabic" w:hAnsi="Simplified Arabic" w:cs="Simplified Arabic" w:hint="cs"/>
          <w:sz w:val="28"/>
          <w:szCs w:val="28"/>
          <w:rtl/>
          <w:lang w:bidi="ar-EG"/>
        </w:rPr>
        <w:t>جدول</w:t>
      </w:r>
      <w:r w:rsidRPr="00A06D3D">
        <w:rPr>
          <w:rFonts w:ascii="Simplified Arabic" w:hAnsi="Simplified Arabic" w:cs="Simplified Arabic"/>
          <w:sz w:val="28"/>
          <w:szCs w:val="28"/>
          <w:rtl/>
          <w:lang w:bidi="ar-EG"/>
        </w:rPr>
        <w:t xml:space="preserve"> (</w:t>
      </w:r>
      <w:r w:rsidR="001B1020">
        <w:rPr>
          <w:rFonts w:ascii="Simplified Arabic" w:hAnsi="Simplified Arabic" w:cs="Simplified Arabic" w:hint="cs"/>
          <w:sz w:val="28"/>
          <w:szCs w:val="28"/>
          <w:rtl/>
          <w:lang w:bidi="ar-EG"/>
        </w:rPr>
        <w:t>13</w:t>
      </w:r>
      <w:r w:rsidRPr="00A06D3D">
        <w:rPr>
          <w:rFonts w:ascii="Simplified Arabic" w:hAnsi="Simplified Arabic" w:cs="Simplified Arabic"/>
          <w:sz w:val="28"/>
          <w:szCs w:val="28"/>
          <w:rtl/>
          <w:lang w:bidi="ar-EG"/>
        </w:rPr>
        <w:t xml:space="preserve">) </w:t>
      </w:r>
      <w:r w:rsidRPr="00A06D3D">
        <w:rPr>
          <w:rFonts w:ascii="Simplified Arabic" w:hAnsi="Simplified Arabic" w:cs="Simplified Arabic" w:hint="cs"/>
          <w:sz w:val="28"/>
          <w:szCs w:val="28"/>
          <w:rtl/>
          <w:lang w:bidi="ar-EG"/>
        </w:rPr>
        <w:t>اختبار</w:t>
      </w:r>
      <w:r w:rsidRPr="00396FA7">
        <w:rPr>
          <w:rFonts w:ascii="Simplified Arabic" w:hAnsi="Simplified Arabic" w:cs="Simplified Arabic"/>
          <w:sz w:val="28"/>
          <w:szCs w:val="28"/>
          <w:rtl/>
          <w:lang w:bidi="ar-EG"/>
        </w:rPr>
        <w:t>(</w:t>
      </w:r>
      <w:r w:rsidRPr="00396FA7">
        <w:rPr>
          <w:rFonts w:ascii="Simplified Arabic" w:hAnsi="Simplified Arabic" w:cs="Simplified Arabic" w:hint="cs"/>
          <w:sz w:val="28"/>
          <w:szCs w:val="28"/>
          <w:rtl/>
          <w:lang w:bidi="ar-EG"/>
        </w:rPr>
        <w:t>ت</w:t>
      </w:r>
      <w:r w:rsidRPr="00396FA7">
        <w:rPr>
          <w:rFonts w:ascii="Simplified Arabic" w:hAnsi="Simplified Arabic" w:cs="Simplified Arabic"/>
          <w:sz w:val="28"/>
          <w:szCs w:val="28"/>
          <w:rtl/>
          <w:lang w:bidi="ar-EG"/>
        </w:rPr>
        <w:t xml:space="preserve">) </w:t>
      </w:r>
      <w:r w:rsidRPr="00396FA7">
        <w:rPr>
          <w:rFonts w:ascii="Simplified Arabic" w:hAnsi="Simplified Arabic" w:cs="Simplified Arabic" w:hint="cs"/>
          <w:sz w:val="28"/>
          <w:szCs w:val="28"/>
          <w:rtl/>
          <w:lang w:bidi="ar-EG"/>
        </w:rPr>
        <w:t>لمعرفة دلالة</w:t>
      </w:r>
      <w:r w:rsidRPr="00396FA7">
        <w:rPr>
          <w:rFonts w:ascii="Simplified Arabic" w:hAnsi="Simplified Arabic" w:cs="Simplified Arabic"/>
          <w:sz w:val="28"/>
          <w:szCs w:val="28"/>
          <w:rtl/>
          <w:lang w:bidi="ar-EG"/>
        </w:rPr>
        <w:t xml:space="preserve"> </w:t>
      </w:r>
      <w:r w:rsidRPr="00396FA7">
        <w:rPr>
          <w:rFonts w:ascii="Simplified Arabic" w:hAnsi="Simplified Arabic" w:cs="Simplified Arabic" w:hint="cs"/>
          <w:sz w:val="28"/>
          <w:szCs w:val="28"/>
          <w:rtl/>
          <w:lang w:bidi="ar-EG"/>
        </w:rPr>
        <w:t>الفروق</w:t>
      </w:r>
      <w:r w:rsidRPr="00396FA7">
        <w:rPr>
          <w:rFonts w:ascii="Simplified Arabic" w:hAnsi="Simplified Arabic" w:cs="Simplified Arabic"/>
          <w:sz w:val="28"/>
          <w:szCs w:val="28"/>
          <w:rtl/>
          <w:lang w:bidi="ar-EG"/>
        </w:rPr>
        <w:t xml:space="preserve"> </w:t>
      </w:r>
      <w:r w:rsidRPr="00396FA7">
        <w:rPr>
          <w:rFonts w:ascii="Simplified Arabic" w:hAnsi="Simplified Arabic" w:cs="Simplified Arabic" w:hint="cs"/>
          <w:sz w:val="28"/>
          <w:szCs w:val="28"/>
          <w:rtl/>
          <w:lang w:bidi="ar-EG"/>
        </w:rPr>
        <w:t>بين</w:t>
      </w:r>
      <w:r w:rsidRPr="00396FA7">
        <w:rPr>
          <w:rFonts w:ascii="Simplified Arabic" w:hAnsi="Simplified Arabic" w:cs="Simplified Arabic"/>
          <w:sz w:val="28"/>
          <w:szCs w:val="28"/>
          <w:rtl/>
          <w:lang w:bidi="ar-EG"/>
        </w:rPr>
        <w:t xml:space="preserve"> </w:t>
      </w:r>
      <w:r w:rsidRPr="00396FA7">
        <w:rPr>
          <w:rFonts w:ascii="Simplified Arabic" w:hAnsi="Simplified Arabic" w:cs="Simplified Arabic" w:hint="cs"/>
          <w:sz w:val="28"/>
          <w:szCs w:val="28"/>
          <w:rtl/>
          <w:lang w:bidi="ar-EG"/>
        </w:rPr>
        <w:t xml:space="preserve">الذكور والإناث في المساندة الاجتماعية   </w:t>
      </w:r>
    </w:p>
    <w:tbl>
      <w:tblPr>
        <w:bidiVisual/>
        <w:tblW w:w="8475"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8"/>
        <w:gridCol w:w="992"/>
        <w:gridCol w:w="1276"/>
        <w:gridCol w:w="1417"/>
        <w:gridCol w:w="992"/>
        <w:gridCol w:w="1030"/>
        <w:gridCol w:w="1350"/>
      </w:tblGrid>
      <w:tr w:rsidR="003D0E19" w:rsidRPr="00F23675" w:rsidTr="009224D9">
        <w:trPr>
          <w:jc w:val="center"/>
        </w:trPr>
        <w:tc>
          <w:tcPr>
            <w:tcW w:w="1418" w:type="dxa"/>
            <w:vMerge w:val="restart"/>
            <w:vAlign w:val="center"/>
          </w:tcPr>
          <w:p w:rsidR="003D0E19" w:rsidRPr="00F23675" w:rsidRDefault="003D0E19" w:rsidP="00F944D8">
            <w:pPr>
              <w:pStyle w:val="ListParagraph"/>
              <w:spacing w:after="0" w:line="168" w:lineRule="auto"/>
              <w:ind w:left="0"/>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المتغيرات</w:t>
            </w:r>
          </w:p>
        </w:tc>
        <w:tc>
          <w:tcPr>
            <w:tcW w:w="2268" w:type="dxa"/>
            <w:gridSpan w:val="2"/>
            <w:vAlign w:val="center"/>
          </w:tcPr>
          <w:p w:rsidR="003D0E19" w:rsidRDefault="003D0E19" w:rsidP="00F944D8">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الذكور</w:t>
            </w:r>
          </w:p>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(ن= 59  )</w:t>
            </w:r>
          </w:p>
        </w:tc>
        <w:tc>
          <w:tcPr>
            <w:tcW w:w="2409" w:type="dxa"/>
            <w:gridSpan w:val="2"/>
            <w:vAlign w:val="center"/>
          </w:tcPr>
          <w:p w:rsidR="003D0E19" w:rsidRDefault="003D0E19" w:rsidP="00F944D8">
            <w:pPr>
              <w:pStyle w:val="ListParagraph"/>
              <w:spacing w:after="0" w:line="168" w:lineRule="auto"/>
              <w:ind w:left="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الاناث</w:t>
            </w:r>
          </w:p>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(ن=  55 )</w:t>
            </w:r>
          </w:p>
        </w:tc>
        <w:tc>
          <w:tcPr>
            <w:tcW w:w="1030" w:type="dxa"/>
            <w:vMerge w:val="restart"/>
            <w:vAlign w:val="center"/>
          </w:tcPr>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قيمة</w:t>
            </w:r>
            <w:r w:rsidRPr="00F23675">
              <w:rPr>
                <w:rFonts w:ascii="Simplified Arabic" w:hAnsi="Simplified Arabic" w:cs="Simplified Arabic"/>
                <w:sz w:val="24"/>
                <w:szCs w:val="24"/>
                <w:rtl/>
                <w:lang w:bidi="ar-EG"/>
              </w:rPr>
              <w:t xml:space="preserve"> (</w:t>
            </w:r>
            <w:r w:rsidRPr="00F23675">
              <w:rPr>
                <w:rFonts w:ascii="Simplified Arabic" w:hAnsi="Simplified Arabic" w:cs="Simplified Arabic" w:hint="cs"/>
                <w:sz w:val="24"/>
                <w:szCs w:val="24"/>
                <w:rtl/>
                <w:lang w:bidi="ar-EG"/>
              </w:rPr>
              <w:t>ت</w:t>
            </w:r>
            <w:r w:rsidRPr="00F23675">
              <w:rPr>
                <w:rFonts w:ascii="Simplified Arabic" w:hAnsi="Simplified Arabic" w:cs="Simplified Arabic"/>
                <w:sz w:val="24"/>
                <w:szCs w:val="24"/>
                <w:rtl/>
                <w:lang w:bidi="ar-EG"/>
              </w:rPr>
              <w:t>)</w:t>
            </w:r>
          </w:p>
        </w:tc>
        <w:tc>
          <w:tcPr>
            <w:tcW w:w="1350" w:type="dxa"/>
            <w:vMerge w:val="restart"/>
            <w:vAlign w:val="center"/>
          </w:tcPr>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الدلالة</w:t>
            </w:r>
          </w:p>
        </w:tc>
      </w:tr>
      <w:tr w:rsidR="003D0E19" w:rsidRPr="00F23675" w:rsidTr="009224D9">
        <w:trPr>
          <w:trHeight w:val="474"/>
          <w:jc w:val="center"/>
        </w:trPr>
        <w:tc>
          <w:tcPr>
            <w:tcW w:w="1418" w:type="dxa"/>
            <w:vMerge/>
          </w:tcPr>
          <w:p w:rsidR="003D0E19" w:rsidRPr="00F23675" w:rsidRDefault="003D0E19" w:rsidP="00F944D8">
            <w:pPr>
              <w:pStyle w:val="ListParagraph"/>
              <w:spacing w:after="0" w:line="168" w:lineRule="auto"/>
              <w:ind w:left="0"/>
              <w:rPr>
                <w:rFonts w:ascii="Simplified Arabic" w:hAnsi="Simplified Arabic" w:cs="Simplified Arabic"/>
                <w:sz w:val="24"/>
                <w:szCs w:val="24"/>
                <w:lang w:bidi="ar-EG"/>
              </w:rPr>
            </w:pPr>
          </w:p>
        </w:tc>
        <w:tc>
          <w:tcPr>
            <w:tcW w:w="992" w:type="dxa"/>
            <w:vAlign w:val="center"/>
          </w:tcPr>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م</w:t>
            </w:r>
          </w:p>
        </w:tc>
        <w:tc>
          <w:tcPr>
            <w:tcW w:w="1276" w:type="dxa"/>
            <w:vAlign w:val="center"/>
          </w:tcPr>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ع</w:t>
            </w:r>
          </w:p>
        </w:tc>
        <w:tc>
          <w:tcPr>
            <w:tcW w:w="1417" w:type="dxa"/>
            <w:vAlign w:val="center"/>
          </w:tcPr>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م</w:t>
            </w:r>
          </w:p>
        </w:tc>
        <w:tc>
          <w:tcPr>
            <w:tcW w:w="992" w:type="dxa"/>
            <w:vAlign w:val="center"/>
          </w:tcPr>
          <w:p w:rsidR="003D0E19" w:rsidRPr="00F23675" w:rsidRDefault="003D0E19" w:rsidP="00F944D8">
            <w:pPr>
              <w:pStyle w:val="ListParagraph"/>
              <w:spacing w:after="0" w:line="168" w:lineRule="auto"/>
              <w:ind w:left="0"/>
              <w:jc w:val="center"/>
              <w:rPr>
                <w:rFonts w:ascii="Simplified Arabic" w:hAnsi="Simplified Arabic" w:cs="Simplified Arabic"/>
                <w:sz w:val="24"/>
                <w:szCs w:val="24"/>
                <w:lang w:bidi="ar-EG"/>
              </w:rPr>
            </w:pPr>
            <w:r w:rsidRPr="00F23675">
              <w:rPr>
                <w:rFonts w:ascii="Simplified Arabic" w:hAnsi="Simplified Arabic" w:cs="Simplified Arabic" w:hint="cs"/>
                <w:sz w:val="24"/>
                <w:szCs w:val="24"/>
                <w:rtl/>
                <w:lang w:bidi="ar-EG"/>
              </w:rPr>
              <w:t>ع</w:t>
            </w:r>
          </w:p>
        </w:tc>
        <w:tc>
          <w:tcPr>
            <w:tcW w:w="1030" w:type="dxa"/>
            <w:vMerge/>
          </w:tcPr>
          <w:p w:rsidR="003D0E19" w:rsidRPr="00F23675" w:rsidRDefault="003D0E19" w:rsidP="00F944D8">
            <w:pPr>
              <w:pStyle w:val="ListParagraph"/>
              <w:spacing w:after="0" w:line="168" w:lineRule="auto"/>
              <w:ind w:left="0"/>
              <w:rPr>
                <w:rFonts w:ascii="Simplified Arabic" w:hAnsi="Simplified Arabic" w:cs="Simplified Arabic"/>
                <w:sz w:val="24"/>
                <w:szCs w:val="24"/>
                <w:lang w:bidi="ar-EG"/>
              </w:rPr>
            </w:pPr>
          </w:p>
        </w:tc>
        <w:tc>
          <w:tcPr>
            <w:tcW w:w="1350" w:type="dxa"/>
            <w:vMerge/>
          </w:tcPr>
          <w:p w:rsidR="003D0E19" w:rsidRPr="00F23675" w:rsidRDefault="003D0E19" w:rsidP="00F944D8">
            <w:pPr>
              <w:pStyle w:val="ListParagraph"/>
              <w:spacing w:after="0" w:line="168" w:lineRule="auto"/>
              <w:ind w:left="0"/>
              <w:rPr>
                <w:rFonts w:ascii="Simplified Arabic" w:hAnsi="Simplified Arabic" w:cs="Simplified Arabic"/>
                <w:sz w:val="24"/>
                <w:szCs w:val="24"/>
                <w:lang w:bidi="ar-EG"/>
              </w:rPr>
            </w:pPr>
          </w:p>
        </w:tc>
      </w:tr>
      <w:tr w:rsidR="003D0E19" w:rsidRPr="00F23675" w:rsidTr="009224D9">
        <w:trPr>
          <w:trHeight w:val="485"/>
          <w:jc w:val="center"/>
        </w:trPr>
        <w:tc>
          <w:tcPr>
            <w:tcW w:w="1418" w:type="dxa"/>
          </w:tcPr>
          <w:p w:rsidR="003D0E19" w:rsidRPr="00D05543" w:rsidRDefault="003D0E19" w:rsidP="00F944D8">
            <w:pPr>
              <w:pStyle w:val="ListParagraph"/>
              <w:spacing w:after="0" w:line="240" w:lineRule="auto"/>
              <w:ind w:left="0"/>
              <w:rPr>
                <w:rFonts w:ascii="Simplified Arabic" w:hAnsi="Simplified Arabic" w:cs="Simplified Arabic"/>
                <w:lang w:bidi="ar-EG"/>
              </w:rPr>
            </w:pPr>
            <w:r w:rsidRPr="00D05543">
              <w:rPr>
                <w:rFonts w:ascii="Simplified Arabic" w:hAnsi="Simplified Arabic" w:cs="Simplified Arabic" w:hint="cs"/>
                <w:rtl/>
                <w:lang w:bidi="ar-EG"/>
              </w:rPr>
              <w:t xml:space="preserve">المساندة الاجتماعية   </w:t>
            </w:r>
          </w:p>
        </w:tc>
        <w:tc>
          <w:tcPr>
            <w:tcW w:w="992" w:type="dxa"/>
            <w:vAlign w:val="center"/>
          </w:tcPr>
          <w:p w:rsidR="003D0E19" w:rsidRPr="00710EC3" w:rsidRDefault="003D0E19" w:rsidP="00F944D8">
            <w:pPr>
              <w:pStyle w:val="ListParagraph"/>
              <w:spacing w:after="0" w:line="192"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35,15</w:t>
            </w:r>
          </w:p>
        </w:tc>
        <w:tc>
          <w:tcPr>
            <w:tcW w:w="1276" w:type="dxa"/>
            <w:vAlign w:val="center"/>
          </w:tcPr>
          <w:p w:rsidR="003D0E19" w:rsidRPr="00710EC3" w:rsidRDefault="003D0E19" w:rsidP="00F944D8">
            <w:pPr>
              <w:pStyle w:val="ListParagraph"/>
              <w:spacing w:after="0" w:line="192"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6,28</w:t>
            </w:r>
          </w:p>
        </w:tc>
        <w:tc>
          <w:tcPr>
            <w:tcW w:w="1417" w:type="dxa"/>
            <w:vAlign w:val="center"/>
          </w:tcPr>
          <w:p w:rsidR="003D0E19" w:rsidRPr="00710EC3" w:rsidRDefault="003D0E19" w:rsidP="00F944D8">
            <w:pPr>
              <w:pStyle w:val="ListParagraph"/>
              <w:spacing w:after="0" w:line="192"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35,69</w:t>
            </w:r>
          </w:p>
        </w:tc>
        <w:tc>
          <w:tcPr>
            <w:tcW w:w="992" w:type="dxa"/>
            <w:tcBorders>
              <w:right w:val="single" w:sz="4" w:space="0" w:color="auto"/>
            </w:tcBorders>
            <w:vAlign w:val="center"/>
          </w:tcPr>
          <w:p w:rsidR="003D0E19" w:rsidRPr="00710EC3" w:rsidRDefault="003D0E19" w:rsidP="00F944D8">
            <w:pPr>
              <w:pStyle w:val="ListParagraph"/>
              <w:spacing w:after="0" w:line="192"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6,45</w:t>
            </w:r>
          </w:p>
        </w:tc>
        <w:tc>
          <w:tcPr>
            <w:tcW w:w="1030" w:type="dxa"/>
            <w:tcBorders>
              <w:left w:val="single" w:sz="4" w:space="0" w:color="auto"/>
              <w:right w:val="single" w:sz="4" w:space="0" w:color="auto"/>
            </w:tcBorders>
            <w:vAlign w:val="center"/>
          </w:tcPr>
          <w:p w:rsidR="003D0E19" w:rsidRPr="00F23675" w:rsidRDefault="003D0E19" w:rsidP="00F944D8">
            <w:pPr>
              <w:pStyle w:val="ListParagraph"/>
              <w:spacing w:after="0" w:line="240" w:lineRule="auto"/>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-0.12</w:t>
            </w:r>
          </w:p>
        </w:tc>
        <w:tc>
          <w:tcPr>
            <w:tcW w:w="1350" w:type="dxa"/>
            <w:tcBorders>
              <w:left w:val="single" w:sz="4" w:space="0" w:color="auto"/>
            </w:tcBorders>
            <w:vAlign w:val="center"/>
          </w:tcPr>
          <w:p w:rsidR="003D0E19" w:rsidRPr="009224D9" w:rsidRDefault="003D0E19" w:rsidP="00F944D8">
            <w:pPr>
              <w:pStyle w:val="ListParagraph"/>
              <w:spacing w:after="0" w:line="240" w:lineRule="auto"/>
              <w:ind w:left="0"/>
              <w:jc w:val="center"/>
              <w:rPr>
                <w:rFonts w:ascii="Simplified Arabic" w:hAnsi="Simplified Arabic" w:cs="Simplified Arabic"/>
                <w:lang w:bidi="ar-EG"/>
              </w:rPr>
            </w:pPr>
            <w:r w:rsidRPr="009224D9">
              <w:rPr>
                <w:rFonts w:ascii="Simplified Arabic" w:hAnsi="Simplified Arabic" w:cs="Simplified Arabic" w:hint="cs"/>
                <w:rtl/>
                <w:lang w:bidi="ar-EG"/>
              </w:rPr>
              <w:t>0.34 غير دال</w:t>
            </w:r>
          </w:p>
        </w:tc>
      </w:tr>
    </w:tbl>
    <w:p w:rsidR="003D0E19" w:rsidRDefault="003D0E19" w:rsidP="003D0E19">
      <w:pPr>
        <w:pStyle w:val="ListParagraph"/>
        <w:spacing w:line="240" w:lineRule="auto"/>
        <w:ind w:left="36"/>
        <w:jc w:val="both"/>
        <w:rPr>
          <w:rFonts w:ascii="Simplified Arabic" w:hAnsi="Simplified Arabic" w:cs="Simplified Arabic"/>
          <w:sz w:val="28"/>
          <w:szCs w:val="28"/>
          <w:rtl/>
          <w:lang w:bidi="ar-EG"/>
        </w:rPr>
      </w:pPr>
      <w:r w:rsidRPr="00203D76">
        <w:rPr>
          <w:rFonts w:ascii="Simplified Arabic" w:hAnsi="Simplified Arabic" w:cs="Simplified Arabic" w:hint="cs"/>
          <w:sz w:val="28"/>
          <w:szCs w:val="28"/>
          <w:rtl/>
          <w:lang w:bidi="ar-EG"/>
        </w:rPr>
        <w:t xml:space="preserve">      ونستنتج من الجدول السابق </w:t>
      </w:r>
      <w:r>
        <w:rPr>
          <w:rFonts w:ascii="Simplified Arabic" w:hAnsi="Simplified Arabic" w:cs="Simplified Arabic" w:hint="cs"/>
          <w:sz w:val="28"/>
          <w:szCs w:val="28"/>
          <w:rtl/>
          <w:lang w:bidi="ar-EG"/>
        </w:rPr>
        <w:t>عدم وجود فروق بين الذكور والإناث في متغير المساندة الاجتماعية ، مما يدل على عدم تحقق الفرض الثانى والذى ينص على وجود فروق بين الجنسين في هذا المتغير.</w:t>
      </w:r>
    </w:p>
    <w:p w:rsidR="003D0E19" w:rsidRDefault="003D0E19" w:rsidP="003D0E19">
      <w:pPr>
        <w:pStyle w:val="ListParagraph"/>
        <w:spacing w:line="240"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وتتفق هذه النتيجة مع نتائج دراسة (  فهد الدليم وجمال شفيق ، 2004   ) والتى أسفرت عن عدم وجود فروق بين الذكور والإناث فى المساندة الاجتماعية .</w:t>
      </w:r>
    </w:p>
    <w:p w:rsidR="003D0E19" w:rsidRDefault="003D0E19" w:rsidP="003D0E19">
      <w:pPr>
        <w:pStyle w:val="ListParagraph"/>
        <w:spacing w:line="240"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تتفق النتيجة السابقة مع ما توصلت إليه أسماء السرسى وأمانى عبد المقصود      (2012،   206) من عدم وجود فروق بين الجنسين فى المساندة الاجتماعية ، مما يعنى أن كلاً من الذكور والإناث قد تقاربت درجات إدراكهم للمساندة الاجتماعية أيا كان مصدرها. </w:t>
      </w:r>
    </w:p>
    <w:p w:rsidR="003D0E19" w:rsidRDefault="003D0E19" w:rsidP="003D0E19">
      <w:pPr>
        <w:pStyle w:val="ListParagraph"/>
        <w:spacing w:line="240"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 تتعارض هذه النتيجة مع دراسة (عزة عبد الكريم، 2001 ، 116) التى وجدت فروقاً بين الجنسين فى المساندة الاجتماعية فى اتجاه الذكور وفى الآليات التى تحدد فعالية هذه المساندة .</w:t>
      </w:r>
    </w:p>
    <w:p w:rsidR="003D0E19" w:rsidRPr="00203D76" w:rsidRDefault="003D0E19" w:rsidP="003D0E19">
      <w:pPr>
        <w:pStyle w:val="ListParagraph"/>
        <w:spacing w:line="240" w:lineRule="auto"/>
        <w:ind w:left="3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تتعارض مع ما توصل إليه محمد حسن غانم ( 2002 ، 74 ) من وجود فروق بين المسنين والمسنات فى المساندة الاجتماعية فى اتجاه الذكور .</w:t>
      </w:r>
    </w:p>
    <w:p w:rsidR="003D0E19" w:rsidRPr="00D86454" w:rsidRDefault="003D0E19" w:rsidP="003D0E19">
      <w:pPr>
        <w:pStyle w:val="ListParagraph"/>
        <w:numPr>
          <w:ilvl w:val="0"/>
          <w:numId w:val="12"/>
        </w:numPr>
        <w:tabs>
          <w:tab w:val="left" w:pos="326"/>
          <w:tab w:val="left" w:pos="468"/>
        </w:tabs>
        <w:spacing w:line="192" w:lineRule="auto"/>
        <w:ind w:left="584"/>
        <w:jc w:val="both"/>
        <w:rPr>
          <w:rFonts w:ascii="Simplified Arabic" w:hAnsi="Simplified Arabic" w:cs="Simplified Arabic"/>
          <w:b/>
          <w:bCs/>
          <w:sz w:val="26"/>
          <w:szCs w:val="26"/>
          <w:lang w:bidi="ar-EG"/>
        </w:rPr>
      </w:pPr>
      <w:r w:rsidRPr="00D86454">
        <w:rPr>
          <w:rFonts w:ascii="Simplified Arabic" w:hAnsi="Simplified Arabic" w:cs="Simplified Arabic" w:hint="cs"/>
          <w:b/>
          <w:bCs/>
          <w:sz w:val="30"/>
          <w:szCs w:val="30"/>
          <w:rtl/>
          <w:lang w:bidi="ar-EG"/>
        </w:rPr>
        <w:t>اختبار</w:t>
      </w:r>
      <w:r w:rsidRPr="00D86454">
        <w:rPr>
          <w:rFonts w:ascii="Simplified Arabic" w:hAnsi="Simplified Arabic" w:cs="Simplified Arabic"/>
          <w:b/>
          <w:bCs/>
          <w:sz w:val="30"/>
          <w:szCs w:val="30"/>
          <w:rtl/>
          <w:lang w:bidi="ar-EG"/>
        </w:rPr>
        <w:t>(</w:t>
      </w:r>
      <w:r w:rsidRPr="00D86454">
        <w:rPr>
          <w:rFonts w:ascii="Simplified Arabic" w:hAnsi="Simplified Arabic" w:cs="Simplified Arabic" w:hint="cs"/>
          <w:b/>
          <w:bCs/>
          <w:sz w:val="30"/>
          <w:szCs w:val="30"/>
          <w:rtl/>
          <w:lang w:bidi="ar-EG"/>
        </w:rPr>
        <w:t>ت</w:t>
      </w:r>
      <w:r w:rsidRPr="00D86454">
        <w:rPr>
          <w:rFonts w:ascii="Simplified Arabic" w:hAnsi="Simplified Arabic" w:cs="Simplified Arabic"/>
          <w:b/>
          <w:bCs/>
          <w:sz w:val="30"/>
          <w:szCs w:val="30"/>
          <w:rtl/>
          <w:lang w:bidi="ar-EG"/>
        </w:rPr>
        <w:t xml:space="preserve">) </w:t>
      </w:r>
      <w:r w:rsidRPr="00D86454">
        <w:rPr>
          <w:rFonts w:ascii="Simplified Arabic" w:hAnsi="Simplified Arabic" w:cs="Simplified Arabic" w:hint="cs"/>
          <w:b/>
          <w:bCs/>
          <w:sz w:val="30"/>
          <w:szCs w:val="30"/>
          <w:rtl/>
          <w:lang w:bidi="ar-EG"/>
        </w:rPr>
        <w:t>للفروق</w:t>
      </w:r>
      <w:r w:rsidRPr="00D86454">
        <w:rPr>
          <w:rFonts w:ascii="Simplified Arabic" w:hAnsi="Simplified Arabic" w:cs="Simplified Arabic"/>
          <w:b/>
          <w:bCs/>
          <w:sz w:val="30"/>
          <w:szCs w:val="30"/>
          <w:rtl/>
          <w:lang w:bidi="ar-EG"/>
        </w:rPr>
        <w:t xml:space="preserve"> </w:t>
      </w:r>
      <w:r w:rsidRPr="00D86454">
        <w:rPr>
          <w:rFonts w:ascii="Simplified Arabic" w:hAnsi="Simplified Arabic" w:cs="Simplified Arabic" w:hint="cs"/>
          <w:b/>
          <w:bCs/>
          <w:sz w:val="30"/>
          <w:szCs w:val="30"/>
          <w:rtl/>
          <w:lang w:bidi="ar-EG"/>
        </w:rPr>
        <w:t>بين</w:t>
      </w:r>
      <w:r w:rsidRPr="00D86454">
        <w:rPr>
          <w:rFonts w:ascii="Simplified Arabic" w:hAnsi="Simplified Arabic" w:cs="Simplified Arabic"/>
          <w:b/>
          <w:bCs/>
          <w:sz w:val="30"/>
          <w:szCs w:val="30"/>
          <w:rtl/>
          <w:lang w:bidi="ar-EG"/>
        </w:rPr>
        <w:t xml:space="preserve"> </w:t>
      </w:r>
      <w:r w:rsidRPr="00D86454">
        <w:rPr>
          <w:rFonts w:ascii="Simplified Arabic" w:hAnsi="Simplified Arabic" w:cs="Simplified Arabic" w:hint="cs"/>
          <w:b/>
          <w:bCs/>
          <w:sz w:val="30"/>
          <w:szCs w:val="30"/>
          <w:rtl/>
          <w:lang w:bidi="ar-EG"/>
        </w:rPr>
        <w:t xml:space="preserve">الذكور والإناث في متغير القلق :  </w:t>
      </w:r>
    </w:p>
    <w:p w:rsidR="003D0E19" w:rsidRPr="00DB4367" w:rsidRDefault="003D0E19" w:rsidP="001B1020">
      <w:pPr>
        <w:pStyle w:val="ListParagraph"/>
        <w:spacing w:line="240" w:lineRule="auto"/>
        <w:ind w:left="586"/>
        <w:jc w:val="center"/>
        <w:rPr>
          <w:rFonts w:ascii="Simplified Arabic" w:hAnsi="Simplified Arabic" w:cs="Simplified Arabic"/>
          <w:sz w:val="26"/>
          <w:szCs w:val="26"/>
          <w:rtl/>
          <w:lang w:bidi="ar-EG"/>
        </w:rPr>
      </w:pPr>
      <w:r w:rsidRPr="00DB4367">
        <w:rPr>
          <w:rFonts w:ascii="Simplified Arabic" w:hAnsi="Simplified Arabic" w:cs="Simplified Arabic" w:hint="cs"/>
          <w:sz w:val="26"/>
          <w:szCs w:val="26"/>
          <w:rtl/>
          <w:lang w:bidi="ar-EG"/>
        </w:rPr>
        <w:t>جدول</w:t>
      </w:r>
      <w:r w:rsidRPr="00DB4367">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 xml:space="preserve">  </w:t>
      </w:r>
      <w:r w:rsidR="001B1020">
        <w:rPr>
          <w:rFonts w:ascii="Simplified Arabic" w:hAnsi="Simplified Arabic" w:cs="Simplified Arabic" w:hint="cs"/>
          <w:sz w:val="26"/>
          <w:szCs w:val="26"/>
          <w:rtl/>
          <w:lang w:bidi="ar-EG"/>
        </w:rPr>
        <w:t>14</w:t>
      </w:r>
      <w:r>
        <w:rPr>
          <w:rFonts w:ascii="Simplified Arabic" w:hAnsi="Simplified Arabic" w:cs="Simplified Arabic" w:hint="cs"/>
          <w:sz w:val="26"/>
          <w:szCs w:val="26"/>
          <w:rtl/>
          <w:lang w:bidi="ar-EG"/>
        </w:rPr>
        <w:t xml:space="preserve"> </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نتائج</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اختبار</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ت</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لمعرفة</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الفروق</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بين</w:t>
      </w:r>
      <w:r w:rsidRPr="00DB4367">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الذكور والإناث في القلق</w:t>
      </w:r>
    </w:p>
    <w:tbl>
      <w:tblPr>
        <w:bidiVisual/>
        <w:tblW w:w="8479" w:type="dxa"/>
        <w:jc w:val="center"/>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13"/>
        <w:gridCol w:w="1023"/>
        <w:gridCol w:w="875"/>
        <w:gridCol w:w="1240"/>
        <w:gridCol w:w="1134"/>
        <w:gridCol w:w="1218"/>
        <w:gridCol w:w="1476"/>
      </w:tblGrid>
      <w:tr w:rsidR="003D0E19" w:rsidRPr="00D72B46" w:rsidTr="009224D9">
        <w:trPr>
          <w:jc w:val="center"/>
        </w:trPr>
        <w:tc>
          <w:tcPr>
            <w:tcW w:w="1513" w:type="dxa"/>
            <w:vMerge w:val="restart"/>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المتغيرات</w:t>
            </w:r>
          </w:p>
        </w:tc>
        <w:tc>
          <w:tcPr>
            <w:tcW w:w="1898" w:type="dxa"/>
            <w:gridSpan w:val="2"/>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الذكور ن=59</w:t>
            </w:r>
          </w:p>
        </w:tc>
        <w:tc>
          <w:tcPr>
            <w:tcW w:w="2374" w:type="dxa"/>
            <w:gridSpan w:val="2"/>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الاناث ن = 55</w:t>
            </w:r>
          </w:p>
        </w:tc>
        <w:tc>
          <w:tcPr>
            <w:tcW w:w="1218" w:type="dxa"/>
            <w:vMerge w:val="restart"/>
            <w:vAlign w:val="bottom"/>
          </w:tcPr>
          <w:p w:rsidR="003D0E19" w:rsidRPr="00D72B46" w:rsidRDefault="003D0E19" w:rsidP="00F944D8">
            <w:pPr>
              <w:pStyle w:val="ListParagraph"/>
              <w:spacing w:after="0"/>
              <w:ind w:left="0"/>
              <w:jc w:val="center"/>
              <w:rPr>
                <w:rFonts w:ascii="Simplified Arabic" w:hAnsi="Simplified Arabic" w:cs="Simplified Arabic"/>
                <w:sz w:val="24"/>
                <w:szCs w:val="24"/>
                <w:rtl/>
                <w:lang w:bidi="ar-EG"/>
              </w:rPr>
            </w:pPr>
            <w:r w:rsidRPr="00D72B46">
              <w:rPr>
                <w:rFonts w:ascii="Simplified Arabic" w:hAnsi="Simplified Arabic" w:cs="Simplified Arabic" w:hint="cs"/>
                <w:sz w:val="24"/>
                <w:szCs w:val="24"/>
                <w:rtl/>
                <w:lang w:bidi="ar-EG"/>
              </w:rPr>
              <w:t>قيمة</w:t>
            </w:r>
            <w:r w:rsidRPr="00D72B46">
              <w:rPr>
                <w:rFonts w:ascii="Simplified Arabic" w:hAnsi="Simplified Arabic" w:cs="Simplified Arabic"/>
                <w:sz w:val="24"/>
                <w:szCs w:val="24"/>
                <w:rtl/>
                <w:lang w:bidi="ar-EG"/>
              </w:rPr>
              <w:t xml:space="preserve"> (</w:t>
            </w:r>
            <w:r w:rsidRPr="00D72B46">
              <w:rPr>
                <w:rFonts w:ascii="Simplified Arabic" w:hAnsi="Simplified Arabic" w:cs="Simplified Arabic" w:hint="cs"/>
                <w:sz w:val="24"/>
                <w:szCs w:val="24"/>
                <w:rtl/>
                <w:lang w:bidi="ar-EG"/>
              </w:rPr>
              <w:t>ت</w:t>
            </w:r>
            <w:r w:rsidRPr="00D72B46">
              <w:rPr>
                <w:rFonts w:ascii="Simplified Arabic" w:hAnsi="Simplified Arabic" w:cs="Simplified Arabic"/>
                <w:sz w:val="24"/>
                <w:szCs w:val="24"/>
                <w:rtl/>
                <w:lang w:bidi="ar-EG"/>
              </w:rPr>
              <w:t>)</w:t>
            </w:r>
          </w:p>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p>
        </w:tc>
        <w:tc>
          <w:tcPr>
            <w:tcW w:w="1476" w:type="dxa"/>
            <w:vMerge w:val="restart"/>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الدلالة</w:t>
            </w:r>
            <w:r w:rsidRPr="00D72B46">
              <w:rPr>
                <w:rFonts w:ascii="Simplified Arabic" w:hAnsi="Simplified Arabic" w:cs="Simplified Arabic"/>
                <w:sz w:val="24"/>
                <w:szCs w:val="24"/>
                <w:rtl/>
                <w:lang w:bidi="ar-EG"/>
              </w:rPr>
              <w:t xml:space="preserve"> </w:t>
            </w:r>
          </w:p>
        </w:tc>
      </w:tr>
      <w:tr w:rsidR="003D0E19" w:rsidRPr="00D72B46" w:rsidTr="009224D9">
        <w:trPr>
          <w:jc w:val="center"/>
        </w:trPr>
        <w:tc>
          <w:tcPr>
            <w:tcW w:w="1513" w:type="dxa"/>
            <w:vMerge/>
          </w:tcPr>
          <w:p w:rsidR="003D0E19" w:rsidRPr="00D72B46" w:rsidRDefault="003D0E19" w:rsidP="00F944D8">
            <w:pPr>
              <w:pStyle w:val="ListParagraph"/>
              <w:spacing w:after="0"/>
              <w:ind w:left="0"/>
              <w:rPr>
                <w:rFonts w:ascii="Simplified Arabic" w:hAnsi="Simplified Arabic" w:cs="Simplified Arabic"/>
                <w:sz w:val="24"/>
                <w:szCs w:val="24"/>
                <w:lang w:bidi="ar-EG"/>
              </w:rPr>
            </w:pPr>
          </w:p>
        </w:tc>
        <w:tc>
          <w:tcPr>
            <w:tcW w:w="1023"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م</w:t>
            </w:r>
          </w:p>
        </w:tc>
        <w:tc>
          <w:tcPr>
            <w:tcW w:w="875"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ع</w:t>
            </w:r>
          </w:p>
        </w:tc>
        <w:tc>
          <w:tcPr>
            <w:tcW w:w="1240"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م</w:t>
            </w:r>
          </w:p>
        </w:tc>
        <w:tc>
          <w:tcPr>
            <w:tcW w:w="1134"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ع</w:t>
            </w:r>
          </w:p>
        </w:tc>
        <w:tc>
          <w:tcPr>
            <w:tcW w:w="1218" w:type="dxa"/>
            <w:vMerge/>
          </w:tcPr>
          <w:p w:rsidR="003D0E19" w:rsidRPr="00D72B46" w:rsidRDefault="003D0E19" w:rsidP="00F944D8">
            <w:pPr>
              <w:pStyle w:val="ListParagraph"/>
              <w:spacing w:after="0"/>
              <w:rPr>
                <w:rFonts w:ascii="Simplified Arabic" w:hAnsi="Simplified Arabic" w:cs="Simplified Arabic"/>
                <w:sz w:val="24"/>
                <w:szCs w:val="24"/>
                <w:lang w:bidi="ar-EG"/>
              </w:rPr>
            </w:pPr>
          </w:p>
        </w:tc>
        <w:tc>
          <w:tcPr>
            <w:tcW w:w="1476" w:type="dxa"/>
            <w:vMerge/>
          </w:tcPr>
          <w:p w:rsidR="003D0E19" w:rsidRPr="00D72B46" w:rsidRDefault="003D0E19" w:rsidP="00F944D8">
            <w:pPr>
              <w:pStyle w:val="ListParagraph"/>
              <w:spacing w:after="0"/>
              <w:ind w:left="0"/>
              <w:rPr>
                <w:rFonts w:ascii="Simplified Arabic" w:hAnsi="Simplified Arabic" w:cs="Simplified Arabic"/>
                <w:sz w:val="24"/>
                <w:szCs w:val="24"/>
                <w:lang w:bidi="ar-EG"/>
              </w:rPr>
            </w:pPr>
          </w:p>
        </w:tc>
      </w:tr>
      <w:tr w:rsidR="003D0E19" w:rsidRPr="00D72B46" w:rsidTr="009224D9">
        <w:trPr>
          <w:jc w:val="center"/>
        </w:trPr>
        <w:tc>
          <w:tcPr>
            <w:tcW w:w="1513" w:type="dxa"/>
          </w:tcPr>
          <w:p w:rsidR="003D0E19" w:rsidRPr="00D72B46"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القلق</w:t>
            </w:r>
          </w:p>
        </w:tc>
        <w:tc>
          <w:tcPr>
            <w:tcW w:w="1023" w:type="dxa"/>
          </w:tcPr>
          <w:p w:rsidR="003D0E19" w:rsidRPr="00710EC3"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35.18</w:t>
            </w:r>
          </w:p>
        </w:tc>
        <w:tc>
          <w:tcPr>
            <w:tcW w:w="875" w:type="dxa"/>
          </w:tcPr>
          <w:p w:rsidR="003D0E19" w:rsidRPr="00710EC3"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19.78</w:t>
            </w:r>
          </w:p>
        </w:tc>
        <w:tc>
          <w:tcPr>
            <w:tcW w:w="1240" w:type="dxa"/>
          </w:tcPr>
          <w:p w:rsidR="003D0E19" w:rsidRPr="00710EC3"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37.13</w:t>
            </w:r>
          </w:p>
        </w:tc>
        <w:tc>
          <w:tcPr>
            <w:tcW w:w="1134" w:type="dxa"/>
          </w:tcPr>
          <w:p w:rsidR="003D0E19" w:rsidRPr="00710EC3"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11.02</w:t>
            </w:r>
          </w:p>
        </w:tc>
        <w:tc>
          <w:tcPr>
            <w:tcW w:w="1218" w:type="dxa"/>
          </w:tcPr>
          <w:p w:rsidR="003D0E19" w:rsidRPr="00D72B46"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0.99</w:t>
            </w:r>
          </w:p>
        </w:tc>
        <w:tc>
          <w:tcPr>
            <w:tcW w:w="1476" w:type="dxa"/>
          </w:tcPr>
          <w:p w:rsidR="003D0E19" w:rsidRPr="00D72B46"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0.28</w:t>
            </w:r>
            <w:r w:rsidR="009224D9">
              <w:rPr>
                <w:rFonts w:ascii="Simplified Arabic" w:hAnsi="Simplified Arabic" w:cs="Simplified Arabic" w:hint="cs"/>
                <w:sz w:val="24"/>
                <w:szCs w:val="24"/>
                <w:rtl/>
                <w:lang w:bidi="ar-EG"/>
              </w:rPr>
              <w:t xml:space="preserve"> غير دالة</w:t>
            </w:r>
          </w:p>
        </w:tc>
      </w:tr>
    </w:tbl>
    <w:p w:rsidR="003D0E19" w:rsidRDefault="003D0E19" w:rsidP="003D0E19">
      <w:pPr>
        <w:pStyle w:val="ListParagraph"/>
        <w:spacing w:line="192" w:lineRule="auto"/>
        <w:ind w:left="586"/>
        <w:rPr>
          <w:rFonts w:ascii="Simplified Arabic" w:hAnsi="Simplified Arabic" w:cs="Simplified Arabic"/>
          <w:sz w:val="28"/>
          <w:szCs w:val="28"/>
          <w:u w:val="single"/>
          <w:rtl/>
          <w:lang w:bidi="ar-EG"/>
        </w:rPr>
      </w:pPr>
    </w:p>
    <w:p w:rsidR="003D0E19" w:rsidRPr="001407DE" w:rsidRDefault="003D0E19" w:rsidP="003D0E19">
      <w:pPr>
        <w:pStyle w:val="ListParagraph"/>
        <w:spacing w:line="192" w:lineRule="auto"/>
        <w:ind w:left="36"/>
        <w:rPr>
          <w:rFonts w:ascii="Simplified Arabic" w:hAnsi="Simplified Arabic" w:cs="Simplified Arabic"/>
          <w:sz w:val="28"/>
          <w:szCs w:val="28"/>
          <w:rtl/>
          <w:lang w:bidi="ar-EG"/>
        </w:rPr>
      </w:pPr>
      <w:r w:rsidRPr="001407DE">
        <w:rPr>
          <w:rFonts w:ascii="Simplified Arabic" w:hAnsi="Simplified Arabic" w:cs="Simplified Arabic" w:hint="cs"/>
          <w:sz w:val="28"/>
          <w:szCs w:val="28"/>
          <w:rtl/>
          <w:lang w:bidi="ar-EG"/>
        </w:rPr>
        <w:t xml:space="preserve">     ونستنتج من الجدول السابق عدم وجود</w:t>
      </w:r>
      <w:r>
        <w:rPr>
          <w:rFonts w:ascii="Simplified Arabic" w:hAnsi="Simplified Arabic" w:cs="Simplified Arabic" w:hint="cs"/>
          <w:sz w:val="28"/>
          <w:szCs w:val="28"/>
          <w:rtl/>
          <w:lang w:bidi="ar-EG"/>
        </w:rPr>
        <w:t xml:space="preserve">  فروق بين الذكور والإ</w:t>
      </w:r>
      <w:r w:rsidRPr="001407DE">
        <w:rPr>
          <w:rFonts w:ascii="Simplified Arabic" w:hAnsi="Simplified Arabic" w:cs="Simplified Arabic" w:hint="cs"/>
          <w:sz w:val="28"/>
          <w:szCs w:val="28"/>
          <w:rtl/>
          <w:lang w:bidi="ar-EG"/>
        </w:rPr>
        <w:t>ناث في متغير</w:t>
      </w:r>
      <w:r>
        <w:rPr>
          <w:rFonts w:ascii="Simplified Arabic" w:hAnsi="Simplified Arabic" w:cs="Simplified Arabic" w:hint="cs"/>
          <w:sz w:val="28"/>
          <w:szCs w:val="28"/>
          <w:rtl/>
          <w:lang w:bidi="ar-EG"/>
        </w:rPr>
        <w:t xml:space="preserve"> القلق</w:t>
      </w:r>
      <w:r w:rsidRPr="001407DE">
        <w:rPr>
          <w:rFonts w:ascii="Simplified Arabic" w:hAnsi="Simplified Arabic" w:cs="Simplified Arabic" w:hint="cs"/>
          <w:sz w:val="28"/>
          <w:szCs w:val="28"/>
          <w:rtl/>
          <w:lang w:bidi="ar-EG"/>
        </w:rPr>
        <w:t xml:space="preserve"> مما يدل على عدم تحقق الفرض </w:t>
      </w:r>
      <w:r>
        <w:rPr>
          <w:rFonts w:ascii="Simplified Arabic" w:hAnsi="Simplified Arabic" w:cs="Simplified Arabic" w:hint="cs"/>
          <w:sz w:val="28"/>
          <w:szCs w:val="28"/>
          <w:rtl/>
          <w:lang w:bidi="ar-EG"/>
        </w:rPr>
        <w:t>الثانى</w:t>
      </w:r>
      <w:r w:rsidRPr="001407DE">
        <w:rPr>
          <w:rFonts w:ascii="Simplified Arabic" w:hAnsi="Simplified Arabic" w:cs="Simplified Arabic" w:hint="cs"/>
          <w:sz w:val="28"/>
          <w:szCs w:val="28"/>
          <w:rtl/>
          <w:lang w:bidi="ar-EG"/>
        </w:rPr>
        <w:t xml:space="preserve"> والذى ينص على وجود فرو</w:t>
      </w:r>
      <w:r>
        <w:rPr>
          <w:rFonts w:ascii="Simplified Arabic" w:hAnsi="Simplified Arabic" w:cs="Simplified Arabic" w:hint="cs"/>
          <w:sz w:val="28"/>
          <w:szCs w:val="28"/>
          <w:rtl/>
          <w:lang w:bidi="ar-EG"/>
        </w:rPr>
        <w:t>ق</w:t>
      </w:r>
      <w:r w:rsidRPr="001407DE">
        <w:rPr>
          <w:rFonts w:ascii="Simplified Arabic" w:hAnsi="Simplified Arabic" w:cs="Simplified Arabic" w:hint="cs"/>
          <w:sz w:val="28"/>
          <w:szCs w:val="28"/>
          <w:rtl/>
          <w:lang w:bidi="ar-EG"/>
        </w:rPr>
        <w:t xml:space="preserve"> بين الجنسين في </w:t>
      </w:r>
      <w:r>
        <w:rPr>
          <w:rFonts w:ascii="Simplified Arabic" w:hAnsi="Simplified Arabic" w:cs="Simplified Arabic" w:hint="cs"/>
          <w:sz w:val="28"/>
          <w:szCs w:val="28"/>
          <w:rtl/>
          <w:lang w:bidi="ar-EG"/>
        </w:rPr>
        <w:t>القلق</w:t>
      </w:r>
      <w:r w:rsidRPr="001407DE">
        <w:rPr>
          <w:rFonts w:ascii="Simplified Arabic" w:hAnsi="Simplified Arabic" w:cs="Simplified Arabic" w:hint="cs"/>
          <w:sz w:val="28"/>
          <w:szCs w:val="28"/>
          <w:rtl/>
          <w:lang w:bidi="ar-EG"/>
        </w:rPr>
        <w:t xml:space="preserve"> .</w:t>
      </w:r>
    </w:p>
    <w:p w:rsidR="003D0E19" w:rsidRDefault="003D0E19" w:rsidP="003D0E19">
      <w:pPr>
        <w:pStyle w:val="ListParagraph"/>
        <w:spacing w:line="192" w:lineRule="auto"/>
        <w:ind w:left="36"/>
        <w:jc w:val="both"/>
        <w:rPr>
          <w:rFonts w:ascii="Simplified Arabic" w:hAnsi="Simplified Arabic" w:cs="Simplified Arabic"/>
          <w:sz w:val="28"/>
          <w:szCs w:val="28"/>
          <w:rtl/>
          <w:lang w:bidi="ar-EG"/>
        </w:rPr>
      </w:pPr>
      <w:r w:rsidRPr="001407DE">
        <w:rPr>
          <w:rFonts w:ascii="Simplified Arabic" w:hAnsi="Simplified Arabic" w:cs="Simplified Arabic" w:hint="cs"/>
          <w:sz w:val="28"/>
          <w:szCs w:val="28"/>
          <w:rtl/>
          <w:lang w:bidi="ar-EG"/>
        </w:rPr>
        <w:lastRenderedPageBreak/>
        <w:t xml:space="preserve">    </w:t>
      </w:r>
      <w:r>
        <w:rPr>
          <w:rFonts w:ascii="Simplified Arabic" w:hAnsi="Simplified Arabic" w:cs="Simplified Arabic" w:hint="cs"/>
          <w:sz w:val="28"/>
          <w:szCs w:val="28"/>
          <w:rtl/>
          <w:lang w:bidi="ar-EG"/>
        </w:rPr>
        <w:t>وقد ترجع</w:t>
      </w:r>
      <w:r w:rsidRPr="001407DE">
        <w:rPr>
          <w:rFonts w:ascii="Simplified Arabic" w:hAnsi="Simplified Arabic" w:cs="Simplified Arabic" w:hint="cs"/>
          <w:sz w:val="28"/>
          <w:szCs w:val="28"/>
          <w:rtl/>
          <w:lang w:bidi="ar-EG"/>
        </w:rPr>
        <w:t xml:space="preserve"> هذه النتيجة </w:t>
      </w:r>
      <w:r>
        <w:rPr>
          <w:rFonts w:ascii="Simplified Arabic" w:hAnsi="Simplified Arabic" w:cs="Simplified Arabic" w:hint="cs"/>
          <w:sz w:val="28"/>
          <w:szCs w:val="28"/>
          <w:rtl/>
          <w:lang w:bidi="ar-EG"/>
        </w:rPr>
        <w:t>إلى أن كلاً من الذكور والإناث من المسنين يعانون من نفس درجة القلق نتيجة كبر السن ، ويتعرضون لنفس المواقف والظروف</w:t>
      </w:r>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من الأبناء والمجتمع ؛ وبالتالى لم تظهر بينهما فروق فى القلق .</w:t>
      </w:r>
    </w:p>
    <w:p w:rsidR="003D0E19" w:rsidRDefault="003D0E19" w:rsidP="003D0E19">
      <w:pPr>
        <w:pStyle w:val="ListParagraph"/>
        <w:spacing w:line="192"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وتتعارض هذه النتيجة مع ما توصلت إليه شيماء عزت (2015 ، 535 ) من وجود فروق بين الذكور والإناث فى متغير القلق فى اتجاه الإناث .</w:t>
      </w:r>
    </w:p>
    <w:p w:rsidR="003D0E19" w:rsidRDefault="003D0E19" w:rsidP="001B1020">
      <w:pPr>
        <w:pStyle w:val="ListParagraph"/>
        <w:spacing w:line="192"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وينص الفرض الثانى على وجود فروق بين الذكور والإناث فى متغير القلق ولم يتحقق هذا الفرض حيث افترض</w:t>
      </w:r>
      <w:r w:rsidR="001B1020">
        <w:rPr>
          <w:rFonts w:ascii="Simplified Arabic" w:hAnsi="Simplified Arabic" w:cs="Simplified Arabic" w:hint="cs"/>
          <w:sz w:val="28"/>
          <w:szCs w:val="28"/>
          <w:rtl/>
          <w:lang w:bidi="ar-EG"/>
        </w:rPr>
        <w:t>ت الباحثة</w:t>
      </w:r>
      <w:r>
        <w:rPr>
          <w:rFonts w:ascii="Simplified Arabic" w:hAnsi="Simplified Arabic" w:cs="Simplified Arabic" w:hint="cs"/>
          <w:sz w:val="28"/>
          <w:szCs w:val="28"/>
          <w:rtl/>
          <w:lang w:bidi="ar-EG"/>
        </w:rPr>
        <w:t xml:space="preserve"> أن طبيعة الإناث تجعلهن غير قادرات على تحمل المشاق مما يصيبهن بالقلق ولكن النتائج تعارضت مع هذا الفرض ، ولم تكن الفروق بين الجنسين دالة .</w:t>
      </w:r>
    </w:p>
    <w:p w:rsidR="003D0E19" w:rsidRDefault="003D0E19" w:rsidP="003D0E19">
      <w:pPr>
        <w:pStyle w:val="ListParagraph"/>
        <w:spacing w:line="192"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وقد ترجع هذه النتيجة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من وجهة نظر الباحثة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إلى أن كلا الجنسين (المسنين والمسنات) يعانون من القلق بسبب أوقات الفراغ الطويلة التى يمرون بها ، وعدم وجود من يهتم بهم وضعف مهاراتهم الاجتماعية وشعورهم بانعدام القيمة وقلة التواصل .</w:t>
      </w:r>
    </w:p>
    <w:p w:rsidR="003D0E19" w:rsidRPr="001407DE" w:rsidRDefault="003D0E19" w:rsidP="003D0E19">
      <w:pPr>
        <w:pStyle w:val="ListParagraph"/>
        <w:spacing w:line="192"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تتعارض هذه النتيجة مع ما ذكره الدليل التشخيصى</w:t>
      </w:r>
      <w:r w:rsidR="001B1020">
        <w:rPr>
          <w:rFonts w:ascii="Simplified Arabic" w:hAnsi="Simplified Arabic" w:cs="Simplified Arabic" w:hint="cs"/>
          <w:sz w:val="28"/>
          <w:szCs w:val="28"/>
          <w:rtl/>
          <w:lang w:bidi="ar-EG"/>
        </w:rPr>
        <w:t xml:space="preserve"> (</w:t>
      </w:r>
      <w:r w:rsidR="001B1020">
        <w:rPr>
          <w:rFonts w:ascii="Simplified Arabic" w:hAnsi="Simplified Arabic" w:cs="Simplified Arabic"/>
          <w:sz w:val="28"/>
          <w:szCs w:val="28"/>
          <w:lang w:bidi="ar-EG"/>
        </w:rPr>
        <w:t>DSM-v</w:t>
      </w:r>
      <w:r w:rsidR="001B1020">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 xml:space="preserve"> من أن الإناث يعانين من  القلق أكبر من الذكور ، فربما يكون هناك دور للعوامل البيئية والأسرية لدى المسنين التى أدت إلى اختفاء هذه الفروق فى البحث الراهن .</w:t>
      </w:r>
    </w:p>
    <w:p w:rsidR="003D0E19" w:rsidRPr="00D86454" w:rsidRDefault="003D0E19" w:rsidP="003D0E19">
      <w:pPr>
        <w:pStyle w:val="ListParagraph"/>
        <w:numPr>
          <w:ilvl w:val="0"/>
          <w:numId w:val="12"/>
        </w:numPr>
        <w:tabs>
          <w:tab w:val="left" w:pos="326"/>
          <w:tab w:val="left" w:pos="468"/>
        </w:tabs>
        <w:spacing w:line="192" w:lineRule="auto"/>
        <w:ind w:left="584"/>
        <w:jc w:val="both"/>
        <w:rPr>
          <w:rFonts w:ascii="Simplified Arabic" w:hAnsi="Simplified Arabic" w:cs="Simplified Arabic"/>
          <w:b/>
          <w:bCs/>
          <w:sz w:val="26"/>
          <w:szCs w:val="26"/>
          <w:lang w:bidi="ar-EG"/>
        </w:rPr>
      </w:pPr>
      <w:r w:rsidRPr="00D86454">
        <w:rPr>
          <w:rFonts w:ascii="Simplified Arabic" w:hAnsi="Simplified Arabic" w:cs="Simplified Arabic" w:hint="cs"/>
          <w:b/>
          <w:bCs/>
          <w:sz w:val="30"/>
          <w:szCs w:val="30"/>
          <w:rtl/>
          <w:lang w:bidi="ar-EG"/>
        </w:rPr>
        <w:t>اختبار</w:t>
      </w:r>
      <w:r w:rsidRPr="00D86454">
        <w:rPr>
          <w:rFonts w:ascii="Simplified Arabic" w:hAnsi="Simplified Arabic" w:cs="Simplified Arabic"/>
          <w:b/>
          <w:bCs/>
          <w:sz w:val="30"/>
          <w:szCs w:val="30"/>
          <w:rtl/>
          <w:lang w:bidi="ar-EG"/>
        </w:rPr>
        <w:t>(</w:t>
      </w:r>
      <w:r w:rsidRPr="00D86454">
        <w:rPr>
          <w:rFonts w:ascii="Simplified Arabic" w:hAnsi="Simplified Arabic" w:cs="Simplified Arabic" w:hint="cs"/>
          <w:b/>
          <w:bCs/>
          <w:sz w:val="30"/>
          <w:szCs w:val="30"/>
          <w:rtl/>
          <w:lang w:bidi="ar-EG"/>
        </w:rPr>
        <w:t>ت</w:t>
      </w:r>
      <w:r w:rsidRPr="00D86454">
        <w:rPr>
          <w:rFonts w:ascii="Simplified Arabic" w:hAnsi="Simplified Arabic" w:cs="Simplified Arabic"/>
          <w:b/>
          <w:bCs/>
          <w:sz w:val="30"/>
          <w:szCs w:val="30"/>
          <w:rtl/>
          <w:lang w:bidi="ar-EG"/>
        </w:rPr>
        <w:t xml:space="preserve">) </w:t>
      </w:r>
      <w:r w:rsidRPr="00D86454">
        <w:rPr>
          <w:rFonts w:ascii="Simplified Arabic" w:hAnsi="Simplified Arabic" w:cs="Simplified Arabic" w:hint="cs"/>
          <w:b/>
          <w:bCs/>
          <w:sz w:val="30"/>
          <w:szCs w:val="30"/>
          <w:rtl/>
          <w:lang w:bidi="ar-EG"/>
        </w:rPr>
        <w:t>للفروق</w:t>
      </w:r>
      <w:r w:rsidRPr="00D86454">
        <w:rPr>
          <w:rFonts w:ascii="Simplified Arabic" w:hAnsi="Simplified Arabic" w:cs="Simplified Arabic"/>
          <w:b/>
          <w:bCs/>
          <w:sz w:val="30"/>
          <w:szCs w:val="30"/>
          <w:rtl/>
          <w:lang w:bidi="ar-EG"/>
        </w:rPr>
        <w:t xml:space="preserve"> </w:t>
      </w:r>
      <w:r w:rsidRPr="00D86454">
        <w:rPr>
          <w:rFonts w:ascii="Simplified Arabic" w:hAnsi="Simplified Arabic" w:cs="Simplified Arabic" w:hint="cs"/>
          <w:b/>
          <w:bCs/>
          <w:sz w:val="30"/>
          <w:szCs w:val="30"/>
          <w:rtl/>
          <w:lang w:bidi="ar-EG"/>
        </w:rPr>
        <w:t>بين</w:t>
      </w:r>
      <w:r w:rsidRPr="00D86454">
        <w:rPr>
          <w:rFonts w:ascii="Simplified Arabic" w:hAnsi="Simplified Arabic" w:cs="Simplified Arabic"/>
          <w:b/>
          <w:bCs/>
          <w:sz w:val="30"/>
          <w:szCs w:val="30"/>
          <w:rtl/>
          <w:lang w:bidi="ar-EG"/>
        </w:rPr>
        <w:t xml:space="preserve"> </w:t>
      </w:r>
      <w:r w:rsidRPr="00D86454">
        <w:rPr>
          <w:rFonts w:ascii="Simplified Arabic" w:hAnsi="Simplified Arabic" w:cs="Simplified Arabic" w:hint="cs"/>
          <w:b/>
          <w:bCs/>
          <w:sz w:val="30"/>
          <w:szCs w:val="30"/>
          <w:rtl/>
          <w:lang w:bidi="ar-EG"/>
        </w:rPr>
        <w:t xml:space="preserve">الذكور والإناث في متغير الوحدة النفسية:  </w:t>
      </w:r>
    </w:p>
    <w:p w:rsidR="003D0E19" w:rsidRPr="00DB4367" w:rsidRDefault="003D0E19" w:rsidP="001B1020">
      <w:pPr>
        <w:pStyle w:val="ListParagraph"/>
        <w:spacing w:line="240" w:lineRule="auto"/>
        <w:ind w:left="586"/>
        <w:jc w:val="center"/>
        <w:rPr>
          <w:rFonts w:ascii="Simplified Arabic" w:hAnsi="Simplified Arabic" w:cs="Simplified Arabic"/>
          <w:sz w:val="26"/>
          <w:szCs w:val="26"/>
          <w:rtl/>
          <w:lang w:bidi="ar-EG"/>
        </w:rPr>
      </w:pPr>
      <w:r w:rsidRPr="00DB4367">
        <w:rPr>
          <w:rFonts w:ascii="Simplified Arabic" w:hAnsi="Simplified Arabic" w:cs="Simplified Arabic" w:hint="cs"/>
          <w:sz w:val="26"/>
          <w:szCs w:val="26"/>
          <w:rtl/>
          <w:lang w:bidi="ar-EG"/>
        </w:rPr>
        <w:t>جدول</w:t>
      </w:r>
      <w:r w:rsidRPr="00DB4367">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 xml:space="preserve"> </w:t>
      </w:r>
      <w:r w:rsidR="001B1020">
        <w:rPr>
          <w:rFonts w:ascii="Simplified Arabic" w:hAnsi="Simplified Arabic" w:cs="Simplified Arabic" w:hint="cs"/>
          <w:sz w:val="26"/>
          <w:szCs w:val="26"/>
          <w:rtl/>
          <w:lang w:bidi="ar-EG"/>
        </w:rPr>
        <w:t>15</w:t>
      </w:r>
      <w:r>
        <w:rPr>
          <w:rFonts w:ascii="Simplified Arabic" w:hAnsi="Simplified Arabic" w:cs="Simplified Arabic" w:hint="cs"/>
          <w:sz w:val="26"/>
          <w:szCs w:val="26"/>
          <w:rtl/>
          <w:lang w:bidi="ar-EG"/>
        </w:rPr>
        <w:t xml:space="preserve">  </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نتائج</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اختبار</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ت</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لمعرفة</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الفروق</w:t>
      </w:r>
      <w:r w:rsidRPr="00DB4367">
        <w:rPr>
          <w:rFonts w:ascii="Simplified Arabic" w:hAnsi="Simplified Arabic" w:cs="Simplified Arabic"/>
          <w:sz w:val="26"/>
          <w:szCs w:val="26"/>
          <w:rtl/>
          <w:lang w:bidi="ar-EG"/>
        </w:rPr>
        <w:t xml:space="preserve"> </w:t>
      </w:r>
      <w:r w:rsidRPr="00DB4367">
        <w:rPr>
          <w:rFonts w:ascii="Simplified Arabic" w:hAnsi="Simplified Arabic" w:cs="Simplified Arabic" w:hint="cs"/>
          <w:sz w:val="26"/>
          <w:szCs w:val="26"/>
          <w:rtl/>
          <w:lang w:bidi="ar-EG"/>
        </w:rPr>
        <w:t>بين</w:t>
      </w:r>
      <w:r w:rsidRPr="00DB4367">
        <w:rPr>
          <w:rFonts w:ascii="Simplified Arabic" w:hAnsi="Simplified Arabic" w:cs="Simplified Arabic"/>
          <w:sz w:val="26"/>
          <w:szCs w:val="26"/>
          <w:rtl/>
          <w:lang w:bidi="ar-EG"/>
        </w:rPr>
        <w:t xml:space="preserve"> </w:t>
      </w:r>
      <w:r>
        <w:rPr>
          <w:rFonts w:ascii="Simplified Arabic" w:hAnsi="Simplified Arabic" w:cs="Simplified Arabic" w:hint="cs"/>
          <w:sz w:val="26"/>
          <w:szCs w:val="26"/>
          <w:rtl/>
          <w:lang w:bidi="ar-EG"/>
        </w:rPr>
        <w:t>الذكور والإناث في الوحدة النفسية</w:t>
      </w:r>
    </w:p>
    <w:tbl>
      <w:tblPr>
        <w:bidiVisual/>
        <w:tblW w:w="8479" w:type="dxa"/>
        <w:jc w:val="center"/>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13"/>
        <w:gridCol w:w="1023"/>
        <w:gridCol w:w="875"/>
        <w:gridCol w:w="1240"/>
        <w:gridCol w:w="1134"/>
        <w:gridCol w:w="1218"/>
        <w:gridCol w:w="1476"/>
      </w:tblGrid>
      <w:tr w:rsidR="003D0E19" w:rsidRPr="00D72B46" w:rsidTr="009224D9">
        <w:trPr>
          <w:jc w:val="center"/>
        </w:trPr>
        <w:tc>
          <w:tcPr>
            <w:tcW w:w="1513" w:type="dxa"/>
            <w:vMerge w:val="restart"/>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المتغيرات</w:t>
            </w:r>
          </w:p>
        </w:tc>
        <w:tc>
          <w:tcPr>
            <w:tcW w:w="1898" w:type="dxa"/>
            <w:gridSpan w:val="2"/>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الذكور ن = 59</w:t>
            </w:r>
          </w:p>
        </w:tc>
        <w:tc>
          <w:tcPr>
            <w:tcW w:w="2374" w:type="dxa"/>
            <w:gridSpan w:val="2"/>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الإناث ن = 55</w:t>
            </w:r>
          </w:p>
        </w:tc>
        <w:tc>
          <w:tcPr>
            <w:tcW w:w="1218" w:type="dxa"/>
            <w:vMerge w:val="restart"/>
            <w:vAlign w:val="bottom"/>
          </w:tcPr>
          <w:p w:rsidR="003D0E19" w:rsidRPr="00D72B46" w:rsidRDefault="003D0E19" w:rsidP="00F944D8">
            <w:pPr>
              <w:pStyle w:val="ListParagraph"/>
              <w:spacing w:after="0"/>
              <w:ind w:left="0"/>
              <w:jc w:val="center"/>
              <w:rPr>
                <w:rFonts w:ascii="Simplified Arabic" w:hAnsi="Simplified Arabic" w:cs="Simplified Arabic"/>
                <w:sz w:val="24"/>
                <w:szCs w:val="24"/>
                <w:rtl/>
                <w:lang w:bidi="ar-EG"/>
              </w:rPr>
            </w:pPr>
            <w:r w:rsidRPr="00D72B46">
              <w:rPr>
                <w:rFonts w:ascii="Simplified Arabic" w:hAnsi="Simplified Arabic" w:cs="Simplified Arabic" w:hint="cs"/>
                <w:sz w:val="24"/>
                <w:szCs w:val="24"/>
                <w:rtl/>
                <w:lang w:bidi="ar-EG"/>
              </w:rPr>
              <w:t>قيمة</w:t>
            </w:r>
            <w:r w:rsidRPr="00D72B46">
              <w:rPr>
                <w:rFonts w:ascii="Simplified Arabic" w:hAnsi="Simplified Arabic" w:cs="Simplified Arabic"/>
                <w:sz w:val="24"/>
                <w:szCs w:val="24"/>
                <w:rtl/>
                <w:lang w:bidi="ar-EG"/>
              </w:rPr>
              <w:t xml:space="preserve"> (</w:t>
            </w:r>
            <w:r w:rsidRPr="00D72B46">
              <w:rPr>
                <w:rFonts w:ascii="Simplified Arabic" w:hAnsi="Simplified Arabic" w:cs="Simplified Arabic" w:hint="cs"/>
                <w:sz w:val="24"/>
                <w:szCs w:val="24"/>
                <w:rtl/>
                <w:lang w:bidi="ar-EG"/>
              </w:rPr>
              <w:t>ت</w:t>
            </w:r>
            <w:r w:rsidRPr="00D72B46">
              <w:rPr>
                <w:rFonts w:ascii="Simplified Arabic" w:hAnsi="Simplified Arabic" w:cs="Simplified Arabic"/>
                <w:sz w:val="24"/>
                <w:szCs w:val="24"/>
                <w:rtl/>
                <w:lang w:bidi="ar-EG"/>
              </w:rPr>
              <w:t>)</w:t>
            </w:r>
          </w:p>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p>
        </w:tc>
        <w:tc>
          <w:tcPr>
            <w:tcW w:w="1476" w:type="dxa"/>
            <w:vMerge w:val="restart"/>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الدلالة</w:t>
            </w:r>
            <w:r w:rsidRPr="00D72B46">
              <w:rPr>
                <w:rFonts w:ascii="Simplified Arabic" w:hAnsi="Simplified Arabic" w:cs="Simplified Arabic"/>
                <w:sz w:val="24"/>
                <w:szCs w:val="24"/>
                <w:rtl/>
                <w:lang w:bidi="ar-EG"/>
              </w:rPr>
              <w:t xml:space="preserve"> </w:t>
            </w:r>
          </w:p>
        </w:tc>
      </w:tr>
      <w:tr w:rsidR="003D0E19" w:rsidRPr="00D72B46" w:rsidTr="009224D9">
        <w:trPr>
          <w:jc w:val="center"/>
        </w:trPr>
        <w:tc>
          <w:tcPr>
            <w:tcW w:w="1513" w:type="dxa"/>
            <w:vMerge/>
          </w:tcPr>
          <w:p w:rsidR="003D0E19" w:rsidRPr="00D72B46" w:rsidRDefault="003D0E19" w:rsidP="00F944D8">
            <w:pPr>
              <w:pStyle w:val="ListParagraph"/>
              <w:spacing w:after="0"/>
              <w:ind w:left="0"/>
              <w:rPr>
                <w:rFonts w:ascii="Simplified Arabic" w:hAnsi="Simplified Arabic" w:cs="Simplified Arabic"/>
                <w:sz w:val="24"/>
                <w:szCs w:val="24"/>
                <w:lang w:bidi="ar-EG"/>
              </w:rPr>
            </w:pPr>
          </w:p>
        </w:tc>
        <w:tc>
          <w:tcPr>
            <w:tcW w:w="1023"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م</w:t>
            </w:r>
          </w:p>
        </w:tc>
        <w:tc>
          <w:tcPr>
            <w:tcW w:w="875"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ع</w:t>
            </w:r>
          </w:p>
        </w:tc>
        <w:tc>
          <w:tcPr>
            <w:tcW w:w="1240"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م</w:t>
            </w:r>
          </w:p>
        </w:tc>
        <w:tc>
          <w:tcPr>
            <w:tcW w:w="1134"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sidRPr="00D72B46">
              <w:rPr>
                <w:rFonts w:ascii="Simplified Arabic" w:hAnsi="Simplified Arabic" w:cs="Simplified Arabic" w:hint="cs"/>
                <w:sz w:val="24"/>
                <w:szCs w:val="24"/>
                <w:rtl/>
                <w:lang w:bidi="ar-EG"/>
              </w:rPr>
              <w:t>ع</w:t>
            </w:r>
          </w:p>
        </w:tc>
        <w:tc>
          <w:tcPr>
            <w:tcW w:w="1218" w:type="dxa"/>
            <w:vMerge/>
          </w:tcPr>
          <w:p w:rsidR="003D0E19" w:rsidRPr="00D72B46" w:rsidRDefault="003D0E19" w:rsidP="00F944D8">
            <w:pPr>
              <w:pStyle w:val="ListParagraph"/>
              <w:spacing w:after="0"/>
              <w:rPr>
                <w:rFonts w:ascii="Simplified Arabic" w:hAnsi="Simplified Arabic" w:cs="Simplified Arabic"/>
                <w:sz w:val="24"/>
                <w:szCs w:val="24"/>
                <w:lang w:bidi="ar-EG"/>
              </w:rPr>
            </w:pPr>
          </w:p>
        </w:tc>
        <w:tc>
          <w:tcPr>
            <w:tcW w:w="1476" w:type="dxa"/>
            <w:vMerge/>
          </w:tcPr>
          <w:p w:rsidR="003D0E19" w:rsidRPr="00D72B46" w:rsidRDefault="003D0E19" w:rsidP="00F944D8">
            <w:pPr>
              <w:pStyle w:val="ListParagraph"/>
              <w:spacing w:after="0"/>
              <w:ind w:left="0"/>
              <w:rPr>
                <w:rFonts w:ascii="Simplified Arabic" w:hAnsi="Simplified Arabic" w:cs="Simplified Arabic"/>
                <w:sz w:val="24"/>
                <w:szCs w:val="24"/>
                <w:lang w:bidi="ar-EG"/>
              </w:rPr>
            </w:pPr>
          </w:p>
        </w:tc>
      </w:tr>
      <w:tr w:rsidR="003D0E19" w:rsidRPr="00D72B46" w:rsidTr="009224D9">
        <w:trPr>
          <w:jc w:val="center"/>
        </w:trPr>
        <w:tc>
          <w:tcPr>
            <w:tcW w:w="1513" w:type="dxa"/>
          </w:tcPr>
          <w:p w:rsidR="003D0E19" w:rsidRPr="00D72B46" w:rsidRDefault="003D0E19" w:rsidP="00F944D8">
            <w:pPr>
              <w:pStyle w:val="ListParagraph"/>
              <w:spacing w:after="0"/>
              <w:ind w:left="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الوحدة النفسية</w:t>
            </w:r>
          </w:p>
        </w:tc>
        <w:tc>
          <w:tcPr>
            <w:tcW w:w="1023" w:type="dxa"/>
            <w:vAlign w:val="center"/>
          </w:tcPr>
          <w:p w:rsidR="003D0E19" w:rsidRPr="00710EC3"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71.88</w:t>
            </w:r>
          </w:p>
        </w:tc>
        <w:tc>
          <w:tcPr>
            <w:tcW w:w="875" w:type="dxa"/>
            <w:vAlign w:val="center"/>
          </w:tcPr>
          <w:p w:rsidR="003D0E19" w:rsidRPr="00710EC3"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27.05</w:t>
            </w:r>
          </w:p>
        </w:tc>
        <w:tc>
          <w:tcPr>
            <w:tcW w:w="1240" w:type="dxa"/>
            <w:vAlign w:val="center"/>
          </w:tcPr>
          <w:p w:rsidR="003D0E19" w:rsidRPr="00710EC3"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75.80</w:t>
            </w:r>
          </w:p>
        </w:tc>
        <w:tc>
          <w:tcPr>
            <w:tcW w:w="1134" w:type="dxa"/>
            <w:vAlign w:val="center"/>
          </w:tcPr>
          <w:p w:rsidR="003D0E19" w:rsidRPr="00710EC3"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25.61</w:t>
            </w:r>
          </w:p>
        </w:tc>
        <w:tc>
          <w:tcPr>
            <w:tcW w:w="1218"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0.79</w:t>
            </w:r>
          </w:p>
        </w:tc>
        <w:tc>
          <w:tcPr>
            <w:tcW w:w="1476" w:type="dxa"/>
            <w:vAlign w:val="center"/>
          </w:tcPr>
          <w:p w:rsidR="003D0E19" w:rsidRPr="00D72B46" w:rsidRDefault="003D0E19" w:rsidP="00F944D8">
            <w:pPr>
              <w:pStyle w:val="ListParagraph"/>
              <w:spacing w:after="0"/>
              <w:ind w:left="0"/>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0.72</w:t>
            </w:r>
            <w:r w:rsidR="009224D9">
              <w:rPr>
                <w:rFonts w:ascii="Simplified Arabic" w:hAnsi="Simplified Arabic" w:cs="Simplified Arabic" w:hint="cs"/>
                <w:sz w:val="24"/>
                <w:szCs w:val="24"/>
                <w:rtl/>
                <w:lang w:bidi="ar-EG"/>
              </w:rPr>
              <w:t xml:space="preserve"> غير دالة</w:t>
            </w:r>
          </w:p>
        </w:tc>
      </w:tr>
    </w:tbl>
    <w:p w:rsidR="003D0E19" w:rsidRPr="001407DE" w:rsidRDefault="003D0E19" w:rsidP="001B1020">
      <w:pPr>
        <w:pStyle w:val="ListParagraph"/>
        <w:spacing w:line="192" w:lineRule="auto"/>
        <w:ind w:left="36"/>
        <w:jc w:val="both"/>
        <w:rPr>
          <w:rFonts w:ascii="Simplified Arabic" w:hAnsi="Simplified Arabic" w:cs="Simplified Arabic"/>
          <w:sz w:val="28"/>
          <w:szCs w:val="28"/>
          <w:rtl/>
          <w:lang w:bidi="ar-EG"/>
        </w:rPr>
      </w:pPr>
      <w:r w:rsidRPr="001407DE">
        <w:rPr>
          <w:rFonts w:ascii="Simplified Arabic" w:hAnsi="Simplified Arabic" w:cs="Simplified Arabic" w:hint="cs"/>
          <w:sz w:val="28"/>
          <w:szCs w:val="28"/>
          <w:rtl/>
          <w:lang w:bidi="ar-EG"/>
        </w:rPr>
        <w:t xml:space="preserve">     ونستنتج من الجدول السابق عدم وجود فروق بين الذكور وال</w:t>
      </w:r>
      <w:r>
        <w:rPr>
          <w:rFonts w:ascii="Simplified Arabic" w:hAnsi="Simplified Arabic" w:cs="Simplified Arabic" w:hint="cs"/>
          <w:sz w:val="28"/>
          <w:szCs w:val="28"/>
          <w:rtl/>
          <w:lang w:bidi="ar-EG"/>
        </w:rPr>
        <w:t>إ</w:t>
      </w:r>
      <w:r w:rsidRPr="001407DE">
        <w:rPr>
          <w:rFonts w:ascii="Simplified Arabic" w:hAnsi="Simplified Arabic" w:cs="Simplified Arabic" w:hint="cs"/>
          <w:sz w:val="28"/>
          <w:szCs w:val="28"/>
          <w:rtl/>
          <w:lang w:bidi="ar-EG"/>
        </w:rPr>
        <w:t>ناث في متغير</w:t>
      </w:r>
      <w:r>
        <w:rPr>
          <w:rFonts w:ascii="Simplified Arabic" w:hAnsi="Simplified Arabic" w:cs="Simplified Arabic" w:hint="cs"/>
          <w:sz w:val="28"/>
          <w:szCs w:val="28"/>
          <w:rtl/>
          <w:lang w:bidi="ar-EG"/>
        </w:rPr>
        <w:t xml:space="preserve"> الوحدة النفسية </w:t>
      </w:r>
      <w:r w:rsidRPr="001407DE">
        <w:rPr>
          <w:rFonts w:ascii="Simplified Arabic" w:hAnsi="Simplified Arabic" w:cs="Simplified Arabic" w:hint="cs"/>
          <w:sz w:val="28"/>
          <w:szCs w:val="28"/>
          <w:rtl/>
          <w:lang w:bidi="ar-EG"/>
        </w:rPr>
        <w:t>مما يدل على عدم تحقق</w:t>
      </w:r>
      <w:r>
        <w:rPr>
          <w:rFonts w:ascii="Simplified Arabic" w:hAnsi="Simplified Arabic" w:cs="Simplified Arabic" w:hint="cs"/>
          <w:sz w:val="28"/>
          <w:szCs w:val="28"/>
          <w:rtl/>
          <w:lang w:bidi="ar-EG"/>
        </w:rPr>
        <w:t xml:space="preserve"> </w:t>
      </w:r>
      <w:r w:rsidRPr="001407DE">
        <w:rPr>
          <w:rFonts w:ascii="Simplified Arabic" w:hAnsi="Simplified Arabic" w:cs="Simplified Arabic" w:hint="cs"/>
          <w:sz w:val="28"/>
          <w:szCs w:val="28"/>
          <w:rtl/>
          <w:lang w:bidi="ar-EG"/>
        </w:rPr>
        <w:t xml:space="preserve">الفرض </w:t>
      </w:r>
      <w:r>
        <w:rPr>
          <w:rFonts w:ascii="Simplified Arabic" w:hAnsi="Simplified Arabic" w:cs="Simplified Arabic" w:hint="cs"/>
          <w:sz w:val="28"/>
          <w:szCs w:val="28"/>
          <w:rtl/>
          <w:lang w:bidi="ar-EG"/>
        </w:rPr>
        <w:t>الثانى</w:t>
      </w:r>
      <w:r w:rsidRPr="001407DE">
        <w:rPr>
          <w:rFonts w:ascii="Simplified Arabic" w:hAnsi="Simplified Arabic" w:cs="Simplified Arabic" w:hint="cs"/>
          <w:sz w:val="28"/>
          <w:szCs w:val="28"/>
          <w:rtl/>
          <w:lang w:bidi="ar-EG"/>
        </w:rPr>
        <w:t xml:space="preserve"> والذى ينص على وجود فرو</w:t>
      </w:r>
      <w:r>
        <w:rPr>
          <w:rFonts w:ascii="Simplified Arabic" w:hAnsi="Simplified Arabic" w:cs="Simplified Arabic" w:hint="cs"/>
          <w:sz w:val="28"/>
          <w:szCs w:val="28"/>
          <w:rtl/>
          <w:lang w:bidi="ar-EG"/>
        </w:rPr>
        <w:t>ق</w:t>
      </w:r>
      <w:r w:rsidRPr="001407DE">
        <w:rPr>
          <w:rFonts w:ascii="Simplified Arabic" w:hAnsi="Simplified Arabic" w:cs="Simplified Arabic" w:hint="cs"/>
          <w:sz w:val="28"/>
          <w:szCs w:val="28"/>
          <w:rtl/>
          <w:lang w:bidi="ar-EG"/>
        </w:rPr>
        <w:t xml:space="preserve"> بين الجنسين </w:t>
      </w:r>
      <w:r>
        <w:rPr>
          <w:rFonts w:ascii="Simplified Arabic" w:hAnsi="Simplified Arabic" w:cs="Simplified Arabic" w:hint="cs"/>
          <w:sz w:val="28"/>
          <w:szCs w:val="28"/>
          <w:rtl/>
          <w:lang w:bidi="ar-EG"/>
        </w:rPr>
        <w:t>فيها.</w:t>
      </w:r>
    </w:p>
    <w:p w:rsidR="003D0E19" w:rsidRDefault="003D0E19" w:rsidP="001B1020">
      <w:pPr>
        <w:pStyle w:val="ListParagraph"/>
        <w:spacing w:line="192" w:lineRule="auto"/>
        <w:ind w:left="36"/>
        <w:jc w:val="both"/>
        <w:rPr>
          <w:rFonts w:ascii="Simplified Arabic" w:hAnsi="Simplified Arabic" w:cs="Simplified Arabic"/>
          <w:sz w:val="28"/>
          <w:szCs w:val="28"/>
          <w:rtl/>
          <w:lang w:bidi="ar-EG"/>
        </w:rPr>
      </w:pPr>
      <w:r w:rsidRPr="001407DE">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وتتعارض</w:t>
      </w:r>
      <w:r w:rsidRPr="001407DE">
        <w:rPr>
          <w:rFonts w:ascii="Simplified Arabic" w:hAnsi="Simplified Arabic" w:cs="Simplified Arabic" w:hint="cs"/>
          <w:sz w:val="28"/>
          <w:szCs w:val="28"/>
          <w:rtl/>
          <w:lang w:bidi="ar-EG"/>
        </w:rPr>
        <w:t xml:space="preserve"> هذه النتيجة مع نتائج دراسة (</w:t>
      </w:r>
      <w:r>
        <w:rPr>
          <w:rFonts w:ascii="Simplified Arabic" w:hAnsi="Simplified Arabic" w:cs="Simplified Arabic" w:hint="cs"/>
          <w:sz w:val="28"/>
          <w:szCs w:val="28"/>
          <w:rtl/>
          <w:lang w:bidi="ar-EG"/>
        </w:rPr>
        <w:t xml:space="preserve"> فهد الدليم وجمال شفيق ، 2004 ) والتى أ</w:t>
      </w:r>
      <w:r w:rsidRPr="001407DE">
        <w:rPr>
          <w:rFonts w:ascii="Simplified Arabic" w:hAnsi="Simplified Arabic" w:cs="Simplified Arabic" w:hint="cs"/>
          <w:sz w:val="28"/>
          <w:szCs w:val="28"/>
          <w:rtl/>
          <w:lang w:bidi="ar-EG"/>
        </w:rPr>
        <w:t xml:space="preserve">سفرت عن </w:t>
      </w:r>
      <w:r>
        <w:rPr>
          <w:rFonts w:ascii="Simplified Arabic" w:hAnsi="Simplified Arabic" w:cs="Simplified Arabic" w:hint="cs"/>
          <w:sz w:val="28"/>
          <w:szCs w:val="28"/>
          <w:rtl/>
          <w:lang w:bidi="ar-EG"/>
        </w:rPr>
        <w:t>وجود فروق بين الذكور والإناث فى الوحدة النفسية فى اتجاه الذكور ؛ حيث حصل الذكور على متوسط أعلى من الإناث على مقياس الشعور بالوحدة النفسية .</w:t>
      </w:r>
    </w:p>
    <w:p w:rsidR="003D0E19" w:rsidRPr="001407DE" w:rsidRDefault="003D0E19" w:rsidP="001B1020">
      <w:pPr>
        <w:pStyle w:val="ListParagraph"/>
        <w:spacing w:line="192" w:lineRule="auto"/>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تتعارض هذه النتيجة مع ما توصلت إليه دراسة كينث و كمبرلى من وجود فروق بين الجنسين فى الوحدة النفسية فى اتجاه الذكور ( الجوهرة عبد القادر ، 2006 ). </w:t>
      </w:r>
    </w:p>
    <w:p w:rsidR="003D0E19" w:rsidRDefault="003D0E19" w:rsidP="001B1020">
      <w:pPr>
        <w:pStyle w:val="ListParagraph"/>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الفرد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كلما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تقدم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العمر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أصبح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أكثر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إدراكا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وتكيفا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أنه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تعرض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خلال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حياته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للعديد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الضغوط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وبالتالى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يكون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أكثر قدرة على مقاومة الوحدة النفسية والتغلب على اثارها،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أما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الأصغر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فيكون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أقل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نضجا</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p>
    <w:p w:rsidR="003D0E19" w:rsidRDefault="003D0E19" w:rsidP="003D0E19">
      <w:pPr>
        <w:pStyle w:val="ListParagraph"/>
        <w:ind w:left="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وتتفق النتائج فى هذا الصدد مع ما توصل إليه نيوكومب وبنتلر من عدم وجود فروق بين الجنسين فى الوحدة النفسية ( الجوهرة عبد القادر، 2006 ) . </w:t>
      </w:r>
    </w:p>
    <w:p w:rsidR="003D0E19" w:rsidRDefault="003D0E19" w:rsidP="00023F02">
      <w:pPr>
        <w:pStyle w:val="ListParagraph"/>
        <w:spacing w:line="240" w:lineRule="auto"/>
        <w:ind w:left="36"/>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كما تتفق هذه النتيجة مع نتائج دراسة ( ريما سعدى ورنيم بكداش ، 2017 ) والتى أسفرت عن عدم وجود فروق بين الذكور والإناث </w:t>
      </w:r>
      <w:r w:rsidR="00023F02">
        <w:rPr>
          <w:rFonts w:ascii="Simplified Arabic" w:hAnsi="Simplified Arabic" w:cs="Simplified Arabic" w:hint="cs"/>
          <w:sz w:val="28"/>
          <w:szCs w:val="28"/>
          <w:rtl/>
          <w:lang w:bidi="ar-EG"/>
        </w:rPr>
        <w:t xml:space="preserve">المسنين  </w:t>
      </w:r>
      <w:r>
        <w:rPr>
          <w:rFonts w:ascii="Simplified Arabic" w:hAnsi="Simplified Arabic" w:cs="Simplified Arabic" w:hint="cs"/>
          <w:sz w:val="28"/>
          <w:szCs w:val="28"/>
          <w:rtl/>
          <w:lang w:bidi="ar-EG"/>
        </w:rPr>
        <w:t>فى الوحدة النفسية .</w:t>
      </w:r>
    </w:p>
    <w:p w:rsidR="003D0E19" w:rsidRDefault="003D0E19" w:rsidP="003D0E19">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وتتعارض هذه النتيجة مع عدد من الدراسات السابقة سواء تلك التى توصلت إلى وجود فروق بين الجنسين فى الوحدة النفسية فى اتجاه الإناث أو تلك التى توصلت إلى وجود فروق بينهما فى اتجاه الذكور .</w:t>
      </w:r>
    </w:p>
    <w:p w:rsidR="003D0E19" w:rsidRDefault="003D0E19" w:rsidP="003D0E19">
      <w:pPr>
        <w:pStyle w:val="ListParagraph"/>
        <w:spacing w:line="240" w:lineRule="auto"/>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تتعارض مع ما توصل إليه نبيل عبد الحميد (1994 ، 189 ) من وجود فروق بين الجنسين فى الوحدة النفسية فى اتجاه الذكور .</w:t>
      </w:r>
    </w:p>
    <w:p w:rsidR="003D0E19" w:rsidRPr="00D86454" w:rsidRDefault="003D0E19" w:rsidP="003D0E19">
      <w:pPr>
        <w:pStyle w:val="ListParagraph"/>
        <w:spacing w:line="240" w:lineRule="auto"/>
        <w:ind w:left="42"/>
        <w:jc w:val="both"/>
        <w:rPr>
          <w:rFonts w:ascii="Simplified Arabic" w:hAnsi="Simplified Arabic" w:cs="Simplified Arabic"/>
          <w:sz w:val="28"/>
          <w:szCs w:val="28"/>
          <w:rtl/>
          <w:lang w:bidi="ar-EG"/>
        </w:rPr>
      </w:pPr>
      <w:r w:rsidRPr="00D86454">
        <w:rPr>
          <w:rFonts w:ascii="Simplified Arabic" w:hAnsi="Simplified Arabic" w:cs="Simplified Arabic" w:hint="cs"/>
          <w:sz w:val="28"/>
          <w:szCs w:val="28"/>
          <w:rtl/>
          <w:lang w:bidi="ar-EG"/>
        </w:rPr>
        <w:t xml:space="preserve">     </w:t>
      </w:r>
      <w:r w:rsidRPr="00D86454">
        <w:rPr>
          <w:rFonts w:ascii="Simplified Arabic" w:hAnsi="Simplified Arabic" w:cs="Simplified Arabic" w:hint="cs"/>
          <w:b/>
          <w:bCs/>
          <w:sz w:val="28"/>
          <w:szCs w:val="28"/>
          <w:rtl/>
          <w:lang w:bidi="ar-EG"/>
        </w:rPr>
        <w:t>ومن وجهة نظر الباحثة الحالية</w:t>
      </w:r>
      <w:r w:rsidRPr="00D86454">
        <w:rPr>
          <w:rFonts w:ascii="Simplified Arabic" w:hAnsi="Simplified Arabic" w:cs="Simplified Arabic" w:hint="cs"/>
          <w:sz w:val="28"/>
          <w:szCs w:val="28"/>
          <w:rtl/>
          <w:lang w:bidi="ar-EG"/>
        </w:rPr>
        <w:t xml:space="preserve"> أن عدم وجود فروق </w:t>
      </w:r>
      <w:r>
        <w:rPr>
          <w:rFonts w:ascii="Simplified Arabic" w:hAnsi="Simplified Arabic" w:cs="Simplified Arabic" w:hint="cs"/>
          <w:sz w:val="28"/>
          <w:szCs w:val="28"/>
          <w:rtl/>
          <w:lang w:bidi="ar-EG"/>
        </w:rPr>
        <w:t xml:space="preserve">دالة </w:t>
      </w:r>
      <w:r w:rsidRPr="00D86454">
        <w:rPr>
          <w:rFonts w:ascii="Simplified Arabic" w:hAnsi="Simplified Arabic" w:cs="Simplified Arabic" w:hint="cs"/>
          <w:sz w:val="28"/>
          <w:szCs w:val="28"/>
          <w:rtl/>
          <w:lang w:bidi="ar-EG"/>
        </w:rPr>
        <w:t>بين الجنسين فى الوحدة النفسية قد يرجع إلى أن كلا من المسنين والمسنات فى هذه المرحلة العمرية يبتعدون عن النشاطات والعلاقات اجتماعية ولديهم ضعف فيها على الرغم من وجود الكثيرين من حولهم . كما أننا يمكننا تفسير هذه النتيجة فى ضوء أن كلا الجنسين يعانى من الشعور بالوحدة النفسية نتيجة كبر السن والظروف  التى يمر بها المسنون وانشغال الابناء عنهم.</w:t>
      </w:r>
    </w:p>
    <w:p w:rsidR="003D0E19" w:rsidRPr="00D86454" w:rsidRDefault="003D0E19" w:rsidP="003D0E19">
      <w:pPr>
        <w:pStyle w:val="ListParagraph"/>
        <w:spacing w:line="240" w:lineRule="auto"/>
        <w:ind w:left="42"/>
        <w:jc w:val="both"/>
        <w:rPr>
          <w:rFonts w:ascii="Simplified Arabic" w:hAnsi="Simplified Arabic" w:cs="Simplified Arabic"/>
          <w:sz w:val="28"/>
          <w:szCs w:val="28"/>
          <w:rtl/>
          <w:lang w:bidi="ar-EG"/>
        </w:rPr>
      </w:pPr>
      <w:r w:rsidRPr="00D86454">
        <w:rPr>
          <w:rFonts w:ascii="Simplified Arabic" w:hAnsi="Simplified Arabic" w:cs="Simplified Arabic" w:hint="cs"/>
          <w:b/>
          <w:bCs/>
          <w:sz w:val="28"/>
          <w:szCs w:val="28"/>
          <w:rtl/>
          <w:lang w:bidi="ar-EG"/>
        </w:rPr>
        <w:t xml:space="preserve">     وقد يرجع السبب فى عدم </w:t>
      </w:r>
      <w:r w:rsidRPr="00D86454">
        <w:rPr>
          <w:rFonts w:ascii="Simplified Arabic" w:hAnsi="Simplified Arabic" w:cs="Simplified Arabic" w:hint="cs"/>
          <w:sz w:val="28"/>
          <w:szCs w:val="28"/>
          <w:rtl/>
          <w:lang w:bidi="ar-EG"/>
        </w:rPr>
        <w:t>وجود فروق</w:t>
      </w:r>
      <w:r>
        <w:rPr>
          <w:rFonts w:ascii="Simplified Arabic" w:hAnsi="Simplified Arabic" w:cs="Simplified Arabic" w:hint="cs"/>
          <w:sz w:val="28"/>
          <w:szCs w:val="28"/>
          <w:rtl/>
          <w:lang w:bidi="ar-EG"/>
        </w:rPr>
        <w:t xml:space="preserve"> دالة</w:t>
      </w:r>
      <w:r w:rsidRPr="00D86454">
        <w:rPr>
          <w:rFonts w:ascii="Simplified Arabic" w:hAnsi="Simplified Arabic" w:cs="Simplified Arabic" w:hint="cs"/>
          <w:sz w:val="28"/>
          <w:szCs w:val="28"/>
          <w:rtl/>
          <w:lang w:bidi="ar-EG"/>
        </w:rPr>
        <w:t xml:space="preserve"> بين الجنسين فى الوحدة النفسية إلى أنهما يمران بنفس الظروف المتشابهة سواء تلك الخاصة بالأبناء وابتعادهم عنهم حيث يستقل الأبناء بحياتهم الجديدة وأسرهم ولا يبالون بما يدركه آباؤهم المسنون من وحدة نفسية .</w:t>
      </w:r>
      <w:r w:rsidRPr="00D86454">
        <w:rPr>
          <w:rFonts w:ascii="Simplified Arabic" w:hAnsi="Simplified Arabic" w:cs="Simplified Arabic" w:hint="cs"/>
          <w:b/>
          <w:bCs/>
          <w:sz w:val="28"/>
          <w:szCs w:val="28"/>
          <w:rtl/>
          <w:lang w:bidi="ar-EG"/>
        </w:rPr>
        <w:t xml:space="preserve"> </w:t>
      </w:r>
      <w:r w:rsidRPr="00D86454">
        <w:rPr>
          <w:rFonts w:ascii="Simplified Arabic" w:hAnsi="Simplified Arabic" w:cs="Simplified Arabic" w:hint="cs"/>
          <w:sz w:val="28"/>
          <w:szCs w:val="28"/>
          <w:rtl/>
          <w:lang w:bidi="ar-EG"/>
        </w:rPr>
        <w:t>كما يمكن أيضا تفسير هذه النتيجة فى ضوء أن المسنين يتعرضون لكثير من العوامل البيئية الاجتماعية كالبعد عن الأبناء وزملاء العمل بعد التقاعد والترمل.</w:t>
      </w:r>
    </w:p>
    <w:p w:rsidR="003D0E19" w:rsidRPr="00CE6D91" w:rsidRDefault="003D0E19" w:rsidP="003D0E19">
      <w:pPr>
        <w:pStyle w:val="ListParagraph"/>
        <w:spacing w:line="216" w:lineRule="auto"/>
        <w:ind w:left="42"/>
        <w:jc w:val="both"/>
        <w:rPr>
          <w:rFonts w:ascii="Simplified Arabic" w:hAnsi="Simplified Arabic" w:cs="Simplified Arabic"/>
          <w:sz w:val="28"/>
          <w:szCs w:val="28"/>
          <w:rtl/>
          <w:lang w:bidi="ar-EG"/>
        </w:rPr>
      </w:pPr>
      <w:r w:rsidRPr="00CE6D91">
        <w:rPr>
          <w:rFonts w:ascii="Simplified Arabic" w:hAnsi="Simplified Arabic" w:cs="Simplified Arabic" w:hint="cs"/>
          <w:b/>
          <w:bCs/>
          <w:sz w:val="28"/>
          <w:szCs w:val="28"/>
          <w:rtl/>
          <w:lang w:bidi="ar-EG"/>
        </w:rPr>
        <w:t xml:space="preserve">    وتتعارض هذه النتيجة مع ما توصل إليه رياض العاسمى ( 2009 ) من </w:t>
      </w:r>
      <w:r w:rsidRPr="00CE6D91">
        <w:rPr>
          <w:rFonts w:ascii="Simplified Arabic" w:hAnsi="Simplified Arabic" w:cs="Simplified Arabic" w:hint="cs"/>
          <w:sz w:val="28"/>
          <w:szCs w:val="28"/>
          <w:rtl/>
          <w:lang w:bidi="ar-EG"/>
        </w:rPr>
        <w:t xml:space="preserve">وجود فروق بين الجنسين فى الوحدة النفسية فى اتجاه الإناث . كما تتعارض مع نتائج دراسة محمد حسن غانم (2002 ، 74 ) من وجود فروق بين الجنسين فى الوحدة النفسية فى اتجاه الإناث ؛ حيث أنهن أكثر إدراكا لمشاعر الوحدة .  </w:t>
      </w:r>
    </w:p>
    <w:p w:rsidR="003D0E19" w:rsidRPr="00CE6D91" w:rsidRDefault="003D0E19" w:rsidP="00855C25">
      <w:pPr>
        <w:pStyle w:val="ListParagraph"/>
        <w:spacing w:line="216" w:lineRule="auto"/>
        <w:ind w:left="36"/>
        <w:jc w:val="both"/>
        <w:rPr>
          <w:rFonts w:ascii="Simplified Arabic" w:hAnsi="Simplified Arabic" w:cs="Simplified Arabic"/>
          <w:sz w:val="28"/>
          <w:szCs w:val="28"/>
          <w:rtl/>
          <w:lang w:bidi="ar-EG"/>
        </w:rPr>
      </w:pP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b/>
          <w:bCs/>
          <w:sz w:val="28"/>
          <w:szCs w:val="28"/>
          <w:rtl/>
          <w:lang w:bidi="ar-EG"/>
        </w:rPr>
        <w:t>والخلاصة أن عدم وجود</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فروق</w:t>
      </w:r>
      <w:r>
        <w:rPr>
          <w:rFonts w:ascii="Simplified Arabic" w:hAnsi="Simplified Arabic" w:cs="Simplified Arabic" w:hint="cs"/>
          <w:b/>
          <w:bCs/>
          <w:sz w:val="28"/>
          <w:szCs w:val="28"/>
          <w:rtl/>
          <w:lang w:bidi="ar-EG"/>
        </w:rPr>
        <w:t xml:space="preserve"> دالة إحصائيا</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بين</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الجنسين</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في</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 xml:space="preserve">المتغيرات الثلاثة موضع البحث    يتعارض </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مع</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أشار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إليه</w:t>
      </w:r>
      <w:r w:rsidRPr="00CE6D91">
        <w:rPr>
          <w:rFonts w:ascii="Simplified Arabic" w:hAnsi="Simplified Arabic" w:cs="Simplified Arabic"/>
          <w:sz w:val="28"/>
          <w:szCs w:val="28"/>
          <w:rtl/>
          <w:lang w:bidi="ar-EG"/>
        </w:rPr>
        <w:t xml:space="preserve"> " </w:t>
      </w:r>
      <w:r w:rsidRPr="00CE6D91">
        <w:rPr>
          <w:rFonts w:ascii="Simplified Arabic" w:hAnsi="Simplified Arabic" w:cs="Simplified Arabic" w:hint="cs"/>
          <w:sz w:val="28"/>
          <w:szCs w:val="28"/>
          <w:rtl/>
          <w:lang w:bidi="ar-EG"/>
        </w:rPr>
        <w:t>دانييل</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جولمان</w:t>
      </w:r>
      <w:r w:rsidRPr="00CE6D91">
        <w:rPr>
          <w:rFonts w:ascii="Simplified Arabic" w:hAnsi="Simplified Arabic" w:cs="Simplified Arabic"/>
          <w:sz w:val="28"/>
          <w:szCs w:val="28"/>
          <w:rtl/>
          <w:lang w:bidi="ar-EG"/>
        </w:rPr>
        <w:t xml:space="preserve"> " (2000) </w:t>
      </w:r>
      <w:r w:rsidRPr="00CE6D91">
        <w:rPr>
          <w:rFonts w:ascii="Simplified Arabic" w:hAnsi="Simplified Arabic" w:cs="Simplified Arabic" w:hint="cs"/>
          <w:sz w:val="28"/>
          <w:szCs w:val="28"/>
          <w:rtl/>
          <w:lang w:bidi="ar-EG"/>
        </w:rPr>
        <w:t>من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وجود</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تناقضات  مما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يترتب</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عليه</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أن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 xml:space="preserve">الإناث </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يصبحن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أكثر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عاطفية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الناحية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اللفظية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وأكثر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تعبيرا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مشاعرهن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وتوصيلها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للآخرين،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أما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الذكور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فهم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قليلو</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التعبير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في</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هذه</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الناحية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تعرضهم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للانتقاد</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والشعور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بالذنب</w:t>
      </w:r>
      <w:r w:rsidRPr="00CE6D91">
        <w:rPr>
          <w:rFonts w:ascii="Simplified Arabic" w:hAnsi="Simplified Arabic" w:cs="Simplified Arabic"/>
          <w:sz w:val="28"/>
          <w:szCs w:val="28"/>
          <w:rtl/>
          <w:lang w:bidi="ar-EG"/>
        </w:rPr>
        <w:t xml:space="preserve"> .  </w:t>
      </w:r>
      <w:r w:rsidRPr="00CE6D91">
        <w:rPr>
          <w:rFonts w:ascii="Simplified Arabic" w:hAnsi="Simplified Arabic" w:cs="Simplified Arabic" w:hint="cs"/>
          <w:sz w:val="28"/>
          <w:szCs w:val="28"/>
          <w:rtl/>
          <w:lang w:bidi="ar-EG"/>
        </w:rPr>
        <w:t>كذلك</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فإن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عملية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تنشئة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الإناث</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تكسبهن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صفات</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مثل</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العطف</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والحنان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وبالتالى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لم تظهر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الفروق</w:t>
      </w:r>
      <w:r w:rsidRPr="00CE6D91">
        <w:rPr>
          <w:rFonts w:ascii="Simplified Arabic" w:hAnsi="Simplified Arabic" w:cs="Simplified Arabic"/>
          <w:sz w:val="28"/>
          <w:szCs w:val="28"/>
          <w:rtl/>
          <w:lang w:bidi="ar-EG"/>
        </w:rPr>
        <w:t>.</w:t>
      </w:r>
      <w:r w:rsidRPr="00CE6D91">
        <w:rPr>
          <w:rFonts w:ascii="Simplified Arabic" w:hAnsi="Simplified Arabic" w:cs="Simplified Arabic" w:hint="cs"/>
          <w:sz w:val="28"/>
          <w:szCs w:val="28"/>
          <w:rtl/>
          <w:lang w:bidi="ar-EG"/>
        </w:rPr>
        <w:t xml:space="preserve"> </w:t>
      </w:r>
      <w:r w:rsidRPr="00CE6D91">
        <w:rPr>
          <w:rFonts w:ascii="Simplified Arabic" w:hAnsi="Simplified Arabic" w:cs="Simplified Arabic" w:hint="cs"/>
          <w:b/>
          <w:bCs/>
          <w:sz w:val="28"/>
          <w:szCs w:val="28"/>
          <w:rtl/>
          <w:lang w:bidi="ar-EG"/>
        </w:rPr>
        <w:lastRenderedPageBreak/>
        <w:t>وقد</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ترجع</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هذه</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النتيجة</w:t>
      </w:r>
      <w:r w:rsidRPr="00CE6D91">
        <w:rPr>
          <w:rFonts w:ascii="Simplified Arabic" w:hAnsi="Simplified Arabic" w:cs="Simplified Arabic"/>
          <w:b/>
          <w:bCs/>
          <w:sz w:val="28"/>
          <w:szCs w:val="28"/>
          <w:rtl/>
          <w:lang w:bidi="ar-EG"/>
        </w:rPr>
        <w:t xml:space="preserve"> </w:t>
      </w:r>
      <w:r w:rsidRPr="00CE6D91">
        <w:rPr>
          <w:rFonts w:ascii="Simplified Arabic" w:hAnsi="Simplified Arabic" w:cs="Simplified Arabic" w:hint="cs"/>
          <w:b/>
          <w:bCs/>
          <w:sz w:val="28"/>
          <w:szCs w:val="28"/>
          <w:rtl/>
          <w:lang w:bidi="ar-EG"/>
        </w:rPr>
        <w:t>(</w:t>
      </w:r>
      <w:r w:rsidRPr="00CE6D91">
        <w:rPr>
          <w:rFonts w:ascii="Simplified Arabic" w:hAnsi="Simplified Arabic" w:cs="Simplified Arabic" w:hint="cs"/>
          <w:sz w:val="28"/>
          <w:szCs w:val="28"/>
          <w:rtl/>
          <w:lang w:bidi="ar-EG"/>
        </w:rPr>
        <w:t>الخاصة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بعدم وجود الفروق</w:t>
      </w:r>
      <w:r>
        <w:rPr>
          <w:rFonts w:ascii="Simplified Arabic" w:hAnsi="Simplified Arabic" w:cs="Simplified Arabic" w:hint="cs"/>
          <w:sz w:val="28"/>
          <w:szCs w:val="28"/>
          <w:rtl/>
          <w:lang w:bidi="ar-EG"/>
        </w:rPr>
        <w:t xml:space="preserve"> الدالة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بين الجنسين) إلى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اختلاف</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نوعية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المشكلات</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يواجهها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المسنون مقارنة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بتلك</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تواجهها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 xml:space="preserve">الفئات العمرية الأصغر </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كذلك</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قد</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يحتاج</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الفرد</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مزيدا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الوقت</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في</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إدارة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انفعالاته</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أو</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التخفيف</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حدة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التوتر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الناتج</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مواجهة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المشكلات، كما أوضح</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sz w:val="28"/>
          <w:szCs w:val="28"/>
          <w:lang w:bidi="ar-EG"/>
        </w:rPr>
        <w:t>Hampel &amp; Peterman</w:t>
      </w:r>
      <w:r w:rsidR="00855C25">
        <w:rPr>
          <w:rFonts w:ascii="Simplified Arabic" w:hAnsi="Simplified Arabic" w:cs="Simplified Arabic"/>
          <w:sz w:val="28"/>
          <w:szCs w:val="28"/>
          <w:lang w:bidi="ar-EG"/>
        </w:rPr>
        <w:t>,</w:t>
      </w:r>
      <w:r w:rsidRPr="00CE6D91">
        <w:rPr>
          <w:rFonts w:ascii="Simplified Arabic" w:hAnsi="Simplified Arabic" w:cs="Simplified Arabic"/>
          <w:sz w:val="28"/>
          <w:szCs w:val="28"/>
          <w:lang w:bidi="ar-EG"/>
        </w:rPr>
        <w:t xml:space="preserve"> 2006) </w:t>
      </w:r>
      <w:r w:rsidRPr="00CE6D91">
        <w:rPr>
          <w:rFonts w:ascii="Simplified Arabic" w:hAnsi="Simplified Arabic" w:cs="Simplified Arabic"/>
          <w:sz w:val="28"/>
          <w:szCs w:val="28"/>
          <w:rtl/>
          <w:lang w:bidi="ar-EG"/>
        </w:rPr>
        <w:t xml:space="preserve"> ) </w:t>
      </w:r>
      <w:r w:rsidRPr="00CE6D91">
        <w:rPr>
          <w:rFonts w:ascii="Simplified Arabic" w:hAnsi="Simplified Arabic" w:cs="Simplified Arabic" w:hint="cs"/>
          <w:sz w:val="28"/>
          <w:szCs w:val="28"/>
          <w:rtl/>
          <w:lang w:bidi="ar-EG"/>
        </w:rPr>
        <w:t>أن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الإناث</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يبحثن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الدعم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الاجتماعى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واستخدام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المصادر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الاجتماعية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وعلى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العكس</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فإن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الذكور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يستخدمون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التسلية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البدنية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مثل</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الرياضة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للتعامل</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مع</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المشكلات</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w:t>
      </w:r>
    </w:p>
    <w:p w:rsidR="003D0E19" w:rsidRPr="00CE6D91" w:rsidRDefault="003D0E19" w:rsidP="00023F02">
      <w:pPr>
        <w:pStyle w:val="ListParagraph"/>
        <w:spacing w:line="216" w:lineRule="auto"/>
        <w:ind w:left="-99"/>
        <w:jc w:val="both"/>
        <w:rPr>
          <w:rFonts w:ascii="Simplified Arabic" w:hAnsi="Simplified Arabic" w:cs="Simplified Arabic"/>
          <w:sz w:val="28"/>
          <w:szCs w:val="28"/>
          <w:rtl/>
        </w:rPr>
      </w:pPr>
      <w:r w:rsidRPr="00CE6D91">
        <w:rPr>
          <w:rFonts w:ascii="Simplified Arabic" w:hAnsi="Simplified Arabic" w:cs="Simplified Arabic" w:hint="cs"/>
          <w:b/>
          <w:bCs/>
          <w:sz w:val="28"/>
          <w:szCs w:val="28"/>
          <w:rtl/>
          <w:lang w:bidi="ar-EG"/>
        </w:rPr>
        <w:t xml:space="preserve">      </w:t>
      </w:r>
      <w:r w:rsidRPr="00CE6D91">
        <w:rPr>
          <w:rFonts w:ascii="Simplified Arabic" w:hAnsi="Simplified Arabic" w:cs="Simplified Arabic"/>
          <w:b/>
          <w:bCs/>
          <w:sz w:val="28"/>
          <w:szCs w:val="28"/>
          <w:rtl/>
          <w:lang w:bidi="ar-EG"/>
        </w:rPr>
        <w:t xml:space="preserve"> </w:t>
      </w:r>
      <w:r w:rsidR="00023F02">
        <w:rPr>
          <w:rFonts w:ascii="Simplified Arabic" w:hAnsi="Simplified Arabic" w:cs="Simplified Arabic" w:hint="cs"/>
          <w:b/>
          <w:bCs/>
          <w:sz w:val="28"/>
          <w:szCs w:val="28"/>
          <w:rtl/>
          <w:lang w:bidi="ar-EG"/>
        </w:rPr>
        <w:t xml:space="preserve">      </w:t>
      </w:r>
      <w:r w:rsidRPr="00CE6D91">
        <w:rPr>
          <w:rFonts w:ascii="Simplified Arabic" w:hAnsi="Simplified Arabic" w:cs="Simplified Arabic" w:hint="cs"/>
          <w:sz w:val="28"/>
          <w:szCs w:val="28"/>
          <w:rtl/>
          <w:lang w:bidi="ar-EG"/>
        </w:rPr>
        <w:t>كما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قد</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ترجع</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هذه</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النتيجة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إلى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كثرة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المشكلات</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والأزمات</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التى</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يتعرض</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لها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المسنون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عبر</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مراحل</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حياتهن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المختلفة</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وضغوط</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أفراد</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المجتمع</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عليهم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مما</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يجعلهم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يكافحون</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لتحقيق</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ذواتهم</w:t>
      </w:r>
      <w:r w:rsidRPr="00CE6D91">
        <w:rPr>
          <w:rFonts w:ascii="Simplified Arabic" w:hAnsi="Simplified Arabic" w:cs="Simplified Arabic"/>
          <w:sz w:val="28"/>
          <w:szCs w:val="28"/>
          <w:rtl/>
          <w:lang w:bidi="ar-EG"/>
        </w:rPr>
        <w:t xml:space="preserve"> </w:t>
      </w:r>
      <w:r w:rsidRPr="00CE6D91">
        <w:rPr>
          <w:rFonts w:ascii="Simplified Arabic" w:hAnsi="Simplified Arabic" w:cs="Simplified Arabic" w:hint="cs"/>
          <w:sz w:val="28"/>
          <w:szCs w:val="28"/>
          <w:rtl/>
          <w:lang w:bidi="ar-EG"/>
        </w:rPr>
        <w:t>.</w:t>
      </w:r>
    </w:p>
    <w:p w:rsidR="009C00C5" w:rsidRPr="00546C08" w:rsidRDefault="00023F02" w:rsidP="00023F02">
      <w:pPr>
        <w:spacing w:line="192" w:lineRule="auto"/>
        <w:jc w:val="both"/>
        <w:rPr>
          <w:rFonts w:ascii="Simplified Arabic" w:hAnsi="Simplified Arabic" w:cs="Simplified Arabic"/>
          <w:b/>
          <w:bCs/>
          <w:sz w:val="30"/>
          <w:szCs w:val="30"/>
          <w:rtl/>
          <w:lang w:bidi="ar-EG"/>
        </w:rPr>
      </w:pPr>
      <w:r>
        <w:rPr>
          <w:rFonts w:ascii="Simplified Arabic" w:hAnsi="Simplified Arabic" w:cs="Simplified Arabic" w:hint="cs"/>
          <w:b/>
          <w:bCs/>
          <w:sz w:val="30"/>
          <w:szCs w:val="30"/>
          <w:rtl/>
          <w:lang w:bidi="ar-EG"/>
        </w:rPr>
        <w:t>ثالثا</w:t>
      </w:r>
      <w:r w:rsidR="009C00C5" w:rsidRPr="00546C08">
        <w:rPr>
          <w:rFonts w:ascii="Simplified Arabic" w:hAnsi="Simplified Arabic" w:cs="Simplified Arabic" w:hint="cs"/>
          <w:b/>
          <w:bCs/>
          <w:sz w:val="30"/>
          <w:szCs w:val="30"/>
          <w:rtl/>
          <w:lang w:bidi="ar-EG"/>
        </w:rPr>
        <w:t xml:space="preserve"> :</w:t>
      </w:r>
      <w:r w:rsidR="00546C08" w:rsidRPr="00546C08">
        <w:rPr>
          <w:rFonts w:ascii="Simplified Arabic" w:hAnsi="Simplified Arabic" w:cs="Simplified Arabic" w:hint="cs"/>
          <w:b/>
          <w:bCs/>
          <w:sz w:val="30"/>
          <w:szCs w:val="30"/>
          <w:rtl/>
          <w:lang w:bidi="ar-EG"/>
        </w:rPr>
        <w:t xml:space="preserve"> نتائج الفرضين </w:t>
      </w:r>
      <w:r>
        <w:rPr>
          <w:rFonts w:ascii="Simplified Arabic" w:hAnsi="Simplified Arabic" w:cs="Simplified Arabic" w:hint="cs"/>
          <w:b/>
          <w:bCs/>
          <w:sz w:val="30"/>
          <w:szCs w:val="30"/>
          <w:rtl/>
          <w:lang w:bidi="ar-EG"/>
        </w:rPr>
        <w:t>الثالث</w:t>
      </w:r>
      <w:r w:rsidR="00546C08" w:rsidRPr="00546C08">
        <w:rPr>
          <w:rFonts w:ascii="Simplified Arabic" w:hAnsi="Simplified Arabic" w:cs="Simplified Arabic" w:hint="cs"/>
          <w:b/>
          <w:bCs/>
          <w:sz w:val="30"/>
          <w:szCs w:val="30"/>
          <w:rtl/>
          <w:lang w:bidi="ar-EG"/>
        </w:rPr>
        <w:t xml:space="preserve"> </w:t>
      </w:r>
      <w:r>
        <w:rPr>
          <w:rFonts w:ascii="Simplified Arabic" w:hAnsi="Simplified Arabic" w:cs="Simplified Arabic" w:hint="cs"/>
          <w:b/>
          <w:bCs/>
          <w:sz w:val="30"/>
          <w:szCs w:val="30"/>
          <w:rtl/>
          <w:lang w:bidi="ar-EG"/>
        </w:rPr>
        <w:t>والرابع</w:t>
      </w:r>
      <w:r w:rsidR="00546C08" w:rsidRPr="00546C08">
        <w:rPr>
          <w:rFonts w:ascii="Simplified Arabic" w:hAnsi="Simplified Arabic" w:cs="Simplified Arabic" w:hint="cs"/>
          <w:b/>
          <w:bCs/>
          <w:sz w:val="30"/>
          <w:szCs w:val="30"/>
          <w:rtl/>
          <w:lang w:bidi="ar-EG"/>
        </w:rPr>
        <w:t xml:space="preserve"> واللذان ينصان على إسهام المساندة الاجتماعية فى التنبؤ بكل من القلق والوحدة النفسية ، فتم إجراء</w:t>
      </w:r>
      <w:r w:rsidR="009C00C5" w:rsidRPr="00546C08">
        <w:rPr>
          <w:rFonts w:ascii="Simplified Arabic" w:hAnsi="Simplified Arabic" w:cs="Simplified Arabic" w:hint="cs"/>
          <w:b/>
          <w:bCs/>
          <w:sz w:val="30"/>
          <w:szCs w:val="30"/>
          <w:rtl/>
          <w:lang w:bidi="ar-EG"/>
        </w:rPr>
        <w:t xml:space="preserve"> تحليل الانحدار</w:t>
      </w:r>
      <w:r w:rsidR="00E16F5D">
        <w:rPr>
          <w:rFonts w:ascii="Simplified Arabic" w:hAnsi="Simplified Arabic" w:cs="Simplified Arabic" w:hint="cs"/>
          <w:b/>
          <w:bCs/>
          <w:sz w:val="30"/>
          <w:szCs w:val="30"/>
          <w:rtl/>
        </w:rPr>
        <w:t xml:space="preserve"> على النحو التالى</w:t>
      </w:r>
      <w:r w:rsidR="009C00C5" w:rsidRPr="00546C08">
        <w:rPr>
          <w:rFonts w:ascii="Simplified Arabic" w:hAnsi="Simplified Arabic" w:cs="Simplified Arabic" w:hint="cs"/>
          <w:b/>
          <w:bCs/>
          <w:sz w:val="30"/>
          <w:szCs w:val="30"/>
          <w:rtl/>
          <w:lang w:bidi="ar-EG"/>
        </w:rPr>
        <w:t>:</w:t>
      </w:r>
      <w:r w:rsidR="003122EF" w:rsidRPr="00546C08">
        <w:rPr>
          <w:rFonts w:ascii="Simplified Arabic" w:hAnsi="Simplified Arabic" w:cs="Simplified Arabic" w:hint="cs"/>
          <w:b/>
          <w:bCs/>
          <w:sz w:val="30"/>
          <w:szCs w:val="30"/>
          <w:rtl/>
          <w:lang w:bidi="ar-EG"/>
        </w:rPr>
        <w:t xml:space="preserve"> </w:t>
      </w:r>
    </w:p>
    <w:p w:rsidR="00AC7E78" w:rsidRDefault="00346C24" w:rsidP="00917410">
      <w:p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AC7E78" w:rsidRPr="00B1537B">
        <w:rPr>
          <w:rFonts w:ascii="Simplified Arabic" w:hAnsi="Simplified Arabic" w:cs="Simplified Arabic"/>
          <w:sz w:val="28"/>
          <w:szCs w:val="28"/>
          <w:rtl/>
          <w:lang w:bidi="ar-EG"/>
        </w:rPr>
        <w:t xml:space="preserve"> يقوم تحليل الانحدار</w:t>
      </w:r>
      <w:r w:rsidR="00AC7E78">
        <w:rPr>
          <w:rFonts w:ascii="Simplified Arabic" w:hAnsi="Simplified Arabic" w:cs="Simplified Arabic" w:hint="cs"/>
          <w:sz w:val="28"/>
          <w:szCs w:val="28"/>
          <w:rtl/>
          <w:lang w:bidi="ar-EG"/>
        </w:rPr>
        <w:t xml:space="preserve"> </w:t>
      </w:r>
      <w:r w:rsidR="00AC7E78" w:rsidRPr="00B1537B">
        <w:rPr>
          <w:rFonts w:ascii="Simplified Arabic" w:hAnsi="Simplified Arabic" w:cs="Simplified Arabic"/>
          <w:sz w:val="28"/>
          <w:szCs w:val="28"/>
          <w:rtl/>
          <w:lang w:bidi="ar-EG"/>
        </w:rPr>
        <w:t>بالتعامل مع المتغير المستقل</w:t>
      </w:r>
      <w:r w:rsidR="00AC7E78">
        <w:rPr>
          <w:rFonts w:ascii="Simplified Arabic" w:hAnsi="Simplified Arabic" w:cs="Simplified Arabic" w:hint="cs"/>
          <w:sz w:val="28"/>
          <w:szCs w:val="28"/>
          <w:rtl/>
          <w:lang w:bidi="ar-EG"/>
        </w:rPr>
        <w:t>(وهو في البحث الراهن المساندة الاجتماعية)</w:t>
      </w:r>
      <w:r w:rsidR="00AC7E78" w:rsidRPr="00B1537B">
        <w:rPr>
          <w:rFonts w:ascii="Simplified Arabic" w:hAnsi="Simplified Arabic" w:cs="Simplified Arabic"/>
          <w:sz w:val="28"/>
          <w:szCs w:val="28"/>
          <w:rtl/>
          <w:lang w:bidi="ar-EG"/>
        </w:rPr>
        <w:t>، وتقدير مدى قدرته على التنبؤ بالمتغير</w:t>
      </w:r>
      <w:r w:rsidR="00AC7E78">
        <w:rPr>
          <w:rFonts w:ascii="Simplified Arabic" w:hAnsi="Simplified Arabic" w:cs="Simplified Arabic" w:hint="cs"/>
          <w:sz w:val="28"/>
          <w:szCs w:val="28"/>
          <w:rtl/>
          <w:lang w:bidi="ar-EG"/>
        </w:rPr>
        <w:t>ين</w:t>
      </w:r>
      <w:r w:rsidR="00AC7E78" w:rsidRPr="00B1537B">
        <w:rPr>
          <w:rFonts w:ascii="Simplified Arabic" w:hAnsi="Simplified Arabic" w:cs="Simplified Arabic"/>
          <w:sz w:val="28"/>
          <w:szCs w:val="28"/>
          <w:rtl/>
          <w:lang w:bidi="ar-EG"/>
        </w:rPr>
        <w:t xml:space="preserve"> التابع</w:t>
      </w:r>
      <w:r w:rsidR="00AC7E78">
        <w:rPr>
          <w:rFonts w:ascii="Simplified Arabic" w:hAnsi="Simplified Arabic" w:cs="Simplified Arabic" w:hint="cs"/>
          <w:sz w:val="28"/>
          <w:szCs w:val="28"/>
          <w:rtl/>
          <w:lang w:bidi="ar-EG"/>
        </w:rPr>
        <w:t>ين (وهما القلق والوحدة النفسية).</w:t>
      </w:r>
      <w:r>
        <w:rPr>
          <w:rFonts w:ascii="Simplified Arabic" w:hAnsi="Simplified Arabic" w:cs="Simplified Arabic" w:hint="cs"/>
          <w:sz w:val="28"/>
          <w:szCs w:val="28"/>
          <w:rtl/>
          <w:lang w:bidi="ar-EG"/>
        </w:rPr>
        <w:t xml:space="preserve"> </w:t>
      </w:r>
      <w:r w:rsidR="00203D76" w:rsidRPr="00203D76">
        <w:rPr>
          <w:rFonts w:ascii="Simplified Arabic" w:hAnsi="Simplified Arabic" w:cs="Simplified Arabic" w:hint="cs"/>
          <w:sz w:val="28"/>
          <w:szCs w:val="28"/>
          <w:rtl/>
          <w:lang w:bidi="ar-EG"/>
        </w:rPr>
        <w:t>وذلك لمعرفة دور المساندة الاجتماعية كمتغير معدل</w:t>
      </w:r>
      <w:r w:rsidR="00FF6C33">
        <w:rPr>
          <w:rFonts w:ascii="Simplified Arabic" w:hAnsi="Simplified Arabic" w:cs="Simplified Arabic" w:hint="cs"/>
          <w:sz w:val="28"/>
          <w:szCs w:val="28"/>
          <w:rtl/>
          <w:lang w:bidi="ar-EG"/>
        </w:rPr>
        <w:t xml:space="preserve"> للعلاقة بينهما</w:t>
      </w:r>
      <w:r w:rsidR="00203D76" w:rsidRPr="00203D76">
        <w:rPr>
          <w:rFonts w:ascii="Simplified Arabic" w:hAnsi="Simplified Arabic" w:cs="Simplified Arabic" w:hint="cs"/>
          <w:sz w:val="28"/>
          <w:szCs w:val="28"/>
          <w:rtl/>
          <w:lang w:bidi="ar-EG"/>
        </w:rPr>
        <w:t xml:space="preserve"> ، والمتغير المعدل هو الذى يظهر أثره عندما تتنوع قوة أو وجهة العلاقة بين متغيرين كدالة لوجوده ، والمتغير المعدل ليس بحاجة إلى التأثير على المتغير التابع ولكنه يمثل مجموعة من الظروف تخفف أو تعدل من العلاقة بين متغيرين أو أكثر(غريب عبد الفتاح، بدون تاريخ، 8 ، هند ياسر ، 2016 ، 81 ) . والمتغير المعدل يؤثر في قوة العلاقة واتجاهها بين المتغير </w:t>
      </w:r>
      <w:r w:rsidR="00FF6C33">
        <w:rPr>
          <w:rFonts w:ascii="Simplified Arabic" w:hAnsi="Simplified Arabic" w:cs="Simplified Arabic" w:hint="cs"/>
          <w:sz w:val="28"/>
          <w:szCs w:val="28"/>
          <w:rtl/>
          <w:lang w:bidi="ar-EG"/>
        </w:rPr>
        <w:t>المنبىء</w:t>
      </w:r>
      <w:r w:rsidR="00203D76" w:rsidRPr="00203D76">
        <w:rPr>
          <w:rFonts w:ascii="Simplified Arabic" w:hAnsi="Simplified Arabic" w:cs="Simplified Arabic" w:hint="cs"/>
          <w:sz w:val="28"/>
          <w:szCs w:val="28"/>
          <w:rtl/>
          <w:lang w:bidi="ar-EG"/>
        </w:rPr>
        <w:t xml:space="preserve"> والمتغير التابع ويستخدم معامل الارتباط للمتغير المعدل لمعرفة مدى تأثير المتغير المعدل في وجهة العلاقة بين المتغيرات وقوتها . ويتباين تأثير المتغير التنبؤى على المتغير المحكى نتيجة لقيمة المتغير المعدل ويتفاعل المتغير المعدل مع المتغير المنبىء بالطريقة التى تؤدى إلى تأثي</w:t>
      </w:r>
      <w:r w:rsidR="00FF6C33">
        <w:rPr>
          <w:rFonts w:ascii="Simplified Arabic" w:hAnsi="Simplified Arabic" w:cs="Simplified Arabic" w:hint="cs"/>
          <w:sz w:val="28"/>
          <w:szCs w:val="28"/>
          <w:rtl/>
          <w:lang w:bidi="ar-EG"/>
        </w:rPr>
        <w:t>رها على المتغير التابع</w:t>
      </w:r>
      <w:r w:rsidR="00203D76" w:rsidRPr="00203D76">
        <w:rPr>
          <w:rFonts w:ascii="Simplified Arabic" w:hAnsi="Simplified Arabic" w:cs="Simplified Arabic" w:hint="cs"/>
          <w:sz w:val="28"/>
          <w:szCs w:val="28"/>
          <w:rtl/>
          <w:lang w:bidi="ar-EG"/>
        </w:rPr>
        <w:t xml:space="preserve"> (</w:t>
      </w:r>
      <w:r w:rsidR="00203D76" w:rsidRPr="00203D76">
        <w:rPr>
          <w:rFonts w:ascii="Simplified Arabic" w:hAnsi="Simplified Arabic" w:cs="Simplified Arabic"/>
          <w:sz w:val="28"/>
          <w:szCs w:val="28"/>
          <w:lang w:bidi="ar-EG"/>
        </w:rPr>
        <w:t>Baron &amp; Kenny , 1986 , 1174</w:t>
      </w:r>
      <w:r w:rsidR="00203D76" w:rsidRPr="00203D76">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 xml:space="preserve"> </w:t>
      </w:r>
      <w:r w:rsidR="00AC7E78" w:rsidRPr="00B1537B">
        <w:rPr>
          <w:rFonts w:ascii="Simplified Arabic" w:hAnsi="Simplified Arabic" w:cs="Simplified Arabic"/>
          <w:sz w:val="28"/>
          <w:szCs w:val="28"/>
          <w:rtl/>
          <w:lang w:bidi="ar-EG"/>
        </w:rPr>
        <w:t>وفيما يلى نتائج تحليل الانحدار :</w:t>
      </w:r>
    </w:p>
    <w:p w:rsidR="00AC7E78" w:rsidRPr="00546C08" w:rsidRDefault="00F45EBC" w:rsidP="00AC7E78">
      <w:pPr>
        <w:spacing w:line="240" w:lineRule="auto"/>
        <w:jc w:val="both"/>
        <w:rPr>
          <w:rFonts w:ascii="Simplified Arabic" w:hAnsi="Simplified Arabic" w:cs="Simplified Arabic"/>
          <w:b/>
          <w:bCs/>
          <w:sz w:val="32"/>
          <w:szCs w:val="32"/>
          <w:rtl/>
          <w:lang w:bidi="ar-EG"/>
        </w:rPr>
      </w:pPr>
      <w:r w:rsidRPr="00546C08">
        <w:rPr>
          <w:rFonts w:ascii="Simplified Arabic" w:hAnsi="Simplified Arabic" w:cs="Simplified Arabic" w:hint="cs"/>
          <w:b/>
          <w:bCs/>
          <w:sz w:val="32"/>
          <w:szCs w:val="32"/>
          <w:rtl/>
          <w:lang w:bidi="ar-EG"/>
        </w:rPr>
        <w:t>الم</w:t>
      </w:r>
      <w:r w:rsidR="00AC7E78" w:rsidRPr="00546C08">
        <w:rPr>
          <w:rFonts w:ascii="Simplified Arabic" w:hAnsi="Simplified Arabic" w:cs="Simplified Arabic"/>
          <w:b/>
          <w:bCs/>
          <w:sz w:val="32"/>
          <w:szCs w:val="32"/>
          <w:rtl/>
          <w:lang w:bidi="ar-EG"/>
        </w:rPr>
        <w:t>رحلة الأولى من تحليل الانحدار</w:t>
      </w:r>
      <w:r w:rsidR="0023742F">
        <w:rPr>
          <w:rFonts w:ascii="Simplified Arabic" w:hAnsi="Simplified Arabic" w:cs="Simplified Arabic" w:hint="cs"/>
          <w:b/>
          <w:bCs/>
          <w:sz w:val="32"/>
          <w:szCs w:val="32"/>
          <w:rtl/>
          <w:lang w:bidi="ar-EG"/>
        </w:rPr>
        <w:t>: باعتبار أن القلق هو المتغير التابع</w:t>
      </w:r>
      <w:r w:rsidR="00AC7E78" w:rsidRPr="00546C08">
        <w:rPr>
          <w:rFonts w:ascii="Simplified Arabic" w:hAnsi="Simplified Arabic" w:cs="Simplified Arabic"/>
          <w:b/>
          <w:bCs/>
          <w:sz w:val="32"/>
          <w:szCs w:val="32"/>
          <w:rtl/>
          <w:lang w:bidi="ar-EG"/>
        </w:rPr>
        <w:t xml:space="preserve"> :</w:t>
      </w:r>
    </w:p>
    <w:p w:rsidR="00AC7E78" w:rsidRDefault="00AC7E78" w:rsidP="00023F02">
      <w:pPr>
        <w:spacing w:line="240" w:lineRule="auto"/>
        <w:jc w:val="center"/>
        <w:rPr>
          <w:rFonts w:ascii="Simplified Arabic" w:hAnsi="Simplified Arabic" w:cs="Simplified Arabic"/>
          <w:sz w:val="28"/>
          <w:szCs w:val="28"/>
          <w:rtl/>
          <w:lang w:bidi="ar-EG"/>
        </w:rPr>
      </w:pPr>
      <w:r w:rsidRPr="00B1537B">
        <w:rPr>
          <w:rFonts w:ascii="Simplified Arabic" w:hAnsi="Simplified Arabic" w:cs="Simplified Arabic"/>
          <w:sz w:val="28"/>
          <w:szCs w:val="28"/>
          <w:rtl/>
          <w:lang w:bidi="ar-EG"/>
        </w:rPr>
        <w:t>جدول (</w:t>
      </w:r>
      <w:r>
        <w:rPr>
          <w:rFonts w:ascii="Simplified Arabic" w:hAnsi="Simplified Arabic" w:cs="Simplified Arabic" w:hint="cs"/>
          <w:sz w:val="28"/>
          <w:szCs w:val="28"/>
          <w:rtl/>
          <w:lang w:bidi="ar-EG"/>
        </w:rPr>
        <w:t xml:space="preserve">   </w:t>
      </w:r>
      <w:r w:rsidR="00023F02">
        <w:rPr>
          <w:rFonts w:ascii="Simplified Arabic" w:hAnsi="Simplified Arabic" w:cs="Simplified Arabic" w:hint="cs"/>
          <w:sz w:val="28"/>
          <w:szCs w:val="28"/>
          <w:rtl/>
          <w:lang w:bidi="ar-EG"/>
        </w:rPr>
        <w:t>16</w:t>
      </w:r>
      <w:r>
        <w:rPr>
          <w:rFonts w:ascii="Simplified Arabic" w:hAnsi="Simplified Arabic" w:cs="Simplified Arabic" w:hint="cs"/>
          <w:sz w:val="28"/>
          <w:szCs w:val="28"/>
          <w:rtl/>
          <w:lang w:bidi="ar-EG"/>
        </w:rPr>
        <w:t xml:space="preserve">  </w:t>
      </w:r>
      <w:r w:rsidRPr="00B1537B">
        <w:rPr>
          <w:rFonts w:ascii="Simplified Arabic" w:hAnsi="Simplified Arabic" w:cs="Simplified Arabic"/>
          <w:sz w:val="28"/>
          <w:szCs w:val="28"/>
          <w:rtl/>
          <w:lang w:bidi="ar-EG"/>
        </w:rPr>
        <w:t>) نتائج تحليل الانحدار</w:t>
      </w:r>
      <w:r w:rsidR="00E16F5D">
        <w:rPr>
          <w:rFonts w:ascii="Simplified Arabic" w:hAnsi="Simplified Arabic" w:cs="Simplified Arabic" w:hint="cs"/>
          <w:sz w:val="28"/>
          <w:szCs w:val="28"/>
          <w:rtl/>
          <w:lang w:bidi="ar-EG"/>
        </w:rPr>
        <w:t xml:space="preserve"> المرحلة الأ</w:t>
      </w:r>
      <w:r w:rsidR="00FF6C33">
        <w:rPr>
          <w:rFonts w:ascii="Simplified Arabic" w:hAnsi="Simplified Arabic" w:cs="Simplified Arabic" w:hint="cs"/>
          <w:sz w:val="28"/>
          <w:szCs w:val="28"/>
          <w:rtl/>
          <w:lang w:bidi="ar-EG"/>
        </w:rPr>
        <w:t>ولى</w:t>
      </w:r>
      <w:r w:rsidR="00F45EBC">
        <w:rPr>
          <w:rFonts w:ascii="Simplified Arabic" w:hAnsi="Simplified Arabic" w:cs="Simplified Arabic" w:hint="cs"/>
          <w:sz w:val="28"/>
          <w:szCs w:val="28"/>
          <w:rtl/>
          <w:lang w:bidi="ar-EG"/>
        </w:rPr>
        <w:t xml:space="preserve"> لدى </w:t>
      </w:r>
      <w:r w:rsidR="00CC4EE9">
        <w:rPr>
          <w:rFonts w:ascii="Simplified Arabic" w:hAnsi="Simplified Arabic" w:cs="Simplified Arabic" w:hint="cs"/>
          <w:sz w:val="28"/>
          <w:szCs w:val="28"/>
          <w:rtl/>
          <w:lang w:bidi="ar-EG"/>
        </w:rPr>
        <w:t>عينة</w:t>
      </w:r>
      <w:r w:rsidR="00BC13B3">
        <w:rPr>
          <w:rFonts w:ascii="Simplified Arabic" w:hAnsi="Simplified Arabic" w:cs="Simplified Arabic" w:hint="cs"/>
          <w:sz w:val="28"/>
          <w:szCs w:val="28"/>
          <w:rtl/>
          <w:lang w:bidi="ar-EG"/>
        </w:rPr>
        <w:t xml:space="preserve"> </w:t>
      </w:r>
      <w:r w:rsidR="00F45EBC">
        <w:rPr>
          <w:rFonts w:ascii="Simplified Arabic" w:hAnsi="Simplified Arabic" w:cs="Simplified Arabic" w:hint="cs"/>
          <w:sz w:val="28"/>
          <w:szCs w:val="28"/>
          <w:rtl/>
          <w:lang w:bidi="ar-EG"/>
        </w:rPr>
        <w:t>الذكور</w:t>
      </w:r>
      <w:r w:rsidR="00FF6C33">
        <w:rPr>
          <w:rFonts w:ascii="Simplified Arabic" w:hAnsi="Simplified Arabic" w:cs="Simplified Arabic" w:hint="cs"/>
          <w:sz w:val="28"/>
          <w:szCs w:val="28"/>
          <w:rtl/>
          <w:lang w:bidi="ar-EG"/>
        </w:rPr>
        <w:t xml:space="preserve"> </w:t>
      </w:r>
    </w:p>
    <w:tbl>
      <w:tblPr>
        <w:bidiVisual/>
        <w:tblW w:w="8525" w:type="dxa"/>
        <w:jc w:val="center"/>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76"/>
        <w:gridCol w:w="720"/>
        <w:gridCol w:w="810"/>
        <w:gridCol w:w="810"/>
        <w:gridCol w:w="990"/>
        <w:gridCol w:w="900"/>
        <w:gridCol w:w="795"/>
        <w:gridCol w:w="1095"/>
        <w:gridCol w:w="1229"/>
      </w:tblGrid>
      <w:tr w:rsidR="00CC4EE9" w:rsidRPr="004F77C5" w:rsidTr="004F77C5">
        <w:trPr>
          <w:jc w:val="center"/>
        </w:trPr>
        <w:tc>
          <w:tcPr>
            <w:tcW w:w="1176" w:type="dxa"/>
            <w:vMerge w:val="restart"/>
            <w:tcBorders>
              <w:right w:val="single" w:sz="4" w:space="0" w:color="auto"/>
            </w:tcBorders>
          </w:tcPr>
          <w:p w:rsidR="00CC4EE9" w:rsidRPr="004F77C5" w:rsidRDefault="00CC4EE9" w:rsidP="00D05543">
            <w:pPr>
              <w:spacing w:after="0" w:line="240" w:lineRule="auto"/>
              <w:ind w:left="307" w:hanging="98"/>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 xml:space="preserve">المتغيرات </w:t>
            </w:r>
          </w:p>
        </w:tc>
        <w:tc>
          <w:tcPr>
            <w:tcW w:w="7349" w:type="dxa"/>
            <w:gridSpan w:val="8"/>
          </w:tcPr>
          <w:p w:rsidR="00CC4EE9" w:rsidRPr="004F77C5" w:rsidRDefault="00CC4EE9" w:rsidP="00642EC8">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 xml:space="preserve">  عينة الذكور ن = 59</w:t>
            </w:r>
          </w:p>
        </w:tc>
      </w:tr>
      <w:tr w:rsidR="00CC4EE9" w:rsidRPr="004F77C5" w:rsidTr="004F77C5">
        <w:trPr>
          <w:jc w:val="center"/>
        </w:trPr>
        <w:tc>
          <w:tcPr>
            <w:tcW w:w="1176" w:type="dxa"/>
            <w:vMerge/>
            <w:tcBorders>
              <w:right w:val="single" w:sz="4" w:space="0" w:color="auto"/>
            </w:tcBorders>
          </w:tcPr>
          <w:p w:rsidR="00CC4EE9" w:rsidRPr="004F77C5" w:rsidRDefault="00CC4EE9" w:rsidP="00642EC8">
            <w:pPr>
              <w:spacing w:after="0" w:line="240" w:lineRule="auto"/>
              <w:rPr>
                <w:rFonts w:ascii="Simplified Arabic" w:hAnsi="Simplified Arabic" w:cs="Simplified Arabic"/>
                <w:sz w:val="24"/>
                <w:szCs w:val="24"/>
                <w:lang w:bidi="ar-EG"/>
              </w:rPr>
            </w:pPr>
          </w:p>
        </w:tc>
        <w:tc>
          <w:tcPr>
            <w:tcW w:w="720" w:type="dxa"/>
            <w:tcBorders>
              <w:top w:val="single" w:sz="4" w:space="0" w:color="auto"/>
              <w:left w:val="single" w:sz="4" w:space="0" w:color="auto"/>
            </w:tcBorders>
            <w:vAlign w:val="center"/>
          </w:tcPr>
          <w:p w:rsidR="00CC4EE9" w:rsidRPr="004F77C5" w:rsidRDefault="00CC4EE9" w:rsidP="00642EC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p>
        </w:tc>
        <w:tc>
          <w:tcPr>
            <w:tcW w:w="810" w:type="dxa"/>
            <w:tcBorders>
              <w:top w:val="single" w:sz="4" w:space="0" w:color="auto"/>
            </w:tcBorders>
            <w:vAlign w:val="center"/>
          </w:tcPr>
          <w:p w:rsidR="00CC4EE9" w:rsidRPr="004F77C5" w:rsidRDefault="00CC4EE9" w:rsidP="00642EC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r w:rsidRPr="004F77C5">
              <w:rPr>
                <w:rFonts w:ascii="Simplified Arabic" w:hAnsi="Simplified Arabic" w:cs="Simplified Arabic"/>
                <w:sz w:val="24"/>
                <w:szCs w:val="24"/>
                <w:vertAlign w:val="superscript"/>
                <w:rtl/>
                <w:lang w:bidi="ar-EG"/>
              </w:rPr>
              <w:t>2</w:t>
            </w:r>
          </w:p>
        </w:tc>
        <w:tc>
          <w:tcPr>
            <w:tcW w:w="810" w:type="dxa"/>
            <w:tcBorders>
              <w:top w:val="single" w:sz="4" w:space="0" w:color="auto"/>
            </w:tcBorders>
            <w:vAlign w:val="center"/>
          </w:tcPr>
          <w:p w:rsidR="00CC4EE9" w:rsidRPr="004F77C5" w:rsidRDefault="00CC4EE9" w:rsidP="00642EC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r w:rsidRPr="004F77C5">
              <w:rPr>
                <w:rFonts w:ascii="Simplified Arabic" w:hAnsi="Simplified Arabic" w:cs="Simplified Arabic"/>
                <w:sz w:val="24"/>
                <w:szCs w:val="24"/>
                <w:vertAlign w:val="superscript"/>
                <w:rtl/>
                <w:lang w:bidi="ar-EG"/>
              </w:rPr>
              <w:t xml:space="preserve">2 </w:t>
            </w:r>
            <w:r w:rsidRPr="004F77C5">
              <w:rPr>
                <w:rFonts w:ascii="Simplified Arabic" w:hAnsi="Simplified Arabic" w:cs="Simplified Arabic"/>
                <w:sz w:val="24"/>
                <w:szCs w:val="24"/>
                <w:rtl/>
                <w:lang w:bidi="ar-EG"/>
              </w:rPr>
              <w:t>المعدلة</w:t>
            </w:r>
          </w:p>
        </w:tc>
        <w:tc>
          <w:tcPr>
            <w:tcW w:w="990" w:type="dxa"/>
            <w:tcBorders>
              <w:top w:val="single" w:sz="4" w:space="0" w:color="auto"/>
            </w:tcBorders>
          </w:tcPr>
          <w:p w:rsidR="00CC4EE9" w:rsidRPr="004F77C5" w:rsidRDefault="00CC4EE9" w:rsidP="00642EC8">
            <w:pPr>
              <w:spacing w:after="0" w:line="240" w:lineRule="auto"/>
              <w:jc w:val="center"/>
              <w:rPr>
                <w:rFonts w:ascii="Simplified Arabic" w:hAnsi="Simplified Arabic" w:cs="Simplified Arabic"/>
                <w:rtl/>
                <w:lang w:bidi="ar-EG"/>
              </w:rPr>
            </w:pPr>
            <w:r w:rsidRPr="004F77C5">
              <w:rPr>
                <w:rFonts w:ascii="Simplified Arabic" w:hAnsi="Simplified Arabic" w:cs="Simplified Arabic" w:hint="cs"/>
                <w:rtl/>
                <w:lang w:bidi="ar-EG"/>
              </w:rPr>
              <w:t xml:space="preserve">قيمة </w:t>
            </w:r>
          </w:p>
          <w:p w:rsidR="00CC4EE9" w:rsidRPr="004F77C5" w:rsidRDefault="00CC4EE9" w:rsidP="00642EC8">
            <w:pPr>
              <w:spacing w:after="0" w:line="240" w:lineRule="auto"/>
              <w:jc w:val="center"/>
              <w:rPr>
                <w:rFonts w:ascii="Simplified Arabic" w:hAnsi="Simplified Arabic" w:cs="Simplified Arabic"/>
                <w:lang w:bidi="ar-EG"/>
              </w:rPr>
            </w:pPr>
            <w:r w:rsidRPr="004F77C5">
              <w:rPr>
                <w:rFonts w:ascii="Simplified Arabic" w:hAnsi="Simplified Arabic" w:cs="Simplified Arabic" w:hint="cs"/>
                <w:rtl/>
                <w:lang w:bidi="ar-EG"/>
              </w:rPr>
              <w:t>( ف)</w:t>
            </w:r>
          </w:p>
        </w:tc>
        <w:tc>
          <w:tcPr>
            <w:tcW w:w="900" w:type="dxa"/>
            <w:tcBorders>
              <w:top w:val="single" w:sz="4" w:space="0" w:color="auto"/>
            </w:tcBorders>
          </w:tcPr>
          <w:p w:rsidR="00CC4EE9" w:rsidRPr="004F77C5" w:rsidRDefault="00CC4EE9" w:rsidP="00642EC8">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الدلالة</w:t>
            </w:r>
          </w:p>
        </w:tc>
        <w:tc>
          <w:tcPr>
            <w:tcW w:w="795" w:type="dxa"/>
            <w:tcBorders>
              <w:top w:val="single" w:sz="4" w:space="0" w:color="auto"/>
            </w:tcBorders>
          </w:tcPr>
          <w:p w:rsidR="00CC4EE9" w:rsidRPr="004F77C5" w:rsidRDefault="00CC4EE9" w:rsidP="00642EC8">
            <w:pPr>
              <w:spacing w:after="0" w:line="240" w:lineRule="auto"/>
              <w:rPr>
                <w:rFonts w:ascii="Simplified Arabic" w:hAnsi="Simplified Arabic" w:cs="Simplified Arabic"/>
                <w:sz w:val="18"/>
                <w:szCs w:val="18"/>
                <w:lang w:bidi="ar-EG"/>
              </w:rPr>
            </w:pPr>
            <w:r w:rsidRPr="004F77C5">
              <w:rPr>
                <w:rFonts w:ascii="Simplified Arabic" w:hAnsi="Simplified Arabic" w:cs="Simplified Arabic"/>
                <w:sz w:val="18"/>
                <w:szCs w:val="18"/>
                <w:rtl/>
                <w:lang w:bidi="ar-EG"/>
              </w:rPr>
              <w:t>قيمة (</w:t>
            </w:r>
            <w:r w:rsidRPr="004F77C5">
              <w:rPr>
                <w:rFonts w:ascii="Simplified Arabic" w:hAnsi="Simplified Arabic" w:cs="Simplified Arabic" w:hint="cs"/>
                <w:sz w:val="18"/>
                <w:szCs w:val="18"/>
                <w:rtl/>
                <w:lang w:bidi="ar-EG"/>
              </w:rPr>
              <w:t>ت</w:t>
            </w:r>
            <w:r w:rsidRPr="004F77C5">
              <w:rPr>
                <w:rFonts w:ascii="Simplified Arabic" w:hAnsi="Simplified Arabic" w:cs="Simplified Arabic"/>
                <w:sz w:val="18"/>
                <w:szCs w:val="18"/>
                <w:rtl/>
                <w:lang w:bidi="ar-EG"/>
              </w:rPr>
              <w:t>)</w:t>
            </w:r>
          </w:p>
        </w:tc>
        <w:tc>
          <w:tcPr>
            <w:tcW w:w="1095" w:type="dxa"/>
            <w:tcBorders>
              <w:top w:val="single" w:sz="4" w:space="0" w:color="auto"/>
            </w:tcBorders>
          </w:tcPr>
          <w:p w:rsidR="00CC4EE9" w:rsidRPr="004F77C5" w:rsidRDefault="00CC4EE9" w:rsidP="00642EC8">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الدلالة</w:t>
            </w:r>
          </w:p>
        </w:tc>
        <w:tc>
          <w:tcPr>
            <w:tcW w:w="1229" w:type="dxa"/>
          </w:tcPr>
          <w:p w:rsidR="00CC4EE9" w:rsidRPr="004F77C5" w:rsidRDefault="00CC4EE9" w:rsidP="00642EC8">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بيتا</w:t>
            </w:r>
          </w:p>
        </w:tc>
      </w:tr>
      <w:tr w:rsidR="00CC4EE9" w:rsidRPr="004F77C5" w:rsidTr="004F77C5">
        <w:trPr>
          <w:jc w:val="center"/>
        </w:trPr>
        <w:tc>
          <w:tcPr>
            <w:tcW w:w="1176" w:type="dxa"/>
          </w:tcPr>
          <w:p w:rsidR="00CC4EE9" w:rsidRPr="004F77C5" w:rsidRDefault="00CC4EE9" w:rsidP="006675E3">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القلق</w:t>
            </w:r>
          </w:p>
        </w:tc>
        <w:tc>
          <w:tcPr>
            <w:tcW w:w="720" w:type="dxa"/>
            <w:vMerge w:val="restart"/>
            <w:vAlign w:val="center"/>
          </w:tcPr>
          <w:p w:rsidR="00CC4EE9" w:rsidRPr="004F77C5" w:rsidRDefault="00CC4EE9" w:rsidP="004F77C5">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0.48</w:t>
            </w:r>
          </w:p>
          <w:p w:rsidR="00CC4EE9" w:rsidRPr="004F77C5" w:rsidRDefault="00CC4EE9" w:rsidP="004F77C5">
            <w:pPr>
              <w:spacing w:after="0" w:line="240" w:lineRule="auto"/>
              <w:rPr>
                <w:rFonts w:ascii="Simplified Arabic" w:hAnsi="Simplified Arabic" w:cs="Simplified Arabic"/>
                <w:sz w:val="24"/>
                <w:szCs w:val="24"/>
                <w:lang w:bidi="ar-EG"/>
              </w:rPr>
            </w:pPr>
          </w:p>
        </w:tc>
        <w:tc>
          <w:tcPr>
            <w:tcW w:w="810" w:type="dxa"/>
            <w:vMerge w:val="restart"/>
            <w:vAlign w:val="center"/>
          </w:tcPr>
          <w:p w:rsidR="00CC4EE9" w:rsidRPr="004F77C5" w:rsidRDefault="00CC4EE9" w:rsidP="004F77C5">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0.23</w:t>
            </w:r>
          </w:p>
          <w:p w:rsidR="00CC4EE9" w:rsidRPr="004F77C5" w:rsidRDefault="00CC4EE9" w:rsidP="004F77C5">
            <w:pPr>
              <w:spacing w:after="0" w:line="240" w:lineRule="auto"/>
              <w:rPr>
                <w:rFonts w:ascii="Simplified Arabic" w:hAnsi="Simplified Arabic" w:cs="Simplified Arabic"/>
                <w:sz w:val="24"/>
                <w:szCs w:val="24"/>
                <w:lang w:bidi="ar-EG"/>
              </w:rPr>
            </w:pPr>
          </w:p>
        </w:tc>
        <w:tc>
          <w:tcPr>
            <w:tcW w:w="810" w:type="dxa"/>
            <w:vMerge w:val="restart"/>
            <w:vAlign w:val="center"/>
          </w:tcPr>
          <w:p w:rsidR="00CC4EE9" w:rsidRPr="004F77C5" w:rsidRDefault="00CC4EE9" w:rsidP="004F77C5">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0.22</w:t>
            </w:r>
          </w:p>
          <w:p w:rsidR="00CC4EE9" w:rsidRPr="004F77C5" w:rsidRDefault="00CC4EE9" w:rsidP="004F77C5">
            <w:pPr>
              <w:spacing w:after="0" w:line="240" w:lineRule="auto"/>
              <w:rPr>
                <w:rFonts w:ascii="Simplified Arabic" w:hAnsi="Simplified Arabic" w:cs="Simplified Arabic"/>
                <w:sz w:val="24"/>
                <w:szCs w:val="24"/>
                <w:lang w:bidi="ar-EG"/>
              </w:rPr>
            </w:pPr>
          </w:p>
        </w:tc>
        <w:tc>
          <w:tcPr>
            <w:tcW w:w="990" w:type="dxa"/>
            <w:vMerge w:val="restart"/>
          </w:tcPr>
          <w:p w:rsidR="00CC4EE9" w:rsidRPr="004F77C5" w:rsidRDefault="00CC4EE9" w:rsidP="0023742F">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16.</w:t>
            </w:r>
            <w:r w:rsidR="0023742F">
              <w:rPr>
                <w:rFonts w:ascii="Simplified Arabic" w:hAnsi="Simplified Arabic" w:cs="Simplified Arabic" w:hint="cs"/>
                <w:sz w:val="24"/>
                <w:szCs w:val="24"/>
                <w:rtl/>
                <w:lang w:bidi="ar-EG"/>
              </w:rPr>
              <w:t>90</w:t>
            </w:r>
          </w:p>
        </w:tc>
        <w:tc>
          <w:tcPr>
            <w:tcW w:w="900" w:type="dxa"/>
            <w:vMerge w:val="restart"/>
          </w:tcPr>
          <w:p w:rsidR="00CC4EE9" w:rsidRPr="004F77C5" w:rsidRDefault="00CC4EE9" w:rsidP="004F77C5">
            <w:pPr>
              <w:spacing w:after="0" w:line="240" w:lineRule="auto"/>
              <w:jc w:val="center"/>
              <w:rPr>
                <w:rFonts w:ascii="Simplified Arabic" w:hAnsi="Simplified Arabic" w:cs="Simplified Arabic"/>
                <w:sz w:val="20"/>
                <w:szCs w:val="20"/>
                <w:lang w:bidi="ar-EG"/>
              </w:rPr>
            </w:pPr>
            <w:r w:rsidRPr="004F77C5">
              <w:rPr>
                <w:rFonts w:ascii="Simplified Arabic" w:hAnsi="Simplified Arabic" w:cs="Simplified Arabic"/>
                <w:sz w:val="20"/>
                <w:szCs w:val="20"/>
                <w:rtl/>
                <w:lang w:bidi="ar-EG"/>
              </w:rPr>
              <w:t>0,0001</w:t>
            </w:r>
          </w:p>
        </w:tc>
        <w:tc>
          <w:tcPr>
            <w:tcW w:w="795" w:type="dxa"/>
          </w:tcPr>
          <w:p w:rsidR="00CC4EE9" w:rsidRPr="004F77C5" w:rsidRDefault="00CC4EE9" w:rsidP="0023742F">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4.</w:t>
            </w:r>
            <w:r w:rsidR="0023742F">
              <w:rPr>
                <w:rFonts w:ascii="Simplified Arabic" w:hAnsi="Simplified Arabic" w:cs="Simplified Arabic" w:hint="cs"/>
                <w:sz w:val="24"/>
                <w:szCs w:val="24"/>
                <w:rtl/>
                <w:lang w:bidi="ar-EG"/>
              </w:rPr>
              <w:t>11</w:t>
            </w:r>
          </w:p>
        </w:tc>
        <w:tc>
          <w:tcPr>
            <w:tcW w:w="1095" w:type="dxa"/>
          </w:tcPr>
          <w:p w:rsidR="00CC4EE9" w:rsidRPr="004F77C5" w:rsidRDefault="00CC4EE9" w:rsidP="00642EC8">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0,0</w:t>
            </w:r>
            <w:r w:rsidRPr="004F77C5">
              <w:rPr>
                <w:rFonts w:ascii="Simplified Arabic" w:hAnsi="Simplified Arabic" w:cs="Simplified Arabic" w:hint="cs"/>
                <w:sz w:val="24"/>
                <w:szCs w:val="24"/>
                <w:rtl/>
                <w:lang w:bidi="ar-EG"/>
              </w:rPr>
              <w:t>0</w:t>
            </w:r>
            <w:r w:rsidRPr="004F77C5">
              <w:rPr>
                <w:rFonts w:ascii="Simplified Arabic" w:hAnsi="Simplified Arabic" w:cs="Simplified Arabic"/>
                <w:sz w:val="24"/>
                <w:szCs w:val="24"/>
                <w:rtl/>
                <w:lang w:bidi="ar-EG"/>
              </w:rPr>
              <w:t>01</w:t>
            </w:r>
          </w:p>
        </w:tc>
        <w:tc>
          <w:tcPr>
            <w:tcW w:w="1229" w:type="dxa"/>
            <w:vMerge w:val="restart"/>
            <w:vAlign w:val="center"/>
          </w:tcPr>
          <w:p w:rsidR="00CC4EE9" w:rsidRPr="004F77C5" w:rsidRDefault="00CC4EE9" w:rsidP="002C2AFE">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0.31</w:t>
            </w:r>
          </w:p>
        </w:tc>
      </w:tr>
      <w:tr w:rsidR="00CC4EE9" w:rsidRPr="004F77C5" w:rsidTr="004F77C5">
        <w:trPr>
          <w:jc w:val="center"/>
        </w:trPr>
        <w:tc>
          <w:tcPr>
            <w:tcW w:w="1176" w:type="dxa"/>
          </w:tcPr>
          <w:p w:rsidR="00CC4EE9" w:rsidRPr="004F77C5" w:rsidRDefault="00CC4EE9" w:rsidP="006675E3">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الثابت</w:t>
            </w:r>
          </w:p>
        </w:tc>
        <w:tc>
          <w:tcPr>
            <w:tcW w:w="720" w:type="dxa"/>
            <w:vMerge/>
          </w:tcPr>
          <w:p w:rsidR="00CC4EE9" w:rsidRPr="004F77C5" w:rsidRDefault="00CC4EE9" w:rsidP="00642EC8">
            <w:pPr>
              <w:spacing w:after="0" w:line="240" w:lineRule="auto"/>
              <w:rPr>
                <w:rFonts w:ascii="Simplified Arabic" w:hAnsi="Simplified Arabic" w:cs="Simplified Arabic"/>
                <w:sz w:val="24"/>
                <w:szCs w:val="24"/>
                <w:rtl/>
                <w:lang w:bidi="ar-EG"/>
              </w:rPr>
            </w:pPr>
          </w:p>
        </w:tc>
        <w:tc>
          <w:tcPr>
            <w:tcW w:w="810" w:type="dxa"/>
            <w:vMerge/>
          </w:tcPr>
          <w:p w:rsidR="00CC4EE9" w:rsidRPr="004F77C5" w:rsidRDefault="00CC4EE9" w:rsidP="00642EC8">
            <w:pPr>
              <w:spacing w:after="0" w:line="240" w:lineRule="auto"/>
              <w:rPr>
                <w:rFonts w:ascii="Simplified Arabic" w:hAnsi="Simplified Arabic" w:cs="Simplified Arabic"/>
                <w:sz w:val="24"/>
                <w:szCs w:val="24"/>
                <w:rtl/>
                <w:lang w:bidi="ar-EG"/>
              </w:rPr>
            </w:pPr>
          </w:p>
        </w:tc>
        <w:tc>
          <w:tcPr>
            <w:tcW w:w="810" w:type="dxa"/>
            <w:vMerge/>
          </w:tcPr>
          <w:p w:rsidR="00CC4EE9" w:rsidRPr="004F77C5" w:rsidRDefault="00CC4EE9" w:rsidP="00642EC8">
            <w:pPr>
              <w:spacing w:after="0" w:line="240" w:lineRule="auto"/>
              <w:rPr>
                <w:rFonts w:ascii="Simplified Arabic" w:hAnsi="Simplified Arabic" w:cs="Simplified Arabic"/>
                <w:sz w:val="24"/>
                <w:szCs w:val="24"/>
                <w:rtl/>
                <w:lang w:bidi="ar-EG"/>
              </w:rPr>
            </w:pPr>
          </w:p>
        </w:tc>
        <w:tc>
          <w:tcPr>
            <w:tcW w:w="990" w:type="dxa"/>
            <w:vMerge/>
          </w:tcPr>
          <w:p w:rsidR="00CC4EE9" w:rsidRPr="004F77C5" w:rsidRDefault="00CC4EE9" w:rsidP="00642EC8">
            <w:pPr>
              <w:spacing w:after="0" w:line="240" w:lineRule="auto"/>
              <w:rPr>
                <w:rFonts w:ascii="Simplified Arabic" w:hAnsi="Simplified Arabic" w:cs="Simplified Arabic"/>
                <w:sz w:val="24"/>
                <w:szCs w:val="24"/>
                <w:rtl/>
                <w:lang w:bidi="ar-EG"/>
              </w:rPr>
            </w:pPr>
          </w:p>
        </w:tc>
        <w:tc>
          <w:tcPr>
            <w:tcW w:w="900" w:type="dxa"/>
            <w:vMerge/>
          </w:tcPr>
          <w:p w:rsidR="00CC4EE9" w:rsidRPr="004F77C5" w:rsidRDefault="00CC4EE9" w:rsidP="00642EC8">
            <w:pPr>
              <w:spacing w:after="0" w:line="240" w:lineRule="auto"/>
              <w:rPr>
                <w:rFonts w:ascii="Simplified Arabic" w:hAnsi="Simplified Arabic" w:cs="Simplified Arabic"/>
                <w:sz w:val="24"/>
                <w:szCs w:val="24"/>
                <w:rtl/>
                <w:lang w:bidi="ar-EG"/>
              </w:rPr>
            </w:pPr>
          </w:p>
        </w:tc>
        <w:tc>
          <w:tcPr>
            <w:tcW w:w="795" w:type="dxa"/>
          </w:tcPr>
          <w:p w:rsidR="00CC4EE9" w:rsidRPr="004F77C5" w:rsidRDefault="0023742F" w:rsidP="0023742F">
            <w:pPr>
              <w:spacing w:after="0" w:line="240" w:lineRule="auto"/>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9</w:t>
            </w:r>
            <w:r w:rsidR="00CC4EE9" w:rsidRPr="004F77C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49</w:t>
            </w:r>
          </w:p>
        </w:tc>
        <w:tc>
          <w:tcPr>
            <w:tcW w:w="1095" w:type="dxa"/>
          </w:tcPr>
          <w:p w:rsidR="00CC4EE9" w:rsidRPr="004F77C5" w:rsidRDefault="00CC4EE9" w:rsidP="00642EC8">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0.0001</w:t>
            </w:r>
          </w:p>
        </w:tc>
        <w:tc>
          <w:tcPr>
            <w:tcW w:w="1229" w:type="dxa"/>
            <w:vMerge/>
          </w:tcPr>
          <w:p w:rsidR="00CC4EE9" w:rsidRPr="004F77C5" w:rsidRDefault="00CC4EE9" w:rsidP="00642EC8">
            <w:pPr>
              <w:spacing w:after="0" w:line="240" w:lineRule="auto"/>
              <w:rPr>
                <w:rFonts w:ascii="Simplified Arabic" w:hAnsi="Simplified Arabic" w:cs="Simplified Arabic"/>
                <w:sz w:val="24"/>
                <w:szCs w:val="24"/>
                <w:rtl/>
                <w:lang w:bidi="ar-EG"/>
              </w:rPr>
            </w:pPr>
          </w:p>
        </w:tc>
      </w:tr>
    </w:tbl>
    <w:p w:rsidR="00BC13B3" w:rsidRPr="004F77C5" w:rsidRDefault="00BC13B3" w:rsidP="00FC479E">
      <w:pPr>
        <w:spacing w:line="240" w:lineRule="auto"/>
        <w:jc w:val="center"/>
        <w:rPr>
          <w:rFonts w:ascii="Simplified Arabic" w:hAnsi="Simplified Arabic" w:cs="Simplified Arabic"/>
          <w:sz w:val="28"/>
          <w:szCs w:val="28"/>
          <w:rtl/>
          <w:lang w:bidi="ar-EG"/>
        </w:rPr>
      </w:pPr>
    </w:p>
    <w:p w:rsidR="00CC4EE9" w:rsidRDefault="00CC4EE9" w:rsidP="00023F02">
      <w:pPr>
        <w:spacing w:line="240" w:lineRule="auto"/>
        <w:jc w:val="center"/>
        <w:rPr>
          <w:rFonts w:ascii="Simplified Arabic" w:hAnsi="Simplified Arabic" w:cs="Simplified Arabic"/>
          <w:sz w:val="28"/>
          <w:szCs w:val="28"/>
          <w:rtl/>
          <w:lang w:bidi="ar-EG"/>
        </w:rPr>
      </w:pPr>
      <w:r w:rsidRPr="00B1537B">
        <w:rPr>
          <w:rFonts w:ascii="Simplified Arabic" w:hAnsi="Simplified Arabic" w:cs="Simplified Arabic"/>
          <w:sz w:val="28"/>
          <w:szCs w:val="28"/>
          <w:rtl/>
          <w:lang w:bidi="ar-EG"/>
        </w:rPr>
        <w:lastRenderedPageBreak/>
        <w:t>جدول (</w:t>
      </w:r>
      <w:r>
        <w:rPr>
          <w:rFonts w:ascii="Simplified Arabic" w:hAnsi="Simplified Arabic" w:cs="Simplified Arabic" w:hint="cs"/>
          <w:sz w:val="28"/>
          <w:szCs w:val="28"/>
          <w:rtl/>
          <w:lang w:bidi="ar-EG"/>
        </w:rPr>
        <w:t xml:space="preserve">   </w:t>
      </w:r>
      <w:r w:rsidR="00023F02">
        <w:rPr>
          <w:rFonts w:ascii="Simplified Arabic" w:hAnsi="Simplified Arabic" w:cs="Simplified Arabic" w:hint="cs"/>
          <w:sz w:val="28"/>
          <w:szCs w:val="28"/>
          <w:rtl/>
          <w:lang w:bidi="ar-EG"/>
        </w:rPr>
        <w:t>17</w:t>
      </w:r>
      <w:r>
        <w:rPr>
          <w:rFonts w:ascii="Simplified Arabic" w:hAnsi="Simplified Arabic" w:cs="Simplified Arabic" w:hint="cs"/>
          <w:sz w:val="28"/>
          <w:szCs w:val="28"/>
          <w:rtl/>
          <w:lang w:bidi="ar-EG"/>
        </w:rPr>
        <w:t xml:space="preserve">  </w:t>
      </w:r>
      <w:r w:rsidRPr="00B1537B">
        <w:rPr>
          <w:rFonts w:ascii="Simplified Arabic" w:hAnsi="Simplified Arabic" w:cs="Simplified Arabic"/>
          <w:sz w:val="28"/>
          <w:szCs w:val="28"/>
          <w:rtl/>
          <w:lang w:bidi="ar-EG"/>
        </w:rPr>
        <w:t>) نتائج تحليل الانحدار</w:t>
      </w:r>
      <w:r>
        <w:rPr>
          <w:rFonts w:ascii="Simplified Arabic" w:hAnsi="Simplified Arabic" w:cs="Simplified Arabic" w:hint="cs"/>
          <w:sz w:val="28"/>
          <w:szCs w:val="28"/>
          <w:rtl/>
          <w:lang w:bidi="ar-EG"/>
        </w:rPr>
        <w:t xml:space="preserve"> المرحلة الاولى لدى عينة الإناث </w:t>
      </w:r>
    </w:p>
    <w:tbl>
      <w:tblPr>
        <w:bidiVisual/>
        <w:tblW w:w="8525" w:type="dxa"/>
        <w:jc w:val="center"/>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76"/>
        <w:gridCol w:w="720"/>
        <w:gridCol w:w="810"/>
        <w:gridCol w:w="810"/>
        <w:gridCol w:w="990"/>
        <w:gridCol w:w="900"/>
        <w:gridCol w:w="795"/>
        <w:gridCol w:w="1095"/>
        <w:gridCol w:w="1229"/>
      </w:tblGrid>
      <w:tr w:rsidR="004F77C5" w:rsidRPr="004F77C5" w:rsidTr="00BE6C82">
        <w:trPr>
          <w:jc w:val="center"/>
        </w:trPr>
        <w:tc>
          <w:tcPr>
            <w:tcW w:w="1176" w:type="dxa"/>
            <w:vMerge w:val="restart"/>
            <w:tcBorders>
              <w:right w:val="single" w:sz="4" w:space="0" w:color="auto"/>
            </w:tcBorders>
          </w:tcPr>
          <w:p w:rsidR="004F77C5" w:rsidRPr="004F77C5" w:rsidRDefault="004F77C5" w:rsidP="00BE6C82">
            <w:pPr>
              <w:spacing w:after="0" w:line="240" w:lineRule="auto"/>
              <w:ind w:left="307" w:hanging="98"/>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 xml:space="preserve">المتغيرات </w:t>
            </w:r>
          </w:p>
        </w:tc>
        <w:tc>
          <w:tcPr>
            <w:tcW w:w="7349" w:type="dxa"/>
            <w:gridSpan w:val="8"/>
          </w:tcPr>
          <w:p w:rsidR="004F77C5" w:rsidRPr="004F77C5" w:rsidRDefault="004F77C5" w:rsidP="005C19AA">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 xml:space="preserve">  عينة </w:t>
            </w:r>
            <w:r>
              <w:rPr>
                <w:rFonts w:ascii="Simplified Arabic" w:hAnsi="Simplified Arabic" w:cs="Simplified Arabic" w:hint="cs"/>
                <w:sz w:val="24"/>
                <w:szCs w:val="24"/>
                <w:rtl/>
                <w:lang w:bidi="ar-EG"/>
              </w:rPr>
              <w:t>الاناث</w:t>
            </w:r>
            <w:r w:rsidRPr="004F77C5">
              <w:rPr>
                <w:rFonts w:ascii="Simplified Arabic" w:hAnsi="Simplified Arabic" w:cs="Simplified Arabic" w:hint="cs"/>
                <w:sz w:val="24"/>
                <w:szCs w:val="24"/>
                <w:rtl/>
                <w:lang w:bidi="ar-EG"/>
              </w:rPr>
              <w:t xml:space="preserve"> ن = </w:t>
            </w:r>
            <w:r w:rsidR="005C19AA">
              <w:rPr>
                <w:rFonts w:ascii="Simplified Arabic" w:hAnsi="Simplified Arabic" w:cs="Simplified Arabic" w:hint="cs"/>
                <w:sz w:val="24"/>
                <w:szCs w:val="24"/>
                <w:rtl/>
                <w:lang w:bidi="ar-EG"/>
              </w:rPr>
              <w:t>55</w:t>
            </w:r>
          </w:p>
        </w:tc>
      </w:tr>
      <w:tr w:rsidR="004F77C5" w:rsidRPr="004F77C5" w:rsidTr="00BE6C82">
        <w:trPr>
          <w:jc w:val="center"/>
        </w:trPr>
        <w:tc>
          <w:tcPr>
            <w:tcW w:w="1176" w:type="dxa"/>
            <w:vMerge/>
            <w:tcBorders>
              <w:right w:val="single" w:sz="4" w:space="0" w:color="auto"/>
            </w:tcBorders>
          </w:tcPr>
          <w:p w:rsidR="004F77C5" w:rsidRPr="004F77C5" w:rsidRDefault="004F77C5" w:rsidP="00BE6C82">
            <w:pPr>
              <w:spacing w:after="0" w:line="240" w:lineRule="auto"/>
              <w:rPr>
                <w:rFonts w:ascii="Simplified Arabic" w:hAnsi="Simplified Arabic" w:cs="Simplified Arabic"/>
                <w:sz w:val="24"/>
                <w:szCs w:val="24"/>
                <w:lang w:bidi="ar-EG"/>
              </w:rPr>
            </w:pPr>
          </w:p>
        </w:tc>
        <w:tc>
          <w:tcPr>
            <w:tcW w:w="720" w:type="dxa"/>
            <w:tcBorders>
              <w:top w:val="single" w:sz="4" w:space="0" w:color="auto"/>
              <w:left w:val="single" w:sz="4" w:space="0" w:color="auto"/>
            </w:tcBorders>
            <w:vAlign w:val="center"/>
          </w:tcPr>
          <w:p w:rsidR="004F77C5" w:rsidRPr="004F77C5" w:rsidRDefault="004F77C5" w:rsidP="00BE6C82">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p>
        </w:tc>
        <w:tc>
          <w:tcPr>
            <w:tcW w:w="810" w:type="dxa"/>
            <w:tcBorders>
              <w:top w:val="single" w:sz="4" w:space="0" w:color="auto"/>
            </w:tcBorders>
            <w:vAlign w:val="center"/>
          </w:tcPr>
          <w:p w:rsidR="004F77C5" w:rsidRPr="004F77C5" w:rsidRDefault="004F77C5" w:rsidP="00BE6C82">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r w:rsidRPr="004F77C5">
              <w:rPr>
                <w:rFonts w:ascii="Simplified Arabic" w:hAnsi="Simplified Arabic" w:cs="Simplified Arabic"/>
                <w:sz w:val="24"/>
                <w:szCs w:val="24"/>
                <w:vertAlign w:val="superscript"/>
                <w:rtl/>
                <w:lang w:bidi="ar-EG"/>
              </w:rPr>
              <w:t>2</w:t>
            </w:r>
          </w:p>
        </w:tc>
        <w:tc>
          <w:tcPr>
            <w:tcW w:w="810" w:type="dxa"/>
            <w:tcBorders>
              <w:top w:val="single" w:sz="4" w:space="0" w:color="auto"/>
            </w:tcBorders>
            <w:vAlign w:val="center"/>
          </w:tcPr>
          <w:p w:rsidR="004F77C5" w:rsidRPr="004F77C5" w:rsidRDefault="004F77C5" w:rsidP="00BE6C82">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r w:rsidRPr="004F77C5">
              <w:rPr>
                <w:rFonts w:ascii="Simplified Arabic" w:hAnsi="Simplified Arabic" w:cs="Simplified Arabic"/>
                <w:sz w:val="24"/>
                <w:szCs w:val="24"/>
                <w:vertAlign w:val="superscript"/>
                <w:rtl/>
                <w:lang w:bidi="ar-EG"/>
              </w:rPr>
              <w:t xml:space="preserve">2 </w:t>
            </w:r>
            <w:r w:rsidRPr="004F77C5">
              <w:rPr>
                <w:rFonts w:ascii="Simplified Arabic" w:hAnsi="Simplified Arabic" w:cs="Simplified Arabic"/>
                <w:sz w:val="24"/>
                <w:szCs w:val="24"/>
                <w:rtl/>
                <w:lang w:bidi="ar-EG"/>
              </w:rPr>
              <w:t>المعدلة</w:t>
            </w:r>
          </w:p>
        </w:tc>
        <w:tc>
          <w:tcPr>
            <w:tcW w:w="990" w:type="dxa"/>
            <w:tcBorders>
              <w:top w:val="single" w:sz="4" w:space="0" w:color="auto"/>
            </w:tcBorders>
          </w:tcPr>
          <w:p w:rsidR="004F77C5" w:rsidRPr="004F77C5" w:rsidRDefault="004F77C5" w:rsidP="00BE6C82">
            <w:pPr>
              <w:spacing w:after="0" w:line="240" w:lineRule="auto"/>
              <w:jc w:val="center"/>
              <w:rPr>
                <w:rFonts w:ascii="Simplified Arabic" w:hAnsi="Simplified Arabic" w:cs="Simplified Arabic"/>
                <w:rtl/>
                <w:lang w:bidi="ar-EG"/>
              </w:rPr>
            </w:pPr>
            <w:r w:rsidRPr="004F77C5">
              <w:rPr>
                <w:rFonts w:ascii="Simplified Arabic" w:hAnsi="Simplified Arabic" w:cs="Simplified Arabic" w:hint="cs"/>
                <w:rtl/>
                <w:lang w:bidi="ar-EG"/>
              </w:rPr>
              <w:t xml:space="preserve">قيمة </w:t>
            </w:r>
          </w:p>
          <w:p w:rsidR="004F77C5" w:rsidRPr="004F77C5" w:rsidRDefault="004F77C5" w:rsidP="00BE6C82">
            <w:pPr>
              <w:spacing w:after="0" w:line="240" w:lineRule="auto"/>
              <w:jc w:val="center"/>
              <w:rPr>
                <w:rFonts w:ascii="Simplified Arabic" w:hAnsi="Simplified Arabic" w:cs="Simplified Arabic"/>
                <w:lang w:bidi="ar-EG"/>
              </w:rPr>
            </w:pPr>
            <w:r w:rsidRPr="004F77C5">
              <w:rPr>
                <w:rFonts w:ascii="Simplified Arabic" w:hAnsi="Simplified Arabic" w:cs="Simplified Arabic" w:hint="cs"/>
                <w:rtl/>
                <w:lang w:bidi="ar-EG"/>
              </w:rPr>
              <w:t>( ف)</w:t>
            </w:r>
          </w:p>
        </w:tc>
        <w:tc>
          <w:tcPr>
            <w:tcW w:w="900" w:type="dxa"/>
            <w:tcBorders>
              <w:top w:val="single" w:sz="4" w:space="0" w:color="auto"/>
            </w:tcBorders>
          </w:tcPr>
          <w:p w:rsidR="004F77C5" w:rsidRPr="004F77C5" w:rsidRDefault="004F77C5" w:rsidP="00BE6C82">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الدلالة</w:t>
            </w:r>
          </w:p>
        </w:tc>
        <w:tc>
          <w:tcPr>
            <w:tcW w:w="795" w:type="dxa"/>
            <w:tcBorders>
              <w:top w:val="single" w:sz="4" w:space="0" w:color="auto"/>
            </w:tcBorders>
          </w:tcPr>
          <w:p w:rsidR="004F77C5" w:rsidRPr="004F77C5" w:rsidRDefault="004F77C5" w:rsidP="00BE6C82">
            <w:pPr>
              <w:spacing w:after="0" w:line="240" w:lineRule="auto"/>
              <w:rPr>
                <w:rFonts w:ascii="Simplified Arabic" w:hAnsi="Simplified Arabic" w:cs="Simplified Arabic"/>
                <w:sz w:val="18"/>
                <w:szCs w:val="18"/>
                <w:lang w:bidi="ar-EG"/>
              </w:rPr>
            </w:pPr>
            <w:r w:rsidRPr="004F77C5">
              <w:rPr>
                <w:rFonts w:ascii="Simplified Arabic" w:hAnsi="Simplified Arabic" w:cs="Simplified Arabic"/>
                <w:sz w:val="18"/>
                <w:szCs w:val="18"/>
                <w:rtl/>
                <w:lang w:bidi="ar-EG"/>
              </w:rPr>
              <w:t>قيمة (</w:t>
            </w:r>
            <w:r w:rsidRPr="004F77C5">
              <w:rPr>
                <w:rFonts w:ascii="Simplified Arabic" w:hAnsi="Simplified Arabic" w:cs="Simplified Arabic" w:hint="cs"/>
                <w:sz w:val="18"/>
                <w:szCs w:val="18"/>
                <w:rtl/>
                <w:lang w:bidi="ar-EG"/>
              </w:rPr>
              <w:t>ت</w:t>
            </w:r>
            <w:r w:rsidRPr="004F77C5">
              <w:rPr>
                <w:rFonts w:ascii="Simplified Arabic" w:hAnsi="Simplified Arabic" w:cs="Simplified Arabic"/>
                <w:sz w:val="18"/>
                <w:szCs w:val="18"/>
                <w:rtl/>
                <w:lang w:bidi="ar-EG"/>
              </w:rPr>
              <w:t>)</w:t>
            </w:r>
          </w:p>
        </w:tc>
        <w:tc>
          <w:tcPr>
            <w:tcW w:w="1095" w:type="dxa"/>
            <w:tcBorders>
              <w:top w:val="single" w:sz="4" w:space="0" w:color="auto"/>
            </w:tcBorders>
          </w:tcPr>
          <w:p w:rsidR="004F77C5" w:rsidRPr="004F77C5" w:rsidRDefault="004F77C5" w:rsidP="00BE6C82">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الدلالة</w:t>
            </w:r>
          </w:p>
        </w:tc>
        <w:tc>
          <w:tcPr>
            <w:tcW w:w="1229" w:type="dxa"/>
          </w:tcPr>
          <w:p w:rsidR="004F77C5" w:rsidRPr="004F77C5" w:rsidRDefault="004F77C5" w:rsidP="00BE6C82">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بيتا</w:t>
            </w:r>
          </w:p>
        </w:tc>
      </w:tr>
      <w:tr w:rsidR="00243549" w:rsidRPr="004F77C5" w:rsidTr="00BE6C82">
        <w:trPr>
          <w:jc w:val="center"/>
        </w:trPr>
        <w:tc>
          <w:tcPr>
            <w:tcW w:w="1176" w:type="dxa"/>
          </w:tcPr>
          <w:p w:rsidR="00243549" w:rsidRPr="004F77C5" w:rsidRDefault="00243549" w:rsidP="00BE6C82">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القلق</w:t>
            </w:r>
          </w:p>
        </w:tc>
        <w:tc>
          <w:tcPr>
            <w:tcW w:w="720" w:type="dxa"/>
            <w:vMerge w:val="restart"/>
            <w:vAlign w:val="center"/>
          </w:tcPr>
          <w:p w:rsidR="00243549" w:rsidRPr="004F77C5" w:rsidRDefault="00243549" w:rsidP="00BE6C82">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41</w:t>
            </w:r>
          </w:p>
          <w:p w:rsidR="00243549" w:rsidRPr="004F77C5" w:rsidRDefault="00243549" w:rsidP="00BE6C82">
            <w:pPr>
              <w:spacing w:after="0" w:line="240" w:lineRule="auto"/>
              <w:rPr>
                <w:rFonts w:ascii="Simplified Arabic" w:hAnsi="Simplified Arabic" w:cs="Simplified Arabic"/>
                <w:sz w:val="24"/>
                <w:szCs w:val="24"/>
                <w:lang w:bidi="ar-EG"/>
              </w:rPr>
            </w:pPr>
          </w:p>
        </w:tc>
        <w:tc>
          <w:tcPr>
            <w:tcW w:w="810" w:type="dxa"/>
            <w:vMerge w:val="restart"/>
            <w:vAlign w:val="center"/>
          </w:tcPr>
          <w:p w:rsidR="00243549" w:rsidRPr="004F77C5" w:rsidRDefault="00243549" w:rsidP="00BE6C82">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17</w:t>
            </w:r>
          </w:p>
          <w:p w:rsidR="00243549" w:rsidRPr="004F77C5" w:rsidRDefault="00243549" w:rsidP="00BE6C82">
            <w:pPr>
              <w:spacing w:after="0" w:line="240" w:lineRule="auto"/>
              <w:rPr>
                <w:rFonts w:ascii="Simplified Arabic" w:hAnsi="Simplified Arabic" w:cs="Simplified Arabic"/>
                <w:sz w:val="24"/>
                <w:szCs w:val="24"/>
                <w:lang w:bidi="ar-EG"/>
              </w:rPr>
            </w:pPr>
          </w:p>
        </w:tc>
        <w:tc>
          <w:tcPr>
            <w:tcW w:w="810" w:type="dxa"/>
            <w:vMerge w:val="restart"/>
            <w:vAlign w:val="center"/>
          </w:tcPr>
          <w:p w:rsidR="00243549" w:rsidRPr="004F77C5" w:rsidRDefault="00243549" w:rsidP="00243549">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16</w:t>
            </w:r>
          </w:p>
          <w:p w:rsidR="00243549" w:rsidRPr="004F77C5" w:rsidRDefault="00243549" w:rsidP="00BE6C82">
            <w:pPr>
              <w:spacing w:after="0" w:line="240" w:lineRule="auto"/>
              <w:rPr>
                <w:rFonts w:ascii="Simplified Arabic" w:hAnsi="Simplified Arabic" w:cs="Simplified Arabic"/>
                <w:sz w:val="24"/>
                <w:szCs w:val="24"/>
                <w:lang w:bidi="ar-EG"/>
              </w:rPr>
            </w:pPr>
          </w:p>
        </w:tc>
        <w:tc>
          <w:tcPr>
            <w:tcW w:w="990" w:type="dxa"/>
            <w:vMerge w:val="restart"/>
          </w:tcPr>
          <w:p w:rsidR="00243549" w:rsidRPr="004F77C5" w:rsidRDefault="00243549" w:rsidP="0023742F">
            <w:pPr>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10</w:t>
            </w:r>
            <w:r w:rsidRPr="004F77C5">
              <w:rPr>
                <w:rFonts w:ascii="Simplified Arabic" w:hAnsi="Simplified Arabic" w:cs="Simplified Arabic" w:hint="cs"/>
                <w:sz w:val="24"/>
                <w:szCs w:val="24"/>
                <w:rtl/>
                <w:lang w:bidi="ar-EG"/>
              </w:rPr>
              <w:t>.</w:t>
            </w:r>
            <w:r w:rsidR="0023742F">
              <w:rPr>
                <w:rFonts w:ascii="Simplified Arabic" w:hAnsi="Simplified Arabic" w:cs="Simplified Arabic" w:hint="cs"/>
                <w:sz w:val="24"/>
                <w:szCs w:val="24"/>
                <w:rtl/>
                <w:lang w:bidi="ar-EG"/>
              </w:rPr>
              <w:t>77</w:t>
            </w:r>
          </w:p>
        </w:tc>
        <w:tc>
          <w:tcPr>
            <w:tcW w:w="900" w:type="dxa"/>
            <w:vMerge w:val="restart"/>
          </w:tcPr>
          <w:p w:rsidR="00243549" w:rsidRPr="004F77C5" w:rsidRDefault="00243549" w:rsidP="00243549">
            <w:pPr>
              <w:spacing w:after="0" w:line="240" w:lineRule="auto"/>
              <w:jc w:val="center"/>
              <w:rPr>
                <w:rFonts w:ascii="Simplified Arabic" w:hAnsi="Simplified Arabic" w:cs="Simplified Arabic"/>
                <w:sz w:val="20"/>
                <w:szCs w:val="20"/>
                <w:lang w:bidi="ar-EG"/>
              </w:rPr>
            </w:pPr>
            <w:r w:rsidRPr="004F77C5">
              <w:rPr>
                <w:rFonts w:ascii="Simplified Arabic" w:hAnsi="Simplified Arabic" w:cs="Simplified Arabic"/>
                <w:sz w:val="20"/>
                <w:szCs w:val="20"/>
                <w:rtl/>
                <w:lang w:bidi="ar-EG"/>
              </w:rPr>
              <w:t>0,</w:t>
            </w:r>
            <w:r>
              <w:rPr>
                <w:rFonts w:ascii="Simplified Arabic" w:hAnsi="Simplified Arabic" w:cs="Simplified Arabic" w:hint="cs"/>
                <w:sz w:val="20"/>
                <w:szCs w:val="20"/>
                <w:rtl/>
                <w:lang w:bidi="ar-EG"/>
              </w:rPr>
              <w:t>002</w:t>
            </w:r>
          </w:p>
        </w:tc>
        <w:tc>
          <w:tcPr>
            <w:tcW w:w="795" w:type="dxa"/>
          </w:tcPr>
          <w:p w:rsidR="00243549" w:rsidRPr="004F77C5" w:rsidRDefault="00243549" w:rsidP="0023742F">
            <w:pPr>
              <w:spacing w:after="0" w:line="240" w:lineRule="auto"/>
              <w:rPr>
                <w:rFonts w:ascii="Simplified Arabic" w:hAnsi="Simplified Arabic" w:cs="Simplified Arabic"/>
                <w:sz w:val="24"/>
                <w:szCs w:val="24"/>
                <w:lang w:bidi="ar-EG"/>
              </w:rPr>
            </w:pPr>
            <w:r>
              <w:rPr>
                <w:rFonts w:ascii="Simplified Arabic" w:hAnsi="Simplified Arabic" w:cs="Simplified Arabic" w:hint="cs"/>
                <w:sz w:val="24"/>
                <w:szCs w:val="24"/>
                <w:rtl/>
                <w:lang w:bidi="ar-EG"/>
              </w:rPr>
              <w:t>3</w:t>
            </w:r>
            <w:r w:rsidRPr="004F77C5">
              <w:rPr>
                <w:rFonts w:ascii="Simplified Arabic" w:hAnsi="Simplified Arabic" w:cs="Simplified Arabic" w:hint="cs"/>
                <w:sz w:val="24"/>
                <w:szCs w:val="24"/>
                <w:rtl/>
                <w:lang w:bidi="ar-EG"/>
              </w:rPr>
              <w:t>.</w:t>
            </w:r>
            <w:r w:rsidR="0023742F">
              <w:rPr>
                <w:rFonts w:ascii="Simplified Arabic" w:hAnsi="Simplified Arabic" w:cs="Simplified Arabic" w:hint="cs"/>
                <w:sz w:val="24"/>
                <w:szCs w:val="24"/>
                <w:rtl/>
                <w:lang w:bidi="ar-EG"/>
              </w:rPr>
              <w:t>28</w:t>
            </w:r>
          </w:p>
        </w:tc>
        <w:tc>
          <w:tcPr>
            <w:tcW w:w="1095" w:type="dxa"/>
          </w:tcPr>
          <w:p w:rsidR="00243549" w:rsidRPr="004F77C5" w:rsidRDefault="00243549" w:rsidP="00BE6C82">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0,0</w:t>
            </w:r>
            <w:r w:rsidRPr="004F77C5">
              <w:rPr>
                <w:rFonts w:ascii="Simplified Arabic" w:hAnsi="Simplified Arabic" w:cs="Simplified Arabic" w:hint="cs"/>
                <w:sz w:val="24"/>
                <w:szCs w:val="24"/>
                <w:rtl/>
                <w:lang w:bidi="ar-EG"/>
              </w:rPr>
              <w:t>0</w:t>
            </w:r>
            <w:r w:rsidRPr="004F77C5">
              <w:rPr>
                <w:rFonts w:ascii="Simplified Arabic" w:hAnsi="Simplified Arabic" w:cs="Simplified Arabic"/>
                <w:sz w:val="24"/>
                <w:szCs w:val="24"/>
                <w:rtl/>
                <w:lang w:bidi="ar-EG"/>
              </w:rPr>
              <w:t>01</w:t>
            </w:r>
          </w:p>
        </w:tc>
        <w:tc>
          <w:tcPr>
            <w:tcW w:w="1229" w:type="dxa"/>
            <w:vMerge w:val="restart"/>
            <w:vAlign w:val="center"/>
          </w:tcPr>
          <w:p w:rsidR="00243549" w:rsidRPr="004F77C5" w:rsidRDefault="00243549" w:rsidP="00980CCE">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4</w:t>
            </w:r>
            <w:r w:rsidRPr="004F77C5">
              <w:rPr>
                <w:rFonts w:ascii="Simplified Arabic" w:hAnsi="Simplified Arabic" w:cs="Simplified Arabic" w:hint="cs"/>
                <w:sz w:val="24"/>
                <w:szCs w:val="24"/>
                <w:rtl/>
                <w:lang w:bidi="ar-EG"/>
              </w:rPr>
              <w:t>1</w:t>
            </w:r>
          </w:p>
        </w:tc>
      </w:tr>
      <w:tr w:rsidR="00243549" w:rsidRPr="004F77C5" w:rsidTr="00BE6C82">
        <w:trPr>
          <w:jc w:val="center"/>
        </w:trPr>
        <w:tc>
          <w:tcPr>
            <w:tcW w:w="1176" w:type="dxa"/>
          </w:tcPr>
          <w:p w:rsidR="00243549" w:rsidRPr="004F77C5" w:rsidRDefault="00243549" w:rsidP="00BE6C82">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الثابت</w:t>
            </w:r>
          </w:p>
        </w:tc>
        <w:tc>
          <w:tcPr>
            <w:tcW w:w="720" w:type="dxa"/>
            <w:vMerge/>
          </w:tcPr>
          <w:p w:rsidR="00243549" w:rsidRPr="004F77C5" w:rsidRDefault="00243549" w:rsidP="00BE6C82">
            <w:pPr>
              <w:spacing w:after="0" w:line="240" w:lineRule="auto"/>
              <w:rPr>
                <w:rFonts w:ascii="Simplified Arabic" w:hAnsi="Simplified Arabic" w:cs="Simplified Arabic"/>
                <w:sz w:val="24"/>
                <w:szCs w:val="24"/>
                <w:rtl/>
                <w:lang w:bidi="ar-EG"/>
              </w:rPr>
            </w:pPr>
          </w:p>
        </w:tc>
        <w:tc>
          <w:tcPr>
            <w:tcW w:w="810" w:type="dxa"/>
            <w:vMerge/>
          </w:tcPr>
          <w:p w:rsidR="00243549" w:rsidRPr="004F77C5" w:rsidRDefault="00243549" w:rsidP="00BE6C82">
            <w:pPr>
              <w:spacing w:after="0" w:line="240" w:lineRule="auto"/>
              <w:rPr>
                <w:rFonts w:ascii="Simplified Arabic" w:hAnsi="Simplified Arabic" w:cs="Simplified Arabic"/>
                <w:sz w:val="24"/>
                <w:szCs w:val="24"/>
                <w:rtl/>
                <w:lang w:bidi="ar-EG"/>
              </w:rPr>
            </w:pPr>
          </w:p>
        </w:tc>
        <w:tc>
          <w:tcPr>
            <w:tcW w:w="810" w:type="dxa"/>
            <w:vMerge/>
          </w:tcPr>
          <w:p w:rsidR="00243549" w:rsidRPr="004F77C5" w:rsidRDefault="00243549" w:rsidP="00BE6C82">
            <w:pPr>
              <w:spacing w:after="0" w:line="240" w:lineRule="auto"/>
              <w:rPr>
                <w:rFonts w:ascii="Simplified Arabic" w:hAnsi="Simplified Arabic" w:cs="Simplified Arabic"/>
                <w:sz w:val="24"/>
                <w:szCs w:val="24"/>
                <w:rtl/>
                <w:lang w:bidi="ar-EG"/>
              </w:rPr>
            </w:pPr>
          </w:p>
        </w:tc>
        <w:tc>
          <w:tcPr>
            <w:tcW w:w="990" w:type="dxa"/>
            <w:vMerge/>
          </w:tcPr>
          <w:p w:rsidR="00243549" w:rsidRPr="004F77C5" w:rsidRDefault="00243549" w:rsidP="00BE6C82">
            <w:pPr>
              <w:spacing w:after="0" w:line="240" w:lineRule="auto"/>
              <w:rPr>
                <w:rFonts w:ascii="Simplified Arabic" w:hAnsi="Simplified Arabic" w:cs="Simplified Arabic"/>
                <w:sz w:val="24"/>
                <w:szCs w:val="24"/>
                <w:rtl/>
                <w:lang w:bidi="ar-EG"/>
              </w:rPr>
            </w:pPr>
          </w:p>
        </w:tc>
        <w:tc>
          <w:tcPr>
            <w:tcW w:w="900" w:type="dxa"/>
            <w:vMerge/>
          </w:tcPr>
          <w:p w:rsidR="00243549" w:rsidRPr="004F77C5" w:rsidRDefault="00243549" w:rsidP="00BE6C82">
            <w:pPr>
              <w:spacing w:after="0" w:line="240" w:lineRule="auto"/>
              <w:rPr>
                <w:rFonts w:ascii="Simplified Arabic" w:hAnsi="Simplified Arabic" w:cs="Simplified Arabic"/>
                <w:sz w:val="24"/>
                <w:szCs w:val="24"/>
                <w:rtl/>
                <w:lang w:bidi="ar-EG"/>
              </w:rPr>
            </w:pPr>
          </w:p>
        </w:tc>
        <w:tc>
          <w:tcPr>
            <w:tcW w:w="795" w:type="dxa"/>
          </w:tcPr>
          <w:p w:rsidR="00243549" w:rsidRPr="004F77C5" w:rsidRDefault="0023742F" w:rsidP="0023742F">
            <w:pPr>
              <w:spacing w:after="0" w:line="240" w:lineRule="auto"/>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7</w:t>
            </w:r>
            <w:r w:rsidR="00243549" w:rsidRPr="004F77C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94</w:t>
            </w:r>
          </w:p>
        </w:tc>
        <w:tc>
          <w:tcPr>
            <w:tcW w:w="1095" w:type="dxa"/>
          </w:tcPr>
          <w:p w:rsidR="00243549" w:rsidRPr="004F77C5" w:rsidRDefault="00243549" w:rsidP="00980CCE">
            <w:pPr>
              <w:spacing w:after="0" w:line="240" w:lineRule="auto"/>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w:t>
            </w:r>
            <w:r w:rsidRPr="004F77C5">
              <w:rPr>
                <w:rFonts w:ascii="Simplified Arabic" w:hAnsi="Simplified Arabic" w:cs="Simplified Arabic" w:hint="cs"/>
                <w:sz w:val="24"/>
                <w:szCs w:val="24"/>
                <w:rtl/>
                <w:lang w:bidi="ar-EG"/>
              </w:rPr>
              <w:t>00</w:t>
            </w:r>
            <w:r>
              <w:rPr>
                <w:rFonts w:ascii="Simplified Arabic" w:hAnsi="Simplified Arabic" w:cs="Simplified Arabic" w:hint="cs"/>
                <w:sz w:val="24"/>
                <w:szCs w:val="24"/>
                <w:rtl/>
                <w:lang w:bidi="ar-EG"/>
              </w:rPr>
              <w:t>2</w:t>
            </w:r>
          </w:p>
        </w:tc>
        <w:tc>
          <w:tcPr>
            <w:tcW w:w="1229" w:type="dxa"/>
            <w:vMerge/>
          </w:tcPr>
          <w:p w:rsidR="00243549" w:rsidRPr="004F77C5" w:rsidRDefault="00243549" w:rsidP="00BE6C82">
            <w:pPr>
              <w:spacing w:after="0" w:line="240" w:lineRule="auto"/>
              <w:rPr>
                <w:rFonts w:ascii="Simplified Arabic" w:hAnsi="Simplified Arabic" w:cs="Simplified Arabic"/>
                <w:sz w:val="24"/>
                <w:szCs w:val="24"/>
                <w:rtl/>
                <w:lang w:bidi="ar-EG"/>
              </w:rPr>
            </w:pPr>
          </w:p>
        </w:tc>
      </w:tr>
    </w:tbl>
    <w:p w:rsidR="0023742F" w:rsidRDefault="0023742F" w:rsidP="00023F02">
      <w:pPr>
        <w:spacing w:line="240" w:lineRule="auto"/>
        <w:jc w:val="center"/>
        <w:rPr>
          <w:rFonts w:ascii="Simplified Arabic" w:hAnsi="Simplified Arabic" w:cs="Simplified Arabic"/>
          <w:sz w:val="28"/>
          <w:szCs w:val="28"/>
          <w:rtl/>
          <w:lang w:bidi="ar-EG"/>
        </w:rPr>
      </w:pPr>
      <w:r w:rsidRPr="00B1537B">
        <w:rPr>
          <w:rFonts w:ascii="Simplified Arabic" w:hAnsi="Simplified Arabic" w:cs="Simplified Arabic"/>
          <w:sz w:val="28"/>
          <w:szCs w:val="28"/>
          <w:rtl/>
          <w:lang w:bidi="ar-EG"/>
        </w:rPr>
        <w:t>جدول (</w:t>
      </w:r>
      <w:r>
        <w:rPr>
          <w:rFonts w:ascii="Simplified Arabic" w:hAnsi="Simplified Arabic" w:cs="Simplified Arabic" w:hint="cs"/>
          <w:sz w:val="28"/>
          <w:szCs w:val="28"/>
          <w:rtl/>
          <w:lang w:bidi="ar-EG"/>
        </w:rPr>
        <w:t xml:space="preserve">   </w:t>
      </w:r>
      <w:r w:rsidR="00023F02">
        <w:rPr>
          <w:rFonts w:ascii="Simplified Arabic" w:hAnsi="Simplified Arabic" w:cs="Simplified Arabic" w:hint="cs"/>
          <w:sz w:val="28"/>
          <w:szCs w:val="28"/>
          <w:rtl/>
          <w:lang w:bidi="ar-EG"/>
        </w:rPr>
        <w:t>18</w:t>
      </w:r>
      <w:r>
        <w:rPr>
          <w:rFonts w:ascii="Simplified Arabic" w:hAnsi="Simplified Arabic" w:cs="Simplified Arabic" w:hint="cs"/>
          <w:sz w:val="28"/>
          <w:szCs w:val="28"/>
          <w:rtl/>
          <w:lang w:bidi="ar-EG"/>
        </w:rPr>
        <w:t xml:space="preserve">  </w:t>
      </w:r>
      <w:r w:rsidRPr="00B1537B">
        <w:rPr>
          <w:rFonts w:ascii="Simplified Arabic" w:hAnsi="Simplified Arabic" w:cs="Simplified Arabic"/>
          <w:sz w:val="28"/>
          <w:szCs w:val="28"/>
          <w:rtl/>
          <w:lang w:bidi="ar-EG"/>
        </w:rPr>
        <w:t>) نتائج تحليل الانحدار</w:t>
      </w:r>
      <w:r w:rsidR="00E16F5D">
        <w:rPr>
          <w:rFonts w:ascii="Simplified Arabic" w:hAnsi="Simplified Arabic" w:cs="Simplified Arabic" w:hint="cs"/>
          <w:sz w:val="28"/>
          <w:szCs w:val="28"/>
          <w:rtl/>
          <w:lang w:bidi="ar-EG"/>
        </w:rPr>
        <w:t xml:space="preserve"> المرحلة الأ</w:t>
      </w:r>
      <w:r>
        <w:rPr>
          <w:rFonts w:ascii="Simplified Arabic" w:hAnsi="Simplified Arabic" w:cs="Simplified Arabic" w:hint="cs"/>
          <w:sz w:val="28"/>
          <w:szCs w:val="28"/>
          <w:rtl/>
          <w:lang w:bidi="ar-EG"/>
        </w:rPr>
        <w:t xml:space="preserve">ولى لدى العينة الكلية </w:t>
      </w:r>
    </w:p>
    <w:tbl>
      <w:tblPr>
        <w:bidiVisual/>
        <w:tblW w:w="8525" w:type="dxa"/>
        <w:jc w:val="center"/>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76"/>
        <w:gridCol w:w="720"/>
        <w:gridCol w:w="810"/>
        <w:gridCol w:w="810"/>
        <w:gridCol w:w="990"/>
        <w:gridCol w:w="900"/>
        <w:gridCol w:w="795"/>
        <w:gridCol w:w="1095"/>
        <w:gridCol w:w="1229"/>
      </w:tblGrid>
      <w:tr w:rsidR="0023742F" w:rsidRPr="004F77C5" w:rsidTr="00F944D8">
        <w:trPr>
          <w:jc w:val="center"/>
        </w:trPr>
        <w:tc>
          <w:tcPr>
            <w:tcW w:w="1176" w:type="dxa"/>
            <w:vMerge w:val="restart"/>
            <w:tcBorders>
              <w:right w:val="single" w:sz="4" w:space="0" w:color="auto"/>
            </w:tcBorders>
          </w:tcPr>
          <w:p w:rsidR="0023742F" w:rsidRPr="004F77C5" w:rsidRDefault="0023742F" w:rsidP="00F944D8">
            <w:pPr>
              <w:spacing w:after="0" w:line="240" w:lineRule="auto"/>
              <w:ind w:left="307" w:hanging="98"/>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 xml:space="preserve">المتغيرات </w:t>
            </w:r>
          </w:p>
        </w:tc>
        <w:tc>
          <w:tcPr>
            <w:tcW w:w="7349" w:type="dxa"/>
            <w:gridSpan w:val="8"/>
          </w:tcPr>
          <w:p w:rsidR="0023742F" w:rsidRPr="004F77C5" w:rsidRDefault="0023742F" w:rsidP="0023742F">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ال</w:t>
            </w:r>
            <w:r w:rsidRPr="004F77C5">
              <w:rPr>
                <w:rFonts w:ascii="Simplified Arabic" w:hAnsi="Simplified Arabic" w:cs="Simplified Arabic" w:hint="cs"/>
                <w:sz w:val="24"/>
                <w:szCs w:val="24"/>
                <w:rtl/>
                <w:lang w:bidi="ar-EG"/>
              </w:rPr>
              <w:t xml:space="preserve">عينة </w:t>
            </w:r>
            <w:r>
              <w:rPr>
                <w:rFonts w:ascii="Simplified Arabic" w:hAnsi="Simplified Arabic" w:cs="Simplified Arabic" w:hint="cs"/>
                <w:sz w:val="24"/>
                <w:szCs w:val="24"/>
                <w:rtl/>
                <w:lang w:bidi="ar-EG"/>
              </w:rPr>
              <w:t>الكلية</w:t>
            </w:r>
            <w:r w:rsidRPr="004F77C5">
              <w:rPr>
                <w:rFonts w:ascii="Simplified Arabic" w:hAnsi="Simplified Arabic" w:cs="Simplified Arabic" w:hint="cs"/>
                <w:sz w:val="24"/>
                <w:szCs w:val="24"/>
                <w:rtl/>
                <w:lang w:bidi="ar-EG"/>
              </w:rPr>
              <w:t xml:space="preserve"> ن = </w:t>
            </w:r>
            <w:r>
              <w:rPr>
                <w:rFonts w:ascii="Simplified Arabic" w:hAnsi="Simplified Arabic" w:cs="Simplified Arabic" w:hint="cs"/>
                <w:sz w:val="24"/>
                <w:szCs w:val="24"/>
                <w:rtl/>
                <w:lang w:bidi="ar-EG"/>
              </w:rPr>
              <w:t>114</w:t>
            </w:r>
          </w:p>
        </w:tc>
      </w:tr>
      <w:tr w:rsidR="0023742F" w:rsidRPr="004F77C5" w:rsidTr="00F944D8">
        <w:trPr>
          <w:jc w:val="center"/>
        </w:trPr>
        <w:tc>
          <w:tcPr>
            <w:tcW w:w="1176" w:type="dxa"/>
            <w:vMerge/>
            <w:tcBorders>
              <w:right w:val="single" w:sz="4" w:space="0" w:color="auto"/>
            </w:tcBorders>
          </w:tcPr>
          <w:p w:rsidR="0023742F" w:rsidRPr="004F77C5" w:rsidRDefault="0023742F" w:rsidP="00F944D8">
            <w:pPr>
              <w:spacing w:after="0" w:line="240" w:lineRule="auto"/>
              <w:rPr>
                <w:rFonts w:ascii="Simplified Arabic" w:hAnsi="Simplified Arabic" w:cs="Simplified Arabic"/>
                <w:sz w:val="24"/>
                <w:szCs w:val="24"/>
                <w:lang w:bidi="ar-EG"/>
              </w:rPr>
            </w:pPr>
          </w:p>
        </w:tc>
        <w:tc>
          <w:tcPr>
            <w:tcW w:w="720" w:type="dxa"/>
            <w:tcBorders>
              <w:top w:val="single" w:sz="4" w:space="0" w:color="auto"/>
              <w:left w:val="single" w:sz="4" w:space="0" w:color="auto"/>
            </w:tcBorders>
            <w:vAlign w:val="center"/>
          </w:tcPr>
          <w:p w:rsidR="0023742F" w:rsidRPr="004F77C5" w:rsidRDefault="0023742F" w:rsidP="00F944D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p>
        </w:tc>
        <w:tc>
          <w:tcPr>
            <w:tcW w:w="810" w:type="dxa"/>
            <w:tcBorders>
              <w:top w:val="single" w:sz="4" w:space="0" w:color="auto"/>
            </w:tcBorders>
            <w:vAlign w:val="center"/>
          </w:tcPr>
          <w:p w:rsidR="0023742F" w:rsidRPr="004F77C5" w:rsidRDefault="0023742F" w:rsidP="00F944D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r w:rsidRPr="004F77C5">
              <w:rPr>
                <w:rFonts w:ascii="Simplified Arabic" w:hAnsi="Simplified Arabic" w:cs="Simplified Arabic"/>
                <w:sz w:val="24"/>
                <w:szCs w:val="24"/>
                <w:vertAlign w:val="superscript"/>
                <w:rtl/>
                <w:lang w:bidi="ar-EG"/>
              </w:rPr>
              <w:t>2</w:t>
            </w:r>
          </w:p>
        </w:tc>
        <w:tc>
          <w:tcPr>
            <w:tcW w:w="810" w:type="dxa"/>
            <w:tcBorders>
              <w:top w:val="single" w:sz="4" w:space="0" w:color="auto"/>
            </w:tcBorders>
            <w:vAlign w:val="center"/>
          </w:tcPr>
          <w:p w:rsidR="0023742F" w:rsidRPr="004F77C5" w:rsidRDefault="0023742F" w:rsidP="00F944D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ر</w:t>
            </w:r>
            <w:r w:rsidRPr="004F77C5">
              <w:rPr>
                <w:rFonts w:ascii="Simplified Arabic" w:hAnsi="Simplified Arabic" w:cs="Simplified Arabic"/>
                <w:sz w:val="24"/>
                <w:szCs w:val="24"/>
                <w:vertAlign w:val="superscript"/>
                <w:rtl/>
                <w:lang w:bidi="ar-EG"/>
              </w:rPr>
              <w:t xml:space="preserve">2 </w:t>
            </w:r>
            <w:r w:rsidRPr="004F77C5">
              <w:rPr>
                <w:rFonts w:ascii="Simplified Arabic" w:hAnsi="Simplified Arabic" w:cs="Simplified Arabic"/>
                <w:sz w:val="24"/>
                <w:szCs w:val="24"/>
                <w:rtl/>
                <w:lang w:bidi="ar-EG"/>
              </w:rPr>
              <w:t>المعدلة</w:t>
            </w:r>
          </w:p>
        </w:tc>
        <w:tc>
          <w:tcPr>
            <w:tcW w:w="990" w:type="dxa"/>
            <w:tcBorders>
              <w:top w:val="single" w:sz="4" w:space="0" w:color="auto"/>
            </w:tcBorders>
          </w:tcPr>
          <w:p w:rsidR="0023742F" w:rsidRPr="004F77C5" w:rsidRDefault="0023742F" w:rsidP="00F944D8">
            <w:pPr>
              <w:spacing w:after="0" w:line="240" w:lineRule="auto"/>
              <w:jc w:val="center"/>
              <w:rPr>
                <w:rFonts w:ascii="Simplified Arabic" w:hAnsi="Simplified Arabic" w:cs="Simplified Arabic"/>
                <w:rtl/>
                <w:lang w:bidi="ar-EG"/>
              </w:rPr>
            </w:pPr>
            <w:r w:rsidRPr="004F77C5">
              <w:rPr>
                <w:rFonts w:ascii="Simplified Arabic" w:hAnsi="Simplified Arabic" w:cs="Simplified Arabic" w:hint="cs"/>
                <w:rtl/>
                <w:lang w:bidi="ar-EG"/>
              </w:rPr>
              <w:t xml:space="preserve">قيمة </w:t>
            </w:r>
          </w:p>
          <w:p w:rsidR="0023742F" w:rsidRPr="004F77C5" w:rsidRDefault="0023742F" w:rsidP="00F944D8">
            <w:pPr>
              <w:spacing w:after="0" w:line="240" w:lineRule="auto"/>
              <w:jc w:val="center"/>
              <w:rPr>
                <w:rFonts w:ascii="Simplified Arabic" w:hAnsi="Simplified Arabic" w:cs="Simplified Arabic"/>
                <w:lang w:bidi="ar-EG"/>
              </w:rPr>
            </w:pPr>
            <w:r w:rsidRPr="004F77C5">
              <w:rPr>
                <w:rFonts w:ascii="Simplified Arabic" w:hAnsi="Simplified Arabic" w:cs="Simplified Arabic" w:hint="cs"/>
                <w:rtl/>
                <w:lang w:bidi="ar-EG"/>
              </w:rPr>
              <w:t>( ف)</w:t>
            </w:r>
          </w:p>
        </w:tc>
        <w:tc>
          <w:tcPr>
            <w:tcW w:w="900" w:type="dxa"/>
            <w:tcBorders>
              <w:top w:val="single" w:sz="4" w:space="0" w:color="auto"/>
            </w:tcBorders>
          </w:tcPr>
          <w:p w:rsidR="0023742F" w:rsidRPr="004F77C5" w:rsidRDefault="0023742F" w:rsidP="00F944D8">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الدلالة</w:t>
            </w:r>
          </w:p>
        </w:tc>
        <w:tc>
          <w:tcPr>
            <w:tcW w:w="795" w:type="dxa"/>
            <w:tcBorders>
              <w:top w:val="single" w:sz="4" w:space="0" w:color="auto"/>
            </w:tcBorders>
          </w:tcPr>
          <w:p w:rsidR="0023742F" w:rsidRPr="004F77C5" w:rsidRDefault="0023742F" w:rsidP="00F944D8">
            <w:pPr>
              <w:spacing w:after="0" w:line="240" w:lineRule="auto"/>
              <w:rPr>
                <w:rFonts w:ascii="Simplified Arabic" w:hAnsi="Simplified Arabic" w:cs="Simplified Arabic"/>
                <w:sz w:val="18"/>
                <w:szCs w:val="18"/>
                <w:lang w:bidi="ar-EG"/>
              </w:rPr>
            </w:pPr>
            <w:r w:rsidRPr="004F77C5">
              <w:rPr>
                <w:rFonts w:ascii="Simplified Arabic" w:hAnsi="Simplified Arabic" w:cs="Simplified Arabic"/>
                <w:sz w:val="18"/>
                <w:szCs w:val="18"/>
                <w:rtl/>
                <w:lang w:bidi="ar-EG"/>
              </w:rPr>
              <w:t>قيمة (</w:t>
            </w:r>
            <w:r w:rsidRPr="004F77C5">
              <w:rPr>
                <w:rFonts w:ascii="Simplified Arabic" w:hAnsi="Simplified Arabic" w:cs="Simplified Arabic" w:hint="cs"/>
                <w:sz w:val="18"/>
                <w:szCs w:val="18"/>
                <w:rtl/>
                <w:lang w:bidi="ar-EG"/>
              </w:rPr>
              <w:t>ت</w:t>
            </w:r>
            <w:r w:rsidRPr="004F77C5">
              <w:rPr>
                <w:rFonts w:ascii="Simplified Arabic" w:hAnsi="Simplified Arabic" w:cs="Simplified Arabic"/>
                <w:sz w:val="18"/>
                <w:szCs w:val="18"/>
                <w:rtl/>
                <w:lang w:bidi="ar-EG"/>
              </w:rPr>
              <w:t>)</w:t>
            </w:r>
          </w:p>
        </w:tc>
        <w:tc>
          <w:tcPr>
            <w:tcW w:w="1095" w:type="dxa"/>
            <w:tcBorders>
              <w:top w:val="single" w:sz="4" w:space="0" w:color="auto"/>
            </w:tcBorders>
          </w:tcPr>
          <w:p w:rsidR="0023742F" w:rsidRPr="004F77C5" w:rsidRDefault="0023742F" w:rsidP="00F944D8">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الدلالة</w:t>
            </w:r>
          </w:p>
        </w:tc>
        <w:tc>
          <w:tcPr>
            <w:tcW w:w="1229" w:type="dxa"/>
          </w:tcPr>
          <w:p w:rsidR="0023742F" w:rsidRPr="004F77C5" w:rsidRDefault="0023742F" w:rsidP="00F944D8">
            <w:pPr>
              <w:spacing w:after="0" w:line="240" w:lineRule="auto"/>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بيتا</w:t>
            </w:r>
          </w:p>
        </w:tc>
      </w:tr>
      <w:tr w:rsidR="0023742F" w:rsidRPr="004F77C5" w:rsidTr="00F944D8">
        <w:trPr>
          <w:jc w:val="center"/>
        </w:trPr>
        <w:tc>
          <w:tcPr>
            <w:tcW w:w="1176" w:type="dxa"/>
          </w:tcPr>
          <w:p w:rsidR="0023742F" w:rsidRPr="004F77C5" w:rsidRDefault="0023742F" w:rsidP="00F944D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القلق</w:t>
            </w:r>
          </w:p>
        </w:tc>
        <w:tc>
          <w:tcPr>
            <w:tcW w:w="720" w:type="dxa"/>
            <w:vMerge w:val="restart"/>
            <w:vAlign w:val="center"/>
          </w:tcPr>
          <w:p w:rsidR="0023742F" w:rsidRPr="004F77C5" w:rsidRDefault="0023742F" w:rsidP="0023742F">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44</w:t>
            </w:r>
          </w:p>
          <w:p w:rsidR="0023742F" w:rsidRPr="004F77C5" w:rsidRDefault="0023742F" w:rsidP="00F944D8">
            <w:pPr>
              <w:spacing w:after="0" w:line="240" w:lineRule="auto"/>
              <w:rPr>
                <w:rFonts w:ascii="Simplified Arabic" w:hAnsi="Simplified Arabic" w:cs="Simplified Arabic"/>
                <w:sz w:val="24"/>
                <w:szCs w:val="24"/>
                <w:lang w:bidi="ar-EG"/>
              </w:rPr>
            </w:pPr>
          </w:p>
        </w:tc>
        <w:tc>
          <w:tcPr>
            <w:tcW w:w="810" w:type="dxa"/>
            <w:vMerge w:val="restart"/>
            <w:vAlign w:val="center"/>
          </w:tcPr>
          <w:p w:rsidR="0023742F" w:rsidRPr="004F77C5" w:rsidRDefault="0023742F" w:rsidP="0023742F">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19</w:t>
            </w:r>
          </w:p>
          <w:p w:rsidR="0023742F" w:rsidRPr="004F77C5" w:rsidRDefault="0023742F" w:rsidP="00F944D8">
            <w:pPr>
              <w:spacing w:after="0" w:line="240" w:lineRule="auto"/>
              <w:rPr>
                <w:rFonts w:ascii="Simplified Arabic" w:hAnsi="Simplified Arabic" w:cs="Simplified Arabic"/>
                <w:sz w:val="24"/>
                <w:szCs w:val="24"/>
                <w:lang w:bidi="ar-EG"/>
              </w:rPr>
            </w:pPr>
          </w:p>
        </w:tc>
        <w:tc>
          <w:tcPr>
            <w:tcW w:w="810" w:type="dxa"/>
            <w:vMerge w:val="restart"/>
            <w:vAlign w:val="center"/>
          </w:tcPr>
          <w:p w:rsidR="0023742F" w:rsidRPr="004F77C5" w:rsidRDefault="0023742F" w:rsidP="0023742F">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18</w:t>
            </w:r>
          </w:p>
          <w:p w:rsidR="0023742F" w:rsidRPr="004F77C5" w:rsidRDefault="0023742F" w:rsidP="00F944D8">
            <w:pPr>
              <w:spacing w:after="0" w:line="240" w:lineRule="auto"/>
              <w:rPr>
                <w:rFonts w:ascii="Simplified Arabic" w:hAnsi="Simplified Arabic" w:cs="Simplified Arabic"/>
                <w:sz w:val="24"/>
                <w:szCs w:val="24"/>
                <w:lang w:bidi="ar-EG"/>
              </w:rPr>
            </w:pPr>
          </w:p>
        </w:tc>
        <w:tc>
          <w:tcPr>
            <w:tcW w:w="990" w:type="dxa"/>
            <w:vMerge w:val="restart"/>
          </w:tcPr>
          <w:p w:rsidR="0023742F" w:rsidRPr="004F77C5" w:rsidRDefault="0023742F" w:rsidP="0023742F">
            <w:pPr>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26</w:t>
            </w:r>
            <w:r w:rsidRPr="004F77C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31</w:t>
            </w:r>
          </w:p>
        </w:tc>
        <w:tc>
          <w:tcPr>
            <w:tcW w:w="900" w:type="dxa"/>
            <w:vMerge w:val="restart"/>
          </w:tcPr>
          <w:p w:rsidR="0023742F" w:rsidRPr="004F77C5" w:rsidRDefault="0023742F" w:rsidP="0023742F">
            <w:pPr>
              <w:spacing w:after="0" w:line="240" w:lineRule="auto"/>
              <w:jc w:val="center"/>
              <w:rPr>
                <w:rFonts w:ascii="Simplified Arabic" w:hAnsi="Simplified Arabic" w:cs="Simplified Arabic"/>
                <w:sz w:val="20"/>
                <w:szCs w:val="20"/>
                <w:lang w:bidi="ar-EG"/>
              </w:rPr>
            </w:pPr>
            <w:r w:rsidRPr="004F77C5">
              <w:rPr>
                <w:rFonts w:ascii="Simplified Arabic" w:hAnsi="Simplified Arabic" w:cs="Simplified Arabic"/>
                <w:sz w:val="20"/>
                <w:szCs w:val="20"/>
                <w:rtl/>
                <w:lang w:bidi="ar-EG"/>
              </w:rPr>
              <w:t>0,</w:t>
            </w:r>
            <w:r>
              <w:rPr>
                <w:rFonts w:ascii="Simplified Arabic" w:hAnsi="Simplified Arabic" w:cs="Simplified Arabic" w:hint="cs"/>
                <w:sz w:val="20"/>
                <w:szCs w:val="20"/>
                <w:rtl/>
                <w:lang w:bidi="ar-EG"/>
              </w:rPr>
              <w:t>0001</w:t>
            </w:r>
          </w:p>
        </w:tc>
        <w:tc>
          <w:tcPr>
            <w:tcW w:w="795" w:type="dxa"/>
          </w:tcPr>
          <w:p w:rsidR="0023742F" w:rsidRPr="004F77C5" w:rsidRDefault="0023742F" w:rsidP="0023742F">
            <w:pPr>
              <w:spacing w:after="0" w:line="240" w:lineRule="auto"/>
              <w:rPr>
                <w:rFonts w:ascii="Simplified Arabic" w:hAnsi="Simplified Arabic" w:cs="Simplified Arabic"/>
                <w:sz w:val="24"/>
                <w:szCs w:val="24"/>
                <w:lang w:bidi="ar-EG"/>
              </w:rPr>
            </w:pPr>
            <w:r>
              <w:rPr>
                <w:rFonts w:ascii="Simplified Arabic" w:hAnsi="Simplified Arabic" w:cs="Simplified Arabic" w:hint="cs"/>
                <w:sz w:val="24"/>
                <w:szCs w:val="24"/>
                <w:rtl/>
                <w:lang w:bidi="ar-EG"/>
              </w:rPr>
              <w:t>5</w:t>
            </w:r>
            <w:r w:rsidRPr="004F77C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13</w:t>
            </w:r>
          </w:p>
        </w:tc>
        <w:tc>
          <w:tcPr>
            <w:tcW w:w="1095" w:type="dxa"/>
          </w:tcPr>
          <w:p w:rsidR="0023742F" w:rsidRPr="004F77C5" w:rsidRDefault="0023742F" w:rsidP="00F944D8">
            <w:pPr>
              <w:spacing w:after="0" w:line="240" w:lineRule="auto"/>
              <w:rPr>
                <w:rFonts w:ascii="Simplified Arabic" w:hAnsi="Simplified Arabic" w:cs="Simplified Arabic"/>
                <w:sz w:val="24"/>
                <w:szCs w:val="24"/>
                <w:lang w:bidi="ar-EG"/>
              </w:rPr>
            </w:pPr>
            <w:r w:rsidRPr="004F77C5">
              <w:rPr>
                <w:rFonts w:ascii="Simplified Arabic" w:hAnsi="Simplified Arabic" w:cs="Simplified Arabic"/>
                <w:sz w:val="24"/>
                <w:szCs w:val="24"/>
                <w:rtl/>
                <w:lang w:bidi="ar-EG"/>
              </w:rPr>
              <w:t>0,0</w:t>
            </w:r>
            <w:r w:rsidRPr="004F77C5">
              <w:rPr>
                <w:rFonts w:ascii="Simplified Arabic" w:hAnsi="Simplified Arabic" w:cs="Simplified Arabic" w:hint="cs"/>
                <w:sz w:val="24"/>
                <w:szCs w:val="24"/>
                <w:rtl/>
                <w:lang w:bidi="ar-EG"/>
              </w:rPr>
              <w:t>0</w:t>
            </w:r>
            <w:r w:rsidRPr="004F77C5">
              <w:rPr>
                <w:rFonts w:ascii="Simplified Arabic" w:hAnsi="Simplified Arabic" w:cs="Simplified Arabic"/>
                <w:sz w:val="24"/>
                <w:szCs w:val="24"/>
                <w:rtl/>
                <w:lang w:bidi="ar-EG"/>
              </w:rPr>
              <w:t>01</w:t>
            </w:r>
          </w:p>
        </w:tc>
        <w:tc>
          <w:tcPr>
            <w:tcW w:w="1229" w:type="dxa"/>
            <w:vMerge w:val="restart"/>
            <w:vAlign w:val="center"/>
          </w:tcPr>
          <w:p w:rsidR="0023742F" w:rsidRPr="004F77C5" w:rsidRDefault="0023742F" w:rsidP="00F944D8">
            <w:pPr>
              <w:spacing w:after="0" w:line="240" w:lineRule="auto"/>
              <w:jc w:val="center"/>
              <w:rPr>
                <w:rFonts w:ascii="Simplified Arabic" w:hAnsi="Simplified Arabic" w:cs="Simplified Arabic"/>
                <w:sz w:val="24"/>
                <w:szCs w:val="24"/>
                <w:lang w:bidi="ar-EG"/>
              </w:rPr>
            </w:pPr>
            <w:r w:rsidRPr="004F77C5">
              <w:rPr>
                <w:rFonts w:ascii="Simplified Arabic" w:hAnsi="Simplified Arabic" w:cs="Simplified Arabic" w:hint="cs"/>
                <w:sz w:val="24"/>
                <w:szCs w:val="24"/>
                <w:rtl/>
                <w:lang w:bidi="ar-EG"/>
              </w:rPr>
              <w:t>0.</w:t>
            </w:r>
            <w:r>
              <w:rPr>
                <w:rFonts w:ascii="Simplified Arabic" w:hAnsi="Simplified Arabic" w:cs="Simplified Arabic" w:hint="cs"/>
                <w:sz w:val="24"/>
                <w:szCs w:val="24"/>
                <w:rtl/>
                <w:lang w:bidi="ar-EG"/>
              </w:rPr>
              <w:t>4</w:t>
            </w:r>
            <w:r w:rsidRPr="004F77C5">
              <w:rPr>
                <w:rFonts w:ascii="Simplified Arabic" w:hAnsi="Simplified Arabic" w:cs="Simplified Arabic" w:hint="cs"/>
                <w:sz w:val="24"/>
                <w:szCs w:val="24"/>
                <w:rtl/>
                <w:lang w:bidi="ar-EG"/>
              </w:rPr>
              <w:t>1</w:t>
            </w:r>
          </w:p>
        </w:tc>
      </w:tr>
      <w:tr w:rsidR="0023742F" w:rsidRPr="004F77C5" w:rsidTr="00F944D8">
        <w:trPr>
          <w:jc w:val="center"/>
        </w:trPr>
        <w:tc>
          <w:tcPr>
            <w:tcW w:w="1176" w:type="dxa"/>
          </w:tcPr>
          <w:p w:rsidR="0023742F" w:rsidRPr="004F77C5" w:rsidRDefault="0023742F" w:rsidP="00F944D8">
            <w:pPr>
              <w:spacing w:after="0" w:line="240" w:lineRule="auto"/>
              <w:jc w:val="center"/>
              <w:rPr>
                <w:rFonts w:ascii="Simplified Arabic" w:hAnsi="Simplified Arabic" w:cs="Simplified Arabic"/>
                <w:sz w:val="24"/>
                <w:szCs w:val="24"/>
                <w:rtl/>
                <w:lang w:bidi="ar-EG"/>
              </w:rPr>
            </w:pPr>
            <w:r w:rsidRPr="004F77C5">
              <w:rPr>
                <w:rFonts w:ascii="Simplified Arabic" w:hAnsi="Simplified Arabic" w:cs="Simplified Arabic" w:hint="cs"/>
                <w:sz w:val="24"/>
                <w:szCs w:val="24"/>
                <w:rtl/>
                <w:lang w:bidi="ar-EG"/>
              </w:rPr>
              <w:t>الثابت</w:t>
            </w:r>
          </w:p>
        </w:tc>
        <w:tc>
          <w:tcPr>
            <w:tcW w:w="720" w:type="dxa"/>
            <w:vMerge/>
          </w:tcPr>
          <w:p w:rsidR="0023742F" w:rsidRPr="004F77C5" w:rsidRDefault="0023742F" w:rsidP="00F944D8">
            <w:pPr>
              <w:spacing w:after="0" w:line="240" w:lineRule="auto"/>
              <w:rPr>
                <w:rFonts w:ascii="Simplified Arabic" w:hAnsi="Simplified Arabic" w:cs="Simplified Arabic"/>
                <w:sz w:val="24"/>
                <w:szCs w:val="24"/>
                <w:rtl/>
                <w:lang w:bidi="ar-EG"/>
              </w:rPr>
            </w:pPr>
          </w:p>
        </w:tc>
        <w:tc>
          <w:tcPr>
            <w:tcW w:w="810" w:type="dxa"/>
            <w:vMerge/>
          </w:tcPr>
          <w:p w:rsidR="0023742F" w:rsidRPr="004F77C5" w:rsidRDefault="0023742F" w:rsidP="00F944D8">
            <w:pPr>
              <w:spacing w:after="0" w:line="240" w:lineRule="auto"/>
              <w:rPr>
                <w:rFonts w:ascii="Simplified Arabic" w:hAnsi="Simplified Arabic" w:cs="Simplified Arabic"/>
                <w:sz w:val="24"/>
                <w:szCs w:val="24"/>
                <w:rtl/>
                <w:lang w:bidi="ar-EG"/>
              </w:rPr>
            </w:pPr>
          </w:p>
        </w:tc>
        <w:tc>
          <w:tcPr>
            <w:tcW w:w="810" w:type="dxa"/>
            <w:vMerge/>
          </w:tcPr>
          <w:p w:rsidR="0023742F" w:rsidRPr="004F77C5" w:rsidRDefault="0023742F" w:rsidP="00F944D8">
            <w:pPr>
              <w:spacing w:after="0" w:line="240" w:lineRule="auto"/>
              <w:rPr>
                <w:rFonts w:ascii="Simplified Arabic" w:hAnsi="Simplified Arabic" w:cs="Simplified Arabic"/>
                <w:sz w:val="24"/>
                <w:szCs w:val="24"/>
                <w:rtl/>
                <w:lang w:bidi="ar-EG"/>
              </w:rPr>
            </w:pPr>
          </w:p>
        </w:tc>
        <w:tc>
          <w:tcPr>
            <w:tcW w:w="990" w:type="dxa"/>
            <w:vMerge/>
          </w:tcPr>
          <w:p w:rsidR="0023742F" w:rsidRPr="004F77C5" w:rsidRDefault="0023742F" w:rsidP="00F944D8">
            <w:pPr>
              <w:spacing w:after="0" w:line="240" w:lineRule="auto"/>
              <w:rPr>
                <w:rFonts w:ascii="Simplified Arabic" w:hAnsi="Simplified Arabic" w:cs="Simplified Arabic"/>
                <w:sz w:val="24"/>
                <w:szCs w:val="24"/>
                <w:rtl/>
                <w:lang w:bidi="ar-EG"/>
              </w:rPr>
            </w:pPr>
          </w:p>
        </w:tc>
        <w:tc>
          <w:tcPr>
            <w:tcW w:w="900" w:type="dxa"/>
            <w:vMerge/>
          </w:tcPr>
          <w:p w:rsidR="0023742F" w:rsidRPr="004F77C5" w:rsidRDefault="0023742F" w:rsidP="00F944D8">
            <w:pPr>
              <w:spacing w:after="0" w:line="240" w:lineRule="auto"/>
              <w:rPr>
                <w:rFonts w:ascii="Simplified Arabic" w:hAnsi="Simplified Arabic" w:cs="Simplified Arabic"/>
                <w:sz w:val="24"/>
                <w:szCs w:val="24"/>
                <w:rtl/>
                <w:lang w:bidi="ar-EG"/>
              </w:rPr>
            </w:pPr>
          </w:p>
        </w:tc>
        <w:tc>
          <w:tcPr>
            <w:tcW w:w="795" w:type="dxa"/>
          </w:tcPr>
          <w:p w:rsidR="0023742F" w:rsidRPr="0023742F" w:rsidRDefault="0023742F" w:rsidP="0023742F">
            <w:pPr>
              <w:spacing w:after="0" w:line="240" w:lineRule="auto"/>
              <w:rPr>
                <w:rFonts w:ascii="Simplified Arabic" w:hAnsi="Simplified Arabic" w:cs="Simplified Arabic"/>
                <w:rtl/>
                <w:lang w:bidi="ar-EG"/>
              </w:rPr>
            </w:pPr>
            <w:r w:rsidRPr="0023742F">
              <w:rPr>
                <w:rFonts w:ascii="Simplified Arabic" w:hAnsi="Simplified Arabic" w:cs="Simplified Arabic" w:hint="cs"/>
                <w:rtl/>
                <w:lang w:bidi="ar-EG"/>
              </w:rPr>
              <w:t>12.19</w:t>
            </w:r>
          </w:p>
        </w:tc>
        <w:tc>
          <w:tcPr>
            <w:tcW w:w="1095" w:type="dxa"/>
          </w:tcPr>
          <w:p w:rsidR="0023742F" w:rsidRPr="004F77C5" w:rsidRDefault="0023742F" w:rsidP="0023742F">
            <w:pPr>
              <w:spacing w:after="0" w:line="240" w:lineRule="auto"/>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0.0001</w:t>
            </w:r>
          </w:p>
        </w:tc>
        <w:tc>
          <w:tcPr>
            <w:tcW w:w="1229" w:type="dxa"/>
            <w:vMerge/>
          </w:tcPr>
          <w:p w:rsidR="0023742F" w:rsidRPr="004F77C5" w:rsidRDefault="0023742F" w:rsidP="00F944D8">
            <w:pPr>
              <w:spacing w:after="0" w:line="240" w:lineRule="auto"/>
              <w:rPr>
                <w:rFonts w:ascii="Simplified Arabic" w:hAnsi="Simplified Arabic" w:cs="Simplified Arabic"/>
                <w:sz w:val="24"/>
                <w:szCs w:val="24"/>
                <w:rtl/>
                <w:lang w:bidi="ar-EG"/>
              </w:rPr>
            </w:pPr>
          </w:p>
        </w:tc>
      </w:tr>
    </w:tbl>
    <w:p w:rsidR="00AC7E78" w:rsidRPr="00B1537B" w:rsidRDefault="00AC7E78" w:rsidP="00D05543">
      <w:pPr>
        <w:spacing w:line="240" w:lineRule="auto"/>
        <w:jc w:val="both"/>
        <w:rPr>
          <w:rFonts w:ascii="Simplified Arabic" w:hAnsi="Simplified Arabic" w:cs="Simplified Arabic"/>
          <w:sz w:val="28"/>
          <w:szCs w:val="28"/>
          <w:rtl/>
          <w:lang w:bidi="ar-EG"/>
        </w:rPr>
      </w:pPr>
      <w:r w:rsidRPr="00B1537B">
        <w:rPr>
          <w:rFonts w:ascii="Simplified Arabic" w:hAnsi="Simplified Arabic" w:cs="Simplified Arabic"/>
          <w:b/>
          <w:bCs/>
          <w:sz w:val="28"/>
          <w:szCs w:val="28"/>
          <w:u w:val="single"/>
          <w:rtl/>
          <w:lang w:bidi="ar-EG"/>
        </w:rPr>
        <w:t>المرحلة الثانية من تحليل الانحدار</w:t>
      </w:r>
      <w:r w:rsidR="0023742F">
        <w:rPr>
          <w:rFonts w:ascii="Simplified Arabic" w:hAnsi="Simplified Arabic" w:cs="Simplified Arabic" w:hint="cs"/>
          <w:b/>
          <w:bCs/>
          <w:sz w:val="28"/>
          <w:szCs w:val="28"/>
          <w:u w:val="single"/>
          <w:rtl/>
          <w:lang w:bidi="ar-EG"/>
        </w:rPr>
        <w:t xml:space="preserve"> : باعتبار متغير الوحدة النفسية هى المتغير التابع</w:t>
      </w:r>
      <w:r w:rsidRPr="00B1537B">
        <w:rPr>
          <w:rFonts w:ascii="Simplified Arabic" w:hAnsi="Simplified Arabic" w:cs="Simplified Arabic"/>
          <w:b/>
          <w:bCs/>
          <w:sz w:val="28"/>
          <w:szCs w:val="28"/>
          <w:u w:val="single"/>
          <w:rtl/>
          <w:lang w:bidi="ar-EG"/>
        </w:rPr>
        <w:t xml:space="preserve"> :</w:t>
      </w:r>
      <w:r>
        <w:rPr>
          <w:rFonts w:ascii="Simplified Arabic" w:hAnsi="Simplified Arabic" w:cs="Simplified Arabic" w:hint="cs"/>
          <w:sz w:val="28"/>
          <w:szCs w:val="28"/>
          <w:rtl/>
          <w:lang w:bidi="ar-EG"/>
        </w:rPr>
        <w:t xml:space="preserve">   </w:t>
      </w:r>
    </w:p>
    <w:p w:rsidR="00AC7E78" w:rsidRPr="00B1537B" w:rsidRDefault="00AC7E78" w:rsidP="00023F02">
      <w:pPr>
        <w:spacing w:line="240" w:lineRule="auto"/>
        <w:jc w:val="center"/>
        <w:rPr>
          <w:rFonts w:ascii="Simplified Arabic" w:hAnsi="Simplified Arabic" w:cs="Simplified Arabic"/>
          <w:sz w:val="28"/>
          <w:szCs w:val="28"/>
          <w:rtl/>
          <w:lang w:bidi="ar-EG"/>
        </w:rPr>
      </w:pPr>
      <w:r w:rsidRPr="00B1537B">
        <w:rPr>
          <w:rFonts w:ascii="Simplified Arabic" w:hAnsi="Simplified Arabic" w:cs="Simplified Arabic"/>
          <w:sz w:val="28"/>
          <w:szCs w:val="28"/>
          <w:rtl/>
          <w:lang w:bidi="ar-EG"/>
        </w:rPr>
        <w:t>جدول (</w:t>
      </w:r>
      <w:r w:rsidR="00203D76">
        <w:rPr>
          <w:rFonts w:ascii="Simplified Arabic" w:hAnsi="Simplified Arabic" w:cs="Simplified Arabic" w:hint="cs"/>
          <w:sz w:val="28"/>
          <w:szCs w:val="28"/>
          <w:rtl/>
          <w:lang w:bidi="ar-EG"/>
        </w:rPr>
        <w:t xml:space="preserve">   </w:t>
      </w:r>
      <w:r w:rsidR="00023F02">
        <w:rPr>
          <w:rFonts w:ascii="Simplified Arabic" w:hAnsi="Simplified Arabic" w:cs="Simplified Arabic" w:hint="cs"/>
          <w:sz w:val="28"/>
          <w:szCs w:val="28"/>
          <w:rtl/>
          <w:lang w:bidi="ar-EG"/>
        </w:rPr>
        <w:t>19</w:t>
      </w:r>
      <w:r w:rsidR="00203D76">
        <w:rPr>
          <w:rFonts w:ascii="Simplified Arabic" w:hAnsi="Simplified Arabic" w:cs="Simplified Arabic" w:hint="cs"/>
          <w:sz w:val="28"/>
          <w:szCs w:val="28"/>
          <w:rtl/>
          <w:lang w:bidi="ar-EG"/>
        </w:rPr>
        <w:t xml:space="preserve">  </w:t>
      </w:r>
      <w:r w:rsidR="00203D76">
        <w:rPr>
          <w:rFonts w:ascii="Simplified Arabic" w:hAnsi="Simplified Arabic" w:cs="Simplified Arabic"/>
          <w:sz w:val="28"/>
          <w:szCs w:val="28"/>
          <w:rtl/>
          <w:lang w:bidi="ar-EG"/>
        </w:rPr>
        <w:t>)  تحليل الانحدار</w:t>
      </w:r>
      <w:r w:rsidR="00D05543">
        <w:rPr>
          <w:rFonts w:ascii="Simplified Arabic" w:hAnsi="Simplified Arabic" w:cs="Simplified Arabic" w:hint="cs"/>
          <w:sz w:val="28"/>
          <w:szCs w:val="28"/>
          <w:rtl/>
          <w:lang w:bidi="ar-EG"/>
        </w:rPr>
        <w:t xml:space="preserve"> المرحلة الثانية </w:t>
      </w:r>
      <w:r w:rsidR="00243549">
        <w:rPr>
          <w:rFonts w:ascii="Simplified Arabic" w:hAnsi="Simplified Arabic" w:cs="Simplified Arabic" w:hint="cs"/>
          <w:sz w:val="28"/>
          <w:szCs w:val="28"/>
          <w:rtl/>
          <w:lang w:bidi="ar-EG"/>
        </w:rPr>
        <w:t xml:space="preserve"> لدى عينة الذكور</w:t>
      </w:r>
      <w:r w:rsidR="00203D76">
        <w:rPr>
          <w:rFonts w:ascii="Simplified Arabic" w:hAnsi="Simplified Arabic" w:cs="Simplified Arabic" w:hint="cs"/>
          <w:sz w:val="28"/>
          <w:szCs w:val="28"/>
          <w:rtl/>
          <w:lang w:bidi="ar-EG"/>
        </w:rPr>
        <w:t xml:space="preserve">  </w:t>
      </w:r>
      <w:r w:rsidRPr="00B1537B">
        <w:rPr>
          <w:rFonts w:ascii="Simplified Arabic" w:hAnsi="Simplified Arabic" w:cs="Simplified Arabic"/>
          <w:sz w:val="28"/>
          <w:szCs w:val="28"/>
          <w:rtl/>
          <w:lang w:bidi="ar-EG"/>
        </w:rPr>
        <w:t xml:space="preserve"> </w:t>
      </w:r>
    </w:p>
    <w:tbl>
      <w:tblPr>
        <w:bidiVisual/>
        <w:tblW w:w="8413" w:type="dxa"/>
        <w:jc w:val="center"/>
        <w:tblInd w:w="-2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0"/>
        <w:gridCol w:w="810"/>
        <w:gridCol w:w="720"/>
        <w:gridCol w:w="779"/>
        <w:gridCol w:w="776"/>
        <w:gridCol w:w="965"/>
        <w:gridCol w:w="810"/>
        <w:gridCol w:w="1080"/>
        <w:gridCol w:w="813"/>
      </w:tblGrid>
      <w:tr w:rsidR="00243549" w:rsidRPr="005C19AA" w:rsidTr="005C19AA">
        <w:trPr>
          <w:jc w:val="center"/>
        </w:trPr>
        <w:tc>
          <w:tcPr>
            <w:tcW w:w="1660" w:type="dxa"/>
            <w:vMerge w:val="restart"/>
            <w:tcBorders>
              <w:right w:val="single" w:sz="4" w:space="0" w:color="auto"/>
            </w:tcBorders>
          </w:tcPr>
          <w:p w:rsidR="00243549" w:rsidRPr="005C19AA" w:rsidRDefault="00243549" w:rsidP="00D05543">
            <w:pPr>
              <w:spacing w:after="0" w:line="240" w:lineRule="auto"/>
              <w:ind w:left="307" w:hanging="98"/>
              <w:jc w:val="center"/>
              <w:rPr>
                <w:rFonts w:ascii="Simplified Arabic" w:hAnsi="Simplified Arabic" w:cs="Simplified Arabic"/>
                <w:lang w:bidi="ar-EG"/>
              </w:rPr>
            </w:pPr>
            <w:r w:rsidRPr="005C19AA">
              <w:rPr>
                <w:rFonts w:ascii="Simplified Arabic" w:hAnsi="Simplified Arabic" w:cs="Simplified Arabic"/>
                <w:rtl/>
                <w:lang w:bidi="ar-EG"/>
              </w:rPr>
              <w:t xml:space="preserve">المتغيرات </w:t>
            </w:r>
          </w:p>
        </w:tc>
        <w:tc>
          <w:tcPr>
            <w:tcW w:w="6753" w:type="dxa"/>
            <w:gridSpan w:val="8"/>
          </w:tcPr>
          <w:p w:rsidR="00243549" w:rsidRPr="005C19AA" w:rsidRDefault="00243549" w:rsidP="00144CBC">
            <w:pPr>
              <w:spacing w:after="0" w:line="240" w:lineRule="auto"/>
              <w:jc w:val="center"/>
              <w:rPr>
                <w:rFonts w:ascii="Simplified Arabic" w:hAnsi="Simplified Arabic" w:cs="Simplified Arabic"/>
                <w:rtl/>
                <w:lang w:bidi="ar-EG"/>
              </w:rPr>
            </w:pPr>
            <w:r w:rsidRPr="005C19AA">
              <w:rPr>
                <w:rFonts w:ascii="Simplified Arabic" w:hAnsi="Simplified Arabic" w:cs="Simplified Arabic" w:hint="cs"/>
                <w:rtl/>
                <w:lang w:bidi="ar-EG"/>
              </w:rPr>
              <w:t xml:space="preserve">  عينة الذكور ن = 59</w:t>
            </w:r>
          </w:p>
        </w:tc>
      </w:tr>
      <w:tr w:rsidR="00243549" w:rsidRPr="005C19AA" w:rsidTr="005C19AA">
        <w:trPr>
          <w:jc w:val="center"/>
        </w:trPr>
        <w:tc>
          <w:tcPr>
            <w:tcW w:w="1660" w:type="dxa"/>
            <w:vMerge/>
            <w:tcBorders>
              <w:right w:val="single" w:sz="4" w:space="0" w:color="auto"/>
            </w:tcBorders>
          </w:tcPr>
          <w:p w:rsidR="00243549" w:rsidRPr="005C19AA" w:rsidRDefault="00243549" w:rsidP="00144CBC">
            <w:pPr>
              <w:spacing w:after="0" w:line="240" w:lineRule="auto"/>
              <w:rPr>
                <w:rFonts w:ascii="Simplified Arabic" w:hAnsi="Simplified Arabic" w:cs="Simplified Arabic"/>
                <w:lang w:bidi="ar-EG"/>
              </w:rPr>
            </w:pPr>
          </w:p>
        </w:tc>
        <w:tc>
          <w:tcPr>
            <w:tcW w:w="810" w:type="dxa"/>
            <w:tcBorders>
              <w:top w:val="single" w:sz="4" w:space="0" w:color="auto"/>
              <w:left w:val="single" w:sz="4" w:space="0" w:color="auto"/>
            </w:tcBorders>
            <w:vAlign w:val="center"/>
          </w:tcPr>
          <w:p w:rsidR="00243549" w:rsidRPr="005C19AA" w:rsidRDefault="00243549" w:rsidP="00144CBC">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p>
        </w:tc>
        <w:tc>
          <w:tcPr>
            <w:tcW w:w="720" w:type="dxa"/>
            <w:tcBorders>
              <w:top w:val="single" w:sz="4" w:space="0" w:color="auto"/>
            </w:tcBorders>
            <w:vAlign w:val="center"/>
          </w:tcPr>
          <w:p w:rsidR="00243549" w:rsidRPr="005C19AA" w:rsidRDefault="00243549" w:rsidP="00144CBC">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r w:rsidRPr="005C19AA">
              <w:rPr>
                <w:rFonts w:ascii="Simplified Arabic" w:hAnsi="Simplified Arabic" w:cs="Simplified Arabic"/>
                <w:b/>
                <w:bCs/>
                <w:vertAlign w:val="superscript"/>
                <w:rtl/>
                <w:lang w:bidi="ar-EG"/>
              </w:rPr>
              <w:t>2</w:t>
            </w:r>
          </w:p>
        </w:tc>
        <w:tc>
          <w:tcPr>
            <w:tcW w:w="779" w:type="dxa"/>
            <w:tcBorders>
              <w:top w:val="single" w:sz="4" w:space="0" w:color="auto"/>
            </w:tcBorders>
            <w:vAlign w:val="center"/>
          </w:tcPr>
          <w:p w:rsidR="00243549" w:rsidRPr="005C19AA" w:rsidRDefault="00243549" w:rsidP="00144CBC">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r w:rsidRPr="005C19AA">
              <w:rPr>
                <w:rFonts w:ascii="Simplified Arabic" w:hAnsi="Simplified Arabic" w:cs="Simplified Arabic"/>
                <w:b/>
                <w:bCs/>
                <w:vertAlign w:val="superscript"/>
                <w:rtl/>
                <w:lang w:bidi="ar-EG"/>
              </w:rPr>
              <w:t xml:space="preserve">2 </w:t>
            </w:r>
            <w:r w:rsidRPr="005C19AA">
              <w:rPr>
                <w:rFonts w:ascii="Simplified Arabic" w:hAnsi="Simplified Arabic" w:cs="Simplified Arabic"/>
                <w:b/>
                <w:bCs/>
                <w:rtl/>
                <w:lang w:bidi="ar-EG"/>
              </w:rPr>
              <w:t>المعدلة</w:t>
            </w:r>
          </w:p>
        </w:tc>
        <w:tc>
          <w:tcPr>
            <w:tcW w:w="776" w:type="dxa"/>
            <w:tcBorders>
              <w:top w:val="single" w:sz="4" w:space="0" w:color="auto"/>
            </w:tcBorders>
          </w:tcPr>
          <w:p w:rsidR="00243549" w:rsidRPr="005C19AA" w:rsidRDefault="00243549" w:rsidP="00144CBC">
            <w:pPr>
              <w:spacing w:after="0" w:line="240" w:lineRule="auto"/>
              <w:jc w:val="center"/>
              <w:rPr>
                <w:rFonts w:ascii="Simplified Arabic" w:hAnsi="Simplified Arabic" w:cs="Simplified Arabic"/>
                <w:b/>
                <w:bCs/>
                <w:rtl/>
                <w:lang w:bidi="ar-EG"/>
              </w:rPr>
            </w:pPr>
            <w:r w:rsidRPr="005C19AA">
              <w:rPr>
                <w:rFonts w:ascii="Simplified Arabic" w:hAnsi="Simplified Arabic" w:cs="Simplified Arabic" w:hint="cs"/>
                <w:b/>
                <w:bCs/>
                <w:rtl/>
                <w:lang w:bidi="ar-EG"/>
              </w:rPr>
              <w:t xml:space="preserve">قيمة </w:t>
            </w:r>
          </w:p>
          <w:p w:rsidR="00243549" w:rsidRPr="005C19AA" w:rsidRDefault="00243549" w:rsidP="00B44369">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hint="cs"/>
                <w:b/>
                <w:bCs/>
                <w:rtl/>
                <w:lang w:bidi="ar-EG"/>
              </w:rPr>
              <w:t>( ف)</w:t>
            </w:r>
          </w:p>
        </w:tc>
        <w:tc>
          <w:tcPr>
            <w:tcW w:w="965" w:type="dxa"/>
            <w:tcBorders>
              <w:top w:val="single" w:sz="4" w:space="0" w:color="auto"/>
            </w:tcBorders>
          </w:tcPr>
          <w:p w:rsidR="00243549" w:rsidRPr="005C19AA" w:rsidRDefault="00243549" w:rsidP="00144CBC">
            <w:pPr>
              <w:spacing w:after="0" w:line="240" w:lineRule="auto"/>
              <w:rPr>
                <w:rFonts w:ascii="Simplified Arabic" w:hAnsi="Simplified Arabic" w:cs="Simplified Arabic"/>
                <w:b/>
                <w:bCs/>
                <w:rtl/>
                <w:lang w:bidi="ar-EG"/>
              </w:rPr>
            </w:pPr>
            <w:r w:rsidRPr="005C19AA">
              <w:rPr>
                <w:rFonts w:ascii="Simplified Arabic" w:hAnsi="Simplified Arabic" w:cs="Simplified Arabic" w:hint="cs"/>
                <w:b/>
                <w:bCs/>
                <w:rtl/>
                <w:lang w:bidi="ar-EG"/>
              </w:rPr>
              <w:t>الدلالة</w:t>
            </w:r>
          </w:p>
        </w:tc>
        <w:tc>
          <w:tcPr>
            <w:tcW w:w="810" w:type="dxa"/>
            <w:tcBorders>
              <w:top w:val="single" w:sz="4" w:space="0" w:color="auto"/>
            </w:tcBorders>
          </w:tcPr>
          <w:p w:rsidR="00243549" w:rsidRPr="005C19AA" w:rsidRDefault="00243549" w:rsidP="00B44369">
            <w:pPr>
              <w:spacing w:after="0" w:line="240" w:lineRule="auto"/>
              <w:rPr>
                <w:rFonts w:ascii="Simplified Arabic" w:hAnsi="Simplified Arabic" w:cs="Simplified Arabic"/>
                <w:sz w:val="20"/>
                <w:szCs w:val="20"/>
                <w:lang w:bidi="ar-EG"/>
              </w:rPr>
            </w:pPr>
            <w:r w:rsidRPr="005C19AA">
              <w:rPr>
                <w:rFonts w:ascii="Simplified Arabic" w:hAnsi="Simplified Arabic" w:cs="Simplified Arabic"/>
                <w:sz w:val="20"/>
                <w:szCs w:val="20"/>
                <w:rtl/>
                <w:lang w:bidi="ar-EG"/>
              </w:rPr>
              <w:t>قيمة (</w:t>
            </w:r>
            <w:r w:rsidRPr="005C19AA">
              <w:rPr>
                <w:rFonts w:ascii="Simplified Arabic" w:hAnsi="Simplified Arabic" w:cs="Simplified Arabic" w:hint="cs"/>
                <w:sz w:val="20"/>
                <w:szCs w:val="20"/>
                <w:rtl/>
                <w:lang w:bidi="ar-EG"/>
              </w:rPr>
              <w:t>ت</w:t>
            </w:r>
            <w:r w:rsidRPr="005C19AA">
              <w:rPr>
                <w:rFonts w:ascii="Simplified Arabic" w:hAnsi="Simplified Arabic" w:cs="Simplified Arabic"/>
                <w:sz w:val="20"/>
                <w:szCs w:val="20"/>
                <w:rtl/>
                <w:lang w:bidi="ar-EG"/>
              </w:rPr>
              <w:t>)</w:t>
            </w:r>
          </w:p>
        </w:tc>
        <w:tc>
          <w:tcPr>
            <w:tcW w:w="1080" w:type="dxa"/>
            <w:tcBorders>
              <w:top w:val="single" w:sz="4" w:space="0" w:color="auto"/>
            </w:tcBorders>
          </w:tcPr>
          <w:p w:rsidR="00243549" w:rsidRPr="005C19AA" w:rsidRDefault="00243549" w:rsidP="00144CBC">
            <w:pPr>
              <w:spacing w:after="0" w:line="240" w:lineRule="auto"/>
              <w:rPr>
                <w:rFonts w:ascii="Simplified Arabic" w:hAnsi="Simplified Arabic" w:cs="Simplified Arabic"/>
                <w:lang w:bidi="ar-EG"/>
              </w:rPr>
            </w:pPr>
            <w:r w:rsidRPr="005C19AA">
              <w:rPr>
                <w:rFonts w:ascii="Simplified Arabic" w:hAnsi="Simplified Arabic" w:cs="Simplified Arabic"/>
                <w:rtl/>
                <w:lang w:bidi="ar-EG"/>
              </w:rPr>
              <w:t>الدلالة</w:t>
            </w:r>
          </w:p>
        </w:tc>
        <w:tc>
          <w:tcPr>
            <w:tcW w:w="813" w:type="dxa"/>
          </w:tcPr>
          <w:p w:rsidR="00243549" w:rsidRPr="005C19AA" w:rsidRDefault="00243549" w:rsidP="00144CBC">
            <w:pPr>
              <w:spacing w:after="0" w:line="240" w:lineRule="auto"/>
              <w:rPr>
                <w:rFonts w:ascii="Simplified Arabic" w:hAnsi="Simplified Arabic" w:cs="Simplified Arabic"/>
                <w:rtl/>
                <w:lang w:bidi="ar-EG"/>
              </w:rPr>
            </w:pPr>
            <w:r w:rsidRPr="005C19AA">
              <w:rPr>
                <w:rFonts w:ascii="Simplified Arabic" w:hAnsi="Simplified Arabic" w:cs="Simplified Arabic" w:hint="cs"/>
                <w:rtl/>
                <w:lang w:bidi="ar-EG"/>
              </w:rPr>
              <w:t>بيتا</w:t>
            </w:r>
          </w:p>
        </w:tc>
      </w:tr>
      <w:tr w:rsidR="00243549" w:rsidRPr="005C19AA" w:rsidTr="005C19AA">
        <w:trPr>
          <w:jc w:val="center"/>
        </w:trPr>
        <w:tc>
          <w:tcPr>
            <w:tcW w:w="1660" w:type="dxa"/>
          </w:tcPr>
          <w:p w:rsidR="00243549" w:rsidRPr="005C19AA" w:rsidRDefault="00243549" w:rsidP="00346C24">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الوحدة النفسية</w:t>
            </w:r>
          </w:p>
        </w:tc>
        <w:tc>
          <w:tcPr>
            <w:tcW w:w="810" w:type="dxa"/>
            <w:vMerge w:val="restart"/>
            <w:vAlign w:val="center"/>
          </w:tcPr>
          <w:p w:rsidR="00243549" w:rsidRPr="005C19AA" w:rsidRDefault="00243549" w:rsidP="0023742F">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sidR="0023742F">
              <w:rPr>
                <w:rFonts w:ascii="Simplified Arabic" w:hAnsi="Simplified Arabic" w:cs="Simplified Arabic" w:hint="cs"/>
                <w:rtl/>
                <w:lang w:bidi="ar-EG"/>
              </w:rPr>
              <w:t>59</w:t>
            </w:r>
          </w:p>
        </w:tc>
        <w:tc>
          <w:tcPr>
            <w:tcW w:w="720" w:type="dxa"/>
            <w:vMerge w:val="restart"/>
            <w:vAlign w:val="center"/>
          </w:tcPr>
          <w:p w:rsidR="00243549" w:rsidRPr="005C19AA" w:rsidRDefault="00243549" w:rsidP="0023742F">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sidR="0023742F">
              <w:rPr>
                <w:rFonts w:ascii="Simplified Arabic" w:hAnsi="Simplified Arabic" w:cs="Simplified Arabic" w:hint="cs"/>
                <w:rtl/>
                <w:lang w:bidi="ar-EG"/>
              </w:rPr>
              <w:t>35</w:t>
            </w:r>
          </w:p>
        </w:tc>
        <w:tc>
          <w:tcPr>
            <w:tcW w:w="779" w:type="dxa"/>
            <w:vMerge w:val="restart"/>
            <w:vAlign w:val="center"/>
          </w:tcPr>
          <w:p w:rsidR="00243549" w:rsidRPr="005C19AA" w:rsidRDefault="00243549" w:rsidP="0023742F">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sidR="0023742F">
              <w:rPr>
                <w:rFonts w:ascii="Simplified Arabic" w:hAnsi="Simplified Arabic" w:cs="Simplified Arabic" w:hint="cs"/>
                <w:rtl/>
                <w:lang w:bidi="ar-EG"/>
              </w:rPr>
              <w:t>34</w:t>
            </w:r>
          </w:p>
        </w:tc>
        <w:tc>
          <w:tcPr>
            <w:tcW w:w="776" w:type="dxa"/>
            <w:vMerge w:val="restart"/>
            <w:vAlign w:val="center"/>
          </w:tcPr>
          <w:p w:rsidR="00243549" w:rsidRPr="005C19AA" w:rsidRDefault="0023742F" w:rsidP="0023742F">
            <w:pPr>
              <w:spacing w:after="0" w:line="240" w:lineRule="auto"/>
              <w:jc w:val="center"/>
              <w:rPr>
                <w:rFonts w:ascii="Simplified Arabic" w:hAnsi="Simplified Arabic" w:cs="Simplified Arabic"/>
                <w:rtl/>
                <w:lang w:bidi="ar-EG"/>
              </w:rPr>
            </w:pPr>
            <w:r>
              <w:rPr>
                <w:rFonts w:ascii="Simplified Arabic" w:hAnsi="Simplified Arabic" w:cs="Simplified Arabic" w:hint="cs"/>
                <w:rtl/>
                <w:lang w:bidi="ar-EG"/>
              </w:rPr>
              <w:t>30</w:t>
            </w:r>
            <w:r w:rsidR="00243549" w:rsidRPr="005C19AA">
              <w:rPr>
                <w:rFonts w:ascii="Simplified Arabic" w:hAnsi="Simplified Arabic" w:cs="Simplified Arabic" w:hint="cs"/>
                <w:rtl/>
                <w:lang w:bidi="ar-EG"/>
              </w:rPr>
              <w:t>.</w:t>
            </w:r>
            <w:r>
              <w:rPr>
                <w:rFonts w:ascii="Simplified Arabic" w:hAnsi="Simplified Arabic" w:cs="Simplified Arabic" w:hint="cs"/>
                <w:rtl/>
                <w:lang w:bidi="ar-EG"/>
              </w:rPr>
              <w:t>21</w:t>
            </w:r>
          </w:p>
        </w:tc>
        <w:tc>
          <w:tcPr>
            <w:tcW w:w="965" w:type="dxa"/>
            <w:vAlign w:val="center"/>
          </w:tcPr>
          <w:p w:rsidR="00243549" w:rsidRPr="005C19AA" w:rsidRDefault="00243549" w:rsidP="00144CBC">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0" w:type="dxa"/>
            <w:vAlign w:val="center"/>
          </w:tcPr>
          <w:p w:rsidR="00243549" w:rsidRPr="005C19AA" w:rsidRDefault="00243549" w:rsidP="0023742F">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5.</w:t>
            </w:r>
            <w:r w:rsidR="0023742F">
              <w:rPr>
                <w:rFonts w:ascii="Simplified Arabic" w:hAnsi="Simplified Arabic" w:cs="Simplified Arabic" w:hint="cs"/>
                <w:rtl/>
                <w:lang w:bidi="ar-EG"/>
              </w:rPr>
              <w:t>49</w:t>
            </w:r>
          </w:p>
        </w:tc>
        <w:tc>
          <w:tcPr>
            <w:tcW w:w="1080" w:type="dxa"/>
            <w:vAlign w:val="center"/>
          </w:tcPr>
          <w:p w:rsidR="00243549" w:rsidRPr="005C19AA" w:rsidRDefault="00243549" w:rsidP="00642EC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3" w:type="dxa"/>
            <w:vMerge w:val="restart"/>
          </w:tcPr>
          <w:p w:rsidR="00243549" w:rsidRPr="005C19AA" w:rsidRDefault="00243549" w:rsidP="00144CBC">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0.57</w:t>
            </w:r>
          </w:p>
        </w:tc>
      </w:tr>
      <w:tr w:rsidR="00243549" w:rsidRPr="005C19AA" w:rsidTr="005C19AA">
        <w:trPr>
          <w:jc w:val="center"/>
        </w:trPr>
        <w:tc>
          <w:tcPr>
            <w:tcW w:w="1660" w:type="dxa"/>
          </w:tcPr>
          <w:p w:rsidR="00243549" w:rsidRPr="005C19AA" w:rsidRDefault="00243549" w:rsidP="00346C24">
            <w:pPr>
              <w:spacing w:after="0" w:line="240" w:lineRule="auto"/>
              <w:jc w:val="center"/>
              <w:rPr>
                <w:rFonts w:ascii="Simplified Arabic" w:hAnsi="Simplified Arabic" w:cs="Simplified Arabic"/>
                <w:rtl/>
                <w:lang w:bidi="ar-EG"/>
              </w:rPr>
            </w:pPr>
            <w:r w:rsidRPr="005C19AA">
              <w:rPr>
                <w:rFonts w:ascii="Simplified Arabic" w:hAnsi="Simplified Arabic" w:cs="Simplified Arabic" w:hint="cs"/>
                <w:rtl/>
                <w:lang w:bidi="ar-EG"/>
              </w:rPr>
              <w:t>الثابت</w:t>
            </w:r>
          </w:p>
        </w:tc>
        <w:tc>
          <w:tcPr>
            <w:tcW w:w="810" w:type="dxa"/>
            <w:vMerge/>
          </w:tcPr>
          <w:p w:rsidR="00243549" w:rsidRPr="005C19AA" w:rsidRDefault="00243549" w:rsidP="00144CBC">
            <w:pPr>
              <w:spacing w:after="0" w:line="240" w:lineRule="auto"/>
              <w:rPr>
                <w:rFonts w:ascii="Simplified Arabic" w:hAnsi="Simplified Arabic" w:cs="Simplified Arabic"/>
                <w:b/>
                <w:bCs/>
                <w:rtl/>
                <w:lang w:bidi="ar-EG"/>
              </w:rPr>
            </w:pPr>
          </w:p>
        </w:tc>
        <w:tc>
          <w:tcPr>
            <w:tcW w:w="720" w:type="dxa"/>
            <w:vMerge/>
          </w:tcPr>
          <w:p w:rsidR="00243549" w:rsidRPr="005C19AA" w:rsidRDefault="00243549" w:rsidP="00144CBC">
            <w:pPr>
              <w:spacing w:after="0" w:line="240" w:lineRule="auto"/>
              <w:rPr>
                <w:rFonts w:ascii="Simplified Arabic" w:hAnsi="Simplified Arabic" w:cs="Simplified Arabic"/>
                <w:b/>
                <w:bCs/>
                <w:rtl/>
                <w:lang w:bidi="ar-EG"/>
              </w:rPr>
            </w:pPr>
          </w:p>
        </w:tc>
        <w:tc>
          <w:tcPr>
            <w:tcW w:w="779" w:type="dxa"/>
            <w:vMerge/>
          </w:tcPr>
          <w:p w:rsidR="00243549" w:rsidRPr="005C19AA" w:rsidRDefault="00243549" w:rsidP="00144CBC">
            <w:pPr>
              <w:spacing w:after="0" w:line="240" w:lineRule="auto"/>
              <w:rPr>
                <w:rFonts w:ascii="Simplified Arabic" w:hAnsi="Simplified Arabic" w:cs="Simplified Arabic"/>
                <w:rtl/>
                <w:lang w:bidi="ar-EG"/>
              </w:rPr>
            </w:pPr>
          </w:p>
        </w:tc>
        <w:tc>
          <w:tcPr>
            <w:tcW w:w="776" w:type="dxa"/>
            <w:vMerge/>
          </w:tcPr>
          <w:p w:rsidR="00243549" w:rsidRPr="005C19AA" w:rsidRDefault="00243549" w:rsidP="00144CBC">
            <w:pPr>
              <w:spacing w:after="0" w:line="240" w:lineRule="auto"/>
              <w:rPr>
                <w:rFonts w:ascii="Simplified Arabic" w:hAnsi="Simplified Arabic" w:cs="Simplified Arabic"/>
                <w:rtl/>
                <w:lang w:bidi="ar-EG"/>
              </w:rPr>
            </w:pPr>
          </w:p>
        </w:tc>
        <w:tc>
          <w:tcPr>
            <w:tcW w:w="965" w:type="dxa"/>
          </w:tcPr>
          <w:p w:rsidR="00243549" w:rsidRPr="005C19AA" w:rsidRDefault="00243549" w:rsidP="00144CBC">
            <w:pPr>
              <w:spacing w:after="0" w:line="240" w:lineRule="auto"/>
              <w:rPr>
                <w:rFonts w:ascii="Simplified Arabic" w:hAnsi="Simplified Arabic" w:cs="Simplified Arabic"/>
                <w:rtl/>
                <w:lang w:bidi="ar-EG"/>
              </w:rPr>
            </w:pPr>
            <w:r w:rsidRPr="005C19AA">
              <w:rPr>
                <w:rFonts w:ascii="Simplified Arabic" w:hAnsi="Simplified Arabic" w:cs="Simplified Arabic" w:hint="cs"/>
                <w:rtl/>
                <w:lang w:bidi="ar-EG"/>
              </w:rPr>
              <w:t>0,004</w:t>
            </w:r>
          </w:p>
        </w:tc>
        <w:tc>
          <w:tcPr>
            <w:tcW w:w="810" w:type="dxa"/>
          </w:tcPr>
          <w:p w:rsidR="00243549" w:rsidRPr="005C19AA" w:rsidRDefault="00243549" w:rsidP="00B754F6">
            <w:pPr>
              <w:spacing w:after="0" w:line="240" w:lineRule="auto"/>
              <w:rPr>
                <w:rFonts w:ascii="Simplified Arabic" w:hAnsi="Simplified Arabic" w:cs="Simplified Arabic"/>
                <w:rtl/>
                <w:lang w:bidi="ar-EG"/>
              </w:rPr>
            </w:pPr>
            <w:r w:rsidRPr="005C19AA">
              <w:rPr>
                <w:rFonts w:ascii="Simplified Arabic" w:hAnsi="Simplified Arabic" w:cs="Simplified Arabic" w:hint="cs"/>
                <w:rtl/>
                <w:lang w:bidi="ar-EG"/>
              </w:rPr>
              <w:t>9.</w:t>
            </w:r>
            <w:r w:rsidR="00B754F6">
              <w:rPr>
                <w:rFonts w:ascii="Simplified Arabic" w:hAnsi="Simplified Arabic" w:cs="Simplified Arabic" w:hint="cs"/>
                <w:rtl/>
                <w:lang w:bidi="ar-EG"/>
              </w:rPr>
              <w:t>78</w:t>
            </w:r>
          </w:p>
        </w:tc>
        <w:tc>
          <w:tcPr>
            <w:tcW w:w="1080" w:type="dxa"/>
            <w:vAlign w:val="center"/>
          </w:tcPr>
          <w:p w:rsidR="00243549" w:rsidRPr="005C19AA" w:rsidRDefault="00243549" w:rsidP="00642EC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3" w:type="dxa"/>
            <w:vMerge/>
          </w:tcPr>
          <w:p w:rsidR="00243549" w:rsidRPr="005C19AA" w:rsidRDefault="00243549" w:rsidP="00144CBC">
            <w:pPr>
              <w:spacing w:after="0" w:line="240" w:lineRule="auto"/>
              <w:rPr>
                <w:rFonts w:ascii="Simplified Arabic" w:hAnsi="Simplified Arabic" w:cs="Simplified Arabic"/>
                <w:rtl/>
                <w:lang w:bidi="ar-EG"/>
              </w:rPr>
            </w:pPr>
          </w:p>
        </w:tc>
      </w:tr>
    </w:tbl>
    <w:p w:rsidR="00243549" w:rsidRPr="00B1537B" w:rsidRDefault="00AC7E78" w:rsidP="00093D9F">
      <w:pPr>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43549" w:rsidRPr="00B1537B">
        <w:rPr>
          <w:rFonts w:ascii="Simplified Arabic" w:hAnsi="Simplified Arabic" w:cs="Simplified Arabic"/>
          <w:sz w:val="28"/>
          <w:szCs w:val="28"/>
          <w:rtl/>
          <w:lang w:bidi="ar-EG"/>
        </w:rPr>
        <w:t>جدول (</w:t>
      </w:r>
      <w:r w:rsidR="00243549">
        <w:rPr>
          <w:rFonts w:ascii="Simplified Arabic" w:hAnsi="Simplified Arabic" w:cs="Simplified Arabic" w:hint="cs"/>
          <w:sz w:val="28"/>
          <w:szCs w:val="28"/>
          <w:rtl/>
          <w:lang w:bidi="ar-EG"/>
        </w:rPr>
        <w:t xml:space="preserve">   </w:t>
      </w:r>
      <w:r w:rsidR="00023F02">
        <w:rPr>
          <w:rFonts w:ascii="Simplified Arabic" w:hAnsi="Simplified Arabic" w:cs="Simplified Arabic" w:hint="cs"/>
          <w:sz w:val="28"/>
          <w:szCs w:val="28"/>
          <w:rtl/>
          <w:lang w:bidi="ar-EG"/>
        </w:rPr>
        <w:t>20</w:t>
      </w:r>
      <w:r w:rsidR="00243549">
        <w:rPr>
          <w:rFonts w:ascii="Simplified Arabic" w:hAnsi="Simplified Arabic" w:cs="Simplified Arabic" w:hint="cs"/>
          <w:sz w:val="28"/>
          <w:szCs w:val="28"/>
          <w:rtl/>
          <w:lang w:bidi="ar-EG"/>
        </w:rPr>
        <w:t xml:space="preserve">  </w:t>
      </w:r>
      <w:r w:rsidR="00243549">
        <w:rPr>
          <w:rFonts w:ascii="Simplified Arabic" w:hAnsi="Simplified Arabic" w:cs="Simplified Arabic"/>
          <w:sz w:val="28"/>
          <w:szCs w:val="28"/>
          <w:rtl/>
          <w:lang w:bidi="ar-EG"/>
        </w:rPr>
        <w:t>)  تحليل الانحدار</w:t>
      </w:r>
      <w:r w:rsidR="00243549">
        <w:rPr>
          <w:rFonts w:ascii="Simplified Arabic" w:hAnsi="Simplified Arabic" w:cs="Simplified Arabic" w:hint="cs"/>
          <w:sz w:val="28"/>
          <w:szCs w:val="28"/>
          <w:rtl/>
          <w:lang w:bidi="ar-EG"/>
        </w:rPr>
        <w:t xml:space="preserve"> المرحلة الثانية  لدى عينة الاناث  </w:t>
      </w:r>
      <w:r w:rsidR="00243549" w:rsidRPr="00B1537B">
        <w:rPr>
          <w:rFonts w:ascii="Simplified Arabic" w:hAnsi="Simplified Arabic" w:cs="Simplified Arabic"/>
          <w:sz w:val="28"/>
          <w:szCs w:val="28"/>
          <w:rtl/>
          <w:lang w:bidi="ar-EG"/>
        </w:rPr>
        <w:t xml:space="preserve"> </w:t>
      </w:r>
    </w:p>
    <w:tbl>
      <w:tblPr>
        <w:bidiVisual/>
        <w:tblW w:w="8413" w:type="dxa"/>
        <w:jc w:val="center"/>
        <w:tblInd w:w="-2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0"/>
        <w:gridCol w:w="810"/>
        <w:gridCol w:w="720"/>
        <w:gridCol w:w="779"/>
        <w:gridCol w:w="776"/>
        <w:gridCol w:w="965"/>
        <w:gridCol w:w="810"/>
        <w:gridCol w:w="1080"/>
        <w:gridCol w:w="813"/>
      </w:tblGrid>
      <w:tr w:rsidR="005C19AA" w:rsidRPr="005C19AA" w:rsidTr="00BE6C82">
        <w:trPr>
          <w:jc w:val="center"/>
        </w:trPr>
        <w:tc>
          <w:tcPr>
            <w:tcW w:w="1660" w:type="dxa"/>
            <w:vMerge w:val="restart"/>
            <w:tcBorders>
              <w:right w:val="single" w:sz="4" w:space="0" w:color="auto"/>
            </w:tcBorders>
          </w:tcPr>
          <w:p w:rsidR="005C19AA" w:rsidRPr="005C19AA" w:rsidRDefault="005C19AA" w:rsidP="00BE6C82">
            <w:pPr>
              <w:spacing w:after="0" w:line="240" w:lineRule="auto"/>
              <w:ind w:left="307" w:hanging="98"/>
              <w:jc w:val="center"/>
              <w:rPr>
                <w:rFonts w:ascii="Simplified Arabic" w:hAnsi="Simplified Arabic" w:cs="Simplified Arabic"/>
                <w:lang w:bidi="ar-EG"/>
              </w:rPr>
            </w:pPr>
            <w:r w:rsidRPr="005C19AA">
              <w:rPr>
                <w:rFonts w:ascii="Simplified Arabic" w:hAnsi="Simplified Arabic" w:cs="Simplified Arabic"/>
                <w:rtl/>
                <w:lang w:bidi="ar-EG"/>
              </w:rPr>
              <w:t xml:space="preserve">المتغيرات </w:t>
            </w:r>
          </w:p>
        </w:tc>
        <w:tc>
          <w:tcPr>
            <w:tcW w:w="6753" w:type="dxa"/>
            <w:gridSpan w:val="8"/>
          </w:tcPr>
          <w:p w:rsidR="005C19AA" w:rsidRPr="005C19AA" w:rsidRDefault="005C19AA" w:rsidP="005C19AA">
            <w:pPr>
              <w:spacing w:after="0" w:line="240" w:lineRule="auto"/>
              <w:jc w:val="center"/>
              <w:rPr>
                <w:rFonts w:ascii="Simplified Arabic" w:hAnsi="Simplified Arabic" w:cs="Simplified Arabic"/>
                <w:rtl/>
                <w:lang w:bidi="ar-EG"/>
              </w:rPr>
            </w:pPr>
            <w:r w:rsidRPr="005C19AA">
              <w:rPr>
                <w:rFonts w:ascii="Simplified Arabic" w:hAnsi="Simplified Arabic" w:cs="Simplified Arabic" w:hint="cs"/>
                <w:rtl/>
                <w:lang w:bidi="ar-EG"/>
              </w:rPr>
              <w:t xml:space="preserve">  عينة </w:t>
            </w:r>
            <w:r>
              <w:rPr>
                <w:rFonts w:ascii="Simplified Arabic" w:hAnsi="Simplified Arabic" w:cs="Simplified Arabic" w:hint="cs"/>
                <w:rtl/>
                <w:lang w:bidi="ar-EG"/>
              </w:rPr>
              <w:t>الاناث</w:t>
            </w:r>
            <w:r w:rsidRPr="005C19AA">
              <w:rPr>
                <w:rFonts w:ascii="Simplified Arabic" w:hAnsi="Simplified Arabic" w:cs="Simplified Arabic" w:hint="cs"/>
                <w:rtl/>
                <w:lang w:bidi="ar-EG"/>
              </w:rPr>
              <w:t xml:space="preserve"> ن = </w:t>
            </w:r>
            <w:r>
              <w:rPr>
                <w:rFonts w:ascii="Simplified Arabic" w:hAnsi="Simplified Arabic" w:cs="Simplified Arabic" w:hint="cs"/>
                <w:rtl/>
                <w:lang w:bidi="ar-EG"/>
              </w:rPr>
              <w:t>55</w:t>
            </w:r>
          </w:p>
        </w:tc>
      </w:tr>
      <w:tr w:rsidR="005C19AA" w:rsidRPr="005C19AA" w:rsidTr="00BE6C82">
        <w:trPr>
          <w:jc w:val="center"/>
        </w:trPr>
        <w:tc>
          <w:tcPr>
            <w:tcW w:w="1660" w:type="dxa"/>
            <w:vMerge/>
            <w:tcBorders>
              <w:right w:val="single" w:sz="4" w:space="0" w:color="auto"/>
            </w:tcBorders>
          </w:tcPr>
          <w:p w:rsidR="005C19AA" w:rsidRPr="005C19AA" w:rsidRDefault="005C19AA" w:rsidP="00BE6C82">
            <w:pPr>
              <w:spacing w:after="0" w:line="240" w:lineRule="auto"/>
              <w:rPr>
                <w:rFonts w:ascii="Simplified Arabic" w:hAnsi="Simplified Arabic" w:cs="Simplified Arabic"/>
                <w:lang w:bidi="ar-EG"/>
              </w:rPr>
            </w:pPr>
          </w:p>
        </w:tc>
        <w:tc>
          <w:tcPr>
            <w:tcW w:w="810" w:type="dxa"/>
            <w:tcBorders>
              <w:top w:val="single" w:sz="4" w:space="0" w:color="auto"/>
              <w:left w:val="single" w:sz="4" w:space="0" w:color="auto"/>
            </w:tcBorders>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p>
        </w:tc>
        <w:tc>
          <w:tcPr>
            <w:tcW w:w="720" w:type="dxa"/>
            <w:tcBorders>
              <w:top w:val="single" w:sz="4" w:space="0" w:color="auto"/>
            </w:tcBorders>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r w:rsidRPr="005C19AA">
              <w:rPr>
                <w:rFonts w:ascii="Simplified Arabic" w:hAnsi="Simplified Arabic" w:cs="Simplified Arabic"/>
                <w:b/>
                <w:bCs/>
                <w:vertAlign w:val="superscript"/>
                <w:rtl/>
                <w:lang w:bidi="ar-EG"/>
              </w:rPr>
              <w:t>2</w:t>
            </w:r>
          </w:p>
        </w:tc>
        <w:tc>
          <w:tcPr>
            <w:tcW w:w="779" w:type="dxa"/>
            <w:tcBorders>
              <w:top w:val="single" w:sz="4" w:space="0" w:color="auto"/>
            </w:tcBorders>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r w:rsidRPr="005C19AA">
              <w:rPr>
                <w:rFonts w:ascii="Simplified Arabic" w:hAnsi="Simplified Arabic" w:cs="Simplified Arabic"/>
                <w:b/>
                <w:bCs/>
                <w:vertAlign w:val="superscript"/>
                <w:rtl/>
                <w:lang w:bidi="ar-EG"/>
              </w:rPr>
              <w:t xml:space="preserve">2 </w:t>
            </w:r>
            <w:r w:rsidRPr="005C19AA">
              <w:rPr>
                <w:rFonts w:ascii="Simplified Arabic" w:hAnsi="Simplified Arabic" w:cs="Simplified Arabic"/>
                <w:b/>
                <w:bCs/>
                <w:rtl/>
                <w:lang w:bidi="ar-EG"/>
              </w:rPr>
              <w:t>المعدلة</w:t>
            </w:r>
          </w:p>
        </w:tc>
        <w:tc>
          <w:tcPr>
            <w:tcW w:w="776" w:type="dxa"/>
            <w:tcBorders>
              <w:top w:val="single" w:sz="4" w:space="0" w:color="auto"/>
            </w:tcBorders>
          </w:tcPr>
          <w:p w:rsidR="005C19AA" w:rsidRPr="005C19AA" w:rsidRDefault="005C19AA" w:rsidP="00BE6C82">
            <w:pPr>
              <w:spacing w:after="0" w:line="240" w:lineRule="auto"/>
              <w:jc w:val="center"/>
              <w:rPr>
                <w:rFonts w:ascii="Simplified Arabic" w:hAnsi="Simplified Arabic" w:cs="Simplified Arabic"/>
                <w:b/>
                <w:bCs/>
                <w:rtl/>
                <w:lang w:bidi="ar-EG"/>
              </w:rPr>
            </w:pPr>
            <w:r w:rsidRPr="005C19AA">
              <w:rPr>
                <w:rFonts w:ascii="Simplified Arabic" w:hAnsi="Simplified Arabic" w:cs="Simplified Arabic" w:hint="cs"/>
                <w:b/>
                <w:bCs/>
                <w:rtl/>
                <w:lang w:bidi="ar-EG"/>
              </w:rPr>
              <w:t xml:space="preserve">قيمة </w:t>
            </w:r>
          </w:p>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hint="cs"/>
                <w:b/>
                <w:bCs/>
                <w:rtl/>
                <w:lang w:bidi="ar-EG"/>
              </w:rPr>
              <w:t>( ف)</w:t>
            </w:r>
          </w:p>
        </w:tc>
        <w:tc>
          <w:tcPr>
            <w:tcW w:w="965" w:type="dxa"/>
            <w:tcBorders>
              <w:top w:val="single" w:sz="4" w:space="0" w:color="auto"/>
            </w:tcBorders>
          </w:tcPr>
          <w:p w:rsidR="005C19AA" w:rsidRPr="005C19AA" w:rsidRDefault="005C19AA" w:rsidP="00BE6C82">
            <w:pPr>
              <w:spacing w:after="0" w:line="240" w:lineRule="auto"/>
              <w:rPr>
                <w:rFonts w:ascii="Simplified Arabic" w:hAnsi="Simplified Arabic" w:cs="Simplified Arabic"/>
                <w:b/>
                <w:bCs/>
                <w:rtl/>
                <w:lang w:bidi="ar-EG"/>
              </w:rPr>
            </w:pPr>
            <w:r w:rsidRPr="005C19AA">
              <w:rPr>
                <w:rFonts w:ascii="Simplified Arabic" w:hAnsi="Simplified Arabic" w:cs="Simplified Arabic" w:hint="cs"/>
                <w:b/>
                <w:bCs/>
                <w:rtl/>
                <w:lang w:bidi="ar-EG"/>
              </w:rPr>
              <w:t>الدلالة</w:t>
            </w:r>
          </w:p>
        </w:tc>
        <w:tc>
          <w:tcPr>
            <w:tcW w:w="810" w:type="dxa"/>
            <w:tcBorders>
              <w:top w:val="single" w:sz="4" w:space="0" w:color="auto"/>
            </w:tcBorders>
          </w:tcPr>
          <w:p w:rsidR="005C19AA" w:rsidRPr="005C19AA" w:rsidRDefault="005C19AA" w:rsidP="00BE6C82">
            <w:pPr>
              <w:spacing w:after="0" w:line="240" w:lineRule="auto"/>
              <w:rPr>
                <w:rFonts w:ascii="Simplified Arabic" w:hAnsi="Simplified Arabic" w:cs="Simplified Arabic"/>
                <w:sz w:val="20"/>
                <w:szCs w:val="20"/>
                <w:lang w:bidi="ar-EG"/>
              </w:rPr>
            </w:pPr>
            <w:r w:rsidRPr="005C19AA">
              <w:rPr>
                <w:rFonts w:ascii="Simplified Arabic" w:hAnsi="Simplified Arabic" w:cs="Simplified Arabic"/>
                <w:sz w:val="20"/>
                <w:szCs w:val="20"/>
                <w:rtl/>
                <w:lang w:bidi="ar-EG"/>
              </w:rPr>
              <w:t>قيمة (</w:t>
            </w:r>
            <w:r w:rsidRPr="005C19AA">
              <w:rPr>
                <w:rFonts w:ascii="Simplified Arabic" w:hAnsi="Simplified Arabic" w:cs="Simplified Arabic" w:hint="cs"/>
                <w:sz w:val="20"/>
                <w:szCs w:val="20"/>
                <w:rtl/>
                <w:lang w:bidi="ar-EG"/>
              </w:rPr>
              <w:t>ت</w:t>
            </w:r>
            <w:r w:rsidRPr="005C19AA">
              <w:rPr>
                <w:rFonts w:ascii="Simplified Arabic" w:hAnsi="Simplified Arabic" w:cs="Simplified Arabic"/>
                <w:sz w:val="20"/>
                <w:szCs w:val="20"/>
                <w:rtl/>
                <w:lang w:bidi="ar-EG"/>
              </w:rPr>
              <w:t>)</w:t>
            </w:r>
          </w:p>
        </w:tc>
        <w:tc>
          <w:tcPr>
            <w:tcW w:w="1080" w:type="dxa"/>
            <w:tcBorders>
              <w:top w:val="single" w:sz="4" w:space="0" w:color="auto"/>
            </w:tcBorders>
          </w:tcPr>
          <w:p w:rsidR="005C19AA" w:rsidRPr="005C19AA" w:rsidRDefault="005C19AA" w:rsidP="00BE6C82">
            <w:pPr>
              <w:spacing w:after="0" w:line="240" w:lineRule="auto"/>
              <w:rPr>
                <w:rFonts w:ascii="Simplified Arabic" w:hAnsi="Simplified Arabic" w:cs="Simplified Arabic"/>
                <w:lang w:bidi="ar-EG"/>
              </w:rPr>
            </w:pPr>
            <w:r w:rsidRPr="005C19AA">
              <w:rPr>
                <w:rFonts w:ascii="Simplified Arabic" w:hAnsi="Simplified Arabic" w:cs="Simplified Arabic"/>
                <w:rtl/>
                <w:lang w:bidi="ar-EG"/>
              </w:rPr>
              <w:t>الدلالة</w:t>
            </w:r>
          </w:p>
        </w:tc>
        <w:tc>
          <w:tcPr>
            <w:tcW w:w="813" w:type="dxa"/>
          </w:tcPr>
          <w:p w:rsidR="005C19AA" w:rsidRPr="005C19AA" w:rsidRDefault="005C19AA" w:rsidP="00BE6C82">
            <w:pPr>
              <w:spacing w:after="0" w:line="240" w:lineRule="auto"/>
              <w:rPr>
                <w:rFonts w:ascii="Simplified Arabic" w:hAnsi="Simplified Arabic" w:cs="Simplified Arabic"/>
                <w:rtl/>
                <w:lang w:bidi="ar-EG"/>
              </w:rPr>
            </w:pPr>
            <w:r w:rsidRPr="005C19AA">
              <w:rPr>
                <w:rFonts w:ascii="Simplified Arabic" w:hAnsi="Simplified Arabic" w:cs="Simplified Arabic" w:hint="cs"/>
                <w:rtl/>
                <w:lang w:bidi="ar-EG"/>
              </w:rPr>
              <w:t>بيتا</w:t>
            </w:r>
          </w:p>
        </w:tc>
      </w:tr>
      <w:tr w:rsidR="005C19AA" w:rsidRPr="005C19AA" w:rsidTr="00BE6C82">
        <w:trPr>
          <w:jc w:val="center"/>
        </w:trPr>
        <w:tc>
          <w:tcPr>
            <w:tcW w:w="1660" w:type="dxa"/>
          </w:tcPr>
          <w:p w:rsidR="005C19AA" w:rsidRPr="005C19AA" w:rsidRDefault="005C19AA" w:rsidP="00BE6C82">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الوحدة النفسية</w:t>
            </w:r>
          </w:p>
        </w:tc>
        <w:tc>
          <w:tcPr>
            <w:tcW w:w="810" w:type="dxa"/>
            <w:vMerge w:val="restart"/>
            <w:vAlign w:val="center"/>
          </w:tcPr>
          <w:p w:rsidR="005C19AA" w:rsidRPr="005C19AA" w:rsidRDefault="005C19AA" w:rsidP="005C19AA">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Pr>
                <w:rFonts w:ascii="Simplified Arabic" w:hAnsi="Simplified Arabic" w:cs="Simplified Arabic" w:hint="cs"/>
                <w:rtl/>
                <w:lang w:bidi="ar-EG"/>
              </w:rPr>
              <w:t>77</w:t>
            </w:r>
          </w:p>
        </w:tc>
        <w:tc>
          <w:tcPr>
            <w:tcW w:w="720" w:type="dxa"/>
            <w:vMerge w:val="restart"/>
            <w:vAlign w:val="center"/>
          </w:tcPr>
          <w:p w:rsidR="005C19AA" w:rsidRPr="005C19AA" w:rsidRDefault="005C19AA" w:rsidP="00B754F6">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sidR="00B754F6">
              <w:rPr>
                <w:rFonts w:ascii="Simplified Arabic" w:hAnsi="Simplified Arabic" w:cs="Simplified Arabic" w:hint="cs"/>
                <w:rtl/>
                <w:lang w:bidi="ar-EG"/>
              </w:rPr>
              <w:t>60</w:t>
            </w:r>
          </w:p>
        </w:tc>
        <w:tc>
          <w:tcPr>
            <w:tcW w:w="779" w:type="dxa"/>
            <w:vMerge w:val="restart"/>
            <w:vAlign w:val="center"/>
          </w:tcPr>
          <w:p w:rsidR="005C19AA" w:rsidRPr="005C19AA" w:rsidRDefault="005C19AA" w:rsidP="005C19AA">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Pr>
                <w:rFonts w:ascii="Simplified Arabic" w:hAnsi="Simplified Arabic" w:cs="Simplified Arabic" w:hint="cs"/>
                <w:rtl/>
                <w:lang w:bidi="ar-EG"/>
              </w:rPr>
              <w:t>58</w:t>
            </w:r>
          </w:p>
        </w:tc>
        <w:tc>
          <w:tcPr>
            <w:tcW w:w="776" w:type="dxa"/>
            <w:vMerge w:val="restart"/>
            <w:vAlign w:val="center"/>
          </w:tcPr>
          <w:p w:rsidR="005C19AA" w:rsidRPr="005C19AA" w:rsidRDefault="00B754F6" w:rsidP="00B754F6">
            <w:pPr>
              <w:spacing w:after="0" w:line="240" w:lineRule="auto"/>
              <w:jc w:val="center"/>
              <w:rPr>
                <w:rFonts w:ascii="Simplified Arabic" w:hAnsi="Simplified Arabic" w:cs="Simplified Arabic"/>
                <w:rtl/>
                <w:lang w:bidi="ar-EG"/>
              </w:rPr>
            </w:pPr>
            <w:r>
              <w:rPr>
                <w:rFonts w:ascii="Simplified Arabic" w:hAnsi="Simplified Arabic" w:cs="Simplified Arabic" w:hint="cs"/>
                <w:rtl/>
                <w:lang w:bidi="ar-EG"/>
              </w:rPr>
              <w:t>77</w:t>
            </w:r>
            <w:r w:rsidR="005C19AA" w:rsidRPr="005C19AA">
              <w:rPr>
                <w:rFonts w:ascii="Simplified Arabic" w:hAnsi="Simplified Arabic" w:cs="Simplified Arabic" w:hint="cs"/>
                <w:rtl/>
                <w:lang w:bidi="ar-EG"/>
              </w:rPr>
              <w:t>.</w:t>
            </w:r>
            <w:r>
              <w:rPr>
                <w:rFonts w:ascii="Simplified Arabic" w:hAnsi="Simplified Arabic" w:cs="Simplified Arabic" w:hint="cs"/>
                <w:rtl/>
                <w:lang w:bidi="ar-EG"/>
              </w:rPr>
              <w:t>85</w:t>
            </w:r>
          </w:p>
        </w:tc>
        <w:tc>
          <w:tcPr>
            <w:tcW w:w="965" w:type="dxa"/>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0" w:type="dxa"/>
            <w:vAlign w:val="center"/>
          </w:tcPr>
          <w:p w:rsidR="005C19AA" w:rsidRPr="005C19AA" w:rsidRDefault="005C19AA" w:rsidP="00B754F6">
            <w:pPr>
              <w:spacing w:after="0" w:line="240" w:lineRule="auto"/>
              <w:jc w:val="center"/>
              <w:rPr>
                <w:rFonts w:ascii="Simplified Arabic" w:hAnsi="Simplified Arabic" w:cs="Simplified Arabic"/>
                <w:sz w:val="24"/>
                <w:szCs w:val="24"/>
                <w:lang w:bidi="ar-EG"/>
              </w:rPr>
            </w:pPr>
            <w:r w:rsidRPr="005C19AA">
              <w:rPr>
                <w:rFonts w:ascii="Simplified Arabic" w:hAnsi="Simplified Arabic" w:cs="Simplified Arabic" w:hint="cs"/>
                <w:sz w:val="24"/>
                <w:szCs w:val="24"/>
                <w:rtl/>
                <w:lang w:bidi="ar-EG"/>
              </w:rPr>
              <w:t>8.</w:t>
            </w:r>
            <w:r w:rsidR="00B754F6">
              <w:rPr>
                <w:rFonts w:ascii="Simplified Arabic" w:hAnsi="Simplified Arabic" w:cs="Simplified Arabic" w:hint="cs"/>
                <w:sz w:val="24"/>
                <w:szCs w:val="24"/>
                <w:rtl/>
                <w:lang w:bidi="ar-EG"/>
              </w:rPr>
              <w:t>82</w:t>
            </w:r>
          </w:p>
        </w:tc>
        <w:tc>
          <w:tcPr>
            <w:tcW w:w="1080" w:type="dxa"/>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3" w:type="dxa"/>
            <w:vMerge w:val="restart"/>
          </w:tcPr>
          <w:p w:rsidR="005C19AA" w:rsidRPr="005C19AA" w:rsidRDefault="005C19AA" w:rsidP="00737A8B">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sidR="00737A8B">
              <w:rPr>
                <w:rFonts w:ascii="Simplified Arabic" w:hAnsi="Simplified Arabic" w:cs="Simplified Arabic" w:hint="cs"/>
                <w:rtl/>
                <w:lang w:bidi="ar-EG"/>
              </w:rPr>
              <w:t>7</w:t>
            </w:r>
            <w:r w:rsidRPr="005C19AA">
              <w:rPr>
                <w:rFonts w:ascii="Simplified Arabic" w:hAnsi="Simplified Arabic" w:cs="Simplified Arabic" w:hint="cs"/>
                <w:rtl/>
                <w:lang w:bidi="ar-EG"/>
              </w:rPr>
              <w:t>7</w:t>
            </w:r>
          </w:p>
        </w:tc>
      </w:tr>
      <w:tr w:rsidR="005C19AA" w:rsidRPr="005C19AA" w:rsidTr="00BE6C82">
        <w:trPr>
          <w:jc w:val="center"/>
        </w:trPr>
        <w:tc>
          <w:tcPr>
            <w:tcW w:w="1660" w:type="dxa"/>
          </w:tcPr>
          <w:p w:rsidR="005C19AA" w:rsidRPr="005C19AA" w:rsidRDefault="005C19AA" w:rsidP="00BE6C82">
            <w:pPr>
              <w:spacing w:after="0" w:line="240" w:lineRule="auto"/>
              <w:jc w:val="center"/>
              <w:rPr>
                <w:rFonts w:ascii="Simplified Arabic" w:hAnsi="Simplified Arabic" w:cs="Simplified Arabic"/>
                <w:rtl/>
                <w:lang w:bidi="ar-EG"/>
              </w:rPr>
            </w:pPr>
            <w:r w:rsidRPr="005C19AA">
              <w:rPr>
                <w:rFonts w:ascii="Simplified Arabic" w:hAnsi="Simplified Arabic" w:cs="Simplified Arabic" w:hint="cs"/>
                <w:rtl/>
                <w:lang w:bidi="ar-EG"/>
              </w:rPr>
              <w:t>الثابت</w:t>
            </w:r>
          </w:p>
        </w:tc>
        <w:tc>
          <w:tcPr>
            <w:tcW w:w="810" w:type="dxa"/>
            <w:vMerge/>
          </w:tcPr>
          <w:p w:rsidR="005C19AA" w:rsidRPr="005C19AA" w:rsidRDefault="005C19AA" w:rsidP="00BE6C82">
            <w:pPr>
              <w:spacing w:after="0" w:line="240" w:lineRule="auto"/>
              <w:rPr>
                <w:rFonts w:ascii="Simplified Arabic" w:hAnsi="Simplified Arabic" w:cs="Simplified Arabic"/>
                <w:b/>
                <w:bCs/>
                <w:rtl/>
                <w:lang w:bidi="ar-EG"/>
              </w:rPr>
            </w:pPr>
          </w:p>
        </w:tc>
        <w:tc>
          <w:tcPr>
            <w:tcW w:w="720" w:type="dxa"/>
            <w:vMerge/>
          </w:tcPr>
          <w:p w:rsidR="005C19AA" w:rsidRPr="005C19AA" w:rsidRDefault="005C19AA" w:rsidP="00BE6C82">
            <w:pPr>
              <w:spacing w:after="0" w:line="240" w:lineRule="auto"/>
              <w:rPr>
                <w:rFonts w:ascii="Simplified Arabic" w:hAnsi="Simplified Arabic" w:cs="Simplified Arabic"/>
                <w:b/>
                <w:bCs/>
                <w:rtl/>
                <w:lang w:bidi="ar-EG"/>
              </w:rPr>
            </w:pPr>
          </w:p>
        </w:tc>
        <w:tc>
          <w:tcPr>
            <w:tcW w:w="779" w:type="dxa"/>
            <w:vMerge/>
          </w:tcPr>
          <w:p w:rsidR="005C19AA" w:rsidRPr="005C19AA" w:rsidRDefault="005C19AA" w:rsidP="00BE6C82">
            <w:pPr>
              <w:spacing w:after="0" w:line="240" w:lineRule="auto"/>
              <w:rPr>
                <w:rFonts w:ascii="Simplified Arabic" w:hAnsi="Simplified Arabic" w:cs="Simplified Arabic"/>
                <w:rtl/>
                <w:lang w:bidi="ar-EG"/>
              </w:rPr>
            </w:pPr>
          </w:p>
        </w:tc>
        <w:tc>
          <w:tcPr>
            <w:tcW w:w="776" w:type="dxa"/>
            <w:vMerge/>
          </w:tcPr>
          <w:p w:rsidR="005C19AA" w:rsidRPr="005C19AA" w:rsidRDefault="005C19AA" w:rsidP="00BE6C82">
            <w:pPr>
              <w:spacing w:after="0" w:line="240" w:lineRule="auto"/>
              <w:rPr>
                <w:rFonts w:ascii="Simplified Arabic" w:hAnsi="Simplified Arabic" w:cs="Simplified Arabic"/>
                <w:rtl/>
                <w:lang w:bidi="ar-EG"/>
              </w:rPr>
            </w:pPr>
          </w:p>
        </w:tc>
        <w:tc>
          <w:tcPr>
            <w:tcW w:w="965" w:type="dxa"/>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0" w:type="dxa"/>
          </w:tcPr>
          <w:p w:rsidR="005C19AA" w:rsidRPr="005C19AA" w:rsidRDefault="00B754F6" w:rsidP="00B754F6">
            <w:pPr>
              <w:spacing w:after="0" w:line="240" w:lineRule="auto"/>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14</w:t>
            </w:r>
            <w:r w:rsidR="005C19AA" w:rsidRPr="005C19AA">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71</w:t>
            </w:r>
          </w:p>
        </w:tc>
        <w:tc>
          <w:tcPr>
            <w:tcW w:w="1080" w:type="dxa"/>
            <w:vAlign w:val="center"/>
          </w:tcPr>
          <w:p w:rsidR="005C19AA" w:rsidRPr="005C19AA" w:rsidRDefault="005C19AA" w:rsidP="00BE6C82">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3" w:type="dxa"/>
            <w:vMerge/>
          </w:tcPr>
          <w:p w:rsidR="005C19AA" w:rsidRPr="005C19AA" w:rsidRDefault="005C19AA" w:rsidP="00BE6C82">
            <w:pPr>
              <w:spacing w:after="0" w:line="240" w:lineRule="auto"/>
              <w:rPr>
                <w:rFonts w:ascii="Simplified Arabic" w:hAnsi="Simplified Arabic" w:cs="Simplified Arabic"/>
                <w:rtl/>
                <w:lang w:bidi="ar-EG"/>
              </w:rPr>
            </w:pPr>
          </w:p>
        </w:tc>
      </w:tr>
    </w:tbl>
    <w:p w:rsidR="005C19AA" w:rsidRDefault="005C19AA" w:rsidP="00531A92">
      <w:pPr>
        <w:spacing w:after="0" w:line="240" w:lineRule="auto"/>
        <w:rPr>
          <w:rFonts w:ascii="Simplified Arabic" w:hAnsi="Simplified Arabic" w:cs="Simplified Arabic"/>
          <w:sz w:val="28"/>
          <w:szCs w:val="28"/>
          <w:rtl/>
          <w:lang w:bidi="ar-EG"/>
        </w:rPr>
      </w:pPr>
    </w:p>
    <w:p w:rsidR="00B754F6" w:rsidRPr="00B1537B" w:rsidRDefault="00B754F6" w:rsidP="00023F02">
      <w:pPr>
        <w:spacing w:line="240" w:lineRule="auto"/>
        <w:jc w:val="center"/>
        <w:rPr>
          <w:rFonts w:ascii="Simplified Arabic" w:hAnsi="Simplified Arabic" w:cs="Simplified Arabic"/>
          <w:sz w:val="28"/>
          <w:szCs w:val="28"/>
          <w:rtl/>
          <w:lang w:bidi="ar-EG"/>
        </w:rPr>
      </w:pPr>
      <w:r w:rsidRPr="00B1537B">
        <w:rPr>
          <w:rFonts w:ascii="Simplified Arabic" w:hAnsi="Simplified Arabic" w:cs="Simplified Arabic"/>
          <w:sz w:val="28"/>
          <w:szCs w:val="28"/>
          <w:rtl/>
          <w:lang w:bidi="ar-EG"/>
        </w:rPr>
        <w:t>جدول (</w:t>
      </w:r>
      <w:r>
        <w:rPr>
          <w:rFonts w:ascii="Simplified Arabic" w:hAnsi="Simplified Arabic" w:cs="Simplified Arabic" w:hint="cs"/>
          <w:sz w:val="28"/>
          <w:szCs w:val="28"/>
          <w:rtl/>
          <w:lang w:bidi="ar-EG"/>
        </w:rPr>
        <w:t xml:space="preserve">   </w:t>
      </w:r>
      <w:r w:rsidR="00023F02">
        <w:rPr>
          <w:rFonts w:ascii="Simplified Arabic" w:hAnsi="Simplified Arabic" w:cs="Simplified Arabic" w:hint="cs"/>
          <w:sz w:val="28"/>
          <w:szCs w:val="28"/>
          <w:rtl/>
          <w:lang w:bidi="ar-EG"/>
        </w:rPr>
        <w:t>21</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تحليل الانحدار</w:t>
      </w:r>
      <w:r>
        <w:rPr>
          <w:rFonts w:ascii="Simplified Arabic" w:hAnsi="Simplified Arabic" w:cs="Simplified Arabic" w:hint="cs"/>
          <w:sz w:val="28"/>
          <w:szCs w:val="28"/>
          <w:rtl/>
          <w:lang w:bidi="ar-EG"/>
        </w:rPr>
        <w:t xml:space="preserve"> المرحلة الثانية  لدى العينة الكلية  </w:t>
      </w:r>
      <w:r w:rsidRPr="00B1537B">
        <w:rPr>
          <w:rFonts w:ascii="Simplified Arabic" w:hAnsi="Simplified Arabic" w:cs="Simplified Arabic"/>
          <w:sz w:val="28"/>
          <w:szCs w:val="28"/>
          <w:rtl/>
          <w:lang w:bidi="ar-EG"/>
        </w:rPr>
        <w:t xml:space="preserve"> </w:t>
      </w:r>
    </w:p>
    <w:tbl>
      <w:tblPr>
        <w:bidiVisual/>
        <w:tblW w:w="8413" w:type="dxa"/>
        <w:jc w:val="center"/>
        <w:tblInd w:w="-2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0"/>
        <w:gridCol w:w="810"/>
        <w:gridCol w:w="720"/>
        <w:gridCol w:w="779"/>
        <w:gridCol w:w="776"/>
        <w:gridCol w:w="965"/>
        <w:gridCol w:w="810"/>
        <w:gridCol w:w="1080"/>
        <w:gridCol w:w="813"/>
      </w:tblGrid>
      <w:tr w:rsidR="00B754F6" w:rsidRPr="005C19AA" w:rsidTr="00F944D8">
        <w:trPr>
          <w:jc w:val="center"/>
        </w:trPr>
        <w:tc>
          <w:tcPr>
            <w:tcW w:w="1660" w:type="dxa"/>
            <w:vMerge w:val="restart"/>
            <w:tcBorders>
              <w:right w:val="single" w:sz="4" w:space="0" w:color="auto"/>
            </w:tcBorders>
          </w:tcPr>
          <w:p w:rsidR="00B754F6" w:rsidRPr="005C19AA" w:rsidRDefault="00B754F6" w:rsidP="00F944D8">
            <w:pPr>
              <w:spacing w:after="0" w:line="240" w:lineRule="auto"/>
              <w:ind w:left="307" w:hanging="98"/>
              <w:jc w:val="center"/>
              <w:rPr>
                <w:rFonts w:ascii="Simplified Arabic" w:hAnsi="Simplified Arabic" w:cs="Simplified Arabic"/>
                <w:lang w:bidi="ar-EG"/>
              </w:rPr>
            </w:pPr>
            <w:r w:rsidRPr="005C19AA">
              <w:rPr>
                <w:rFonts w:ascii="Simplified Arabic" w:hAnsi="Simplified Arabic" w:cs="Simplified Arabic"/>
                <w:rtl/>
                <w:lang w:bidi="ar-EG"/>
              </w:rPr>
              <w:t xml:space="preserve">المتغيرات </w:t>
            </w:r>
          </w:p>
        </w:tc>
        <w:tc>
          <w:tcPr>
            <w:tcW w:w="6753" w:type="dxa"/>
            <w:gridSpan w:val="8"/>
          </w:tcPr>
          <w:p w:rsidR="00B754F6" w:rsidRPr="005C19AA" w:rsidRDefault="00B754F6" w:rsidP="00B754F6">
            <w:pPr>
              <w:spacing w:after="0" w:line="240" w:lineRule="auto"/>
              <w:jc w:val="center"/>
              <w:rPr>
                <w:rFonts w:ascii="Simplified Arabic" w:hAnsi="Simplified Arabic" w:cs="Simplified Arabic"/>
                <w:rtl/>
                <w:lang w:bidi="ar-EG"/>
              </w:rPr>
            </w:pPr>
            <w:r w:rsidRPr="005C19AA">
              <w:rPr>
                <w:rFonts w:ascii="Simplified Arabic" w:hAnsi="Simplified Arabic" w:cs="Simplified Arabic" w:hint="cs"/>
                <w:rtl/>
                <w:lang w:bidi="ar-EG"/>
              </w:rPr>
              <w:t xml:space="preserve">  </w:t>
            </w:r>
            <w:r>
              <w:rPr>
                <w:rFonts w:ascii="Simplified Arabic" w:hAnsi="Simplified Arabic" w:cs="Simplified Arabic" w:hint="cs"/>
                <w:rtl/>
                <w:lang w:bidi="ar-EG"/>
              </w:rPr>
              <w:t>ال</w:t>
            </w:r>
            <w:r w:rsidRPr="005C19AA">
              <w:rPr>
                <w:rFonts w:ascii="Simplified Arabic" w:hAnsi="Simplified Arabic" w:cs="Simplified Arabic" w:hint="cs"/>
                <w:rtl/>
                <w:lang w:bidi="ar-EG"/>
              </w:rPr>
              <w:t xml:space="preserve">عينة </w:t>
            </w:r>
            <w:r>
              <w:rPr>
                <w:rFonts w:ascii="Simplified Arabic" w:hAnsi="Simplified Arabic" w:cs="Simplified Arabic" w:hint="cs"/>
                <w:rtl/>
                <w:lang w:bidi="ar-EG"/>
              </w:rPr>
              <w:t xml:space="preserve">الكلية </w:t>
            </w:r>
            <w:r w:rsidRPr="005C19AA">
              <w:rPr>
                <w:rFonts w:ascii="Simplified Arabic" w:hAnsi="Simplified Arabic" w:cs="Simplified Arabic" w:hint="cs"/>
                <w:rtl/>
                <w:lang w:bidi="ar-EG"/>
              </w:rPr>
              <w:t xml:space="preserve">ن = </w:t>
            </w:r>
            <w:r>
              <w:rPr>
                <w:rFonts w:ascii="Simplified Arabic" w:hAnsi="Simplified Arabic" w:cs="Simplified Arabic" w:hint="cs"/>
                <w:rtl/>
                <w:lang w:bidi="ar-EG"/>
              </w:rPr>
              <w:t>114</w:t>
            </w:r>
          </w:p>
        </w:tc>
      </w:tr>
      <w:tr w:rsidR="00B754F6" w:rsidRPr="005C19AA" w:rsidTr="00F944D8">
        <w:trPr>
          <w:jc w:val="center"/>
        </w:trPr>
        <w:tc>
          <w:tcPr>
            <w:tcW w:w="1660" w:type="dxa"/>
            <w:vMerge/>
            <w:tcBorders>
              <w:right w:val="single" w:sz="4" w:space="0" w:color="auto"/>
            </w:tcBorders>
          </w:tcPr>
          <w:p w:rsidR="00B754F6" w:rsidRPr="005C19AA" w:rsidRDefault="00B754F6" w:rsidP="00F944D8">
            <w:pPr>
              <w:spacing w:after="0" w:line="240" w:lineRule="auto"/>
              <w:rPr>
                <w:rFonts w:ascii="Simplified Arabic" w:hAnsi="Simplified Arabic" w:cs="Simplified Arabic"/>
                <w:lang w:bidi="ar-EG"/>
              </w:rPr>
            </w:pPr>
          </w:p>
        </w:tc>
        <w:tc>
          <w:tcPr>
            <w:tcW w:w="810" w:type="dxa"/>
            <w:tcBorders>
              <w:top w:val="single" w:sz="4" w:space="0" w:color="auto"/>
              <w:left w:val="single" w:sz="4" w:space="0" w:color="auto"/>
            </w:tcBorders>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p>
        </w:tc>
        <w:tc>
          <w:tcPr>
            <w:tcW w:w="720" w:type="dxa"/>
            <w:tcBorders>
              <w:top w:val="single" w:sz="4" w:space="0" w:color="auto"/>
            </w:tcBorders>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r w:rsidRPr="005C19AA">
              <w:rPr>
                <w:rFonts w:ascii="Simplified Arabic" w:hAnsi="Simplified Arabic" w:cs="Simplified Arabic"/>
                <w:b/>
                <w:bCs/>
                <w:vertAlign w:val="superscript"/>
                <w:rtl/>
                <w:lang w:bidi="ar-EG"/>
              </w:rPr>
              <w:t>2</w:t>
            </w:r>
          </w:p>
        </w:tc>
        <w:tc>
          <w:tcPr>
            <w:tcW w:w="779" w:type="dxa"/>
            <w:tcBorders>
              <w:top w:val="single" w:sz="4" w:space="0" w:color="auto"/>
            </w:tcBorders>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ر</w:t>
            </w:r>
            <w:r w:rsidRPr="005C19AA">
              <w:rPr>
                <w:rFonts w:ascii="Simplified Arabic" w:hAnsi="Simplified Arabic" w:cs="Simplified Arabic"/>
                <w:b/>
                <w:bCs/>
                <w:vertAlign w:val="superscript"/>
                <w:rtl/>
                <w:lang w:bidi="ar-EG"/>
              </w:rPr>
              <w:t xml:space="preserve">2 </w:t>
            </w:r>
            <w:r w:rsidRPr="005C19AA">
              <w:rPr>
                <w:rFonts w:ascii="Simplified Arabic" w:hAnsi="Simplified Arabic" w:cs="Simplified Arabic"/>
                <w:b/>
                <w:bCs/>
                <w:rtl/>
                <w:lang w:bidi="ar-EG"/>
              </w:rPr>
              <w:t>المعدلة</w:t>
            </w:r>
          </w:p>
        </w:tc>
        <w:tc>
          <w:tcPr>
            <w:tcW w:w="776" w:type="dxa"/>
            <w:tcBorders>
              <w:top w:val="single" w:sz="4" w:space="0" w:color="auto"/>
            </w:tcBorders>
          </w:tcPr>
          <w:p w:rsidR="00B754F6" w:rsidRPr="005C19AA" w:rsidRDefault="00B754F6" w:rsidP="00F944D8">
            <w:pPr>
              <w:spacing w:after="0" w:line="240" w:lineRule="auto"/>
              <w:jc w:val="center"/>
              <w:rPr>
                <w:rFonts w:ascii="Simplified Arabic" w:hAnsi="Simplified Arabic" w:cs="Simplified Arabic"/>
                <w:b/>
                <w:bCs/>
                <w:rtl/>
                <w:lang w:bidi="ar-EG"/>
              </w:rPr>
            </w:pPr>
            <w:r w:rsidRPr="005C19AA">
              <w:rPr>
                <w:rFonts w:ascii="Simplified Arabic" w:hAnsi="Simplified Arabic" w:cs="Simplified Arabic" w:hint="cs"/>
                <w:b/>
                <w:bCs/>
                <w:rtl/>
                <w:lang w:bidi="ar-EG"/>
              </w:rPr>
              <w:t xml:space="preserve">قيمة </w:t>
            </w:r>
          </w:p>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hint="cs"/>
                <w:b/>
                <w:bCs/>
                <w:rtl/>
                <w:lang w:bidi="ar-EG"/>
              </w:rPr>
              <w:t>( ف)</w:t>
            </w:r>
          </w:p>
        </w:tc>
        <w:tc>
          <w:tcPr>
            <w:tcW w:w="965" w:type="dxa"/>
            <w:tcBorders>
              <w:top w:val="single" w:sz="4" w:space="0" w:color="auto"/>
            </w:tcBorders>
          </w:tcPr>
          <w:p w:rsidR="00B754F6" w:rsidRPr="005C19AA" w:rsidRDefault="00B754F6" w:rsidP="00F944D8">
            <w:pPr>
              <w:spacing w:after="0" w:line="240" w:lineRule="auto"/>
              <w:rPr>
                <w:rFonts w:ascii="Simplified Arabic" w:hAnsi="Simplified Arabic" w:cs="Simplified Arabic"/>
                <w:b/>
                <w:bCs/>
                <w:rtl/>
                <w:lang w:bidi="ar-EG"/>
              </w:rPr>
            </w:pPr>
            <w:r w:rsidRPr="005C19AA">
              <w:rPr>
                <w:rFonts w:ascii="Simplified Arabic" w:hAnsi="Simplified Arabic" w:cs="Simplified Arabic" w:hint="cs"/>
                <w:b/>
                <w:bCs/>
                <w:rtl/>
                <w:lang w:bidi="ar-EG"/>
              </w:rPr>
              <w:t>الدلالة</w:t>
            </w:r>
          </w:p>
        </w:tc>
        <w:tc>
          <w:tcPr>
            <w:tcW w:w="810" w:type="dxa"/>
            <w:tcBorders>
              <w:top w:val="single" w:sz="4" w:space="0" w:color="auto"/>
            </w:tcBorders>
          </w:tcPr>
          <w:p w:rsidR="00B754F6" w:rsidRPr="005C19AA" w:rsidRDefault="00B754F6" w:rsidP="00F944D8">
            <w:pPr>
              <w:spacing w:after="0" w:line="240" w:lineRule="auto"/>
              <w:rPr>
                <w:rFonts w:ascii="Simplified Arabic" w:hAnsi="Simplified Arabic" w:cs="Simplified Arabic"/>
                <w:sz w:val="20"/>
                <w:szCs w:val="20"/>
                <w:lang w:bidi="ar-EG"/>
              </w:rPr>
            </w:pPr>
            <w:r w:rsidRPr="005C19AA">
              <w:rPr>
                <w:rFonts w:ascii="Simplified Arabic" w:hAnsi="Simplified Arabic" w:cs="Simplified Arabic"/>
                <w:sz w:val="20"/>
                <w:szCs w:val="20"/>
                <w:rtl/>
                <w:lang w:bidi="ar-EG"/>
              </w:rPr>
              <w:t>قيمة (</w:t>
            </w:r>
            <w:r w:rsidRPr="005C19AA">
              <w:rPr>
                <w:rFonts w:ascii="Simplified Arabic" w:hAnsi="Simplified Arabic" w:cs="Simplified Arabic" w:hint="cs"/>
                <w:sz w:val="20"/>
                <w:szCs w:val="20"/>
                <w:rtl/>
                <w:lang w:bidi="ar-EG"/>
              </w:rPr>
              <w:t>ت</w:t>
            </w:r>
            <w:r w:rsidRPr="005C19AA">
              <w:rPr>
                <w:rFonts w:ascii="Simplified Arabic" w:hAnsi="Simplified Arabic" w:cs="Simplified Arabic"/>
                <w:sz w:val="20"/>
                <w:szCs w:val="20"/>
                <w:rtl/>
                <w:lang w:bidi="ar-EG"/>
              </w:rPr>
              <w:t>)</w:t>
            </w:r>
          </w:p>
        </w:tc>
        <w:tc>
          <w:tcPr>
            <w:tcW w:w="1080" w:type="dxa"/>
            <w:tcBorders>
              <w:top w:val="single" w:sz="4" w:space="0" w:color="auto"/>
            </w:tcBorders>
          </w:tcPr>
          <w:p w:rsidR="00B754F6" w:rsidRPr="005C19AA" w:rsidRDefault="00B754F6" w:rsidP="00F944D8">
            <w:pPr>
              <w:spacing w:after="0" w:line="240" w:lineRule="auto"/>
              <w:rPr>
                <w:rFonts w:ascii="Simplified Arabic" w:hAnsi="Simplified Arabic" w:cs="Simplified Arabic"/>
                <w:lang w:bidi="ar-EG"/>
              </w:rPr>
            </w:pPr>
            <w:r w:rsidRPr="005C19AA">
              <w:rPr>
                <w:rFonts w:ascii="Simplified Arabic" w:hAnsi="Simplified Arabic" w:cs="Simplified Arabic"/>
                <w:rtl/>
                <w:lang w:bidi="ar-EG"/>
              </w:rPr>
              <w:t>الدلالة</w:t>
            </w:r>
          </w:p>
        </w:tc>
        <w:tc>
          <w:tcPr>
            <w:tcW w:w="813" w:type="dxa"/>
          </w:tcPr>
          <w:p w:rsidR="00B754F6" w:rsidRPr="005C19AA" w:rsidRDefault="00B754F6" w:rsidP="00F944D8">
            <w:pPr>
              <w:spacing w:after="0" w:line="240" w:lineRule="auto"/>
              <w:rPr>
                <w:rFonts w:ascii="Simplified Arabic" w:hAnsi="Simplified Arabic" w:cs="Simplified Arabic"/>
                <w:rtl/>
                <w:lang w:bidi="ar-EG"/>
              </w:rPr>
            </w:pPr>
            <w:r w:rsidRPr="005C19AA">
              <w:rPr>
                <w:rFonts w:ascii="Simplified Arabic" w:hAnsi="Simplified Arabic" w:cs="Simplified Arabic" w:hint="cs"/>
                <w:rtl/>
                <w:lang w:bidi="ar-EG"/>
              </w:rPr>
              <w:t>بيتا</w:t>
            </w:r>
          </w:p>
        </w:tc>
      </w:tr>
      <w:tr w:rsidR="00B754F6" w:rsidRPr="005C19AA" w:rsidTr="00F944D8">
        <w:trPr>
          <w:jc w:val="center"/>
        </w:trPr>
        <w:tc>
          <w:tcPr>
            <w:tcW w:w="1660" w:type="dxa"/>
          </w:tcPr>
          <w:p w:rsidR="00B754F6" w:rsidRPr="005C19AA" w:rsidRDefault="00B754F6" w:rsidP="00F944D8">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الوحدة النفسية</w:t>
            </w:r>
          </w:p>
        </w:tc>
        <w:tc>
          <w:tcPr>
            <w:tcW w:w="810" w:type="dxa"/>
            <w:vMerge w:val="restart"/>
            <w:vAlign w:val="center"/>
          </w:tcPr>
          <w:p w:rsidR="00B754F6" w:rsidRPr="005C19AA" w:rsidRDefault="00B754F6" w:rsidP="00B754F6">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Pr>
                <w:rFonts w:ascii="Simplified Arabic" w:hAnsi="Simplified Arabic" w:cs="Simplified Arabic" w:hint="cs"/>
                <w:rtl/>
                <w:lang w:bidi="ar-EG"/>
              </w:rPr>
              <w:t>67</w:t>
            </w:r>
          </w:p>
        </w:tc>
        <w:tc>
          <w:tcPr>
            <w:tcW w:w="720" w:type="dxa"/>
            <w:vMerge w:val="restart"/>
            <w:vAlign w:val="center"/>
          </w:tcPr>
          <w:p w:rsidR="00B754F6" w:rsidRPr="005C19AA" w:rsidRDefault="00B754F6" w:rsidP="00B754F6">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Pr>
                <w:rFonts w:ascii="Simplified Arabic" w:hAnsi="Simplified Arabic" w:cs="Simplified Arabic" w:hint="cs"/>
                <w:rtl/>
                <w:lang w:bidi="ar-EG"/>
              </w:rPr>
              <w:t>45</w:t>
            </w:r>
          </w:p>
        </w:tc>
        <w:tc>
          <w:tcPr>
            <w:tcW w:w="779" w:type="dxa"/>
            <w:vMerge w:val="restart"/>
            <w:vAlign w:val="center"/>
          </w:tcPr>
          <w:p w:rsidR="00B754F6" w:rsidRPr="005C19AA" w:rsidRDefault="00B754F6" w:rsidP="00B754F6">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Pr>
                <w:rFonts w:ascii="Simplified Arabic" w:hAnsi="Simplified Arabic" w:cs="Simplified Arabic" w:hint="cs"/>
                <w:rtl/>
                <w:lang w:bidi="ar-EG"/>
              </w:rPr>
              <w:t>44</w:t>
            </w:r>
          </w:p>
        </w:tc>
        <w:tc>
          <w:tcPr>
            <w:tcW w:w="776" w:type="dxa"/>
            <w:vMerge w:val="restart"/>
            <w:vAlign w:val="center"/>
          </w:tcPr>
          <w:p w:rsidR="00B754F6" w:rsidRPr="005C19AA" w:rsidRDefault="00B754F6" w:rsidP="00F944D8">
            <w:pPr>
              <w:spacing w:after="0" w:line="240" w:lineRule="auto"/>
              <w:jc w:val="center"/>
              <w:rPr>
                <w:rFonts w:ascii="Simplified Arabic" w:hAnsi="Simplified Arabic" w:cs="Simplified Arabic"/>
                <w:rtl/>
                <w:lang w:bidi="ar-EG"/>
              </w:rPr>
            </w:pPr>
            <w:r>
              <w:rPr>
                <w:rFonts w:ascii="Simplified Arabic" w:hAnsi="Simplified Arabic" w:cs="Simplified Arabic" w:hint="cs"/>
                <w:rtl/>
                <w:lang w:bidi="ar-EG"/>
              </w:rPr>
              <w:t>90</w:t>
            </w:r>
            <w:r w:rsidRPr="005C19AA">
              <w:rPr>
                <w:rFonts w:ascii="Simplified Arabic" w:hAnsi="Simplified Arabic" w:cs="Simplified Arabic" w:hint="cs"/>
                <w:rtl/>
                <w:lang w:bidi="ar-EG"/>
              </w:rPr>
              <w:t>.</w:t>
            </w:r>
            <w:r>
              <w:rPr>
                <w:rFonts w:ascii="Simplified Arabic" w:hAnsi="Simplified Arabic" w:cs="Simplified Arabic" w:hint="cs"/>
                <w:rtl/>
                <w:lang w:bidi="ar-EG"/>
              </w:rPr>
              <w:t>85</w:t>
            </w:r>
          </w:p>
        </w:tc>
        <w:tc>
          <w:tcPr>
            <w:tcW w:w="965" w:type="dxa"/>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0" w:type="dxa"/>
            <w:vAlign w:val="center"/>
          </w:tcPr>
          <w:p w:rsidR="00B754F6" w:rsidRPr="005C19AA" w:rsidRDefault="00B754F6" w:rsidP="00B754F6">
            <w:pPr>
              <w:spacing w:after="0" w:line="240" w:lineRule="auto"/>
              <w:jc w:val="center"/>
              <w:rPr>
                <w:rFonts w:ascii="Simplified Arabic" w:hAnsi="Simplified Arabic" w:cs="Simplified Arabic"/>
                <w:sz w:val="24"/>
                <w:szCs w:val="24"/>
                <w:lang w:bidi="ar-EG"/>
              </w:rPr>
            </w:pPr>
            <w:r>
              <w:rPr>
                <w:rFonts w:ascii="Simplified Arabic" w:hAnsi="Simplified Arabic" w:cs="Simplified Arabic" w:hint="cs"/>
                <w:sz w:val="24"/>
                <w:szCs w:val="24"/>
                <w:rtl/>
                <w:lang w:bidi="ar-EG"/>
              </w:rPr>
              <w:t>9</w:t>
            </w:r>
            <w:r w:rsidRPr="005C19AA">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53</w:t>
            </w:r>
          </w:p>
        </w:tc>
        <w:tc>
          <w:tcPr>
            <w:tcW w:w="1080" w:type="dxa"/>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3" w:type="dxa"/>
            <w:vMerge w:val="restart"/>
          </w:tcPr>
          <w:p w:rsidR="00B754F6" w:rsidRPr="005C19AA" w:rsidRDefault="00B754F6" w:rsidP="00F944D8">
            <w:pPr>
              <w:spacing w:after="0" w:line="240" w:lineRule="auto"/>
              <w:jc w:val="center"/>
              <w:rPr>
                <w:rFonts w:ascii="Simplified Arabic" w:hAnsi="Simplified Arabic" w:cs="Simplified Arabic"/>
                <w:lang w:bidi="ar-EG"/>
              </w:rPr>
            </w:pPr>
            <w:r w:rsidRPr="005C19AA">
              <w:rPr>
                <w:rFonts w:ascii="Simplified Arabic" w:hAnsi="Simplified Arabic" w:cs="Simplified Arabic" w:hint="cs"/>
                <w:rtl/>
                <w:lang w:bidi="ar-EG"/>
              </w:rPr>
              <w:t>0.</w:t>
            </w:r>
            <w:r>
              <w:rPr>
                <w:rFonts w:ascii="Simplified Arabic" w:hAnsi="Simplified Arabic" w:cs="Simplified Arabic" w:hint="cs"/>
                <w:rtl/>
                <w:lang w:bidi="ar-EG"/>
              </w:rPr>
              <w:t>7</w:t>
            </w:r>
            <w:r w:rsidRPr="005C19AA">
              <w:rPr>
                <w:rFonts w:ascii="Simplified Arabic" w:hAnsi="Simplified Arabic" w:cs="Simplified Arabic" w:hint="cs"/>
                <w:rtl/>
                <w:lang w:bidi="ar-EG"/>
              </w:rPr>
              <w:t>7</w:t>
            </w:r>
          </w:p>
        </w:tc>
      </w:tr>
      <w:tr w:rsidR="00B754F6" w:rsidRPr="005C19AA" w:rsidTr="00F944D8">
        <w:trPr>
          <w:jc w:val="center"/>
        </w:trPr>
        <w:tc>
          <w:tcPr>
            <w:tcW w:w="1660" w:type="dxa"/>
          </w:tcPr>
          <w:p w:rsidR="00B754F6" w:rsidRPr="005C19AA" w:rsidRDefault="00B754F6" w:rsidP="00F944D8">
            <w:pPr>
              <w:spacing w:after="0" w:line="240" w:lineRule="auto"/>
              <w:jc w:val="center"/>
              <w:rPr>
                <w:rFonts w:ascii="Simplified Arabic" w:hAnsi="Simplified Arabic" w:cs="Simplified Arabic"/>
                <w:rtl/>
                <w:lang w:bidi="ar-EG"/>
              </w:rPr>
            </w:pPr>
            <w:r w:rsidRPr="005C19AA">
              <w:rPr>
                <w:rFonts w:ascii="Simplified Arabic" w:hAnsi="Simplified Arabic" w:cs="Simplified Arabic" w:hint="cs"/>
                <w:rtl/>
                <w:lang w:bidi="ar-EG"/>
              </w:rPr>
              <w:t>الثابت</w:t>
            </w:r>
          </w:p>
        </w:tc>
        <w:tc>
          <w:tcPr>
            <w:tcW w:w="810" w:type="dxa"/>
            <w:vMerge/>
          </w:tcPr>
          <w:p w:rsidR="00B754F6" w:rsidRPr="005C19AA" w:rsidRDefault="00B754F6" w:rsidP="00F944D8">
            <w:pPr>
              <w:spacing w:after="0" w:line="240" w:lineRule="auto"/>
              <w:rPr>
                <w:rFonts w:ascii="Simplified Arabic" w:hAnsi="Simplified Arabic" w:cs="Simplified Arabic"/>
                <w:b/>
                <w:bCs/>
                <w:rtl/>
                <w:lang w:bidi="ar-EG"/>
              </w:rPr>
            </w:pPr>
          </w:p>
        </w:tc>
        <w:tc>
          <w:tcPr>
            <w:tcW w:w="720" w:type="dxa"/>
            <w:vMerge/>
          </w:tcPr>
          <w:p w:rsidR="00B754F6" w:rsidRPr="005C19AA" w:rsidRDefault="00B754F6" w:rsidP="00F944D8">
            <w:pPr>
              <w:spacing w:after="0" w:line="240" w:lineRule="auto"/>
              <w:rPr>
                <w:rFonts w:ascii="Simplified Arabic" w:hAnsi="Simplified Arabic" w:cs="Simplified Arabic"/>
                <w:b/>
                <w:bCs/>
                <w:rtl/>
                <w:lang w:bidi="ar-EG"/>
              </w:rPr>
            </w:pPr>
          </w:p>
        </w:tc>
        <w:tc>
          <w:tcPr>
            <w:tcW w:w="779" w:type="dxa"/>
            <w:vMerge/>
          </w:tcPr>
          <w:p w:rsidR="00B754F6" w:rsidRPr="005C19AA" w:rsidRDefault="00B754F6" w:rsidP="00F944D8">
            <w:pPr>
              <w:spacing w:after="0" w:line="240" w:lineRule="auto"/>
              <w:rPr>
                <w:rFonts w:ascii="Simplified Arabic" w:hAnsi="Simplified Arabic" w:cs="Simplified Arabic"/>
                <w:rtl/>
                <w:lang w:bidi="ar-EG"/>
              </w:rPr>
            </w:pPr>
          </w:p>
        </w:tc>
        <w:tc>
          <w:tcPr>
            <w:tcW w:w="776" w:type="dxa"/>
            <w:vMerge/>
          </w:tcPr>
          <w:p w:rsidR="00B754F6" w:rsidRPr="005C19AA" w:rsidRDefault="00B754F6" w:rsidP="00F944D8">
            <w:pPr>
              <w:spacing w:after="0" w:line="240" w:lineRule="auto"/>
              <w:rPr>
                <w:rFonts w:ascii="Simplified Arabic" w:hAnsi="Simplified Arabic" w:cs="Simplified Arabic"/>
                <w:rtl/>
                <w:lang w:bidi="ar-EG"/>
              </w:rPr>
            </w:pPr>
          </w:p>
        </w:tc>
        <w:tc>
          <w:tcPr>
            <w:tcW w:w="965" w:type="dxa"/>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0" w:type="dxa"/>
          </w:tcPr>
          <w:p w:rsidR="00B754F6" w:rsidRPr="005C19AA" w:rsidRDefault="00B754F6" w:rsidP="00B754F6">
            <w:pPr>
              <w:spacing w:after="0" w:line="240" w:lineRule="auto"/>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16</w:t>
            </w:r>
            <w:r w:rsidRPr="005C19AA">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42</w:t>
            </w:r>
          </w:p>
        </w:tc>
        <w:tc>
          <w:tcPr>
            <w:tcW w:w="1080" w:type="dxa"/>
            <w:vAlign w:val="center"/>
          </w:tcPr>
          <w:p w:rsidR="00B754F6" w:rsidRPr="005C19AA" w:rsidRDefault="00B754F6" w:rsidP="00F944D8">
            <w:pPr>
              <w:spacing w:after="0" w:line="240" w:lineRule="auto"/>
              <w:jc w:val="center"/>
              <w:rPr>
                <w:rFonts w:ascii="Simplified Arabic" w:hAnsi="Simplified Arabic" w:cs="Simplified Arabic"/>
                <w:b/>
                <w:bCs/>
                <w:lang w:bidi="ar-EG"/>
              </w:rPr>
            </w:pPr>
            <w:r w:rsidRPr="005C19AA">
              <w:rPr>
                <w:rFonts w:ascii="Simplified Arabic" w:hAnsi="Simplified Arabic" w:cs="Simplified Arabic"/>
                <w:b/>
                <w:bCs/>
                <w:rtl/>
                <w:lang w:bidi="ar-EG"/>
              </w:rPr>
              <w:t>0,0001</w:t>
            </w:r>
          </w:p>
        </w:tc>
        <w:tc>
          <w:tcPr>
            <w:tcW w:w="813" w:type="dxa"/>
            <w:vMerge/>
          </w:tcPr>
          <w:p w:rsidR="00B754F6" w:rsidRPr="005C19AA" w:rsidRDefault="00B754F6" w:rsidP="00F944D8">
            <w:pPr>
              <w:spacing w:after="0" w:line="240" w:lineRule="auto"/>
              <w:rPr>
                <w:rFonts w:ascii="Simplified Arabic" w:hAnsi="Simplified Arabic" w:cs="Simplified Arabic"/>
                <w:rtl/>
                <w:lang w:bidi="ar-EG"/>
              </w:rPr>
            </w:pPr>
          </w:p>
        </w:tc>
      </w:tr>
    </w:tbl>
    <w:p w:rsidR="00B754F6" w:rsidRDefault="00B754F6" w:rsidP="00B754F6">
      <w:pPr>
        <w:spacing w:after="0" w:line="240" w:lineRule="auto"/>
        <w:rPr>
          <w:rFonts w:ascii="Simplified Arabic" w:hAnsi="Simplified Arabic" w:cs="Simplified Arabic"/>
          <w:sz w:val="28"/>
          <w:szCs w:val="28"/>
          <w:rtl/>
          <w:lang w:bidi="ar-EG"/>
        </w:rPr>
      </w:pPr>
    </w:p>
    <w:p w:rsidR="00AC7E78" w:rsidRPr="00723F52" w:rsidRDefault="00E16F5D" w:rsidP="00546C08">
      <w:pPr>
        <w:spacing w:after="0"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AC7E78">
        <w:rPr>
          <w:rFonts w:ascii="Simplified Arabic" w:hAnsi="Simplified Arabic" w:cs="Simplified Arabic" w:hint="cs"/>
          <w:sz w:val="28"/>
          <w:szCs w:val="28"/>
          <w:rtl/>
          <w:lang w:bidi="ar-EG"/>
        </w:rPr>
        <w:t xml:space="preserve"> </w:t>
      </w:r>
      <w:r w:rsidR="00AC7E78" w:rsidRPr="00B1537B">
        <w:rPr>
          <w:rFonts w:ascii="Simplified Arabic" w:hAnsi="Simplified Arabic" w:cs="Simplified Arabic"/>
          <w:sz w:val="28"/>
          <w:szCs w:val="28"/>
          <w:rtl/>
          <w:lang w:bidi="ar-EG"/>
        </w:rPr>
        <w:t>ويتضح من الجد</w:t>
      </w:r>
      <w:r w:rsidR="00737A8B">
        <w:rPr>
          <w:rFonts w:ascii="Simplified Arabic" w:hAnsi="Simplified Arabic" w:cs="Simplified Arabic" w:hint="cs"/>
          <w:sz w:val="28"/>
          <w:szCs w:val="28"/>
          <w:rtl/>
          <w:lang w:bidi="ar-EG"/>
        </w:rPr>
        <w:t>اول السابقة الخاصة بتحليل الانحدار</w:t>
      </w:r>
      <w:r w:rsidR="00AC7E78" w:rsidRPr="00723F52">
        <w:rPr>
          <w:rFonts w:ascii="Simplified Arabic" w:hAnsi="Simplified Arabic" w:cs="Simplified Arabic"/>
          <w:sz w:val="28"/>
          <w:szCs w:val="28"/>
          <w:rtl/>
          <w:lang w:bidi="ar-EG"/>
        </w:rPr>
        <w:t xml:space="preserve"> أن</w:t>
      </w:r>
      <w:r w:rsidR="00E21F82">
        <w:rPr>
          <w:rFonts w:ascii="Simplified Arabic" w:hAnsi="Simplified Arabic" w:cs="Simplified Arabic" w:hint="cs"/>
          <w:sz w:val="28"/>
          <w:szCs w:val="28"/>
          <w:rtl/>
          <w:lang w:bidi="ar-EG"/>
        </w:rPr>
        <w:t xml:space="preserve"> كلا المتغيرين القلق والوحدة النفسية على علاقة دالة بالمساندة الاجتماعية حيث</w:t>
      </w:r>
      <w:r w:rsidR="002C2AFE">
        <w:rPr>
          <w:rFonts w:ascii="Simplified Arabic" w:hAnsi="Simplified Arabic" w:cs="Simplified Arabic" w:hint="cs"/>
          <w:sz w:val="28"/>
          <w:szCs w:val="28"/>
          <w:rtl/>
          <w:lang w:bidi="ar-EG"/>
        </w:rPr>
        <w:t xml:space="preserve"> </w:t>
      </w:r>
      <w:r w:rsidR="00E21F82">
        <w:rPr>
          <w:rFonts w:ascii="Simplified Arabic" w:hAnsi="Simplified Arabic" w:cs="Simplified Arabic" w:hint="cs"/>
          <w:sz w:val="28"/>
          <w:szCs w:val="28"/>
          <w:rtl/>
          <w:lang w:bidi="ar-EG"/>
        </w:rPr>
        <w:t>بلغت قيمة (ف) حد الدلالة .</w:t>
      </w:r>
      <w:r w:rsidR="00AC7E78" w:rsidRPr="00723F52">
        <w:rPr>
          <w:rFonts w:ascii="Simplified Arabic" w:hAnsi="Simplified Arabic" w:cs="Simplified Arabic"/>
          <w:sz w:val="28"/>
          <w:szCs w:val="28"/>
          <w:rtl/>
          <w:lang w:bidi="ar-EG"/>
        </w:rPr>
        <w:t xml:space="preserve"> </w:t>
      </w:r>
    </w:p>
    <w:p w:rsidR="00167A79" w:rsidRPr="00C704AE" w:rsidRDefault="00167A79" w:rsidP="005039FB">
      <w:pPr>
        <w:spacing w:line="240" w:lineRule="auto"/>
        <w:ind w:left="226"/>
        <w:jc w:val="both"/>
        <w:rPr>
          <w:rFonts w:ascii="Simplified Arabic" w:hAnsi="Simplified Arabic" w:cs="Simplified Arabic"/>
          <w:b/>
          <w:bCs/>
          <w:sz w:val="28"/>
          <w:szCs w:val="28"/>
          <w:u w:val="single"/>
          <w:lang w:bidi="ar-EG"/>
        </w:rPr>
      </w:pPr>
      <w:r w:rsidRPr="00C704AE">
        <w:rPr>
          <w:rFonts w:ascii="Simplified Arabic" w:hAnsi="Simplified Arabic" w:cs="Simplified Arabic" w:hint="cs"/>
          <w:b/>
          <w:bCs/>
          <w:sz w:val="28"/>
          <w:szCs w:val="28"/>
          <w:rtl/>
          <w:lang w:bidi="ar-EG"/>
        </w:rPr>
        <w:t xml:space="preserve">   </w:t>
      </w:r>
      <w:r w:rsidRPr="00C704AE">
        <w:rPr>
          <w:rFonts w:ascii="Simplified Arabic" w:hAnsi="Simplified Arabic" w:cs="Simplified Arabic" w:hint="cs"/>
          <w:b/>
          <w:bCs/>
          <w:sz w:val="28"/>
          <w:szCs w:val="28"/>
          <w:u w:val="single"/>
          <w:rtl/>
          <w:lang w:bidi="ar-EG"/>
        </w:rPr>
        <w:t xml:space="preserve"> وسوف تحاول الباحثة تفسير هذه النتائج فيما يلى :</w:t>
      </w:r>
    </w:p>
    <w:p w:rsidR="005A5AAB" w:rsidRPr="0035358B" w:rsidRDefault="00806CA0" w:rsidP="00806CA0">
      <w:pPr>
        <w:pStyle w:val="ListParagraph"/>
        <w:numPr>
          <w:ilvl w:val="0"/>
          <w:numId w:val="57"/>
        </w:numPr>
        <w:tabs>
          <w:tab w:val="right" w:pos="486"/>
        </w:tabs>
        <w:jc w:val="both"/>
        <w:rPr>
          <w:rFonts w:ascii="Simplified Arabic" w:hAnsi="Simplified Arabic" w:cs="Simplified Arabic"/>
          <w:sz w:val="28"/>
          <w:szCs w:val="28"/>
          <w:lang w:bidi="ar-EG"/>
        </w:rPr>
      </w:pPr>
      <w:r w:rsidRPr="0035358B">
        <w:rPr>
          <w:rFonts w:ascii="Simplified Arabic" w:hAnsi="Simplified Arabic" w:cs="Simplified Arabic" w:hint="cs"/>
          <w:sz w:val="28"/>
          <w:szCs w:val="28"/>
          <w:rtl/>
          <w:lang w:bidi="ar-EG"/>
        </w:rPr>
        <w:t xml:space="preserve"> </w:t>
      </w:r>
      <w:r w:rsidR="00F71A58" w:rsidRPr="0035358B">
        <w:rPr>
          <w:rFonts w:ascii="Simplified Arabic" w:hAnsi="Simplified Arabic" w:cs="Simplified Arabic"/>
          <w:sz w:val="28"/>
          <w:szCs w:val="28"/>
          <w:rtl/>
          <w:lang w:bidi="ar-EG"/>
        </w:rPr>
        <w:t xml:space="preserve"> </w:t>
      </w:r>
      <w:r w:rsidR="00DD5B8B" w:rsidRPr="0035358B">
        <w:rPr>
          <w:rFonts w:ascii="Simplified Arabic" w:hAnsi="Simplified Arabic" w:cs="Simplified Arabic" w:hint="cs"/>
          <w:sz w:val="28"/>
          <w:szCs w:val="28"/>
          <w:rtl/>
          <w:lang w:bidi="ar-EG"/>
        </w:rPr>
        <w:t xml:space="preserve"> إذا اعتبرنا أن المساندة الاجتماعية من أ</w:t>
      </w:r>
      <w:r w:rsidRPr="0035358B">
        <w:rPr>
          <w:rFonts w:ascii="Simplified Arabic" w:hAnsi="Simplified Arabic" w:cs="Simplified Arabic" w:hint="cs"/>
          <w:sz w:val="28"/>
          <w:szCs w:val="28"/>
          <w:rtl/>
          <w:lang w:bidi="ar-EG"/>
        </w:rPr>
        <w:t>هم متغيرات السياق النفسى الاجتماعى - التى تقوم بدور ا</w:t>
      </w:r>
      <w:r w:rsidR="00DD5B8B" w:rsidRPr="0035358B">
        <w:rPr>
          <w:rFonts w:ascii="Simplified Arabic" w:hAnsi="Simplified Arabic" w:cs="Simplified Arabic" w:hint="cs"/>
          <w:sz w:val="28"/>
          <w:szCs w:val="28"/>
          <w:rtl/>
          <w:lang w:bidi="ar-EG"/>
        </w:rPr>
        <w:t>لحماية والوقاية من الضغوط وخفض آ</w:t>
      </w:r>
      <w:r w:rsidRPr="0035358B">
        <w:rPr>
          <w:rFonts w:ascii="Simplified Arabic" w:hAnsi="Simplified Arabic" w:cs="Simplified Arabic" w:hint="cs"/>
          <w:sz w:val="28"/>
          <w:szCs w:val="28"/>
          <w:rtl/>
          <w:lang w:bidi="ar-EG"/>
        </w:rPr>
        <w:t xml:space="preserve">ثارها السلبية </w:t>
      </w:r>
      <w:r w:rsidRPr="0035358B">
        <w:rPr>
          <w:rFonts w:ascii="Simplified Arabic" w:hAnsi="Simplified Arabic" w:cs="Simplified Arabic"/>
          <w:sz w:val="28"/>
          <w:szCs w:val="28"/>
          <w:rtl/>
          <w:lang w:bidi="ar-EG"/>
        </w:rPr>
        <w:t>–</w:t>
      </w:r>
      <w:r w:rsidR="00DD5B8B" w:rsidRPr="0035358B">
        <w:rPr>
          <w:rFonts w:ascii="Simplified Arabic" w:hAnsi="Simplified Arabic" w:cs="Simplified Arabic" w:hint="cs"/>
          <w:sz w:val="28"/>
          <w:szCs w:val="28"/>
          <w:rtl/>
          <w:lang w:bidi="ar-EG"/>
        </w:rPr>
        <w:t xml:space="preserve"> فإن الفكرة الأساسية وراء افتراض أ</w:t>
      </w:r>
      <w:r w:rsidRPr="0035358B">
        <w:rPr>
          <w:rFonts w:ascii="Simplified Arabic" w:hAnsi="Simplified Arabic" w:cs="Simplified Arabic" w:hint="cs"/>
          <w:sz w:val="28"/>
          <w:szCs w:val="28"/>
          <w:rtl/>
          <w:lang w:bidi="ar-EG"/>
        </w:rPr>
        <w:t>نها تقلل من الوحدة النفسية</w:t>
      </w:r>
      <w:r w:rsidR="00DD5B8B" w:rsidRPr="0035358B">
        <w:rPr>
          <w:rFonts w:ascii="Simplified Arabic" w:hAnsi="Simplified Arabic" w:cs="Simplified Arabic" w:hint="cs"/>
          <w:sz w:val="28"/>
          <w:szCs w:val="28"/>
          <w:rtl/>
          <w:lang w:bidi="ar-EG"/>
        </w:rPr>
        <w:t xml:space="preserve"> والقلق فكرة منطقية بنيت على أ</w:t>
      </w:r>
      <w:r w:rsidRPr="0035358B">
        <w:rPr>
          <w:rFonts w:ascii="Simplified Arabic" w:hAnsi="Simplified Arabic" w:cs="Simplified Arabic" w:hint="cs"/>
          <w:sz w:val="28"/>
          <w:szCs w:val="28"/>
          <w:rtl/>
          <w:lang w:bidi="ar-EG"/>
        </w:rPr>
        <w:t xml:space="preserve">ساس من نتائج الدراسات والبحوث السابقة ، </w:t>
      </w:r>
      <w:r w:rsidR="005039FB" w:rsidRPr="0035358B">
        <w:rPr>
          <w:rFonts w:ascii="Simplified Arabic" w:hAnsi="Simplified Arabic" w:cs="Simplified Arabic" w:hint="cs"/>
          <w:sz w:val="28"/>
          <w:szCs w:val="28"/>
          <w:rtl/>
          <w:lang w:bidi="ar-EG"/>
        </w:rPr>
        <w:t>وأن ما توصل إليه</w:t>
      </w:r>
      <w:r w:rsidRPr="0035358B">
        <w:rPr>
          <w:rFonts w:ascii="Simplified Arabic" w:hAnsi="Simplified Arabic" w:cs="Simplified Arabic" w:hint="cs"/>
          <w:sz w:val="28"/>
          <w:szCs w:val="28"/>
          <w:rtl/>
          <w:lang w:bidi="ar-EG"/>
        </w:rPr>
        <w:t xml:space="preserve"> هذا البحث </w:t>
      </w:r>
      <w:r w:rsidR="005039FB" w:rsidRPr="0035358B">
        <w:rPr>
          <w:rFonts w:ascii="Simplified Arabic" w:hAnsi="Simplified Arabic" w:cs="Simplified Arabic" w:hint="cs"/>
          <w:sz w:val="28"/>
          <w:szCs w:val="28"/>
          <w:rtl/>
          <w:lang w:bidi="ar-EG"/>
        </w:rPr>
        <w:t xml:space="preserve">قد </w:t>
      </w:r>
      <w:r w:rsidRPr="0035358B">
        <w:rPr>
          <w:rFonts w:ascii="Simplified Arabic" w:hAnsi="Simplified Arabic" w:cs="Simplified Arabic" w:hint="cs"/>
          <w:sz w:val="28"/>
          <w:szCs w:val="28"/>
          <w:rtl/>
          <w:lang w:bidi="ar-EG"/>
        </w:rPr>
        <w:t xml:space="preserve">حقق ذلك الافتراض ، فالمعاناة الشديدة التى </w:t>
      </w:r>
      <w:r w:rsidR="00167A79" w:rsidRPr="0035358B">
        <w:rPr>
          <w:rFonts w:ascii="Simplified Arabic" w:hAnsi="Simplified Arabic" w:cs="Simplified Arabic" w:hint="cs"/>
          <w:sz w:val="28"/>
          <w:szCs w:val="28"/>
          <w:rtl/>
          <w:lang w:bidi="ar-EG"/>
        </w:rPr>
        <w:t>يعانيها المسنون سواء من الوحدة أ</w:t>
      </w:r>
      <w:r w:rsidRPr="0035358B">
        <w:rPr>
          <w:rFonts w:ascii="Simplified Arabic" w:hAnsi="Simplified Arabic" w:cs="Simplified Arabic" w:hint="cs"/>
          <w:sz w:val="28"/>
          <w:szCs w:val="28"/>
          <w:rtl/>
          <w:lang w:bidi="ar-EG"/>
        </w:rPr>
        <w:t>و القلق النفسى وطبيعة المرحلة العمرية التى يمرون بها جعلت تأثير المساندة الاجتماعية التى يتلقوها ممن حولهم</w:t>
      </w:r>
      <w:r w:rsidR="005039FB" w:rsidRPr="0035358B">
        <w:rPr>
          <w:rFonts w:ascii="Simplified Arabic" w:hAnsi="Simplified Arabic" w:cs="Simplified Arabic" w:hint="cs"/>
          <w:sz w:val="28"/>
          <w:szCs w:val="28"/>
          <w:rtl/>
          <w:lang w:bidi="ar-EG"/>
        </w:rPr>
        <w:t xml:space="preserve"> ظاهرا ويعمل على خفض احساسهم بالقلق والوحدة .</w:t>
      </w:r>
    </w:p>
    <w:p w:rsidR="005A5AAB" w:rsidRDefault="0035358B" w:rsidP="0035358B">
      <w:pPr>
        <w:pStyle w:val="ListParagraph"/>
        <w:numPr>
          <w:ilvl w:val="0"/>
          <w:numId w:val="5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إن</w:t>
      </w:r>
      <w:r w:rsidR="005A5AAB" w:rsidRPr="0035358B">
        <w:rPr>
          <w:rFonts w:ascii="Simplified Arabic" w:hAnsi="Simplified Arabic" w:cs="Simplified Arabic" w:hint="cs"/>
          <w:sz w:val="28"/>
          <w:szCs w:val="28"/>
          <w:rtl/>
          <w:lang w:bidi="ar-EG"/>
        </w:rPr>
        <w:t xml:space="preserve"> بعض نتائج الدراسة الراهنة </w:t>
      </w:r>
      <w:r>
        <w:rPr>
          <w:rFonts w:ascii="Simplified Arabic" w:hAnsi="Simplified Arabic" w:cs="Simplified Arabic" w:hint="cs"/>
          <w:sz w:val="28"/>
          <w:szCs w:val="28"/>
          <w:rtl/>
          <w:lang w:bidi="ar-EG"/>
        </w:rPr>
        <w:t>قد</w:t>
      </w:r>
      <w:r w:rsidR="00DD5B8B" w:rsidRPr="0035358B">
        <w:rPr>
          <w:rFonts w:ascii="Simplified Arabic" w:hAnsi="Simplified Arabic" w:cs="Simplified Arabic" w:hint="cs"/>
          <w:sz w:val="28"/>
          <w:szCs w:val="28"/>
          <w:rtl/>
          <w:lang w:bidi="ar-EG"/>
        </w:rPr>
        <w:t xml:space="preserve"> يدفعنا إلى إ</w:t>
      </w:r>
      <w:r w:rsidR="005A5AAB" w:rsidRPr="0035358B">
        <w:rPr>
          <w:rFonts w:ascii="Simplified Arabic" w:hAnsi="Simplified Arabic" w:cs="Simplified Arabic" w:hint="cs"/>
          <w:sz w:val="28"/>
          <w:szCs w:val="28"/>
          <w:rtl/>
          <w:lang w:bidi="ar-EG"/>
        </w:rPr>
        <w:t>جراء مزيد من البحوث لم</w:t>
      </w:r>
      <w:r w:rsidR="00DD5B8B" w:rsidRPr="0035358B">
        <w:rPr>
          <w:rFonts w:ascii="Simplified Arabic" w:hAnsi="Simplified Arabic" w:cs="Simplified Arabic" w:hint="cs"/>
          <w:sz w:val="28"/>
          <w:szCs w:val="28"/>
          <w:rtl/>
          <w:lang w:bidi="ar-EG"/>
        </w:rPr>
        <w:t>عرفة تأثير</w:t>
      </w:r>
      <w:r w:rsidR="00167A79" w:rsidRPr="0035358B">
        <w:rPr>
          <w:rFonts w:ascii="Simplified Arabic" w:hAnsi="Simplified Arabic" w:cs="Simplified Arabic" w:hint="cs"/>
          <w:sz w:val="28"/>
          <w:szCs w:val="28"/>
          <w:rtl/>
          <w:lang w:bidi="ar-EG"/>
        </w:rPr>
        <w:t xml:space="preserve"> متغيرات مثل</w:t>
      </w:r>
      <w:r w:rsidR="00DD5B8B" w:rsidRPr="0035358B">
        <w:rPr>
          <w:rFonts w:ascii="Simplified Arabic" w:hAnsi="Simplified Arabic" w:cs="Simplified Arabic" w:hint="cs"/>
          <w:sz w:val="28"/>
          <w:szCs w:val="28"/>
          <w:rtl/>
          <w:lang w:bidi="ar-EG"/>
        </w:rPr>
        <w:t xml:space="preserve"> النوع الاجتماعى على إ</w:t>
      </w:r>
      <w:r w:rsidR="005A5AAB" w:rsidRPr="0035358B">
        <w:rPr>
          <w:rFonts w:ascii="Simplified Arabic" w:hAnsi="Simplified Arabic" w:cs="Simplified Arabic" w:hint="cs"/>
          <w:sz w:val="28"/>
          <w:szCs w:val="28"/>
          <w:rtl/>
          <w:lang w:bidi="ar-EG"/>
        </w:rPr>
        <w:t>دراك ال</w:t>
      </w:r>
      <w:r w:rsidR="00DD5B8B" w:rsidRPr="0035358B">
        <w:rPr>
          <w:rFonts w:ascii="Simplified Arabic" w:hAnsi="Simplified Arabic" w:cs="Simplified Arabic" w:hint="cs"/>
          <w:sz w:val="28"/>
          <w:szCs w:val="28"/>
          <w:rtl/>
          <w:lang w:bidi="ar-EG"/>
        </w:rPr>
        <w:t>مسن للمساندة التى يتلقاها من الآ</w:t>
      </w:r>
      <w:r w:rsidR="005A5AAB" w:rsidRPr="0035358B">
        <w:rPr>
          <w:rFonts w:ascii="Simplified Arabic" w:hAnsi="Simplified Arabic" w:cs="Simplified Arabic" w:hint="cs"/>
          <w:sz w:val="28"/>
          <w:szCs w:val="28"/>
          <w:rtl/>
          <w:lang w:bidi="ar-EG"/>
        </w:rPr>
        <w:t>خرين .</w:t>
      </w:r>
    </w:p>
    <w:p w:rsidR="00C31439" w:rsidRDefault="00DD5B8B" w:rsidP="00806CA0">
      <w:pPr>
        <w:pStyle w:val="ListParagraph"/>
        <w:numPr>
          <w:ilvl w:val="0"/>
          <w:numId w:val="5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w:t>
      </w:r>
      <w:r w:rsidR="005A5AAB" w:rsidRPr="005A5AAB">
        <w:rPr>
          <w:rFonts w:ascii="Simplified Arabic" w:hAnsi="Simplified Arabic" w:cs="Simplified Arabic" w:hint="cs"/>
          <w:sz w:val="28"/>
          <w:szCs w:val="28"/>
          <w:rtl/>
          <w:lang w:bidi="ar-EG"/>
        </w:rPr>
        <w:t>ن عدم وجود فروق</w:t>
      </w:r>
      <w:r w:rsidR="0035358B">
        <w:rPr>
          <w:rFonts w:ascii="Simplified Arabic" w:hAnsi="Simplified Arabic" w:cs="Simplified Arabic" w:hint="cs"/>
          <w:sz w:val="28"/>
          <w:szCs w:val="28"/>
          <w:rtl/>
          <w:lang w:bidi="ar-EG"/>
        </w:rPr>
        <w:t xml:space="preserve"> دالة إحصائيا</w:t>
      </w:r>
      <w:r w:rsidR="005A5AAB" w:rsidRPr="005A5AAB">
        <w:rPr>
          <w:rFonts w:ascii="Simplified Arabic" w:hAnsi="Simplified Arabic" w:cs="Simplified Arabic" w:hint="cs"/>
          <w:sz w:val="28"/>
          <w:szCs w:val="28"/>
          <w:rtl/>
          <w:lang w:bidi="ar-EG"/>
        </w:rPr>
        <w:t xml:space="preserve"> بين الج</w:t>
      </w:r>
      <w:r>
        <w:rPr>
          <w:rFonts w:ascii="Simplified Arabic" w:hAnsi="Simplified Arabic" w:cs="Simplified Arabic" w:hint="cs"/>
          <w:sz w:val="28"/>
          <w:szCs w:val="28"/>
          <w:rtl/>
          <w:lang w:bidi="ar-EG"/>
        </w:rPr>
        <w:t>نسين فى الوحدة النفسية قد يرجع إلى أ</w:t>
      </w:r>
      <w:r w:rsidR="005A5AAB" w:rsidRPr="005A5AAB">
        <w:rPr>
          <w:rFonts w:ascii="Simplified Arabic" w:hAnsi="Simplified Arabic" w:cs="Simplified Arabic" w:hint="cs"/>
          <w:sz w:val="28"/>
          <w:szCs w:val="28"/>
          <w:rtl/>
          <w:lang w:bidi="ar-EG"/>
        </w:rPr>
        <w:t>ن البيئة المعزولة التى يعيش فيها المسنون من كلا الجنسين والظروف الحياتية تجعلهم يشعرون بالوحدة النفسية</w:t>
      </w:r>
      <w:r w:rsidR="00167A79">
        <w:rPr>
          <w:rFonts w:ascii="Simplified Arabic" w:hAnsi="Simplified Arabic" w:cs="Simplified Arabic" w:hint="cs"/>
          <w:sz w:val="28"/>
          <w:szCs w:val="28"/>
          <w:rtl/>
          <w:lang w:bidi="ar-EG"/>
        </w:rPr>
        <w:t xml:space="preserve"> بشكل متقارب</w:t>
      </w:r>
      <w:r w:rsidR="005A5AAB" w:rsidRPr="005A5AAB">
        <w:rPr>
          <w:rFonts w:ascii="Simplified Arabic" w:hAnsi="Simplified Arabic" w:cs="Simplified Arabic" w:hint="cs"/>
          <w:sz w:val="28"/>
          <w:szCs w:val="28"/>
          <w:rtl/>
          <w:lang w:bidi="ar-EG"/>
        </w:rPr>
        <w:t xml:space="preserve"> .</w:t>
      </w:r>
      <w:r w:rsidR="00806CA0" w:rsidRPr="005A5AAB">
        <w:rPr>
          <w:rFonts w:ascii="Simplified Arabic" w:hAnsi="Simplified Arabic" w:cs="Simplified Arabic" w:hint="cs"/>
          <w:sz w:val="28"/>
          <w:szCs w:val="28"/>
          <w:rtl/>
          <w:lang w:bidi="ar-EG"/>
        </w:rPr>
        <w:t xml:space="preserve"> </w:t>
      </w:r>
      <w:r w:rsidR="00C31439">
        <w:rPr>
          <w:rFonts w:ascii="Simplified Arabic" w:hAnsi="Simplified Arabic" w:cs="Simplified Arabic" w:hint="cs"/>
          <w:sz w:val="28"/>
          <w:szCs w:val="28"/>
          <w:rtl/>
          <w:lang w:bidi="ar-EG"/>
        </w:rPr>
        <w:t xml:space="preserve"> </w:t>
      </w:r>
    </w:p>
    <w:p w:rsidR="00C31439" w:rsidRDefault="00C31439" w:rsidP="0035358B">
      <w:pPr>
        <w:pStyle w:val="ListParagraph"/>
        <w:numPr>
          <w:ilvl w:val="0"/>
          <w:numId w:val="5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اتس</w:t>
      </w:r>
      <w:r w:rsidR="003A1511">
        <w:rPr>
          <w:rFonts w:ascii="Simplified Arabic" w:hAnsi="Simplified Arabic" w:cs="Simplified Arabic" w:hint="cs"/>
          <w:sz w:val="28"/>
          <w:szCs w:val="28"/>
          <w:rtl/>
          <w:lang w:bidi="ar-EG"/>
        </w:rPr>
        <w:t>اق النتائج عبر العينات الثلاث (</w:t>
      </w:r>
      <w:r>
        <w:rPr>
          <w:rFonts w:ascii="Simplified Arabic" w:hAnsi="Simplified Arabic" w:cs="Simplified Arabic" w:hint="cs"/>
          <w:sz w:val="28"/>
          <w:szCs w:val="28"/>
          <w:rtl/>
          <w:lang w:bidi="ar-EG"/>
        </w:rPr>
        <w:t>الذكور</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الإناث</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العي</w:t>
      </w:r>
      <w:r w:rsidR="003A1511">
        <w:rPr>
          <w:rFonts w:ascii="Simplified Arabic" w:hAnsi="Simplified Arabic" w:cs="Simplified Arabic" w:hint="cs"/>
          <w:sz w:val="28"/>
          <w:szCs w:val="28"/>
          <w:rtl/>
          <w:lang w:bidi="ar-EG"/>
        </w:rPr>
        <w:t>نة الكلية</w:t>
      </w:r>
      <w:r>
        <w:rPr>
          <w:rFonts w:ascii="Simplified Arabic" w:hAnsi="Simplified Arabic" w:cs="Simplified Arabic" w:hint="cs"/>
          <w:sz w:val="28"/>
          <w:szCs w:val="28"/>
          <w:rtl/>
          <w:lang w:bidi="ar-EG"/>
        </w:rPr>
        <w:t xml:space="preserve">) </w:t>
      </w:r>
      <w:r w:rsidR="00167A79">
        <w:rPr>
          <w:rFonts w:ascii="Simplified Arabic" w:hAnsi="Simplified Arabic" w:cs="Simplified Arabic" w:hint="cs"/>
          <w:sz w:val="28"/>
          <w:szCs w:val="28"/>
          <w:rtl/>
          <w:lang w:bidi="ar-EG"/>
        </w:rPr>
        <w:t>فى تحقق الفروض</w:t>
      </w:r>
      <w:r>
        <w:rPr>
          <w:rFonts w:ascii="Simplified Arabic" w:hAnsi="Simplified Arabic" w:cs="Simplified Arabic" w:hint="cs"/>
          <w:sz w:val="28"/>
          <w:szCs w:val="28"/>
          <w:rtl/>
          <w:lang w:bidi="ar-EG"/>
        </w:rPr>
        <w:t>.</w:t>
      </w:r>
    </w:p>
    <w:p w:rsidR="00C31439" w:rsidRDefault="00C31439" w:rsidP="00806CA0">
      <w:pPr>
        <w:pStyle w:val="ListParagraph"/>
        <w:numPr>
          <w:ilvl w:val="0"/>
          <w:numId w:val="5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وجوب الأخذ فى ا</w:t>
      </w:r>
      <w:r w:rsidR="003A1511">
        <w:rPr>
          <w:rFonts w:ascii="Simplified Arabic" w:hAnsi="Simplified Arabic" w:cs="Simplified Arabic" w:hint="cs"/>
          <w:sz w:val="28"/>
          <w:szCs w:val="28"/>
          <w:rtl/>
          <w:lang w:bidi="ar-EG"/>
        </w:rPr>
        <w:t>لا</w:t>
      </w:r>
      <w:r>
        <w:rPr>
          <w:rFonts w:ascii="Simplified Arabic" w:hAnsi="Simplified Arabic" w:cs="Simplified Arabic" w:hint="cs"/>
          <w:sz w:val="28"/>
          <w:szCs w:val="28"/>
          <w:rtl/>
          <w:lang w:bidi="ar-EG"/>
        </w:rPr>
        <w:t>عتبار عند تفسير نتائج البحث الراهن بع</w:t>
      </w:r>
      <w:r w:rsidR="00DD5B8B">
        <w:rPr>
          <w:rFonts w:ascii="Simplified Arabic" w:hAnsi="Simplified Arabic" w:cs="Simplified Arabic" w:hint="cs"/>
          <w:sz w:val="28"/>
          <w:szCs w:val="28"/>
          <w:rtl/>
          <w:lang w:bidi="ar-EG"/>
        </w:rPr>
        <w:t xml:space="preserve">ض العمليات النفسية لدى المسنين </w:t>
      </w:r>
      <w:r w:rsidR="00167A79">
        <w:rPr>
          <w:rFonts w:ascii="Simplified Arabic" w:hAnsi="Simplified Arabic" w:cs="Simplified Arabic" w:hint="cs"/>
          <w:sz w:val="28"/>
          <w:szCs w:val="28"/>
          <w:rtl/>
          <w:lang w:bidi="ar-EG"/>
        </w:rPr>
        <w:t>مثل إدراكهم لتلقى المساندة والوعى بها .</w:t>
      </w:r>
    </w:p>
    <w:p w:rsidR="00C31439" w:rsidRDefault="00C31439" w:rsidP="00806CA0">
      <w:pPr>
        <w:pStyle w:val="ListParagraph"/>
        <w:numPr>
          <w:ilvl w:val="0"/>
          <w:numId w:val="5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أن بعض المتغيرات النفسية المهمة مثل مستوى تعليم المسن وحالته الزواجية ( هل هو أرمل أم متزوج أم مطلق ) لم يتم أخذها فى الاعتبار عند تحليل نتائج هذا البحث </w:t>
      </w:r>
      <w:r w:rsidR="00BD5C6C">
        <w:rPr>
          <w:rFonts w:ascii="Simplified Arabic" w:hAnsi="Simplified Arabic" w:cs="Simplified Arabic" w:hint="cs"/>
          <w:sz w:val="28"/>
          <w:szCs w:val="28"/>
          <w:rtl/>
          <w:lang w:bidi="ar-EG"/>
        </w:rPr>
        <w:t xml:space="preserve">، وبالتالى سوف تراعى فى البحوث المستقبلية </w:t>
      </w:r>
      <w:r>
        <w:rPr>
          <w:rFonts w:ascii="Simplified Arabic" w:hAnsi="Simplified Arabic" w:cs="Simplified Arabic" w:hint="cs"/>
          <w:sz w:val="28"/>
          <w:szCs w:val="28"/>
          <w:rtl/>
          <w:lang w:bidi="ar-EG"/>
        </w:rPr>
        <w:t>.</w:t>
      </w:r>
    </w:p>
    <w:p w:rsidR="00A81A72" w:rsidRDefault="007259A8" w:rsidP="00806CA0">
      <w:pPr>
        <w:pStyle w:val="ListParagraph"/>
        <w:numPr>
          <w:ilvl w:val="0"/>
          <w:numId w:val="57"/>
        </w:numPr>
        <w:jc w:val="both"/>
        <w:rPr>
          <w:rFonts w:ascii="Simplified Arabic" w:hAnsi="Simplified Arabic" w:cs="Simplified Arabic"/>
          <w:sz w:val="28"/>
          <w:szCs w:val="28"/>
          <w:lang w:bidi="ar-EG"/>
        </w:rPr>
      </w:pPr>
      <w:r w:rsidRPr="005A5AAB">
        <w:rPr>
          <w:rFonts w:ascii="Simplified Arabic" w:hAnsi="Simplified Arabic" w:cs="Simplified Arabic" w:hint="cs"/>
          <w:sz w:val="28"/>
          <w:szCs w:val="28"/>
          <w:rtl/>
          <w:lang w:bidi="ar-EG"/>
        </w:rPr>
        <w:t xml:space="preserve"> </w:t>
      </w:r>
      <w:r w:rsidR="00A81A72">
        <w:rPr>
          <w:rFonts w:ascii="Simplified Arabic" w:hAnsi="Simplified Arabic" w:cs="Simplified Arabic" w:hint="cs"/>
          <w:sz w:val="28"/>
          <w:szCs w:val="28"/>
          <w:rtl/>
        </w:rPr>
        <w:t xml:space="preserve">إن وعى المسن بإدراك المساندة المقدمة له قد يؤثر </w:t>
      </w:r>
      <w:r w:rsidR="00BD5C6C">
        <w:rPr>
          <w:rFonts w:ascii="Simplified Arabic" w:hAnsi="Simplified Arabic" w:cs="Simplified Arabic" w:hint="cs"/>
          <w:sz w:val="28"/>
          <w:szCs w:val="28"/>
          <w:rtl/>
        </w:rPr>
        <w:t>أ</w:t>
      </w:r>
      <w:r w:rsidR="00A81A72">
        <w:rPr>
          <w:rFonts w:ascii="Simplified Arabic" w:hAnsi="Simplified Arabic" w:cs="Simplified Arabic" w:hint="cs"/>
          <w:sz w:val="28"/>
          <w:szCs w:val="28"/>
          <w:rtl/>
        </w:rPr>
        <w:t>و</w:t>
      </w:r>
      <w:r w:rsidR="00DF2652">
        <w:rPr>
          <w:rFonts w:ascii="Simplified Arabic" w:hAnsi="Simplified Arabic" w:cs="Simplified Arabic" w:hint="cs"/>
          <w:sz w:val="28"/>
          <w:szCs w:val="28"/>
          <w:rtl/>
        </w:rPr>
        <w:t xml:space="preserve"> </w:t>
      </w:r>
      <w:r w:rsidR="00A81A72">
        <w:rPr>
          <w:rFonts w:ascii="Simplified Arabic" w:hAnsi="Simplified Arabic" w:cs="Simplified Arabic" w:hint="cs"/>
          <w:sz w:val="28"/>
          <w:szCs w:val="28"/>
          <w:rtl/>
        </w:rPr>
        <w:t>يخفض</w:t>
      </w:r>
      <w:r w:rsidR="00BD5C6C">
        <w:rPr>
          <w:rFonts w:ascii="Simplified Arabic" w:hAnsi="Simplified Arabic" w:cs="Simplified Arabic" w:hint="cs"/>
          <w:sz w:val="28"/>
          <w:szCs w:val="28"/>
          <w:rtl/>
        </w:rPr>
        <w:t xml:space="preserve"> من</w:t>
      </w:r>
      <w:r w:rsidR="00A81A72">
        <w:rPr>
          <w:rFonts w:ascii="Simplified Arabic" w:hAnsi="Simplified Arabic" w:cs="Simplified Arabic" w:hint="cs"/>
          <w:sz w:val="28"/>
          <w:szCs w:val="28"/>
          <w:rtl/>
        </w:rPr>
        <w:t xml:space="preserve"> القلق والوحدة النفسية .</w:t>
      </w:r>
    </w:p>
    <w:p w:rsidR="00F71A58" w:rsidRDefault="005A5AAB" w:rsidP="00BE2B98">
      <w:pPr>
        <w:pStyle w:val="ListParagraph"/>
        <w:ind w:left="42"/>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F71A58">
        <w:rPr>
          <w:rFonts w:ascii="Simplified Arabic" w:hAnsi="Simplified Arabic" w:cs="Simplified Arabic" w:hint="cs"/>
          <w:sz w:val="28"/>
          <w:szCs w:val="28"/>
          <w:rtl/>
          <w:lang w:bidi="ar-EG"/>
        </w:rPr>
        <w:t>وبعد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إلقاء</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نظرة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عامة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إجمالية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نتائج</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البحث</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الراهن</w:t>
      </w:r>
      <w:r w:rsidR="00F71A58">
        <w:rPr>
          <w:rFonts w:ascii="Simplified Arabic" w:hAnsi="Simplified Arabic" w:cs="Simplified Arabic"/>
          <w:sz w:val="28"/>
          <w:szCs w:val="28"/>
          <w:rtl/>
          <w:lang w:bidi="ar-EG"/>
        </w:rPr>
        <w:t xml:space="preserve"> </w:t>
      </w:r>
      <w:r w:rsidR="0035358B">
        <w:rPr>
          <w:rFonts w:ascii="Simplified Arabic" w:hAnsi="Simplified Arabic" w:cs="Simplified Arabic" w:hint="cs"/>
          <w:sz w:val="28"/>
          <w:szCs w:val="28"/>
          <w:rtl/>
          <w:lang w:bidi="ar-EG"/>
        </w:rPr>
        <w:t xml:space="preserve">، </w:t>
      </w:r>
      <w:r w:rsidR="00F71A58">
        <w:rPr>
          <w:rFonts w:ascii="Simplified Arabic" w:hAnsi="Simplified Arabic" w:cs="Simplified Arabic" w:hint="cs"/>
          <w:sz w:val="28"/>
          <w:szCs w:val="28"/>
          <w:rtl/>
          <w:lang w:bidi="ar-EG"/>
        </w:rPr>
        <w:t>ومقارنتها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بالأهداف</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أجرى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أجلها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تقترح</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الباحثة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الشكل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التالى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لتفسير</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العلاقة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بين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المتغيرات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الثلاثة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موضع</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البحث</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وإن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كانت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بحاجة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إلى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مزيد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التأكد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منها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عينات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أكبر</w:t>
      </w:r>
      <w:r w:rsidR="00F71A58">
        <w:rPr>
          <w:rFonts w:ascii="Simplified Arabic" w:hAnsi="Simplified Arabic" w:cs="Simplified Arabic"/>
          <w:sz w:val="28"/>
          <w:szCs w:val="28"/>
          <w:rtl/>
          <w:lang w:bidi="ar-EG"/>
        </w:rPr>
        <w:t xml:space="preserve"> :</w:t>
      </w:r>
    </w:p>
    <w:p w:rsidR="00F71A58" w:rsidRDefault="005A5AAB" w:rsidP="005A5AAB">
      <w:pPr>
        <w:pStyle w:val="ListParagraph"/>
        <w:ind w:left="42"/>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259A8">
        <w:rPr>
          <w:rFonts w:ascii="Simplified Arabic" w:hAnsi="Simplified Arabic" w:cs="Simplified Arabic" w:hint="cs"/>
          <w:sz w:val="28"/>
          <w:szCs w:val="28"/>
          <w:rtl/>
          <w:lang w:bidi="ar-EG"/>
        </w:rPr>
        <w:t xml:space="preserve">متغير معدل             </w:t>
      </w:r>
      <w:r>
        <w:rPr>
          <w:rFonts w:ascii="Simplified Arabic" w:hAnsi="Simplified Arabic" w:cs="Simplified Arabic" w:hint="cs"/>
          <w:sz w:val="28"/>
          <w:szCs w:val="28"/>
          <w:rtl/>
          <w:lang w:bidi="ar-EG"/>
        </w:rPr>
        <w:t xml:space="preserve">   </w:t>
      </w:r>
      <w:r w:rsidR="00C453D0">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007259A8">
        <w:rPr>
          <w:rFonts w:ascii="Simplified Arabic" w:hAnsi="Simplified Arabic" w:cs="Simplified Arabic" w:hint="cs"/>
          <w:sz w:val="28"/>
          <w:szCs w:val="28"/>
          <w:rtl/>
          <w:lang w:bidi="ar-EG"/>
        </w:rPr>
        <w:t>متغيرات تابعة</w:t>
      </w:r>
    </w:p>
    <w:p w:rsidR="00F71A58" w:rsidRDefault="00C453D0" w:rsidP="005A5AAB">
      <w:pPr>
        <w:pStyle w:val="ListParagraph"/>
        <w:ind w:left="42"/>
        <w:jc w:val="right"/>
        <w:rPr>
          <w:rFonts w:ascii="Simplified Arabic" w:hAnsi="Simplified Arabic" w:cs="Simplified Arabic"/>
          <w:sz w:val="28"/>
          <w:szCs w:val="28"/>
          <w:rtl/>
          <w:lang w:bidi="ar-EG"/>
        </w:rPr>
      </w:pPr>
      <w:r w:rsidRPr="00AA75C3">
        <w:rPr>
          <w:noProof/>
          <w:rtl/>
        </w:rPr>
        <w:pict>
          <v:shape id="_x0000_s1102" type="#_x0000_t32" style="position:absolute;left:0;text-align:left;margin-left:179.8pt;margin-top:33.3pt;width:42.5pt;height:.05pt;flip:x;z-index:251694592" o:connectortype="straight">
            <v:stroke endarrow="block"/>
            <w10:wrap anchorx="page"/>
          </v:shape>
        </w:pict>
      </w:r>
      <w:r w:rsidRPr="00AA75C3">
        <w:rPr>
          <w:noProof/>
          <w:rtl/>
        </w:rPr>
        <w:pict>
          <v:shape id="_x0000_s1090" type="#_x0000_t202" style="position:absolute;left:0;text-align:left;margin-left:50pt;margin-top:12pt;width:108.95pt;height:41pt;z-index:251679232">
            <v:textbox>
              <w:txbxContent>
                <w:p w:rsidR="00F944D8" w:rsidRDefault="00F944D8" w:rsidP="00BB1E36">
                  <w:pPr>
                    <w:jc w:val="center"/>
                    <w:rPr>
                      <w:b/>
                      <w:bCs/>
                      <w:rtl/>
                      <w:lang w:bidi="ar-EG"/>
                    </w:rPr>
                  </w:pPr>
                  <w:r>
                    <w:rPr>
                      <w:rFonts w:hint="cs"/>
                      <w:b/>
                      <w:bCs/>
                      <w:rtl/>
                      <w:lang w:bidi="ar-EG"/>
                    </w:rPr>
                    <w:t xml:space="preserve">انخفاض القلق والوحدة النفسية </w:t>
                  </w:r>
                </w:p>
                <w:p w:rsidR="00F944D8" w:rsidRDefault="00F944D8" w:rsidP="00BB1E36">
                  <w:pPr>
                    <w:jc w:val="center"/>
                    <w:rPr>
                      <w:b/>
                      <w:bCs/>
                      <w:rtl/>
                      <w:lang w:bidi="ar-EG"/>
                    </w:rPr>
                  </w:pPr>
                </w:p>
                <w:p w:rsidR="00F944D8" w:rsidRDefault="00F944D8" w:rsidP="00BB1E36">
                  <w:pPr>
                    <w:jc w:val="center"/>
                    <w:rPr>
                      <w:b/>
                      <w:bCs/>
                      <w:rtl/>
                      <w:lang w:bidi="ar-EG"/>
                    </w:rPr>
                  </w:pPr>
                </w:p>
                <w:p w:rsidR="00F944D8" w:rsidRDefault="00F944D8" w:rsidP="00BB1E36">
                  <w:pPr>
                    <w:jc w:val="center"/>
                    <w:rPr>
                      <w:b/>
                      <w:bCs/>
                      <w:rtl/>
                      <w:lang w:bidi="ar-EG"/>
                    </w:rPr>
                  </w:pPr>
                </w:p>
                <w:p w:rsidR="00F944D8" w:rsidRPr="007D44DC" w:rsidRDefault="00F944D8" w:rsidP="00BB1E36">
                  <w:pPr>
                    <w:jc w:val="center"/>
                    <w:rPr>
                      <w:b/>
                      <w:bCs/>
                      <w:rtl/>
                      <w:lang w:bidi="ar-EG"/>
                    </w:rPr>
                  </w:pPr>
                </w:p>
              </w:txbxContent>
            </v:textbox>
            <w10:wrap anchorx="page"/>
          </v:shape>
        </w:pict>
      </w:r>
      <w:r w:rsidRPr="00AA75C3">
        <w:rPr>
          <w:noProof/>
          <w:rtl/>
        </w:rPr>
        <w:pict>
          <v:shape id="_x0000_s1091" type="#_x0000_t202" style="position:absolute;left:0;text-align:left;margin-left:246pt;margin-top:12pt;width:108.95pt;height:41pt;z-index:251677184">
            <v:textbox>
              <w:txbxContent>
                <w:p w:rsidR="00F944D8" w:rsidRDefault="00F944D8" w:rsidP="005A5AAB">
                  <w:pPr>
                    <w:jc w:val="center"/>
                    <w:rPr>
                      <w:b/>
                      <w:bCs/>
                      <w:rtl/>
                      <w:lang w:bidi="ar-EG"/>
                    </w:rPr>
                  </w:pPr>
                  <w:r>
                    <w:rPr>
                      <w:rFonts w:hint="cs"/>
                      <w:b/>
                      <w:bCs/>
                      <w:rtl/>
                      <w:lang w:bidi="ar-EG"/>
                    </w:rPr>
                    <w:t xml:space="preserve">تلقى وإدراك المساندة الاجتماعية </w:t>
                  </w:r>
                </w:p>
                <w:p w:rsidR="00F944D8" w:rsidRDefault="00F944D8" w:rsidP="00BB1E36">
                  <w:pPr>
                    <w:jc w:val="center"/>
                    <w:rPr>
                      <w:b/>
                      <w:bCs/>
                      <w:rtl/>
                      <w:lang w:bidi="ar-EG"/>
                    </w:rPr>
                  </w:pPr>
                </w:p>
                <w:p w:rsidR="00F944D8" w:rsidRDefault="00F944D8" w:rsidP="00BB1E36">
                  <w:pPr>
                    <w:jc w:val="center"/>
                    <w:rPr>
                      <w:b/>
                      <w:bCs/>
                      <w:rtl/>
                      <w:lang w:bidi="ar-EG"/>
                    </w:rPr>
                  </w:pPr>
                </w:p>
                <w:p w:rsidR="00F944D8" w:rsidRDefault="00F944D8" w:rsidP="00BB1E36">
                  <w:pPr>
                    <w:jc w:val="center"/>
                    <w:rPr>
                      <w:b/>
                      <w:bCs/>
                      <w:rtl/>
                      <w:lang w:bidi="ar-EG"/>
                    </w:rPr>
                  </w:pPr>
                </w:p>
                <w:p w:rsidR="00F944D8" w:rsidRDefault="00F944D8" w:rsidP="00BB1E36">
                  <w:pPr>
                    <w:jc w:val="center"/>
                    <w:rPr>
                      <w:b/>
                      <w:bCs/>
                      <w:rtl/>
                      <w:lang w:bidi="ar-EG"/>
                    </w:rPr>
                  </w:pPr>
                </w:p>
                <w:p w:rsidR="00F944D8" w:rsidRPr="007D44DC" w:rsidRDefault="00F944D8" w:rsidP="00BB1E36">
                  <w:pPr>
                    <w:jc w:val="center"/>
                    <w:rPr>
                      <w:b/>
                      <w:bCs/>
                      <w:rtl/>
                      <w:lang w:bidi="ar-EG"/>
                    </w:rPr>
                  </w:pPr>
                </w:p>
              </w:txbxContent>
            </v:textbox>
            <w10:wrap anchorx="page"/>
          </v:shape>
        </w:pict>
      </w:r>
    </w:p>
    <w:p w:rsidR="00C453D0" w:rsidRDefault="00C453D0" w:rsidP="001407DE">
      <w:pPr>
        <w:pStyle w:val="ListParagraph"/>
        <w:ind w:left="42"/>
        <w:jc w:val="center"/>
        <w:rPr>
          <w:rFonts w:ascii="Simplified Arabic" w:hAnsi="Simplified Arabic" w:cs="Simplified Arabic" w:hint="cs"/>
          <w:sz w:val="28"/>
          <w:szCs w:val="28"/>
          <w:rtl/>
          <w:lang w:bidi="ar-EG"/>
        </w:rPr>
      </w:pPr>
    </w:p>
    <w:p w:rsidR="00F71A58" w:rsidRDefault="00F71A58" w:rsidP="001407DE">
      <w:pPr>
        <w:pStyle w:val="ListParagraph"/>
        <w:ind w:left="42"/>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شكل</w:t>
      </w:r>
      <w:r>
        <w:rPr>
          <w:rFonts w:ascii="Simplified Arabic" w:hAnsi="Simplified Arabic" w:cs="Simplified Arabic"/>
          <w:sz w:val="28"/>
          <w:szCs w:val="28"/>
          <w:rtl/>
          <w:lang w:bidi="ar-EG"/>
        </w:rPr>
        <w:t xml:space="preserve"> (</w:t>
      </w:r>
      <w:r w:rsidR="001407DE">
        <w:rPr>
          <w:rFonts w:ascii="Simplified Arabic" w:hAnsi="Simplified Arabic" w:cs="Simplified Arabic" w:hint="cs"/>
          <w:sz w:val="28"/>
          <w:szCs w:val="28"/>
          <w:rtl/>
          <w:lang w:bidi="ar-EG"/>
        </w:rPr>
        <w:t xml:space="preserve">  </w:t>
      </w:r>
      <w:r w:rsidR="00DD5B8B">
        <w:rPr>
          <w:rFonts w:ascii="Simplified Arabic" w:hAnsi="Simplified Arabic" w:cs="Simplified Arabic" w:hint="cs"/>
          <w:sz w:val="28"/>
          <w:szCs w:val="28"/>
          <w:rtl/>
          <w:lang w:bidi="ar-EG"/>
        </w:rPr>
        <w:t>4</w:t>
      </w:r>
      <w:r w:rsidR="001407DE">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تصور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مقترح</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الباحثة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للعلاقة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المتغيرات</w:t>
      </w:r>
      <w:r>
        <w:rPr>
          <w:rFonts w:ascii="Simplified Arabic" w:hAnsi="Simplified Arabic" w:cs="Simplified Arabic"/>
          <w:sz w:val="28"/>
          <w:szCs w:val="28"/>
          <w:rtl/>
          <w:lang w:bidi="ar-EG"/>
        </w:rPr>
        <w:t xml:space="preserve"> </w:t>
      </w:r>
      <w:r w:rsidRPr="001E760A">
        <w:rPr>
          <w:rFonts w:ascii="Simplified Arabic" w:hAnsi="Simplified Arabic" w:cs="Simplified Arabic" w:hint="cs"/>
          <w:sz w:val="28"/>
          <w:szCs w:val="28"/>
          <w:rtl/>
          <w:lang w:bidi="ar-EG"/>
        </w:rPr>
        <w:t>موضع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البحث</w:t>
      </w:r>
    </w:p>
    <w:p w:rsidR="0035358B" w:rsidRDefault="00E16F5D" w:rsidP="005A5AAB">
      <w:pPr>
        <w:pStyle w:val="ListParagraph"/>
        <w:ind w:left="8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35358B">
        <w:rPr>
          <w:rFonts w:ascii="Simplified Arabic" w:hAnsi="Simplified Arabic" w:cs="Simplified Arabic" w:hint="cs"/>
          <w:sz w:val="28"/>
          <w:szCs w:val="28"/>
          <w:rtl/>
          <w:lang w:bidi="ar-EG"/>
        </w:rPr>
        <w:t>حيث تتصور الباحثة فى الشكل السابق ان المساندة الاجتما</w:t>
      </w:r>
      <w:r w:rsidR="00093D9F">
        <w:rPr>
          <w:rFonts w:ascii="Simplified Arabic" w:hAnsi="Simplified Arabic" w:cs="Simplified Arabic" w:hint="cs"/>
          <w:sz w:val="28"/>
          <w:szCs w:val="28"/>
          <w:rtl/>
          <w:lang w:bidi="ar-EG"/>
        </w:rPr>
        <w:t>عية التى يتلقاها المسن سواء من أفراد أسرته أو من الأ</w:t>
      </w:r>
      <w:r w:rsidR="0035358B">
        <w:rPr>
          <w:rFonts w:ascii="Simplified Arabic" w:hAnsi="Simplified Arabic" w:cs="Simplified Arabic" w:hint="cs"/>
          <w:sz w:val="28"/>
          <w:szCs w:val="28"/>
          <w:rtl/>
          <w:lang w:bidi="ar-EG"/>
        </w:rPr>
        <w:t xml:space="preserve">صدقاء ترتبط سلبيا بالقلق والوحدة النفسية </w:t>
      </w:r>
      <w:r w:rsidR="00093D9F">
        <w:rPr>
          <w:rFonts w:ascii="Simplified Arabic" w:hAnsi="Simplified Arabic" w:cs="Simplified Arabic" w:hint="cs"/>
          <w:sz w:val="28"/>
          <w:szCs w:val="28"/>
          <w:rtl/>
          <w:lang w:bidi="ar-EG"/>
        </w:rPr>
        <w:t xml:space="preserve">؛ </w:t>
      </w:r>
      <w:r w:rsidR="0035358B">
        <w:rPr>
          <w:rFonts w:ascii="Simplified Arabic" w:hAnsi="Simplified Arabic" w:cs="Simplified Arabic" w:hint="cs"/>
          <w:sz w:val="28"/>
          <w:szCs w:val="28"/>
          <w:rtl/>
          <w:lang w:bidi="ar-EG"/>
        </w:rPr>
        <w:t xml:space="preserve">وبالتالى فإن تقديم المساندة باستمرار إلى </w:t>
      </w:r>
      <w:r w:rsidR="005C74E0">
        <w:rPr>
          <w:rFonts w:ascii="Simplified Arabic" w:hAnsi="Simplified Arabic" w:cs="Simplified Arabic" w:hint="cs"/>
          <w:sz w:val="28"/>
          <w:szCs w:val="28"/>
          <w:rtl/>
          <w:lang w:bidi="ar-EG"/>
        </w:rPr>
        <w:t>المسنين قد يقلل من شعورهم بالقلق أو الوحدة النفسية .</w:t>
      </w:r>
      <w:r w:rsidR="00F71A58">
        <w:rPr>
          <w:rFonts w:ascii="Simplified Arabic" w:hAnsi="Simplified Arabic" w:cs="Simplified Arabic"/>
          <w:sz w:val="28"/>
          <w:szCs w:val="28"/>
          <w:rtl/>
          <w:lang w:bidi="ar-EG"/>
        </w:rPr>
        <w:t xml:space="preserve">       </w:t>
      </w:r>
    </w:p>
    <w:p w:rsidR="005A5AAB" w:rsidRDefault="00F71A58" w:rsidP="005A5AAB">
      <w:pPr>
        <w:pStyle w:val="ListParagraph"/>
        <w:ind w:left="8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E16F5D">
        <w:rPr>
          <w:rFonts w:ascii="Simplified Arabic" w:hAnsi="Simplified Arabic" w:cs="Simplified Arabic" w:hint="cs"/>
          <w:sz w:val="28"/>
          <w:szCs w:val="28"/>
          <w:rtl/>
          <w:lang w:bidi="ar-EG"/>
        </w:rPr>
        <w:t xml:space="preserve">      </w:t>
      </w:r>
      <w:r w:rsidRPr="004421C2">
        <w:rPr>
          <w:rFonts w:ascii="Simplified Arabic" w:hAnsi="Simplified Arabic" w:cs="Simplified Arabic" w:hint="cs"/>
          <w:sz w:val="28"/>
          <w:szCs w:val="28"/>
          <w:rtl/>
          <w:lang w:bidi="ar-EG"/>
        </w:rPr>
        <w:t>بهذا</w:t>
      </w:r>
      <w:r w:rsidRPr="004421C2">
        <w:rPr>
          <w:rFonts w:ascii="Simplified Arabic" w:hAnsi="Simplified Arabic" w:cs="Simplified Arabic"/>
          <w:sz w:val="28"/>
          <w:szCs w:val="28"/>
          <w:rtl/>
          <w:lang w:bidi="ar-EG"/>
        </w:rPr>
        <w:t xml:space="preserve"> </w:t>
      </w:r>
      <w:r w:rsidRPr="004421C2">
        <w:rPr>
          <w:rFonts w:ascii="Simplified Arabic" w:hAnsi="Simplified Arabic" w:cs="Simplified Arabic" w:hint="cs"/>
          <w:sz w:val="28"/>
          <w:szCs w:val="28"/>
          <w:rtl/>
          <w:lang w:bidi="ar-EG"/>
        </w:rPr>
        <w:t>تكون</w:t>
      </w:r>
      <w:r w:rsidRPr="004421C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الدراسة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الراهنة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حققت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أهدافها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أجريت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أجلها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وتكون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كذلك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وضعت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بعض</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الملاحظات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لإجراء</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مزيد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الدراسات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المستقبلية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هذا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المجال</w:t>
      </w:r>
      <w:r>
        <w:rPr>
          <w:rFonts w:ascii="Simplified Arabic" w:hAnsi="Simplified Arabic" w:cs="Simplified Arabic"/>
          <w:sz w:val="28"/>
          <w:szCs w:val="28"/>
          <w:rtl/>
          <w:lang w:bidi="ar-EG"/>
        </w:rPr>
        <w:t xml:space="preserve"> </w:t>
      </w:r>
      <w:r w:rsidR="007259A8">
        <w:rPr>
          <w:rFonts w:ascii="Simplified Arabic" w:hAnsi="Simplified Arabic" w:cs="Simplified Arabic" w:hint="cs"/>
          <w:sz w:val="28"/>
          <w:szCs w:val="28"/>
          <w:rtl/>
          <w:lang w:bidi="ar-EG"/>
        </w:rPr>
        <w:t>مثل</w:t>
      </w:r>
      <w:r w:rsidR="005A5AAB">
        <w:rPr>
          <w:rFonts w:ascii="Simplified Arabic" w:hAnsi="Simplified Arabic" w:cs="Simplified Arabic" w:hint="cs"/>
          <w:sz w:val="28"/>
          <w:szCs w:val="28"/>
          <w:rtl/>
          <w:lang w:bidi="ar-EG"/>
        </w:rPr>
        <w:t xml:space="preserve"> :</w:t>
      </w:r>
    </w:p>
    <w:p w:rsidR="00F71A58" w:rsidRDefault="007259A8" w:rsidP="00BD5C6C">
      <w:pPr>
        <w:pStyle w:val="ListParagraph"/>
        <w:ind w:left="84"/>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E16F5D">
        <w:rPr>
          <w:rFonts w:ascii="Simplified Arabic" w:hAnsi="Simplified Arabic" w:cs="Simplified Arabic" w:hint="cs"/>
          <w:sz w:val="28"/>
          <w:szCs w:val="28"/>
          <w:rtl/>
          <w:lang w:bidi="ar-EG"/>
        </w:rPr>
        <w:t xml:space="preserve">     </w:t>
      </w:r>
      <w:r w:rsidR="00F71A58" w:rsidRPr="00DC18FC">
        <w:rPr>
          <w:rFonts w:ascii="Simplified Arabic" w:hAnsi="Simplified Arabic" w:cs="Simplified Arabic" w:hint="cs"/>
          <w:sz w:val="28"/>
          <w:szCs w:val="28"/>
          <w:rtl/>
          <w:lang w:bidi="ar-EG"/>
        </w:rPr>
        <w:t>دراسة</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بعض</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المتغيرات</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المعدلة</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الأخرى</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مثل</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مستوى</w:t>
      </w:r>
      <w:r w:rsidR="00F71A58" w:rsidRPr="00DC18FC">
        <w:rPr>
          <w:rFonts w:ascii="Simplified Arabic" w:hAnsi="Simplified Arabic" w:cs="Simplified Arabic"/>
          <w:sz w:val="28"/>
          <w:szCs w:val="28"/>
          <w:rtl/>
          <w:lang w:bidi="ar-EG"/>
        </w:rPr>
        <w:t xml:space="preserve"> </w:t>
      </w:r>
      <w:r w:rsidR="006139C9">
        <w:rPr>
          <w:rFonts w:ascii="Simplified Arabic" w:hAnsi="Simplified Arabic" w:cs="Simplified Arabic" w:hint="cs"/>
          <w:sz w:val="28"/>
          <w:szCs w:val="28"/>
          <w:rtl/>
          <w:lang w:bidi="ar-EG"/>
        </w:rPr>
        <w:t>ال</w:t>
      </w:r>
      <w:r w:rsidR="00F71A58" w:rsidRPr="00DC18FC">
        <w:rPr>
          <w:rFonts w:ascii="Simplified Arabic" w:hAnsi="Simplified Arabic" w:cs="Simplified Arabic" w:hint="cs"/>
          <w:sz w:val="28"/>
          <w:szCs w:val="28"/>
          <w:rtl/>
          <w:lang w:bidi="ar-EG"/>
        </w:rPr>
        <w:t>تعليم</w:t>
      </w:r>
      <w:r w:rsidR="00F71A58" w:rsidRPr="00DC18FC">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ومتغير</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عمل</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المرأة</w:t>
      </w:r>
      <w:r w:rsidR="00F71A58" w:rsidRPr="00DC18FC">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والذكاء</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الوجدانى</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وغيرها</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من</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المتغيرات</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المهمة</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في</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التأثير</w:t>
      </w:r>
      <w:r w:rsidR="00F71A58" w:rsidRPr="00DC18FC">
        <w:rPr>
          <w:rFonts w:ascii="Simplified Arabic" w:hAnsi="Simplified Arabic" w:cs="Simplified Arabic"/>
          <w:sz w:val="28"/>
          <w:szCs w:val="28"/>
          <w:rtl/>
          <w:lang w:bidi="ar-EG"/>
        </w:rPr>
        <w:t xml:space="preserve"> </w:t>
      </w:r>
      <w:r w:rsidR="00F71A58" w:rsidRPr="00DC18FC">
        <w:rPr>
          <w:rFonts w:ascii="Simplified Arabic" w:hAnsi="Simplified Arabic" w:cs="Simplified Arabic" w:hint="cs"/>
          <w:sz w:val="28"/>
          <w:szCs w:val="28"/>
          <w:rtl/>
          <w:lang w:bidi="ar-EG"/>
        </w:rPr>
        <w:t>على</w:t>
      </w:r>
      <w:r w:rsidR="00F71A58" w:rsidRPr="00DC18FC">
        <w:rPr>
          <w:rFonts w:ascii="Simplified Arabic" w:hAnsi="Simplified Arabic" w:cs="Simplified Arabic"/>
          <w:sz w:val="28"/>
          <w:szCs w:val="28"/>
          <w:rtl/>
          <w:lang w:bidi="ar-EG"/>
        </w:rPr>
        <w:t xml:space="preserve"> </w:t>
      </w:r>
      <w:r w:rsidR="005A5AAB">
        <w:rPr>
          <w:rFonts w:ascii="Simplified Arabic" w:hAnsi="Simplified Arabic" w:cs="Simplified Arabic" w:hint="cs"/>
          <w:sz w:val="28"/>
          <w:szCs w:val="28"/>
          <w:rtl/>
          <w:lang w:bidi="ar-EG"/>
        </w:rPr>
        <w:t>شعور المسنين بالوحدة النفسية</w:t>
      </w:r>
      <w:r w:rsidR="00F71A58" w:rsidRPr="00DC18FC">
        <w:rPr>
          <w:rFonts w:ascii="Simplified Arabic" w:hAnsi="Simplified Arabic" w:cs="Simplified Arabic"/>
          <w:sz w:val="28"/>
          <w:szCs w:val="28"/>
          <w:rtl/>
          <w:lang w:bidi="ar-EG"/>
        </w:rPr>
        <w:t xml:space="preserve"> </w:t>
      </w:r>
      <w:r w:rsidR="006139C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00F71A58">
        <w:rPr>
          <w:rFonts w:ascii="Simplified Arabic" w:hAnsi="Simplified Arabic" w:cs="Simplified Arabic" w:hint="cs"/>
          <w:sz w:val="28"/>
          <w:szCs w:val="28"/>
          <w:rtl/>
          <w:lang w:bidi="ar-EG"/>
        </w:rPr>
        <w:t>الاهتمام</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بالإعداد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الجيد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والتأهيل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المناسب</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لجميع</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العاملين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في</w:t>
      </w:r>
      <w:r w:rsidR="00F71A58">
        <w:rPr>
          <w:rFonts w:ascii="Simplified Arabic" w:hAnsi="Simplified Arabic" w:cs="Simplified Arabic"/>
          <w:sz w:val="28"/>
          <w:szCs w:val="28"/>
          <w:rtl/>
          <w:lang w:bidi="ar-EG"/>
        </w:rPr>
        <w:t xml:space="preserve"> </w:t>
      </w:r>
      <w:r w:rsidR="006139C9">
        <w:rPr>
          <w:rFonts w:ascii="Simplified Arabic" w:hAnsi="Simplified Arabic" w:cs="Simplified Arabic" w:hint="cs"/>
          <w:sz w:val="28"/>
          <w:szCs w:val="28"/>
          <w:rtl/>
          <w:lang w:bidi="ar-EG"/>
        </w:rPr>
        <w:t xml:space="preserve">دور المسنين </w:t>
      </w:r>
      <w:r w:rsidR="00F71A58">
        <w:rPr>
          <w:rFonts w:ascii="Simplified Arabic" w:hAnsi="Simplified Arabic" w:cs="Simplified Arabic" w:hint="cs"/>
          <w:sz w:val="28"/>
          <w:szCs w:val="28"/>
          <w:rtl/>
          <w:lang w:bidi="ar-EG"/>
        </w:rPr>
        <w:t>وإطلاعهم</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الجديد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في</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هذا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المجال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ومحاولة </w:t>
      </w:r>
      <w:r w:rsidR="00F71A58">
        <w:rPr>
          <w:rFonts w:ascii="Simplified Arabic" w:hAnsi="Simplified Arabic" w:cs="Simplified Arabic" w:hint="cs"/>
          <w:sz w:val="28"/>
          <w:szCs w:val="28"/>
          <w:rtl/>
          <w:lang w:bidi="ar-EG"/>
        </w:rPr>
        <w:t>تصميم</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برامج</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للتدريب</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على</w:t>
      </w:r>
      <w:r w:rsidR="005A5AAB">
        <w:rPr>
          <w:rFonts w:ascii="Simplified Arabic" w:hAnsi="Simplified Arabic" w:cs="Simplified Arabic" w:hint="cs"/>
          <w:sz w:val="28"/>
          <w:szCs w:val="28"/>
          <w:rtl/>
          <w:lang w:bidi="ar-EG"/>
        </w:rPr>
        <w:t xml:space="preserve"> التغلب على الوحدة النفسية</w:t>
      </w:r>
      <w:r w:rsidR="00BD5C6C">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6139C9">
        <w:rPr>
          <w:rFonts w:ascii="Simplified Arabic" w:hAnsi="Simplified Arabic" w:cs="Simplified Arabic" w:hint="cs"/>
          <w:sz w:val="28"/>
          <w:szCs w:val="28"/>
          <w:rtl/>
          <w:lang w:bidi="ar-EG"/>
        </w:rPr>
        <w:t xml:space="preserve">      </w:t>
      </w:r>
      <w:r w:rsidR="00F71A58">
        <w:rPr>
          <w:rFonts w:ascii="Simplified Arabic" w:hAnsi="Simplified Arabic" w:cs="Simplified Arabic" w:hint="cs"/>
          <w:sz w:val="28"/>
          <w:szCs w:val="28"/>
          <w:rtl/>
          <w:lang w:bidi="ar-EG"/>
        </w:rPr>
        <w:t>مما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يساعد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الأفراد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خفض</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التأثيرات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السلبية</w:t>
      </w:r>
      <w:r w:rsidR="00F71A58">
        <w:rPr>
          <w:rFonts w:ascii="Simplified Arabic" w:hAnsi="Simplified Arabic" w:cs="Simplified Arabic"/>
          <w:sz w:val="28"/>
          <w:szCs w:val="28"/>
          <w:rtl/>
          <w:lang w:bidi="ar-EG"/>
        </w:rPr>
        <w:t xml:space="preserve"> </w:t>
      </w:r>
      <w:r w:rsidR="00BD5C6C">
        <w:rPr>
          <w:rFonts w:ascii="Simplified Arabic" w:hAnsi="Simplified Arabic" w:cs="Simplified Arabic" w:hint="cs"/>
          <w:sz w:val="28"/>
          <w:szCs w:val="28"/>
          <w:rtl/>
          <w:lang w:bidi="ar-EG"/>
        </w:rPr>
        <w:t>للضغوط</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وزيادة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تحملهم</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للمصاعب</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وتدريبهم</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على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استخدام</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أساليب</w:t>
      </w:r>
      <w:r w:rsidR="00F71A58">
        <w:rPr>
          <w:rFonts w:ascii="Simplified Arabic" w:hAnsi="Simplified Arabic" w:cs="Simplified Arabic"/>
          <w:sz w:val="28"/>
          <w:szCs w:val="28"/>
          <w:rtl/>
          <w:lang w:bidi="ar-EG"/>
        </w:rPr>
        <w:t xml:space="preserve"> </w:t>
      </w:r>
      <w:r w:rsidR="00DD5B8B">
        <w:rPr>
          <w:rFonts w:ascii="Simplified Arabic" w:hAnsi="Simplified Arabic" w:cs="Simplified Arabic" w:hint="cs"/>
          <w:sz w:val="28"/>
          <w:szCs w:val="28"/>
          <w:rtl/>
          <w:lang w:bidi="ar-EG"/>
        </w:rPr>
        <w:t>إ</w:t>
      </w:r>
      <w:r w:rsidR="00F71A58">
        <w:rPr>
          <w:rFonts w:ascii="Simplified Arabic" w:hAnsi="Simplified Arabic" w:cs="Simplified Arabic" w:hint="cs"/>
          <w:sz w:val="28"/>
          <w:szCs w:val="28"/>
          <w:rtl/>
          <w:lang w:bidi="ar-EG"/>
        </w:rPr>
        <w:t>يجابية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في</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التعامل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وطرح</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حلول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بديلة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عند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مواجه</w:t>
      </w:r>
      <w:r w:rsidR="00BD5C6C">
        <w:rPr>
          <w:rFonts w:ascii="Simplified Arabic" w:hAnsi="Simplified Arabic" w:cs="Simplified Arabic" w:hint="cs"/>
          <w:sz w:val="28"/>
          <w:szCs w:val="28"/>
          <w:rtl/>
          <w:lang w:bidi="ar-EG"/>
        </w:rPr>
        <w:t>تها</w:t>
      </w:r>
      <w:r w:rsidR="00F71A5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وكذلك </w:t>
      </w:r>
      <w:r w:rsidR="00F71A58">
        <w:rPr>
          <w:rFonts w:ascii="Simplified Arabic" w:hAnsi="Simplified Arabic" w:cs="Simplified Arabic" w:hint="cs"/>
          <w:sz w:val="28"/>
          <w:szCs w:val="28"/>
          <w:rtl/>
          <w:lang w:bidi="ar-EG"/>
        </w:rPr>
        <w:t>إيجاد</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طريقة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لإحداث</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التكامل</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بين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النتائج</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والمعلومات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التى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توفرها</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البحوث</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العلمية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وتلك</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الموجودة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في</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مؤسسات</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المجتمع</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الأخرى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وذلك</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حتى</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يمكن</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الاستفادة</w:t>
      </w:r>
      <w:r w:rsidR="00F71A58">
        <w:rPr>
          <w:rFonts w:ascii="Simplified Arabic" w:hAnsi="Simplified Arabic" w:cs="Simplified Arabic"/>
          <w:sz w:val="28"/>
          <w:szCs w:val="28"/>
          <w:rtl/>
          <w:lang w:bidi="ar-EG"/>
        </w:rPr>
        <w:t xml:space="preserve"> </w:t>
      </w:r>
      <w:r w:rsidR="00F71A58">
        <w:rPr>
          <w:rFonts w:ascii="Simplified Arabic" w:hAnsi="Simplified Arabic" w:cs="Simplified Arabic" w:hint="cs"/>
          <w:sz w:val="28"/>
          <w:szCs w:val="28"/>
          <w:rtl/>
          <w:lang w:bidi="ar-EG"/>
        </w:rPr>
        <w:t>منها</w:t>
      </w:r>
      <w:r w:rsidR="00F71A58">
        <w:rPr>
          <w:rFonts w:ascii="Simplified Arabic" w:hAnsi="Simplified Arabic" w:cs="Simplified Arabic"/>
          <w:sz w:val="28"/>
          <w:szCs w:val="28"/>
          <w:rtl/>
          <w:lang w:bidi="ar-EG"/>
        </w:rPr>
        <w:t xml:space="preserve"> .</w:t>
      </w:r>
    </w:p>
    <w:p w:rsidR="00917410" w:rsidRDefault="00917410" w:rsidP="008813D9">
      <w:pPr>
        <w:pStyle w:val="ListParagraph"/>
        <w:spacing w:line="240" w:lineRule="auto"/>
        <w:ind w:left="1125" w:hanging="1224"/>
        <w:jc w:val="both"/>
        <w:rPr>
          <w:rFonts w:ascii="Simplified Arabic" w:hAnsi="Simplified Arabic" w:cs="Simplified Arabic" w:hint="cs"/>
          <w:b/>
          <w:bCs/>
          <w:sz w:val="28"/>
          <w:szCs w:val="28"/>
          <w:u w:val="single"/>
          <w:rtl/>
          <w:lang w:bidi="ar-EG"/>
        </w:rPr>
      </w:pPr>
    </w:p>
    <w:p w:rsidR="00917410" w:rsidRDefault="00917410" w:rsidP="008813D9">
      <w:pPr>
        <w:pStyle w:val="ListParagraph"/>
        <w:spacing w:line="240" w:lineRule="auto"/>
        <w:ind w:left="1125" w:hanging="1224"/>
        <w:jc w:val="both"/>
        <w:rPr>
          <w:rFonts w:ascii="Simplified Arabic" w:hAnsi="Simplified Arabic" w:cs="Simplified Arabic" w:hint="cs"/>
          <w:b/>
          <w:bCs/>
          <w:sz w:val="28"/>
          <w:szCs w:val="28"/>
          <w:u w:val="single"/>
          <w:rtl/>
          <w:lang w:bidi="ar-EG"/>
        </w:rPr>
      </w:pPr>
    </w:p>
    <w:p w:rsidR="00917410" w:rsidRDefault="00917410" w:rsidP="008813D9">
      <w:pPr>
        <w:pStyle w:val="ListParagraph"/>
        <w:spacing w:line="240" w:lineRule="auto"/>
        <w:ind w:left="1125" w:hanging="1224"/>
        <w:jc w:val="both"/>
        <w:rPr>
          <w:rFonts w:ascii="Simplified Arabic" w:hAnsi="Simplified Arabic" w:cs="Simplified Arabic" w:hint="cs"/>
          <w:b/>
          <w:bCs/>
          <w:sz w:val="28"/>
          <w:szCs w:val="28"/>
          <w:u w:val="single"/>
          <w:rtl/>
          <w:lang w:bidi="ar-EG"/>
        </w:rPr>
      </w:pPr>
    </w:p>
    <w:p w:rsidR="00831988" w:rsidRDefault="00831988" w:rsidP="008813D9">
      <w:pPr>
        <w:pStyle w:val="ListParagraph"/>
        <w:spacing w:line="240" w:lineRule="auto"/>
        <w:ind w:left="1125" w:hanging="1224"/>
        <w:jc w:val="both"/>
        <w:rPr>
          <w:rFonts w:ascii="Simplified Arabic" w:hAnsi="Simplified Arabic" w:cs="Simplified Arabic"/>
          <w:b/>
          <w:bCs/>
          <w:sz w:val="28"/>
          <w:szCs w:val="28"/>
          <w:u w:val="single"/>
          <w:lang w:bidi="ar-EG"/>
        </w:rPr>
      </w:pPr>
      <w:r w:rsidRPr="00831988">
        <w:rPr>
          <w:rFonts w:ascii="Simplified Arabic" w:hAnsi="Simplified Arabic" w:cs="Simplified Arabic" w:hint="cs"/>
          <w:b/>
          <w:bCs/>
          <w:sz w:val="28"/>
          <w:szCs w:val="28"/>
          <w:u w:val="single"/>
          <w:rtl/>
          <w:lang w:bidi="ar-EG"/>
        </w:rPr>
        <w:lastRenderedPageBreak/>
        <w:t>التوصيات :</w:t>
      </w:r>
    </w:p>
    <w:p w:rsidR="007F0292" w:rsidRDefault="00AA7666" w:rsidP="008813D9">
      <w:pPr>
        <w:pStyle w:val="ListParagraph"/>
        <w:numPr>
          <w:ilvl w:val="0"/>
          <w:numId w:val="56"/>
        </w:numPr>
        <w:spacing w:line="240" w:lineRule="auto"/>
        <w:jc w:val="both"/>
        <w:rPr>
          <w:rFonts w:ascii="Simplified Arabic" w:hAnsi="Simplified Arabic" w:cs="Simplified Arabic"/>
          <w:sz w:val="28"/>
          <w:szCs w:val="28"/>
          <w:lang w:bidi="ar-EG"/>
        </w:rPr>
      </w:pPr>
      <w:r w:rsidRPr="00AA7666">
        <w:rPr>
          <w:rFonts w:ascii="Simplified Arabic" w:hAnsi="Simplified Arabic" w:cs="Simplified Arabic" w:hint="cs"/>
          <w:sz w:val="28"/>
          <w:szCs w:val="28"/>
          <w:rtl/>
          <w:lang w:bidi="ar-EG"/>
        </w:rPr>
        <w:t xml:space="preserve">إعادة النظر </w:t>
      </w:r>
      <w:r>
        <w:rPr>
          <w:rFonts w:ascii="Simplified Arabic" w:hAnsi="Simplified Arabic" w:cs="Simplified Arabic" w:hint="cs"/>
          <w:sz w:val="28"/>
          <w:szCs w:val="28"/>
          <w:rtl/>
          <w:lang w:bidi="ar-EG"/>
        </w:rPr>
        <w:t>في القوانين المنظ</w:t>
      </w:r>
      <w:r w:rsidR="00A82FE5">
        <w:rPr>
          <w:rFonts w:ascii="Simplified Arabic" w:hAnsi="Simplified Arabic" w:cs="Simplified Arabic" w:hint="cs"/>
          <w:sz w:val="28"/>
          <w:szCs w:val="28"/>
          <w:rtl/>
          <w:lang w:bidi="ar-EG"/>
        </w:rPr>
        <w:t>مة لتحديد سن التقاعد عن العمل لأ</w:t>
      </w:r>
      <w:r>
        <w:rPr>
          <w:rFonts w:ascii="Simplified Arabic" w:hAnsi="Simplified Arabic" w:cs="Simplified Arabic" w:hint="cs"/>
          <w:sz w:val="28"/>
          <w:szCs w:val="28"/>
          <w:rtl/>
          <w:lang w:bidi="ar-EG"/>
        </w:rPr>
        <w:t>ن هناك فئة من المسنين قادرة على</w:t>
      </w:r>
      <w:r w:rsidR="008813D9">
        <w:rPr>
          <w:rFonts w:ascii="Simplified Arabic" w:hAnsi="Simplified Arabic" w:cs="Simplified Arabic" w:hint="cs"/>
          <w:sz w:val="28"/>
          <w:szCs w:val="28"/>
          <w:rtl/>
          <w:lang w:bidi="ar-EG"/>
        </w:rPr>
        <w:t xml:space="preserve"> العمل بعد سن الستين ويصيبها الإ</w:t>
      </w:r>
      <w:r>
        <w:rPr>
          <w:rFonts w:ascii="Simplified Arabic" w:hAnsi="Simplified Arabic" w:cs="Simplified Arabic" w:hint="cs"/>
          <w:sz w:val="28"/>
          <w:szCs w:val="28"/>
          <w:rtl/>
          <w:lang w:bidi="ar-EG"/>
        </w:rPr>
        <w:t>حباط واليأس بعد التقاعد .</w:t>
      </w:r>
    </w:p>
    <w:p w:rsidR="00AA7666" w:rsidRDefault="00AA7666" w:rsidP="008813D9">
      <w:pPr>
        <w:pStyle w:val="ListParagraph"/>
        <w:numPr>
          <w:ilvl w:val="0"/>
          <w:numId w:val="56"/>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ضر</w:t>
      </w:r>
      <w:r w:rsidRPr="00AA7666">
        <w:rPr>
          <w:rFonts w:ascii="Simplified Arabic" w:hAnsi="Simplified Arabic" w:cs="Simplified Arabic" w:hint="cs"/>
          <w:sz w:val="28"/>
          <w:szCs w:val="28"/>
          <w:rtl/>
          <w:lang w:bidi="ar-EG"/>
        </w:rPr>
        <w:t xml:space="preserve">ورة </w:t>
      </w:r>
      <w:r>
        <w:rPr>
          <w:rFonts w:ascii="Simplified Arabic" w:hAnsi="Simplified Arabic" w:cs="Simplified Arabic" w:hint="cs"/>
          <w:sz w:val="28"/>
          <w:szCs w:val="28"/>
          <w:rtl/>
          <w:lang w:bidi="ar-EG"/>
        </w:rPr>
        <w:t xml:space="preserve">تكوين </w:t>
      </w:r>
      <w:r w:rsidRPr="00AA7666">
        <w:rPr>
          <w:rFonts w:ascii="Simplified Arabic" w:hAnsi="Simplified Arabic" w:cs="Simplified Arabic" w:hint="cs"/>
          <w:sz w:val="28"/>
          <w:szCs w:val="28"/>
          <w:rtl/>
          <w:lang w:bidi="ar-EG"/>
        </w:rPr>
        <w:t>ا</w:t>
      </w:r>
      <w:r w:rsidR="008813D9">
        <w:rPr>
          <w:rFonts w:ascii="Simplified Arabic" w:hAnsi="Simplified Arabic" w:cs="Simplified Arabic" w:hint="cs"/>
          <w:sz w:val="28"/>
          <w:szCs w:val="28"/>
          <w:rtl/>
          <w:lang w:bidi="ar-EG"/>
        </w:rPr>
        <w:t>تجاهات إ</w:t>
      </w:r>
      <w:r w:rsidRPr="00AA7666">
        <w:rPr>
          <w:rFonts w:ascii="Simplified Arabic" w:hAnsi="Simplified Arabic" w:cs="Simplified Arabic" w:hint="cs"/>
          <w:sz w:val="28"/>
          <w:szCs w:val="28"/>
          <w:rtl/>
          <w:lang w:bidi="ar-EG"/>
        </w:rPr>
        <w:t>يجابية نحو المسنين</w:t>
      </w:r>
      <w:r>
        <w:rPr>
          <w:rFonts w:ascii="Simplified Arabic" w:hAnsi="Simplified Arabic" w:cs="Simplified Arabic" w:hint="cs"/>
          <w:sz w:val="28"/>
          <w:szCs w:val="28"/>
          <w:rtl/>
          <w:lang w:bidi="ar-EG"/>
        </w:rPr>
        <w:t xml:space="preserve"> من </w:t>
      </w:r>
      <w:r w:rsidR="00A82FE5">
        <w:rPr>
          <w:rFonts w:ascii="Simplified Arabic" w:hAnsi="Simplified Arabic" w:cs="Simplified Arabic" w:hint="cs"/>
          <w:sz w:val="28"/>
          <w:szCs w:val="28"/>
          <w:rtl/>
          <w:lang w:bidi="ar-EG"/>
        </w:rPr>
        <w:t>كل أ</w:t>
      </w:r>
      <w:r w:rsidR="008813D9">
        <w:rPr>
          <w:rFonts w:ascii="Simplified Arabic" w:hAnsi="Simplified Arabic" w:cs="Simplified Arabic" w:hint="cs"/>
          <w:sz w:val="28"/>
          <w:szCs w:val="28"/>
          <w:rtl/>
          <w:lang w:bidi="ar-EG"/>
        </w:rPr>
        <w:t>فراد المجتمع وتغيير النظرة إ</w:t>
      </w:r>
      <w:r>
        <w:rPr>
          <w:rFonts w:ascii="Simplified Arabic" w:hAnsi="Simplified Arabic" w:cs="Simplified Arabic" w:hint="cs"/>
          <w:sz w:val="28"/>
          <w:szCs w:val="28"/>
          <w:rtl/>
          <w:lang w:bidi="ar-EG"/>
        </w:rPr>
        <w:t>ليهم وتأمين حياة كريمة لهم .</w:t>
      </w:r>
    </w:p>
    <w:p w:rsidR="00AA7666" w:rsidRDefault="008813D9" w:rsidP="008813D9">
      <w:pPr>
        <w:pStyle w:val="ListParagraph"/>
        <w:numPr>
          <w:ilvl w:val="0"/>
          <w:numId w:val="56"/>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ضرورة تعاون أكثر من جهة أ</w:t>
      </w:r>
      <w:r w:rsidR="00AA7666">
        <w:rPr>
          <w:rFonts w:ascii="Simplified Arabic" w:hAnsi="Simplified Arabic" w:cs="Simplified Arabic" w:hint="cs"/>
          <w:sz w:val="28"/>
          <w:szCs w:val="28"/>
          <w:rtl/>
          <w:lang w:bidi="ar-EG"/>
        </w:rPr>
        <w:t>و هيئة لوضع حلول لمشكلات المسنين خاصة</w:t>
      </w:r>
      <w:r>
        <w:rPr>
          <w:rFonts w:ascii="Simplified Arabic" w:hAnsi="Simplified Arabic" w:cs="Simplified Arabic" w:hint="cs"/>
          <w:sz w:val="28"/>
          <w:szCs w:val="28"/>
          <w:rtl/>
          <w:lang w:bidi="ar-EG"/>
        </w:rPr>
        <w:t xml:space="preserve"> مع زيادة التوقعات المستقبلية لأ</w:t>
      </w:r>
      <w:r w:rsidR="00AA7666">
        <w:rPr>
          <w:rFonts w:ascii="Simplified Arabic" w:hAnsi="Simplified Arabic" w:cs="Simplified Arabic" w:hint="cs"/>
          <w:sz w:val="28"/>
          <w:szCs w:val="28"/>
          <w:rtl/>
          <w:lang w:bidi="ar-EG"/>
        </w:rPr>
        <w:t>عدادهم .</w:t>
      </w:r>
    </w:p>
    <w:p w:rsidR="00CF2EA2" w:rsidRPr="008813D9" w:rsidRDefault="008813D9" w:rsidP="009D7F25">
      <w:pPr>
        <w:pStyle w:val="ListParagraph"/>
        <w:numPr>
          <w:ilvl w:val="0"/>
          <w:numId w:val="56"/>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التوصية بضرورة التعاون بين الأ</w:t>
      </w:r>
      <w:r w:rsidR="00CF2EA2" w:rsidRPr="008813D9">
        <w:rPr>
          <w:rFonts w:ascii="Simplified Arabic" w:hAnsi="Simplified Arabic" w:cs="Simplified Arabic" w:hint="cs"/>
          <w:sz w:val="28"/>
          <w:szCs w:val="28"/>
          <w:rtl/>
          <w:lang w:bidi="ar-EG"/>
        </w:rPr>
        <w:t>ماكن ذات الاختصاص في تبادل التقارير والخبرات والنتائج لصالح المسنين .</w:t>
      </w:r>
    </w:p>
    <w:p w:rsidR="00CF2EA2" w:rsidRDefault="00CF2EA2" w:rsidP="005C74E0">
      <w:pPr>
        <w:pStyle w:val="ListParagraph"/>
        <w:numPr>
          <w:ilvl w:val="0"/>
          <w:numId w:val="56"/>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تدريب المسنين على بعض الفنيات </w:t>
      </w:r>
      <w:r w:rsidR="00DE1D42">
        <w:rPr>
          <w:rFonts w:ascii="Simplified Arabic" w:hAnsi="Simplified Arabic" w:cs="Simplified Arabic" w:hint="cs"/>
          <w:sz w:val="28"/>
          <w:szCs w:val="28"/>
          <w:rtl/>
          <w:lang w:bidi="ar-EG"/>
        </w:rPr>
        <w:t xml:space="preserve">السلوكية </w:t>
      </w:r>
      <w:r w:rsidR="009D7F25">
        <w:rPr>
          <w:rFonts w:ascii="Simplified Arabic" w:hAnsi="Simplified Arabic" w:cs="Simplified Arabic" w:hint="cs"/>
          <w:sz w:val="28"/>
          <w:szCs w:val="28"/>
          <w:rtl/>
          <w:lang w:bidi="ar-EG"/>
        </w:rPr>
        <w:t>والمعرفية والوجدانية التى يمكن أن يلجأوا إ</w:t>
      </w:r>
      <w:r w:rsidR="00DE1D42">
        <w:rPr>
          <w:rFonts w:ascii="Simplified Arabic" w:hAnsi="Simplified Arabic" w:cs="Simplified Arabic" w:hint="cs"/>
          <w:sz w:val="28"/>
          <w:szCs w:val="28"/>
          <w:rtl/>
          <w:lang w:bidi="ar-EG"/>
        </w:rPr>
        <w:t>ليها للتخفيف من الشعور بالوحدة .</w:t>
      </w:r>
    </w:p>
    <w:p w:rsidR="00DE1D42" w:rsidRDefault="00DE1D42" w:rsidP="00EF154D">
      <w:pPr>
        <w:pStyle w:val="ListParagraph"/>
        <w:numPr>
          <w:ilvl w:val="0"/>
          <w:numId w:val="56"/>
        </w:numPr>
        <w:spacing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الاهتمام بضرورة تقديم الدعم النفسى والاجتماعى ل</w:t>
      </w:r>
      <w:r w:rsidR="009D7F25">
        <w:rPr>
          <w:rFonts w:ascii="Simplified Arabic" w:hAnsi="Simplified Arabic" w:cs="Simplified Arabic" w:hint="cs"/>
          <w:sz w:val="28"/>
          <w:szCs w:val="28"/>
          <w:rtl/>
          <w:lang w:bidi="ar-EG"/>
        </w:rPr>
        <w:t>لمسنين ويمكن تنفيذ ذلك من خلال إ</w:t>
      </w:r>
      <w:r>
        <w:rPr>
          <w:rFonts w:ascii="Simplified Arabic" w:hAnsi="Simplified Arabic" w:cs="Simplified Arabic" w:hint="cs"/>
          <w:sz w:val="28"/>
          <w:szCs w:val="28"/>
          <w:rtl/>
          <w:lang w:bidi="ar-EG"/>
        </w:rPr>
        <w:t>نشاء وحدات خاصة داخل كل مستشفى تقدم هذا الدعم .</w:t>
      </w:r>
    </w:p>
    <w:p w:rsidR="003E267B" w:rsidRDefault="003E267B" w:rsidP="009D7F25">
      <w:pPr>
        <w:pStyle w:val="ListParagraph"/>
        <w:numPr>
          <w:ilvl w:val="0"/>
          <w:numId w:val="56"/>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تهيئة المناخ العام حول المسنين حتى تؤدى المساندة الاجتماعية دورها وتتحول الى مساندة حقيقية بدلا من الظاهرية المؤقتة</w:t>
      </w:r>
      <w:r w:rsidR="009D7F25">
        <w:rPr>
          <w:rFonts w:ascii="Simplified Arabic" w:hAnsi="Simplified Arabic" w:cs="Simplified Arabic" w:hint="cs"/>
          <w:sz w:val="28"/>
          <w:szCs w:val="28"/>
          <w:rtl/>
          <w:lang w:bidi="ar-EG"/>
        </w:rPr>
        <w:t xml:space="preserve"> الشكلية التى  يدركونها جيدا و يشعرون بها .</w:t>
      </w:r>
      <w:r>
        <w:rPr>
          <w:rFonts w:ascii="Simplified Arabic" w:hAnsi="Simplified Arabic" w:cs="Simplified Arabic" w:hint="cs"/>
          <w:sz w:val="28"/>
          <w:szCs w:val="28"/>
          <w:rtl/>
          <w:lang w:bidi="ar-EG"/>
        </w:rPr>
        <w:t xml:space="preserve"> </w:t>
      </w:r>
    </w:p>
    <w:p w:rsidR="005C74E0" w:rsidRDefault="005C74E0" w:rsidP="005C74E0">
      <w:pPr>
        <w:spacing w:line="240" w:lineRule="auto"/>
        <w:rPr>
          <w:rFonts w:ascii="Simplified Arabic" w:hAnsi="Simplified Arabic" w:cs="Simplified Arabic"/>
          <w:b/>
          <w:bCs/>
          <w:sz w:val="28"/>
          <w:szCs w:val="28"/>
          <w:u w:val="single"/>
          <w:rtl/>
          <w:lang w:bidi="ar-EG"/>
        </w:rPr>
      </w:pPr>
      <w:r>
        <w:rPr>
          <w:rFonts w:ascii="Simplified Arabic" w:hAnsi="Simplified Arabic" w:cs="Simplified Arabic" w:hint="cs"/>
          <w:b/>
          <w:bCs/>
          <w:sz w:val="28"/>
          <w:szCs w:val="28"/>
          <w:u w:val="single"/>
          <w:rtl/>
          <w:lang w:bidi="ar-EG"/>
        </w:rPr>
        <w:t>البحوث المستقبلية المقترحة:</w:t>
      </w:r>
    </w:p>
    <w:p w:rsidR="005C74E0" w:rsidRDefault="005C74E0" w:rsidP="005C74E0">
      <w:pPr>
        <w:pStyle w:val="ListParagraph"/>
        <w:numPr>
          <w:ilvl w:val="0"/>
          <w:numId w:val="54"/>
        </w:numPr>
        <w:spacing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دراسة الفروق بين المساندة الظاهرية والمساندة الحقيقية.</w:t>
      </w:r>
    </w:p>
    <w:p w:rsidR="005C74E0" w:rsidRPr="00DD5B8B" w:rsidRDefault="005C74E0" w:rsidP="005C74E0">
      <w:pPr>
        <w:pStyle w:val="ListParagraph"/>
        <w:numPr>
          <w:ilvl w:val="0"/>
          <w:numId w:val="54"/>
        </w:numPr>
        <w:spacing w:line="240"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من الممكن دراسة دور الأصدقاء  في التخفيف من آ</w:t>
      </w:r>
      <w:r w:rsidRPr="00DD5B8B">
        <w:rPr>
          <w:rFonts w:ascii="Simplified Arabic" w:hAnsi="Simplified Arabic" w:cs="Simplified Arabic" w:hint="cs"/>
          <w:sz w:val="28"/>
          <w:szCs w:val="28"/>
          <w:rtl/>
          <w:lang w:bidi="ar-EG"/>
        </w:rPr>
        <w:t>ثار الوحدة النفسية .</w:t>
      </w:r>
    </w:p>
    <w:p w:rsidR="005C74E0" w:rsidRPr="00DD5B8B" w:rsidRDefault="005C74E0" w:rsidP="005C74E0">
      <w:pPr>
        <w:pStyle w:val="ListParagraph"/>
        <w:numPr>
          <w:ilvl w:val="0"/>
          <w:numId w:val="54"/>
        </w:numPr>
        <w:spacing w:line="240" w:lineRule="auto"/>
        <w:jc w:val="both"/>
        <w:rPr>
          <w:rFonts w:ascii="Simplified Arabic" w:hAnsi="Simplified Arabic" w:cs="Simplified Arabic"/>
          <w:sz w:val="28"/>
          <w:szCs w:val="28"/>
          <w:lang w:bidi="ar-EG"/>
        </w:rPr>
      </w:pPr>
      <w:r w:rsidRPr="00DD5B8B">
        <w:rPr>
          <w:rFonts w:ascii="Simplified Arabic" w:hAnsi="Simplified Arabic" w:cs="Simplified Arabic" w:hint="cs"/>
          <w:sz w:val="28"/>
          <w:szCs w:val="28"/>
          <w:rtl/>
          <w:lang w:bidi="ar-EG"/>
        </w:rPr>
        <w:t>بحث العلاقة بين المساندة الاجتماعية والتخفيف من الضغوط الحياتية .</w:t>
      </w:r>
    </w:p>
    <w:p w:rsidR="005C74E0" w:rsidRPr="00DD5B8B" w:rsidRDefault="005C74E0" w:rsidP="005C74E0">
      <w:pPr>
        <w:pStyle w:val="ListParagraph"/>
        <w:numPr>
          <w:ilvl w:val="0"/>
          <w:numId w:val="54"/>
        </w:numPr>
        <w:spacing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w:t>
      </w:r>
      <w:r w:rsidRPr="00DD5B8B">
        <w:rPr>
          <w:rFonts w:ascii="Simplified Arabic" w:hAnsi="Simplified Arabic" w:cs="Simplified Arabic" w:hint="cs"/>
          <w:sz w:val="28"/>
          <w:szCs w:val="28"/>
          <w:rtl/>
          <w:lang w:bidi="ar-EG"/>
        </w:rPr>
        <w:t>جراء عدد من البحوث عن علاقة الوحدة الن</w:t>
      </w:r>
      <w:r>
        <w:rPr>
          <w:rFonts w:ascii="Simplified Arabic" w:hAnsi="Simplified Arabic" w:cs="Simplified Arabic" w:hint="cs"/>
          <w:sz w:val="28"/>
          <w:szCs w:val="28"/>
          <w:rtl/>
          <w:lang w:bidi="ar-EG"/>
        </w:rPr>
        <w:t>فسية ببعض المتغيرات الاخرى مثل أ</w:t>
      </w:r>
      <w:r w:rsidRPr="00DD5B8B">
        <w:rPr>
          <w:rFonts w:ascii="Simplified Arabic" w:hAnsi="Simplified Arabic" w:cs="Simplified Arabic" w:hint="cs"/>
          <w:sz w:val="28"/>
          <w:szCs w:val="28"/>
          <w:rtl/>
          <w:lang w:bidi="ar-EG"/>
        </w:rPr>
        <w:t>سلوب التفكير لدى المسنين</w:t>
      </w:r>
      <w:r>
        <w:rPr>
          <w:rFonts w:ascii="Simplified Arabic" w:hAnsi="Simplified Arabic" w:cs="Simplified Arabic" w:hint="cs"/>
          <w:sz w:val="28"/>
          <w:szCs w:val="28"/>
          <w:rtl/>
          <w:lang w:bidi="ar-EG"/>
        </w:rPr>
        <w:t xml:space="preserve"> ، ومستوى التعليم والحالة الزواجية للمسن </w:t>
      </w:r>
      <w:r w:rsidRPr="00DD5B8B">
        <w:rPr>
          <w:rFonts w:ascii="Simplified Arabic" w:hAnsi="Simplified Arabic" w:cs="Simplified Arabic" w:hint="cs"/>
          <w:sz w:val="28"/>
          <w:szCs w:val="28"/>
          <w:rtl/>
          <w:lang w:bidi="ar-EG"/>
        </w:rPr>
        <w:t xml:space="preserve"> .</w:t>
      </w:r>
    </w:p>
    <w:p w:rsidR="00C453D0" w:rsidRDefault="00C453D0" w:rsidP="001E760A">
      <w:pPr>
        <w:spacing w:line="240" w:lineRule="auto"/>
        <w:jc w:val="center"/>
        <w:rPr>
          <w:rFonts w:ascii="Simplified Arabic" w:hAnsi="Simplified Arabic" w:cs="Simplified Arabic" w:hint="cs"/>
          <w:b/>
          <w:bCs/>
          <w:sz w:val="32"/>
          <w:szCs w:val="32"/>
          <w:u w:val="single"/>
          <w:rtl/>
          <w:lang w:bidi="ar-EG"/>
        </w:rPr>
      </w:pPr>
    </w:p>
    <w:p w:rsidR="00C453D0" w:rsidRDefault="00C453D0" w:rsidP="001E760A">
      <w:pPr>
        <w:spacing w:line="240" w:lineRule="auto"/>
        <w:jc w:val="center"/>
        <w:rPr>
          <w:rFonts w:ascii="Simplified Arabic" w:hAnsi="Simplified Arabic" w:cs="Simplified Arabic" w:hint="cs"/>
          <w:b/>
          <w:bCs/>
          <w:sz w:val="32"/>
          <w:szCs w:val="32"/>
          <w:u w:val="single"/>
          <w:rtl/>
          <w:lang w:bidi="ar-EG"/>
        </w:rPr>
      </w:pPr>
    </w:p>
    <w:p w:rsidR="00053CD1" w:rsidRDefault="00053CD1" w:rsidP="001E760A">
      <w:pPr>
        <w:spacing w:line="240" w:lineRule="auto"/>
        <w:jc w:val="center"/>
        <w:rPr>
          <w:rFonts w:ascii="Simplified Arabic" w:hAnsi="Simplified Arabic" w:cs="Simplified Arabic"/>
          <w:b/>
          <w:bCs/>
          <w:sz w:val="32"/>
          <w:szCs w:val="32"/>
          <w:u w:val="single"/>
          <w:rtl/>
          <w:lang w:bidi="ar-EG"/>
        </w:rPr>
      </w:pPr>
      <w:r w:rsidRPr="00CC3963">
        <w:rPr>
          <w:rFonts w:ascii="Simplified Arabic" w:hAnsi="Simplified Arabic" w:cs="Simplified Arabic"/>
          <w:b/>
          <w:bCs/>
          <w:sz w:val="32"/>
          <w:szCs w:val="32"/>
          <w:u w:val="single"/>
          <w:rtl/>
          <w:lang w:bidi="ar-EG"/>
        </w:rPr>
        <w:lastRenderedPageBreak/>
        <w:t>المراجع</w:t>
      </w:r>
    </w:p>
    <w:p w:rsidR="00197083" w:rsidRPr="00CC3963" w:rsidRDefault="00197083" w:rsidP="001E760A">
      <w:pPr>
        <w:spacing w:line="240" w:lineRule="auto"/>
        <w:rPr>
          <w:rFonts w:ascii="Simplified Arabic" w:hAnsi="Simplified Arabic" w:cs="Simplified Arabic"/>
          <w:b/>
          <w:bCs/>
          <w:sz w:val="32"/>
          <w:szCs w:val="32"/>
          <w:u w:val="single"/>
          <w:rtl/>
          <w:lang w:bidi="ar-EG"/>
        </w:rPr>
      </w:pPr>
      <w:r>
        <w:rPr>
          <w:rFonts w:ascii="Simplified Arabic" w:hAnsi="Simplified Arabic" w:cs="Simplified Arabic" w:hint="cs"/>
          <w:b/>
          <w:bCs/>
          <w:sz w:val="32"/>
          <w:szCs w:val="32"/>
          <w:u w:val="single"/>
          <w:rtl/>
          <w:lang w:bidi="ar-EG"/>
        </w:rPr>
        <w:t>اولا : المراجع العربية :</w:t>
      </w:r>
    </w:p>
    <w:p w:rsidR="00197083" w:rsidRDefault="00DD5B8B"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w:t>
      </w:r>
      <w:r w:rsidR="00197083">
        <w:rPr>
          <w:rFonts w:ascii="Simplified Arabic" w:hAnsi="Simplified Arabic" w:cs="Simplified Arabic" w:hint="cs"/>
          <w:sz w:val="28"/>
          <w:szCs w:val="28"/>
          <w:rtl/>
          <w:lang w:bidi="ar-EG"/>
        </w:rPr>
        <w:t xml:space="preserve">براهيم قشقوش (1988) ، </w:t>
      </w:r>
      <w:r w:rsidR="00197083" w:rsidRPr="00DD5B8B">
        <w:rPr>
          <w:rFonts w:ascii="Simplified Arabic" w:hAnsi="Simplified Arabic" w:cs="Simplified Arabic" w:hint="cs"/>
          <w:sz w:val="28"/>
          <w:szCs w:val="28"/>
          <w:u w:val="single"/>
          <w:rtl/>
          <w:lang w:bidi="ar-EG"/>
        </w:rPr>
        <w:t>مقياس الاحساس بالوحدة النفسية</w:t>
      </w:r>
      <w:r w:rsidR="00197083">
        <w:rPr>
          <w:rFonts w:ascii="Simplified Arabic" w:hAnsi="Simplified Arabic" w:cs="Simplified Arabic" w:hint="cs"/>
          <w:sz w:val="28"/>
          <w:szCs w:val="28"/>
          <w:rtl/>
          <w:lang w:bidi="ar-EG"/>
        </w:rPr>
        <w:t xml:space="preserve"> ، القاهرة : مكتبة الانجلو المصرية .</w:t>
      </w:r>
    </w:p>
    <w:p w:rsidR="00197083" w:rsidRDefault="00DD5B8B" w:rsidP="005C74E0">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197083">
        <w:rPr>
          <w:rFonts w:ascii="Simplified Arabic" w:hAnsi="Simplified Arabic" w:cs="Simplified Arabic" w:hint="cs"/>
          <w:sz w:val="28"/>
          <w:szCs w:val="28"/>
          <w:rtl/>
          <w:lang w:bidi="ar-EG"/>
        </w:rPr>
        <w:t xml:space="preserve">حمد عبد الخالق (2012) ، </w:t>
      </w:r>
      <w:r w:rsidR="00197083" w:rsidRPr="00DD5B8B">
        <w:rPr>
          <w:rFonts w:ascii="Simplified Arabic" w:hAnsi="Simplified Arabic" w:cs="Simplified Arabic" w:hint="cs"/>
          <w:sz w:val="28"/>
          <w:szCs w:val="28"/>
          <w:u w:val="single"/>
          <w:rtl/>
          <w:lang w:bidi="ar-EG"/>
        </w:rPr>
        <w:t>القائمة الكويتية لمشكلات المسنين</w:t>
      </w:r>
      <w:r w:rsidR="00197083">
        <w:rPr>
          <w:rFonts w:ascii="Simplified Arabic" w:hAnsi="Simplified Arabic" w:cs="Simplified Arabic" w:hint="cs"/>
          <w:sz w:val="28"/>
          <w:szCs w:val="28"/>
          <w:rtl/>
          <w:lang w:bidi="ar-EG"/>
        </w:rPr>
        <w:t xml:space="preserve"> ، دراسات نفسية ، 22 ، 4 ،  495-506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أحمد عكاشة ، طارق عكاشة ( 2015 ) </w:t>
      </w:r>
      <w:r w:rsidRPr="00DD5B8B">
        <w:rPr>
          <w:rFonts w:ascii="Simplified Arabic" w:hAnsi="Simplified Arabic" w:cs="Simplified Arabic" w:hint="cs"/>
          <w:sz w:val="28"/>
          <w:szCs w:val="28"/>
          <w:u w:val="single"/>
          <w:rtl/>
          <w:lang w:bidi="ar-EG"/>
        </w:rPr>
        <w:t>الطب النفسى المعاصر</w:t>
      </w:r>
      <w:r>
        <w:rPr>
          <w:rFonts w:ascii="Simplified Arabic" w:hAnsi="Simplified Arabic" w:cs="Simplified Arabic" w:hint="cs"/>
          <w:sz w:val="28"/>
          <w:szCs w:val="28"/>
          <w:rtl/>
          <w:lang w:bidi="ar-EG"/>
        </w:rPr>
        <w:t xml:space="preserve"> ، القاهرة : مكتبة الانجلو المصرية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أحمدعبد الخالق (1992) ، </w:t>
      </w:r>
      <w:r w:rsidRPr="00DD5B8B">
        <w:rPr>
          <w:rFonts w:ascii="Simplified Arabic" w:hAnsi="Simplified Arabic" w:cs="Simplified Arabic" w:hint="cs"/>
          <w:sz w:val="28"/>
          <w:szCs w:val="28"/>
          <w:u w:val="single"/>
          <w:rtl/>
          <w:lang w:bidi="ar-EG"/>
        </w:rPr>
        <w:t>قائمة القلق الحالة والسمة</w:t>
      </w:r>
      <w:r>
        <w:rPr>
          <w:rFonts w:ascii="Simplified Arabic" w:hAnsi="Simplified Arabic" w:cs="Simplified Arabic" w:hint="cs"/>
          <w:sz w:val="28"/>
          <w:szCs w:val="28"/>
          <w:rtl/>
          <w:lang w:bidi="ar-EG"/>
        </w:rPr>
        <w:t xml:space="preserve"> ، الاسكندرية :دار المعرفة الجامعية .</w:t>
      </w:r>
    </w:p>
    <w:p w:rsidR="00197083" w:rsidRDefault="00DD5B8B"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w:t>
      </w:r>
      <w:r w:rsidR="00197083">
        <w:rPr>
          <w:rFonts w:ascii="Simplified Arabic" w:hAnsi="Simplified Arabic" w:cs="Simplified Arabic" w:hint="cs"/>
          <w:sz w:val="28"/>
          <w:szCs w:val="28"/>
          <w:rtl/>
          <w:lang w:bidi="ar-EG"/>
        </w:rPr>
        <w:t xml:space="preserve">سماء السرسى ، امانى عبد المقصود (2012) ، </w:t>
      </w:r>
      <w:r w:rsidR="00197083" w:rsidRPr="00DD5B8B">
        <w:rPr>
          <w:rFonts w:ascii="Simplified Arabic" w:hAnsi="Simplified Arabic" w:cs="Simplified Arabic" w:hint="cs"/>
          <w:sz w:val="28"/>
          <w:szCs w:val="28"/>
          <w:u w:val="single"/>
          <w:rtl/>
          <w:lang w:bidi="ar-EG"/>
        </w:rPr>
        <w:t>مقياس المساندة الاجتماعية</w:t>
      </w:r>
      <w:r w:rsidR="00197083">
        <w:rPr>
          <w:rFonts w:ascii="Simplified Arabic" w:hAnsi="Simplified Arabic" w:cs="Simplified Arabic" w:hint="cs"/>
          <w:sz w:val="28"/>
          <w:szCs w:val="28"/>
          <w:rtl/>
          <w:lang w:bidi="ar-EG"/>
        </w:rPr>
        <w:t xml:space="preserve"> ، </w:t>
      </w:r>
      <w:r w:rsidR="00D46B19">
        <w:rPr>
          <w:rFonts w:ascii="Simplified Arabic" w:hAnsi="Simplified Arabic" w:cs="Simplified Arabic" w:hint="cs"/>
          <w:sz w:val="28"/>
          <w:szCs w:val="28"/>
          <w:rtl/>
          <w:lang w:bidi="ar-EG"/>
        </w:rPr>
        <w:t xml:space="preserve">القاهرة : </w:t>
      </w:r>
      <w:r w:rsidR="00197083">
        <w:rPr>
          <w:rFonts w:ascii="Simplified Arabic" w:hAnsi="Simplified Arabic" w:cs="Simplified Arabic" w:hint="cs"/>
          <w:sz w:val="28"/>
          <w:szCs w:val="28"/>
          <w:rtl/>
          <w:lang w:bidi="ar-EG"/>
        </w:rPr>
        <w:t>مكتبة الانجلو المصرية .</w:t>
      </w:r>
    </w:p>
    <w:p w:rsidR="003E267B" w:rsidRPr="00D46B19" w:rsidRDefault="003E267B" w:rsidP="00D46B19">
      <w:pPr>
        <w:pStyle w:val="ListParagraph"/>
        <w:numPr>
          <w:ilvl w:val="0"/>
          <w:numId w:val="55"/>
        </w:numPr>
        <w:spacing w:line="240" w:lineRule="auto"/>
        <w:contextualSpacing/>
        <w:jc w:val="both"/>
        <w:rPr>
          <w:rFonts w:ascii="Simplified Arabic" w:hAnsi="Simplified Arabic" w:cs="Simplified Arabic"/>
          <w:sz w:val="28"/>
          <w:szCs w:val="28"/>
          <w:lang w:bidi="ar-EG"/>
        </w:rPr>
      </w:pPr>
      <w:r w:rsidRPr="003E267B">
        <w:rPr>
          <w:rFonts w:ascii="Simplified Arabic" w:hAnsi="Simplified Arabic" w:cs="Simplified Arabic" w:hint="cs"/>
          <w:sz w:val="28"/>
          <w:szCs w:val="28"/>
          <w:rtl/>
          <w:lang w:bidi="ar-EG"/>
        </w:rPr>
        <w:t xml:space="preserve">الجهاز المركزى للتعبئة العامة والاحصاء (2016)، </w:t>
      </w:r>
      <w:r w:rsidRPr="00DD5B8B">
        <w:rPr>
          <w:rFonts w:ascii="Simplified Arabic" w:hAnsi="Simplified Arabic" w:cs="Simplified Arabic" w:hint="cs"/>
          <w:sz w:val="28"/>
          <w:szCs w:val="28"/>
          <w:u w:val="single"/>
          <w:rtl/>
          <w:lang w:bidi="ar-EG"/>
        </w:rPr>
        <w:t>الكتاب الاحصائى السنوى</w:t>
      </w:r>
      <w:r w:rsidR="00D46B19">
        <w:rPr>
          <w:rFonts w:ascii="Simplified Arabic" w:hAnsi="Simplified Arabic" w:cs="Simplified Arabic" w:hint="cs"/>
          <w:sz w:val="28"/>
          <w:szCs w:val="28"/>
          <w:u w:val="single"/>
          <w:rtl/>
          <w:lang w:bidi="ar-EG"/>
        </w:rPr>
        <w:t xml:space="preserve">، </w:t>
      </w:r>
      <w:r w:rsidR="00D46B19" w:rsidRPr="00D46B19">
        <w:rPr>
          <w:rFonts w:ascii="Simplified Arabic" w:hAnsi="Simplified Arabic" w:cs="Simplified Arabic" w:hint="cs"/>
          <w:sz w:val="28"/>
          <w:szCs w:val="28"/>
          <w:rtl/>
          <w:lang w:bidi="ar-EG"/>
        </w:rPr>
        <w:t xml:space="preserve">القاهرة : وزارة الصحة والسكان </w:t>
      </w:r>
      <w:r w:rsidRPr="00D46B19">
        <w:rPr>
          <w:rFonts w:ascii="Simplified Arabic" w:hAnsi="Simplified Arabic" w:cs="Simplified Arabic" w:hint="cs"/>
          <w:sz w:val="28"/>
          <w:szCs w:val="28"/>
          <w:rtl/>
          <w:lang w:bidi="ar-EG"/>
        </w:rPr>
        <w:t xml:space="preserve"> .</w:t>
      </w:r>
    </w:p>
    <w:p w:rsidR="003E267B" w:rsidRPr="003E267B" w:rsidRDefault="003E267B"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w:t>
      </w:r>
      <w:r w:rsidRPr="003E267B">
        <w:rPr>
          <w:rFonts w:ascii="Simplified Arabic" w:hAnsi="Simplified Arabic" w:cs="Simplified Arabic" w:hint="cs"/>
          <w:sz w:val="28"/>
          <w:szCs w:val="28"/>
          <w:rtl/>
          <w:lang w:bidi="ar-EG"/>
        </w:rPr>
        <w:t>لجوهره صبار (2013) الضغوط وعلاقتها بالمساندة والاك</w:t>
      </w:r>
      <w:r w:rsidR="009D7F25">
        <w:rPr>
          <w:rFonts w:ascii="Simplified Arabic" w:hAnsi="Simplified Arabic" w:cs="Simplified Arabic" w:hint="cs"/>
          <w:sz w:val="28"/>
          <w:szCs w:val="28"/>
          <w:rtl/>
          <w:lang w:bidi="ar-EG"/>
        </w:rPr>
        <w:t>ت</w:t>
      </w:r>
      <w:r w:rsidRPr="003E267B">
        <w:rPr>
          <w:rFonts w:ascii="Simplified Arabic" w:hAnsi="Simplified Arabic" w:cs="Simplified Arabic" w:hint="cs"/>
          <w:sz w:val="28"/>
          <w:szCs w:val="28"/>
          <w:rtl/>
          <w:lang w:bidi="ar-EG"/>
        </w:rPr>
        <w:t xml:space="preserve">ئاب لدى طالبات الجامعه , </w:t>
      </w:r>
      <w:r w:rsidRPr="00DD5B8B">
        <w:rPr>
          <w:rFonts w:ascii="Simplified Arabic" w:hAnsi="Simplified Arabic" w:cs="Simplified Arabic" w:hint="cs"/>
          <w:sz w:val="28"/>
          <w:szCs w:val="28"/>
          <w:u w:val="single"/>
          <w:rtl/>
          <w:lang w:bidi="ar-EG"/>
        </w:rPr>
        <w:t>رساله ماجستير</w:t>
      </w:r>
      <w:r w:rsidRPr="003E267B">
        <w:rPr>
          <w:rFonts w:ascii="Simplified Arabic" w:hAnsi="Simplified Arabic" w:cs="Simplified Arabic" w:hint="cs"/>
          <w:sz w:val="28"/>
          <w:szCs w:val="28"/>
          <w:rtl/>
          <w:lang w:bidi="ar-EG"/>
        </w:rPr>
        <w:t xml:space="preserve"> , كليه العلوم </w:t>
      </w:r>
      <w:r w:rsidR="009D7F25">
        <w:rPr>
          <w:rFonts w:ascii="Simplified Arabic" w:hAnsi="Simplified Arabic" w:cs="Simplified Arabic" w:hint="cs"/>
          <w:sz w:val="28"/>
          <w:szCs w:val="28"/>
          <w:rtl/>
          <w:lang w:bidi="ar-EG"/>
        </w:rPr>
        <w:t xml:space="preserve">الاجنماعيه , جامعه الامام محمد </w:t>
      </w:r>
      <w:r w:rsidRPr="003E267B">
        <w:rPr>
          <w:rFonts w:ascii="Simplified Arabic" w:hAnsi="Simplified Arabic" w:cs="Simplified Arabic" w:hint="cs"/>
          <w:sz w:val="28"/>
          <w:szCs w:val="28"/>
          <w:rtl/>
          <w:lang w:bidi="ar-EG"/>
        </w:rPr>
        <w:t>بن سعود .</w:t>
      </w:r>
    </w:p>
    <w:p w:rsidR="00197083" w:rsidRDefault="00197083" w:rsidP="00D46B19">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إيمان عبد الوهاب (2011) ، فعالية برنامج ارشادى للتخفيف من حدة الشعور بالوحدة النفسية ، </w:t>
      </w:r>
      <w:r w:rsidRPr="00DD5B8B">
        <w:rPr>
          <w:rFonts w:ascii="Simplified Arabic" w:hAnsi="Simplified Arabic" w:cs="Simplified Arabic" w:hint="cs"/>
          <w:sz w:val="28"/>
          <w:szCs w:val="28"/>
          <w:u w:val="single"/>
          <w:rtl/>
          <w:lang w:bidi="ar-EG"/>
        </w:rPr>
        <w:t>دراسات نفسية ،</w:t>
      </w:r>
      <w:r>
        <w:rPr>
          <w:rFonts w:ascii="Simplified Arabic" w:hAnsi="Simplified Arabic" w:cs="Simplified Arabic" w:hint="cs"/>
          <w:sz w:val="28"/>
          <w:szCs w:val="28"/>
          <w:rtl/>
          <w:lang w:bidi="ar-EG"/>
        </w:rPr>
        <w:t xml:space="preserve"> 21 ، 2 ،  245-276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ايمان نصري (2014) الصمود النفسي كمعدل للعلاقه بين الاحتراق النفسي و الرضا الزواجي , </w:t>
      </w:r>
      <w:r w:rsidR="00DD5B8B">
        <w:rPr>
          <w:rFonts w:ascii="Simplified Arabic" w:hAnsi="Simplified Arabic" w:cs="Simplified Arabic" w:hint="cs"/>
          <w:sz w:val="28"/>
          <w:szCs w:val="28"/>
          <w:u w:val="single"/>
          <w:rtl/>
          <w:lang w:bidi="ar-EG"/>
        </w:rPr>
        <w:t>المجله الم</w:t>
      </w:r>
      <w:r w:rsidRPr="00DD5B8B">
        <w:rPr>
          <w:rFonts w:ascii="Simplified Arabic" w:hAnsi="Simplified Arabic" w:cs="Simplified Arabic" w:hint="cs"/>
          <w:sz w:val="28"/>
          <w:szCs w:val="28"/>
          <w:u w:val="single"/>
          <w:rtl/>
          <w:lang w:bidi="ar-EG"/>
        </w:rPr>
        <w:t>صريه لعلم النفس الاكلينيكي و الارشادي</w:t>
      </w:r>
      <w:r>
        <w:rPr>
          <w:rFonts w:ascii="Simplified Arabic" w:hAnsi="Simplified Arabic" w:cs="Simplified Arabic" w:hint="cs"/>
          <w:sz w:val="28"/>
          <w:szCs w:val="28"/>
          <w:rtl/>
          <w:lang w:bidi="ar-EG"/>
        </w:rPr>
        <w:t xml:space="preserve"> , 2 ، 4 ، اكتوبر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بدر العمر (2002) الشيخوخة بين الفرد والاسرة والمجتمع في الكويت </w:t>
      </w:r>
      <w:r w:rsidRPr="00DD5B8B">
        <w:rPr>
          <w:rFonts w:ascii="Simplified Arabic" w:hAnsi="Simplified Arabic" w:cs="Simplified Arabic" w:hint="cs"/>
          <w:sz w:val="28"/>
          <w:szCs w:val="28"/>
          <w:u w:val="single"/>
          <w:rtl/>
          <w:lang w:bidi="ar-EG"/>
        </w:rPr>
        <w:t>، دراسات نفسية ،</w:t>
      </w:r>
      <w:r>
        <w:rPr>
          <w:rFonts w:ascii="Simplified Arabic" w:hAnsi="Simplified Arabic" w:cs="Simplified Arabic" w:hint="cs"/>
          <w:sz w:val="28"/>
          <w:szCs w:val="28"/>
          <w:rtl/>
          <w:lang w:bidi="ar-EG"/>
        </w:rPr>
        <w:t xml:space="preserve"> 12 ، 1 ، يناير ، 115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143 .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جمعة يوسف ، عزة عبد الكريم (2005) ، محددات الصحة الجسمية والنفسية لكبار السن المقيمين في دور الرعاية وغير المقيمين </w:t>
      </w:r>
      <w:r w:rsidRPr="00DD5B8B">
        <w:rPr>
          <w:rFonts w:ascii="Simplified Arabic" w:hAnsi="Simplified Arabic" w:cs="Simplified Arabic" w:hint="cs"/>
          <w:sz w:val="28"/>
          <w:szCs w:val="28"/>
          <w:u w:val="single"/>
          <w:rtl/>
          <w:lang w:bidi="ar-EG"/>
        </w:rPr>
        <w:t>، دراسات عربية في علم النفس</w:t>
      </w:r>
      <w:r>
        <w:rPr>
          <w:rFonts w:ascii="Simplified Arabic" w:hAnsi="Simplified Arabic" w:cs="Simplified Arabic" w:hint="cs"/>
          <w:sz w:val="28"/>
          <w:szCs w:val="28"/>
          <w:rtl/>
          <w:lang w:bidi="ar-EG"/>
        </w:rPr>
        <w:t xml:space="preserve"> ، 4 ، 4 ، اكتوبر ، 11-84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جولتان حجازى ، عطاف ابو غالى ( 2010) ، </w:t>
      </w:r>
      <w:r w:rsidRPr="00DD5B8B">
        <w:rPr>
          <w:rFonts w:ascii="Simplified Arabic" w:hAnsi="Simplified Arabic" w:cs="Simplified Arabic" w:hint="cs"/>
          <w:sz w:val="28"/>
          <w:szCs w:val="28"/>
          <w:u w:val="single"/>
          <w:rtl/>
          <w:lang w:bidi="ar-EG"/>
        </w:rPr>
        <w:t>مشكلات المسنين وعلاقتها بالصلابة</w:t>
      </w:r>
      <w:r>
        <w:rPr>
          <w:rFonts w:ascii="Simplified Arabic" w:hAnsi="Simplified Arabic" w:cs="Simplified Arabic" w:hint="cs"/>
          <w:sz w:val="28"/>
          <w:szCs w:val="28"/>
          <w:rtl/>
          <w:lang w:bidi="ar-EG"/>
        </w:rPr>
        <w:t xml:space="preserve"> </w:t>
      </w:r>
      <w:r w:rsidRPr="00DD5B8B">
        <w:rPr>
          <w:rFonts w:ascii="Simplified Arabic" w:hAnsi="Simplified Arabic" w:cs="Simplified Arabic" w:hint="cs"/>
          <w:sz w:val="28"/>
          <w:szCs w:val="28"/>
          <w:u w:val="single"/>
          <w:rtl/>
          <w:lang w:bidi="ar-EG"/>
        </w:rPr>
        <w:t xml:space="preserve">النفسية </w:t>
      </w:r>
      <w:r>
        <w:rPr>
          <w:rFonts w:ascii="Simplified Arabic" w:hAnsi="Simplified Arabic" w:cs="Simplified Arabic" w:hint="cs"/>
          <w:sz w:val="28"/>
          <w:szCs w:val="28"/>
          <w:rtl/>
          <w:lang w:bidi="ar-EG"/>
        </w:rPr>
        <w:t>،</w:t>
      </w:r>
      <w:r w:rsidR="00D46B19">
        <w:rPr>
          <w:rFonts w:ascii="Simplified Arabic" w:hAnsi="Simplified Arabic" w:cs="Simplified Arabic" w:hint="cs"/>
          <w:sz w:val="28"/>
          <w:szCs w:val="28"/>
          <w:rtl/>
          <w:lang w:bidi="ar-EG"/>
        </w:rPr>
        <w:t xml:space="preserve"> منشورات</w:t>
      </w:r>
      <w:r>
        <w:rPr>
          <w:rFonts w:ascii="Simplified Arabic" w:hAnsi="Simplified Arabic" w:cs="Simplified Arabic" w:hint="cs"/>
          <w:sz w:val="28"/>
          <w:szCs w:val="28"/>
          <w:rtl/>
          <w:lang w:bidi="ar-EG"/>
        </w:rPr>
        <w:t xml:space="preserve"> كلية التربية جامعة الاقصى .</w:t>
      </w:r>
    </w:p>
    <w:p w:rsidR="00197083" w:rsidRDefault="00197083" w:rsidP="00D46B19">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حسين فايد (2005)ضغوط الحياة و المساندة الاجتماعية كمنبئات بالاعراض السيكوسوماتيه , </w:t>
      </w:r>
      <w:r w:rsidRPr="00DD5B8B">
        <w:rPr>
          <w:rFonts w:ascii="Simplified Arabic" w:hAnsi="Simplified Arabic" w:cs="Simplified Arabic" w:hint="cs"/>
          <w:sz w:val="28"/>
          <w:szCs w:val="28"/>
          <w:u w:val="single"/>
          <w:rtl/>
          <w:lang w:bidi="ar-EG"/>
        </w:rPr>
        <w:t>دراسات نفسية</w:t>
      </w:r>
      <w:r>
        <w:rPr>
          <w:rFonts w:ascii="Simplified Arabic" w:hAnsi="Simplified Arabic" w:cs="Simplified Arabic" w:hint="cs"/>
          <w:sz w:val="28"/>
          <w:szCs w:val="28"/>
          <w:rtl/>
          <w:lang w:bidi="ar-EG"/>
        </w:rPr>
        <w:t xml:space="preserve"> , 15 , 1, 5-53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حمدي شعبان ( 2002 ) برنامج ارشادي قائم على </w:t>
      </w:r>
      <w:r w:rsidRPr="006F44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لتنمية تقدير الذات لدى المكفوفين </w:t>
      </w:r>
      <w:r w:rsidRPr="00DD5B8B">
        <w:rPr>
          <w:rFonts w:ascii="Simplified Arabic" w:hAnsi="Simplified Arabic" w:cs="Simplified Arabic" w:hint="cs"/>
          <w:sz w:val="28"/>
          <w:szCs w:val="28"/>
          <w:u w:val="single"/>
          <w:rtl/>
          <w:lang w:bidi="ar-EG"/>
        </w:rPr>
        <w:t>, رسالة ماجستير</w:t>
      </w:r>
      <w:r w:rsidR="009D7F25">
        <w:rPr>
          <w:rFonts w:ascii="Simplified Arabic" w:hAnsi="Simplified Arabic" w:cs="Simplified Arabic" w:hint="cs"/>
          <w:sz w:val="28"/>
          <w:szCs w:val="28"/>
          <w:rtl/>
          <w:lang w:bidi="ar-EG"/>
        </w:rPr>
        <w:t xml:space="preserve"> , معهد البحوث الترب</w:t>
      </w:r>
      <w:r>
        <w:rPr>
          <w:rFonts w:ascii="Simplified Arabic" w:hAnsi="Simplified Arabic" w:cs="Simplified Arabic" w:hint="cs"/>
          <w:sz w:val="28"/>
          <w:szCs w:val="28"/>
          <w:rtl/>
          <w:lang w:bidi="ar-EG"/>
        </w:rPr>
        <w:t>وية جامعة القاهرة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رولا الصفري (2013) </w:t>
      </w:r>
      <w:r w:rsidRPr="000E42A3">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 الصلابة النفسية و علاقتها بقلق المستقبل </w:t>
      </w:r>
      <w:r w:rsidRPr="00DD5B8B">
        <w:rPr>
          <w:rFonts w:ascii="Simplified Arabic" w:hAnsi="Simplified Arabic" w:cs="Simplified Arabic" w:hint="cs"/>
          <w:sz w:val="28"/>
          <w:szCs w:val="28"/>
          <w:u w:val="single"/>
          <w:rtl/>
          <w:lang w:bidi="ar-EG"/>
        </w:rPr>
        <w:t>, رسالة ماجستير</w:t>
      </w:r>
      <w:r>
        <w:rPr>
          <w:rFonts w:ascii="Simplified Arabic" w:hAnsi="Simplified Arabic" w:cs="Simplified Arabic" w:hint="cs"/>
          <w:sz w:val="28"/>
          <w:szCs w:val="28"/>
          <w:rtl/>
          <w:lang w:bidi="ar-EG"/>
        </w:rPr>
        <w:t xml:space="preserve"> , كلية التربية , جامعة الازهر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غزة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رياض العاسمي (2009), الشعور بالوحدة و علاقته بالاكتئاب و العزلة  و</w:t>
      </w:r>
      <w:r w:rsidRPr="008304C2">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 </w:t>
      </w:r>
      <w:r w:rsidRPr="00DD5B8B">
        <w:rPr>
          <w:rFonts w:ascii="Simplified Arabic" w:hAnsi="Simplified Arabic" w:cs="Simplified Arabic" w:hint="cs"/>
          <w:sz w:val="28"/>
          <w:szCs w:val="28"/>
          <w:u w:val="single"/>
          <w:rtl/>
          <w:lang w:bidi="ar-EG"/>
        </w:rPr>
        <w:t>مجلة اتحاد الجامعات العربية للتربية و علم النفس</w:t>
      </w:r>
      <w:r>
        <w:rPr>
          <w:rFonts w:ascii="Simplified Arabic" w:hAnsi="Simplified Arabic" w:cs="Simplified Arabic" w:hint="cs"/>
          <w:sz w:val="28"/>
          <w:szCs w:val="28"/>
          <w:rtl/>
          <w:lang w:bidi="ar-EG"/>
        </w:rPr>
        <w:t xml:space="preserve"> , 7 , 2 , البحث السادس , 208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240.</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زعتر نور الدين (2010) ، </w:t>
      </w:r>
      <w:r w:rsidRPr="00DD5B8B">
        <w:rPr>
          <w:rFonts w:ascii="Simplified Arabic" w:hAnsi="Simplified Arabic" w:cs="Simplified Arabic" w:hint="cs"/>
          <w:sz w:val="28"/>
          <w:szCs w:val="28"/>
          <w:u w:val="single"/>
          <w:rtl/>
          <w:lang w:bidi="ar-EG"/>
        </w:rPr>
        <w:t>مذكرة كاملة حول القلق</w:t>
      </w:r>
      <w:r>
        <w:rPr>
          <w:rFonts w:ascii="Simplified Arabic" w:hAnsi="Simplified Arabic" w:cs="Simplified Arabic" w:hint="cs"/>
          <w:sz w:val="28"/>
          <w:szCs w:val="28"/>
          <w:rtl/>
          <w:lang w:bidi="ar-EG"/>
        </w:rPr>
        <w:t xml:space="preserve"> ، الجزائر : جامعة الجلفة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سارة القحطانى (2009) دور ممارسة الالعاب في خفض القلق لدى المعاقين ، </w:t>
      </w:r>
      <w:r w:rsidRPr="00DD5B8B">
        <w:rPr>
          <w:rFonts w:ascii="Simplified Arabic" w:hAnsi="Simplified Arabic" w:cs="Simplified Arabic" w:hint="cs"/>
          <w:sz w:val="28"/>
          <w:szCs w:val="28"/>
          <w:u w:val="single"/>
          <w:rtl/>
          <w:lang w:bidi="ar-EG"/>
        </w:rPr>
        <w:t>رسالة</w:t>
      </w:r>
      <w:r>
        <w:rPr>
          <w:rFonts w:ascii="Simplified Arabic" w:hAnsi="Simplified Arabic" w:cs="Simplified Arabic" w:hint="cs"/>
          <w:sz w:val="28"/>
          <w:szCs w:val="28"/>
          <w:rtl/>
          <w:lang w:bidi="ar-EG"/>
        </w:rPr>
        <w:t xml:space="preserve"> </w:t>
      </w:r>
      <w:r w:rsidRPr="00DD5B8B">
        <w:rPr>
          <w:rFonts w:ascii="Simplified Arabic" w:hAnsi="Simplified Arabic" w:cs="Simplified Arabic" w:hint="cs"/>
          <w:sz w:val="28"/>
          <w:szCs w:val="28"/>
          <w:u w:val="single"/>
          <w:rtl/>
          <w:lang w:bidi="ar-EG"/>
        </w:rPr>
        <w:t>ماجستير</w:t>
      </w:r>
      <w:r>
        <w:rPr>
          <w:rFonts w:ascii="Simplified Arabic" w:hAnsi="Simplified Arabic" w:cs="Simplified Arabic" w:hint="cs"/>
          <w:sz w:val="28"/>
          <w:szCs w:val="28"/>
          <w:rtl/>
          <w:lang w:bidi="ar-EG"/>
        </w:rPr>
        <w:t xml:space="preserve"> ، جامعة أم القرى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سبيلبرجر ، جورستش ، لوشين ، جاكوبر (1992) ، </w:t>
      </w:r>
      <w:r w:rsidRPr="00DD5B8B">
        <w:rPr>
          <w:rFonts w:ascii="Simplified Arabic" w:hAnsi="Simplified Arabic" w:cs="Simplified Arabic" w:hint="cs"/>
          <w:sz w:val="28"/>
          <w:szCs w:val="28"/>
          <w:u w:val="single"/>
          <w:rtl/>
          <w:lang w:bidi="ar-EG"/>
        </w:rPr>
        <w:t>قائمة القلق الحالة والسمة</w:t>
      </w:r>
      <w:r>
        <w:rPr>
          <w:rFonts w:ascii="Simplified Arabic" w:hAnsi="Simplified Arabic" w:cs="Simplified Arabic" w:hint="cs"/>
          <w:sz w:val="28"/>
          <w:szCs w:val="28"/>
          <w:rtl/>
          <w:lang w:bidi="ar-EG"/>
        </w:rPr>
        <w:t xml:space="preserve"> ، ترجمة أحمد عبد الخالق ، الاسكندرية : دار المعرفة الجامعية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سهى ياسين (2015) ، الكفاءة السيكومترية لمقياس بك للقلق ، </w:t>
      </w:r>
      <w:r w:rsidRPr="00E97F29">
        <w:rPr>
          <w:rFonts w:ascii="Simplified Arabic" w:hAnsi="Simplified Arabic" w:cs="Simplified Arabic" w:hint="cs"/>
          <w:sz w:val="28"/>
          <w:szCs w:val="28"/>
          <w:u w:val="single"/>
          <w:rtl/>
          <w:lang w:bidi="ar-EG"/>
        </w:rPr>
        <w:t>رسالة</w:t>
      </w:r>
      <w:r w:rsidR="00E97F29" w:rsidRPr="00E97F29">
        <w:rPr>
          <w:rFonts w:ascii="Simplified Arabic" w:hAnsi="Simplified Arabic" w:cs="Simplified Arabic" w:hint="cs"/>
          <w:sz w:val="28"/>
          <w:szCs w:val="28"/>
          <w:u w:val="single"/>
          <w:rtl/>
          <w:lang w:bidi="ar-EG"/>
        </w:rPr>
        <w:t xml:space="preserve"> </w:t>
      </w:r>
      <w:r w:rsidRPr="00E97F29">
        <w:rPr>
          <w:rFonts w:ascii="Simplified Arabic" w:hAnsi="Simplified Arabic" w:cs="Simplified Arabic" w:hint="cs"/>
          <w:sz w:val="28"/>
          <w:szCs w:val="28"/>
          <w:u w:val="single"/>
          <w:rtl/>
          <w:lang w:bidi="ar-EG"/>
        </w:rPr>
        <w:t>ماجستير</w:t>
      </w:r>
      <w:r>
        <w:rPr>
          <w:rFonts w:ascii="Simplified Arabic" w:hAnsi="Simplified Arabic" w:cs="Simplified Arabic" w:hint="cs"/>
          <w:sz w:val="28"/>
          <w:szCs w:val="28"/>
          <w:rtl/>
          <w:lang w:bidi="ar-EG"/>
        </w:rPr>
        <w:t xml:space="preserve"> ، كلية التربية ، جامعة دمشق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شعبان جاب الله ، عادل هريدى (2001) ، العلاقة بين المساندة الاجتماعية وكل من مظاهر الاكتئاب وتقدير الذات والرضا عن الحياة </w:t>
      </w:r>
      <w:r w:rsidRPr="00005C36">
        <w:rPr>
          <w:rFonts w:ascii="Simplified Arabic" w:hAnsi="Simplified Arabic" w:cs="Simplified Arabic" w:hint="cs"/>
          <w:sz w:val="28"/>
          <w:szCs w:val="28"/>
          <w:u w:val="single"/>
          <w:rtl/>
          <w:lang w:bidi="ar-EG"/>
        </w:rPr>
        <w:t>، مجلة علم النفس</w:t>
      </w:r>
      <w:r>
        <w:rPr>
          <w:rFonts w:ascii="Simplified Arabic" w:hAnsi="Simplified Arabic" w:cs="Simplified Arabic" w:hint="cs"/>
          <w:sz w:val="28"/>
          <w:szCs w:val="28"/>
          <w:rtl/>
          <w:lang w:bidi="ar-EG"/>
        </w:rPr>
        <w:t xml:space="preserve"> ، 58 ، 72-109.</w:t>
      </w:r>
    </w:p>
    <w:p w:rsidR="00197083" w:rsidRDefault="00197083" w:rsidP="00D46B19">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شعبان جاب الله( 2006), دور المساندة في الافصاح عن الذات و التوجه الاجتماعي لدى الفصاميين و الاكتئابيين </w:t>
      </w:r>
      <w:r w:rsidRPr="00005C36">
        <w:rPr>
          <w:rFonts w:ascii="Simplified Arabic" w:hAnsi="Simplified Arabic" w:cs="Simplified Arabic" w:hint="cs"/>
          <w:sz w:val="28"/>
          <w:szCs w:val="28"/>
          <w:u w:val="single"/>
          <w:rtl/>
          <w:lang w:bidi="ar-EG"/>
        </w:rPr>
        <w:t>, دراسات نفسية</w:t>
      </w:r>
      <w:r>
        <w:rPr>
          <w:rFonts w:ascii="Simplified Arabic" w:hAnsi="Simplified Arabic" w:cs="Simplified Arabic" w:hint="cs"/>
          <w:sz w:val="28"/>
          <w:szCs w:val="28"/>
          <w:rtl/>
          <w:lang w:bidi="ar-EG"/>
        </w:rPr>
        <w:t>, 16 , 2, , 171-221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شيماء الدايداموني(2009), </w:t>
      </w:r>
      <w:r w:rsidRPr="006F44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 علاقتها بالموهبة لدى المراهقين , </w:t>
      </w:r>
      <w:r w:rsidRPr="00005C36">
        <w:rPr>
          <w:rFonts w:ascii="Simplified Arabic" w:hAnsi="Simplified Arabic" w:cs="Simplified Arabic" w:hint="cs"/>
          <w:sz w:val="28"/>
          <w:szCs w:val="28"/>
          <w:u w:val="single"/>
          <w:rtl/>
          <w:lang w:bidi="ar-EG"/>
        </w:rPr>
        <w:t>رسالة ماجستير</w:t>
      </w:r>
      <w:r>
        <w:rPr>
          <w:rFonts w:ascii="Simplified Arabic" w:hAnsi="Simplified Arabic" w:cs="Simplified Arabic" w:hint="cs"/>
          <w:sz w:val="28"/>
          <w:szCs w:val="28"/>
          <w:rtl/>
          <w:lang w:bidi="ar-EG"/>
        </w:rPr>
        <w:t xml:space="preserve"> , كلية التربية , جامعة الزقازيق .</w:t>
      </w:r>
    </w:p>
    <w:p w:rsidR="00197083" w:rsidRDefault="00197083" w:rsidP="00D46B19">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شيماء عزت (2015)</w:t>
      </w:r>
      <w:r w:rsidR="009D7F25">
        <w:rPr>
          <w:rFonts w:ascii="Simplified Arabic" w:hAnsi="Simplified Arabic" w:cs="Simplified Arabic" w:hint="cs"/>
          <w:sz w:val="28"/>
          <w:szCs w:val="28"/>
          <w:rtl/>
          <w:lang w:bidi="ar-EG"/>
        </w:rPr>
        <w:t xml:space="preserve"> اجترار الافكار والتشويه المعرفى</w:t>
      </w:r>
      <w:r>
        <w:rPr>
          <w:rFonts w:ascii="Simplified Arabic" w:hAnsi="Simplified Arabic" w:cs="Simplified Arabic" w:hint="cs"/>
          <w:sz w:val="28"/>
          <w:szCs w:val="28"/>
          <w:rtl/>
          <w:lang w:bidi="ar-EG"/>
        </w:rPr>
        <w:t xml:space="preserve"> وعلاقتها بالقلق والاكتئاب ، </w:t>
      </w:r>
      <w:r w:rsidRPr="00C26EAB">
        <w:rPr>
          <w:rFonts w:ascii="Simplified Arabic" w:hAnsi="Simplified Arabic" w:cs="Simplified Arabic" w:hint="cs"/>
          <w:sz w:val="28"/>
          <w:szCs w:val="28"/>
          <w:u w:val="single"/>
          <w:rtl/>
          <w:lang w:bidi="ar-EG"/>
        </w:rPr>
        <w:t>المجلة المصرية لعلم النفس الاكلينيكى والارشادى</w:t>
      </w:r>
      <w:r>
        <w:rPr>
          <w:rFonts w:ascii="Simplified Arabic" w:hAnsi="Simplified Arabic" w:cs="Simplified Arabic" w:hint="cs"/>
          <w:sz w:val="28"/>
          <w:szCs w:val="28"/>
          <w:rtl/>
          <w:lang w:bidi="ar-EG"/>
        </w:rPr>
        <w:t xml:space="preserve"> ، 4 ، 3 ، ، 535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582 .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شيهان (1988) ، مرض القلق ، ترجمة : عزت شعلان ، الكويت : </w:t>
      </w:r>
      <w:r w:rsidRPr="00C26EAB">
        <w:rPr>
          <w:rFonts w:ascii="Simplified Arabic" w:hAnsi="Simplified Arabic" w:cs="Simplified Arabic" w:hint="cs"/>
          <w:sz w:val="28"/>
          <w:szCs w:val="28"/>
          <w:u w:val="single"/>
          <w:rtl/>
          <w:lang w:bidi="ar-EG"/>
        </w:rPr>
        <w:t>سلسلة عالم المعرفة</w:t>
      </w:r>
      <w:r>
        <w:rPr>
          <w:rFonts w:ascii="Simplified Arabic" w:hAnsi="Simplified Arabic" w:cs="Simplified Arabic" w:hint="cs"/>
          <w:sz w:val="28"/>
          <w:szCs w:val="28"/>
          <w:rtl/>
          <w:lang w:bidi="ar-EG"/>
        </w:rPr>
        <w:t xml:space="preserve"> ، العدد 124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صفاء الاحمدى (2007) ، الوحدة النفسية وعلاقتها بوجهة الضبط والضغوط ، </w:t>
      </w:r>
      <w:r w:rsidRPr="00C26EAB">
        <w:rPr>
          <w:rFonts w:ascii="Simplified Arabic" w:hAnsi="Simplified Arabic" w:cs="Simplified Arabic" w:hint="cs"/>
          <w:sz w:val="28"/>
          <w:szCs w:val="28"/>
          <w:u w:val="single"/>
          <w:rtl/>
          <w:lang w:bidi="ar-EG"/>
        </w:rPr>
        <w:t>رسالة</w:t>
      </w:r>
      <w:r>
        <w:rPr>
          <w:rFonts w:ascii="Simplified Arabic" w:hAnsi="Simplified Arabic" w:cs="Simplified Arabic" w:hint="cs"/>
          <w:sz w:val="28"/>
          <w:szCs w:val="28"/>
          <w:rtl/>
          <w:lang w:bidi="ar-EG"/>
        </w:rPr>
        <w:t xml:space="preserve"> </w:t>
      </w:r>
      <w:r w:rsidRPr="00C26EAB">
        <w:rPr>
          <w:rFonts w:ascii="Simplified Arabic" w:hAnsi="Simplified Arabic" w:cs="Simplified Arabic" w:hint="cs"/>
          <w:sz w:val="28"/>
          <w:szCs w:val="28"/>
          <w:u w:val="single"/>
          <w:rtl/>
          <w:lang w:bidi="ar-EG"/>
        </w:rPr>
        <w:t>ماجستير</w:t>
      </w:r>
      <w:r>
        <w:rPr>
          <w:rFonts w:ascii="Simplified Arabic" w:hAnsi="Simplified Arabic" w:cs="Simplified Arabic" w:hint="cs"/>
          <w:sz w:val="28"/>
          <w:szCs w:val="28"/>
          <w:rtl/>
          <w:lang w:bidi="ar-EG"/>
        </w:rPr>
        <w:t xml:space="preserve"> ، جامعة ام القرى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صفاء </w:t>
      </w:r>
      <w:r w:rsidR="003E267B">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سماعيل (2004 ) بعض المتغيرات النفسية الاجتماعية المرتبطة بالاختلالات الزواجية ، </w:t>
      </w:r>
      <w:r w:rsidRPr="00C26EAB">
        <w:rPr>
          <w:rFonts w:ascii="Simplified Arabic" w:hAnsi="Simplified Arabic" w:cs="Simplified Arabic" w:hint="cs"/>
          <w:sz w:val="28"/>
          <w:szCs w:val="28"/>
          <w:u w:val="single"/>
          <w:rtl/>
          <w:lang w:bidi="ar-EG"/>
        </w:rPr>
        <w:t>رسالة دكتوراه ،</w:t>
      </w:r>
      <w:r>
        <w:rPr>
          <w:rFonts w:ascii="Simplified Arabic" w:hAnsi="Simplified Arabic" w:cs="Simplified Arabic" w:hint="cs"/>
          <w:sz w:val="28"/>
          <w:szCs w:val="28"/>
          <w:rtl/>
          <w:lang w:bidi="ar-EG"/>
        </w:rPr>
        <w:t xml:space="preserve"> كلية الاداب جامعة القاهرة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عادل غنايم , عبد</w:t>
      </w:r>
      <w:r w:rsidR="00C26EAB">
        <w:rPr>
          <w:rFonts w:ascii="Simplified Arabic" w:hAnsi="Simplified Arabic" w:cs="Simplified Arabic" w:hint="cs"/>
          <w:sz w:val="28"/>
          <w:szCs w:val="28"/>
          <w:rtl/>
          <w:lang w:bidi="ar-EG"/>
        </w:rPr>
        <w:t xml:space="preserve"> الفتاح مطر , محمد عبد الهادي (2010</w:t>
      </w:r>
      <w:r>
        <w:rPr>
          <w:rFonts w:ascii="Simplified Arabic" w:hAnsi="Simplified Arabic" w:cs="Simplified Arabic" w:hint="cs"/>
          <w:sz w:val="28"/>
          <w:szCs w:val="28"/>
          <w:rtl/>
          <w:lang w:bidi="ar-EG"/>
        </w:rPr>
        <w:t>)</w:t>
      </w:r>
      <w:r w:rsidR="00C26EAB">
        <w:rPr>
          <w:rFonts w:ascii="Simplified Arabic" w:hAnsi="Simplified Arabic" w:cs="Simplified Arabic" w:hint="cs"/>
          <w:sz w:val="28"/>
          <w:szCs w:val="28"/>
          <w:rtl/>
          <w:lang w:bidi="ar-EG"/>
        </w:rPr>
        <w:t xml:space="preserve"> </w:t>
      </w:r>
      <w:r w:rsidRPr="00C26EAB">
        <w:rPr>
          <w:rFonts w:ascii="Simplified Arabic" w:hAnsi="Simplified Arabic" w:cs="Simplified Arabic" w:hint="cs"/>
          <w:sz w:val="28"/>
          <w:szCs w:val="28"/>
          <w:u w:val="single"/>
          <w:rtl/>
          <w:lang w:bidi="ar-EG"/>
        </w:rPr>
        <w:t>ادمان الانترنت</w:t>
      </w:r>
      <w:r>
        <w:rPr>
          <w:rFonts w:ascii="Simplified Arabic" w:hAnsi="Simplified Arabic" w:cs="Simplified Arabic" w:hint="cs"/>
          <w:sz w:val="28"/>
          <w:szCs w:val="28"/>
          <w:rtl/>
          <w:lang w:bidi="ar-EG"/>
        </w:rPr>
        <w:t xml:space="preserve"> و علاقته بالاكتئاب و </w:t>
      </w:r>
      <w:r w:rsidRPr="00963E95">
        <w:rPr>
          <w:rFonts w:ascii="Simplified Arabic" w:hAnsi="Simplified Arabic" w:cs="Simplified Arabic" w:hint="cs"/>
          <w:sz w:val="28"/>
          <w:szCs w:val="28"/>
          <w:rtl/>
          <w:lang w:bidi="ar-EG"/>
        </w:rPr>
        <w:t>المساندة الاجتماعية</w:t>
      </w:r>
      <w:r w:rsidR="00D46B19">
        <w:rPr>
          <w:rFonts w:ascii="Simplified Arabic" w:hAnsi="Simplified Arabic" w:cs="Simplified Arabic" w:hint="cs"/>
          <w:sz w:val="28"/>
          <w:szCs w:val="28"/>
          <w:rtl/>
          <w:lang w:bidi="ar-EG"/>
        </w:rPr>
        <w:t xml:space="preserve"> لدي طلاب الجامعة ، شبكة المعلومات الدولية ، البحث بالعنوان نفسه</w:t>
      </w:r>
      <w:r>
        <w:rPr>
          <w:rFonts w:ascii="Simplified Arabic" w:hAnsi="Simplified Arabic" w:cs="Simplified Arabic" w:hint="cs"/>
          <w:sz w:val="28"/>
          <w:szCs w:val="28"/>
          <w:rtl/>
          <w:lang w:bidi="ar-EG"/>
        </w:rPr>
        <w:t xml:space="preserve">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عبد الرحمن سليمان ، هشام عبد الله ( 1996) </w:t>
      </w:r>
      <w:r w:rsidRPr="00C26EAB">
        <w:rPr>
          <w:rFonts w:ascii="Simplified Arabic" w:hAnsi="Simplified Arabic" w:cs="Simplified Arabic" w:hint="cs"/>
          <w:sz w:val="28"/>
          <w:szCs w:val="28"/>
          <w:u w:val="single"/>
          <w:rtl/>
          <w:lang w:bidi="ar-EG"/>
        </w:rPr>
        <w:t xml:space="preserve">، مقياس الوحدة النفسية ، </w:t>
      </w:r>
      <w:r>
        <w:rPr>
          <w:rFonts w:ascii="Simplified Arabic" w:hAnsi="Simplified Arabic" w:cs="Simplified Arabic" w:hint="cs"/>
          <w:sz w:val="28"/>
          <w:szCs w:val="28"/>
          <w:rtl/>
          <w:lang w:bidi="ar-EG"/>
        </w:rPr>
        <w:t>القاهرة : دار النهضة العربية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عبد الرقيب البحيرى (1985) ، </w:t>
      </w:r>
      <w:r w:rsidRPr="00C26EAB">
        <w:rPr>
          <w:rFonts w:ascii="Simplified Arabic" w:hAnsi="Simplified Arabic" w:cs="Simplified Arabic" w:hint="cs"/>
          <w:sz w:val="28"/>
          <w:szCs w:val="28"/>
          <w:u w:val="single"/>
          <w:rtl/>
          <w:lang w:bidi="ar-EG"/>
        </w:rPr>
        <w:t>مقياس الشعور بالوحدة النفسية ،</w:t>
      </w:r>
      <w:r>
        <w:rPr>
          <w:rFonts w:ascii="Simplified Arabic" w:hAnsi="Simplified Arabic" w:cs="Simplified Arabic" w:hint="cs"/>
          <w:sz w:val="28"/>
          <w:szCs w:val="28"/>
          <w:rtl/>
          <w:lang w:bidi="ar-EG"/>
        </w:rPr>
        <w:t xml:space="preserve"> القاهرة : مكتبة النهضة المصرية .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عبد المجيد هندى ( 2017) ، نوعية الحياة والشيخوخة ، </w:t>
      </w:r>
      <w:r w:rsidRPr="00C26EAB">
        <w:rPr>
          <w:rFonts w:ascii="Simplified Arabic" w:hAnsi="Simplified Arabic" w:cs="Simplified Arabic" w:hint="cs"/>
          <w:sz w:val="28"/>
          <w:szCs w:val="28"/>
          <w:u w:val="single"/>
          <w:rtl/>
          <w:lang w:bidi="ar-EG"/>
        </w:rPr>
        <w:t>مجلة كلية الاداب</w:t>
      </w:r>
      <w:r>
        <w:rPr>
          <w:rFonts w:ascii="Simplified Arabic" w:hAnsi="Simplified Arabic" w:cs="Simplified Arabic" w:hint="cs"/>
          <w:sz w:val="28"/>
          <w:szCs w:val="28"/>
          <w:rtl/>
          <w:lang w:bidi="ar-EG"/>
        </w:rPr>
        <w:t xml:space="preserve"> ، جامعة القاهرة ، 77 ، 5 ،  241-292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عزة صديق (2014) الفروق بين ا</w:t>
      </w:r>
      <w:r w:rsidR="009D7F25">
        <w:rPr>
          <w:rFonts w:ascii="Simplified Arabic" w:hAnsi="Simplified Arabic" w:cs="Simplified Arabic" w:hint="cs"/>
          <w:sz w:val="28"/>
          <w:szCs w:val="28"/>
          <w:rtl/>
          <w:lang w:bidi="ar-EG"/>
        </w:rPr>
        <w:t>لزوجات الاقل تعرضا للعنف مقابل الأ</w:t>
      </w:r>
      <w:r>
        <w:rPr>
          <w:rFonts w:ascii="Simplified Arabic" w:hAnsi="Simplified Arabic" w:cs="Simplified Arabic" w:hint="cs"/>
          <w:sz w:val="28"/>
          <w:szCs w:val="28"/>
          <w:rtl/>
          <w:lang w:bidi="ar-EG"/>
        </w:rPr>
        <w:t>كثر تعرضا في الخصال السلبية للشخصية و القلق و الاك</w:t>
      </w:r>
      <w:r w:rsidR="009D7F25">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 xml:space="preserve">ئاب , </w:t>
      </w:r>
      <w:r w:rsidR="00C26EAB">
        <w:rPr>
          <w:rFonts w:ascii="Simplified Arabic" w:hAnsi="Simplified Arabic" w:cs="Simplified Arabic" w:hint="cs"/>
          <w:sz w:val="28"/>
          <w:szCs w:val="28"/>
          <w:u w:val="single"/>
          <w:rtl/>
          <w:lang w:bidi="ar-EG"/>
        </w:rPr>
        <w:t>حوليات مركز البحوث النف</w:t>
      </w:r>
      <w:r w:rsidRPr="00C26EAB">
        <w:rPr>
          <w:rFonts w:ascii="Simplified Arabic" w:hAnsi="Simplified Arabic" w:cs="Simplified Arabic" w:hint="cs"/>
          <w:sz w:val="28"/>
          <w:szCs w:val="28"/>
          <w:u w:val="single"/>
          <w:rtl/>
          <w:lang w:bidi="ar-EG"/>
        </w:rPr>
        <w:t>سية</w:t>
      </w:r>
      <w:r>
        <w:rPr>
          <w:rFonts w:ascii="Simplified Arabic" w:hAnsi="Simplified Arabic" w:cs="Simplified Arabic" w:hint="cs"/>
          <w:sz w:val="28"/>
          <w:szCs w:val="28"/>
          <w:rtl/>
          <w:lang w:bidi="ar-EG"/>
        </w:rPr>
        <w:t xml:space="preserve"> , جامعة القاهرة , 10 , 3 , </w:t>
      </w:r>
      <w:r w:rsidR="00A40AF4">
        <w:rPr>
          <w:rFonts w:ascii="Simplified Arabic" w:hAnsi="Simplified Arabic" w:cs="Simplified Arabic" w:hint="cs"/>
          <w:sz w:val="28"/>
          <w:szCs w:val="28"/>
          <w:rtl/>
          <w:lang w:bidi="ar-EG"/>
        </w:rPr>
        <w:t>1-35</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عزة عبد الكريم (2001) ، استخدام المساندة في تحسين التوافق النفسى والاجتماعى والصحى للمسنين ، </w:t>
      </w:r>
      <w:r w:rsidRPr="00C26EAB">
        <w:rPr>
          <w:rFonts w:ascii="Simplified Arabic" w:hAnsi="Simplified Arabic" w:cs="Simplified Arabic" w:hint="cs"/>
          <w:sz w:val="28"/>
          <w:szCs w:val="28"/>
          <w:u w:val="single"/>
          <w:rtl/>
          <w:lang w:bidi="ar-EG"/>
        </w:rPr>
        <w:t>رسالة دكتوراه ،</w:t>
      </w:r>
      <w:r>
        <w:rPr>
          <w:rFonts w:ascii="Simplified Arabic" w:hAnsi="Simplified Arabic" w:cs="Simplified Arabic" w:hint="cs"/>
          <w:sz w:val="28"/>
          <w:szCs w:val="28"/>
          <w:rtl/>
          <w:lang w:bidi="ar-EG"/>
        </w:rPr>
        <w:t xml:space="preserve"> كلية الاداب جامعة القاهرة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عزة عبد الكريم (2002) ، مؤشرات التنبؤ بالتقدير الذاتى للصحة الجسمية للمسنين ، </w:t>
      </w:r>
      <w:r w:rsidRPr="00C26EAB">
        <w:rPr>
          <w:rFonts w:ascii="Simplified Arabic" w:hAnsi="Simplified Arabic" w:cs="Simplified Arabic" w:hint="cs"/>
          <w:sz w:val="28"/>
          <w:szCs w:val="28"/>
          <w:u w:val="single"/>
          <w:rtl/>
          <w:lang w:bidi="ar-EG"/>
        </w:rPr>
        <w:t>دراسات نفسية</w:t>
      </w:r>
      <w:r>
        <w:rPr>
          <w:rFonts w:ascii="Simplified Arabic" w:hAnsi="Simplified Arabic" w:cs="Simplified Arabic" w:hint="cs"/>
          <w:sz w:val="28"/>
          <w:szCs w:val="28"/>
          <w:rtl/>
          <w:lang w:bidi="ar-EG"/>
        </w:rPr>
        <w:t xml:space="preserve"> ، 12 ، 3 ،  379-414.</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عزة عبد الكريم (2007) ، ابعاد الرضا عن الحياة لدى المسنين </w:t>
      </w:r>
      <w:r w:rsidRPr="00C26EAB">
        <w:rPr>
          <w:rFonts w:ascii="Simplified Arabic" w:hAnsi="Simplified Arabic" w:cs="Simplified Arabic" w:hint="cs"/>
          <w:sz w:val="28"/>
          <w:szCs w:val="28"/>
          <w:u w:val="single"/>
          <w:rtl/>
          <w:lang w:bidi="ar-EG"/>
        </w:rPr>
        <w:t>، دراسات نفسية</w:t>
      </w:r>
      <w:r>
        <w:rPr>
          <w:rFonts w:ascii="Simplified Arabic" w:hAnsi="Simplified Arabic" w:cs="Simplified Arabic" w:hint="cs"/>
          <w:sz w:val="28"/>
          <w:szCs w:val="28"/>
          <w:rtl/>
          <w:lang w:bidi="ar-EG"/>
        </w:rPr>
        <w:t xml:space="preserve"> ، 17 ، 2 ، 377-421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عفاف جعيص ، مصطفى الحديبى (2014) الشعور بالانتماء المهنى في ضوء المتغيرات الديموجرافية وعلاقته بالصلابة و</w:t>
      </w:r>
      <w:r w:rsidRPr="005A308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المساندة والقلق ، </w:t>
      </w:r>
      <w:r w:rsidRPr="00C26EAB">
        <w:rPr>
          <w:rFonts w:ascii="Simplified Arabic" w:hAnsi="Simplified Arabic" w:cs="Simplified Arabic" w:hint="cs"/>
          <w:sz w:val="28"/>
          <w:szCs w:val="28"/>
          <w:u w:val="single"/>
          <w:rtl/>
          <w:lang w:bidi="ar-EG"/>
        </w:rPr>
        <w:t>حوليات مركز البحوث النفسية ،</w:t>
      </w:r>
      <w:r>
        <w:rPr>
          <w:rFonts w:ascii="Simplified Arabic" w:hAnsi="Simplified Arabic" w:cs="Simplified Arabic" w:hint="cs"/>
          <w:sz w:val="28"/>
          <w:szCs w:val="28"/>
          <w:rtl/>
          <w:lang w:bidi="ar-EG"/>
        </w:rPr>
        <w:t xml:space="preserve"> الحولية العاشرة ،</w:t>
      </w:r>
      <w:r w:rsidR="00A40AF4">
        <w:rPr>
          <w:rFonts w:ascii="Simplified Arabic" w:hAnsi="Simplified Arabic" w:cs="Simplified Arabic" w:hint="cs"/>
          <w:sz w:val="28"/>
          <w:szCs w:val="28"/>
          <w:rtl/>
          <w:lang w:bidi="ar-EG"/>
        </w:rPr>
        <w:t xml:space="preserve"> 1-39 </w:t>
      </w:r>
      <w:r>
        <w:rPr>
          <w:rFonts w:ascii="Simplified Arabic" w:hAnsi="Simplified Arabic" w:cs="Simplified Arabic" w:hint="cs"/>
          <w:sz w:val="28"/>
          <w:szCs w:val="28"/>
          <w:rtl/>
          <w:lang w:bidi="ar-EG"/>
        </w:rPr>
        <w:t>.</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على الديب (1988) ، العلاقة بين التوافق والرضا عن الحياة لدى المسنين واستمرارهم في العمل </w:t>
      </w:r>
      <w:r w:rsidRPr="00C26EAB">
        <w:rPr>
          <w:rFonts w:ascii="Simplified Arabic" w:hAnsi="Simplified Arabic" w:cs="Simplified Arabic" w:hint="cs"/>
          <w:sz w:val="28"/>
          <w:szCs w:val="28"/>
          <w:u w:val="single"/>
          <w:rtl/>
          <w:lang w:bidi="ar-EG"/>
        </w:rPr>
        <w:t>، مجلة علم النفس</w:t>
      </w:r>
      <w:r>
        <w:rPr>
          <w:rFonts w:ascii="Simplified Arabic" w:hAnsi="Simplified Arabic" w:cs="Simplified Arabic" w:hint="cs"/>
          <w:sz w:val="28"/>
          <w:szCs w:val="28"/>
          <w:rtl/>
          <w:lang w:bidi="ar-EG"/>
        </w:rPr>
        <w:t xml:space="preserve"> ، 6 ،  45-59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علي عبد السلام ( 2005 ), </w:t>
      </w:r>
      <w:r w:rsidRPr="00C26EAB">
        <w:rPr>
          <w:rFonts w:ascii="Simplified Arabic" w:hAnsi="Simplified Arabic" w:cs="Simplified Arabic" w:hint="cs"/>
          <w:sz w:val="28"/>
          <w:szCs w:val="28"/>
          <w:u w:val="single"/>
          <w:rtl/>
          <w:lang w:bidi="ar-EG"/>
        </w:rPr>
        <w:t>المساندة الاجتماعية و تطبيقاتها العمليه في حياتنا اليومية</w:t>
      </w:r>
      <w:r>
        <w:rPr>
          <w:rFonts w:ascii="Simplified Arabic" w:hAnsi="Simplified Arabic" w:cs="Simplified Arabic" w:hint="cs"/>
          <w:sz w:val="28"/>
          <w:szCs w:val="28"/>
          <w:rtl/>
          <w:lang w:bidi="ar-EG"/>
        </w:rPr>
        <w:t xml:space="preserve"> , القاهرة : مكتبة الانجلو المصرية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علي عبد السلام (2000) , </w:t>
      </w:r>
      <w:r w:rsidRPr="000E42A3">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 احداث الحياة و علاقتها بالتوافق مع الحياة الجامعية , </w:t>
      </w:r>
      <w:r w:rsidRPr="00C26EAB">
        <w:rPr>
          <w:rFonts w:ascii="Simplified Arabic" w:hAnsi="Simplified Arabic" w:cs="Simplified Arabic" w:hint="cs"/>
          <w:sz w:val="28"/>
          <w:szCs w:val="28"/>
          <w:u w:val="single"/>
          <w:rtl/>
          <w:lang w:bidi="ar-EG"/>
        </w:rPr>
        <w:t>مجلة علم النفس</w:t>
      </w:r>
      <w:r>
        <w:rPr>
          <w:rFonts w:ascii="Simplified Arabic" w:hAnsi="Simplified Arabic" w:cs="Simplified Arabic" w:hint="cs"/>
          <w:sz w:val="28"/>
          <w:szCs w:val="28"/>
          <w:rtl/>
          <w:lang w:bidi="ar-EG"/>
        </w:rPr>
        <w:t xml:space="preserve"> ,53 , يناير 6-23 .</w:t>
      </w:r>
    </w:p>
    <w:p w:rsidR="00A40AF4"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علياء حسين و ماجدة عباس (2014) , </w:t>
      </w:r>
      <w:r w:rsidRPr="000E42A3">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وعلاقتها با</w:t>
      </w:r>
      <w:r w:rsidR="009D7F25">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 xml:space="preserve">تحصيل الدراسي </w:t>
      </w:r>
      <w:r w:rsidRPr="00C26EAB">
        <w:rPr>
          <w:rFonts w:ascii="Simplified Arabic" w:hAnsi="Simplified Arabic" w:cs="Simplified Arabic" w:hint="cs"/>
          <w:sz w:val="28"/>
          <w:szCs w:val="28"/>
          <w:u w:val="single"/>
          <w:rtl/>
          <w:lang w:bidi="ar-EG"/>
        </w:rPr>
        <w:t>, مجلة التربية</w:t>
      </w:r>
      <w:r>
        <w:rPr>
          <w:rFonts w:ascii="Simplified Arabic" w:hAnsi="Simplified Arabic" w:cs="Simplified Arabic" w:hint="cs"/>
          <w:sz w:val="28"/>
          <w:szCs w:val="28"/>
          <w:rtl/>
          <w:lang w:bidi="ar-EG"/>
        </w:rPr>
        <w:t xml:space="preserve"> جامعه الكوفة </w:t>
      </w:r>
      <w:r w:rsidR="00A40AF4">
        <w:rPr>
          <w:rFonts w:ascii="Simplified Arabic" w:hAnsi="Simplified Arabic" w:cs="Simplified Arabic" w:hint="cs"/>
          <w:sz w:val="28"/>
          <w:szCs w:val="28"/>
          <w:rtl/>
          <w:lang w:bidi="ar-EG"/>
        </w:rPr>
        <w:t>، شبكة المعلومات الدولية ، البحث بالعنوان نفسه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عماد عبد الرازق (1998) , </w:t>
      </w:r>
      <w:r w:rsidRPr="008304C2">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كمتغير وسيط في العلاقة بين المعاناة الاقتصادية و الخلافات الزواجيه ,</w:t>
      </w:r>
      <w:r w:rsidRPr="00C26EAB">
        <w:rPr>
          <w:rFonts w:ascii="Simplified Arabic" w:hAnsi="Simplified Arabic" w:cs="Simplified Arabic" w:hint="cs"/>
          <w:sz w:val="28"/>
          <w:szCs w:val="28"/>
          <w:u w:val="single"/>
          <w:rtl/>
          <w:lang w:bidi="ar-EG"/>
        </w:rPr>
        <w:t>دراسات نفسية ,</w:t>
      </w:r>
      <w:r>
        <w:rPr>
          <w:rFonts w:ascii="Simplified Arabic" w:hAnsi="Simplified Arabic" w:cs="Simplified Arabic" w:hint="cs"/>
          <w:sz w:val="28"/>
          <w:szCs w:val="28"/>
          <w:rtl/>
          <w:lang w:bidi="ar-EG"/>
        </w:rPr>
        <w:t xml:space="preserve"> 8 , 1 , 13-39 .</w:t>
      </w:r>
    </w:p>
    <w:p w:rsidR="00A40AF4"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فضيلة عرفات (2009) ، </w:t>
      </w:r>
      <w:r w:rsidRPr="00C26EAB">
        <w:rPr>
          <w:rFonts w:ascii="Simplified Arabic" w:hAnsi="Simplified Arabic" w:cs="Simplified Arabic" w:hint="cs"/>
          <w:sz w:val="28"/>
          <w:szCs w:val="28"/>
          <w:u w:val="single"/>
          <w:rtl/>
          <w:lang w:bidi="ar-EG"/>
        </w:rPr>
        <w:t>الوحدة النفسية مفهومها وأشكالها وأسبابها وعلاجها</w:t>
      </w:r>
      <w:r>
        <w:rPr>
          <w:rFonts w:ascii="Simplified Arabic" w:hAnsi="Simplified Arabic" w:cs="Simplified Arabic" w:hint="cs"/>
          <w:sz w:val="28"/>
          <w:szCs w:val="28"/>
          <w:rtl/>
          <w:lang w:bidi="ar-EG"/>
        </w:rPr>
        <w:t xml:space="preserve"> ، مركز النور للدراسات</w:t>
      </w:r>
      <w:r w:rsidR="00A40AF4">
        <w:rPr>
          <w:rFonts w:ascii="Simplified Arabic" w:hAnsi="Simplified Arabic" w:cs="Simplified Arabic" w:hint="cs"/>
          <w:sz w:val="28"/>
          <w:szCs w:val="28"/>
          <w:rtl/>
          <w:lang w:bidi="ar-EG"/>
        </w:rPr>
        <w:t xml:space="preserve"> ، شبكة المعلومات الدولية ، البحث بالعنوان نفسه .</w:t>
      </w:r>
    </w:p>
    <w:p w:rsidR="00A40AF4"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فهد الدليم ، جمال </w:t>
      </w:r>
      <w:r w:rsidR="003E267B">
        <w:rPr>
          <w:rFonts w:ascii="Simplified Arabic" w:hAnsi="Simplified Arabic" w:cs="Simplified Arabic" w:hint="cs"/>
          <w:sz w:val="28"/>
          <w:szCs w:val="28"/>
          <w:rtl/>
          <w:lang w:bidi="ar-EG"/>
        </w:rPr>
        <w:t>شفيق</w:t>
      </w:r>
      <w:r>
        <w:rPr>
          <w:rFonts w:ascii="Simplified Arabic" w:hAnsi="Simplified Arabic" w:cs="Simplified Arabic" w:hint="cs"/>
          <w:sz w:val="28"/>
          <w:szCs w:val="28"/>
          <w:rtl/>
          <w:lang w:bidi="ar-EG"/>
        </w:rPr>
        <w:t xml:space="preserve"> (2004) </w:t>
      </w:r>
      <w:r w:rsidRPr="00C26EAB">
        <w:rPr>
          <w:rFonts w:ascii="Simplified Arabic" w:hAnsi="Simplified Arabic" w:cs="Simplified Arabic" w:hint="cs"/>
          <w:sz w:val="28"/>
          <w:szCs w:val="28"/>
          <w:u w:val="single"/>
          <w:rtl/>
          <w:lang w:bidi="ar-EG"/>
        </w:rPr>
        <w:t>الشعور بالوحدة النفسية لدى المراهقين</w:t>
      </w:r>
      <w:r>
        <w:rPr>
          <w:rFonts w:ascii="Simplified Arabic" w:hAnsi="Simplified Arabic" w:cs="Simplified Arabic" w:hint="cs"/>
          <w:sz w:val="28"/>
          <w:szCs w:val="28"/>
          <w:rtl/>
          <w:lang w:bidi="ar-EG"/>
        </w:rPr>
        <w:t xml:space="preserve"> ، مركز البحوث التربوية ، كلية التربية ، جامعة الملك سعود</w:t>
      </w:r>
      <w:r w:rsidR="00A40AF4">
        <w:rPr>
          <w:rFonts w:ascii="Simplified Arabic" w:hAnsi="Simplified Arabic" w:cs="Simplified Arabic" w:hint="cs"/>
          <w:sz w:val="28"/>
          <w:szCs w:val="28"/>
          <w:rtl/>
          <w:lang w:bidi="ar-EG"/>
        </w:rPr>
        <w:t xml:space="preserve"> ، شبكة المعلومات الدولية ، البحث بالعنوان نفسه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فهد الربيعة (1997) , الوحدة النفسية و </w:t>
      </w:r>
      <w:r w:rsidRPr="000E42A3">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لدى طلاب الجامعة , </w:t>
      </w:r>
      <w:r w:rsidRPr="00C26EAB">
        <w:rPr>
          <w:rFonts w:ascii="Simplified Arabic" w:hAnsi="Simplified Arabic" w:cs="Simplified Arabic" w:hint="cs"/>
          <w:sz w:val="28"/>
          <w:szCs w:val="28"/>
          <w:u w:val="single"/>
          <w:rtl/>
          <w:lang w:bidi="ar-EG"/>
        </w:rPr>
        <w:t>مجلة</w:t>
      </w:r>
      <w:r>
        <w:rPr>
          <w:rFonts w:ascii="Simplified Arabic" w:hAnsi="Simplified Arabic" w:cs="Simplified Arabic" w:hint="cs"/>
          <w:sz w:val="28"/>
          <w:szCs w:val="28"/>
          <w:rtl/>
          <w:lang w:bidi="ar-EG"/>
        </w:rPr>
        <w:t xml:space="preserve"> </w:t>
      </w:r>
      <w:r w:rsidRPr="00C26EAB">
        <w:rPr>
          <w:rFonts w:ascii="Simplified Arabic" w:hAnsi="Simplified Arabic" w:cs="Simplified Arabic" w:hint="cs"/>
          <w:sz w:val="28"/>
          <w:szCs w:val="28"/>
          <w:u w:val="single"/>
          <w:rtl/>
          <w:lang w:bidi="ar-EG"/>
        </w:rPr>
        <w:t>علم النفس</w:t>
      </w:r>
      <w:r>
        <w:rPr>
          <w:rFonts w:ascii="Simplified Arabic" w:hAnsi="Simplified Arabic" w:cs="Simplified Arabic" w:hint="cs"/>
          <w:sz w:val="28"/>
          <w:szCs w:val="28"/>
          <w:rtl/>
          <w:lang w:bidi="ar-EG"/>
        </w:rPr>
        <w:t xml:space="preserve"> , 43 , , 30-49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فوزية الكردي (2012), الاسناد الاجتماعي و علاقته بالضغوط النفسية , </w:t>
      </w:r>
      <w:r w:rsidRPr="00C26EAB">
        <w:rPr>
          <w:rFonts w:ascii="Simplified Arabic" w:hAnsi="Simplified Arabic" w:cs="Simplified Arabic" w:hint="cs"/>
          <w:sz w:val="28"/>
          <w:szCs w:val="28"/>
          <w:u w:val="single"/>
          <w:rtl/>
          <w:lang w:bidi="ar-EG"/>
        </w:rPr>
        <w:t>رسالة ماجستير</w:t>
      </w:r>
      <w:r>
        <w:rPr>
          <w:rFonts w:ascii="Simplified Arabic" w:hAnsi="Simplified Arabic" w:cs="Simplified Arabic" w:hint="cs"/>
          <w:sz w:val="28"/>
          <w:szCs w:val="28"/>
          <w:rtl/>
          <w:lang w:bidi="ar-EG"/>
        </w:rPr>
        <w:t xml:space="preserve"> , </w:t>
      </w:r>
      <w:r w:rsidR="00C26EAB">
        <w:rPr>
          <w:rFonts w:ascii="Simplified Arabic" w:hAnsi="Simplified Arabic" w:cs="Simplified Arabic" w:hint="cs"/>
          <w:sz w:val="28"/>
          <w:szCs w:val="28"/>
          <w:rtl/>
          <w:lang w:bidi="ar-EG"/>
        </w:rPr>
        <w:t>كليه الا</w:t>
      </w:r>
      <w:r>
        <w:rPr>
          <w:rFonts w:ascii="Simplified Arabic" w:hAnsi="Simplified Arabic" w:cs="Simplified Arabic" w:hint="cs"/>
          <w:sz w:val="28"/>
          <w:szCs w:val="28"/>
          <w:rtl/>
          <w:lang w:bidi="ar-EG"/>
        </w:rPr>
        <w:t>د</w:t>
      </w:r>
      <w:r w:rsidR="009D7F25">
        <w:rPr>
          <w:rFonts w:ascii="Simplified Arabic" w:hAnsi="Simplified Arabic" w:cs="Simplified Arabic" w:hint="cs"/>
          <w:sz w:val="28"/>
          <w:szCs w:val="28"/>
          <w:rtl/>
          <w:lang w:bidi="ar-EG"/>
        </w:rPr>
        <w:t>اب , قسم العلوم النفسية و الترب</w:t>
      </w:r>
      <w:r>
        <w:rPr>
          <w:rFonts w:ascii="Simplified Arabic" w:hAnsi="Simplified Arabic" w:cs="Simplified Arabic" w:hint="cs"/>
          <w:sz w:val="28"/>
          <w:szCs w:val="28"/>
          <w:rtl/>
          <w:lang w:bidi="ar-EG"/>
        </w:rPr>
        <w:t>وية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كرينج وزملاؤه (2016) </w:t>
      </w:r>
      <w:r w:rsidRPr="00C26EAB">
        <w:rPr>
          <w:rFonts w:ascii="Simplified Arabic" w:hAnsi="Simplified Arabic" w:cs="Simplified Arabic" w:hint="cs"/>
          <w:sz w:val="28"/>
          <w:szCs w:val="28"/>
          <w:u w:val="single"/>
          <w:rtl/>
          <w:lang w:bidi="ar-EG"/>
        </w:rPr>
        <w:t>علم النفس المرضى : الدليل التشخيصى والاحصائى الخامس للاضطرابات النفسية ،</w:t>
      </w:r>
      <w:r>
        <w:rPr>
          <w:rFonts w:ascii="Simplified Arabic" w:hAnsi="Simplified Arabic" w:cs="Simplified Arabic" w:hint="cs"/>
          <w:sz w:val="28"/>
          <w:szCs w:val="28"/>
          <w:rtl/>
          <w:lang w:bidi="ar-EG"/>
        </w:rPr>
        <w:t xml:space="preserve">  ترجمة : أمثال الحويلة ، فاطمة عياد ، هناء شويخ ، ملك الرشيد ، نادية الحمدان ، القاهرة : مكتبة الانجلو المصرية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لمياء مصطفى (2016) ، الاكتئاب والقلق لدى المرتفعات في فاعلية الذات والمنخفضات فيها ، </w:t>
      </w:r>
      <w:r w:rsidRPr="00C26EAB">
        <w:rPr>
          <w:rFonts w:ascii="Simplified Arabic" w:hAnsi="Simplified Arabic" w:cs="Simplified Arabic" w:hint="cs"/>
          <w:sz w:val="28"/>
          <w:szCs w:val="28"/>
          <w:u w:val="single"/>
          <w:rtl/>
          <w:lang w:bidi="ar-EG"/>
        </w:rPr>
        <w:t>رسالة ماجستير</w:t>
      </w:r>
      <w:r>
        <w:rPr>
          <w:rFonts w:ascii="Simplified Arabic" w:hAnsi="Simplified Arabic" w:cs="Simplified Arabic" w:hint="cs"/>
          <w:sz w:val="28"/>
          <w:szCs w:val="28"/>
          <w:rtl/>
          <w:lang w:bidi="ar-EG"/>
        </w:rPr>
        <w:t xml:space="preserve"> ، كلية الآداب ـ جامعة القاهرة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ماجد عثمان وآخرون (2012) ، </w:t>
      </w:r>
      <w:r w:rsidRPr="00C26EAB">
        <w:rPr>
          <w:rFonts w:ascii="Simplified Arabic" w:hAnsi="Simplified Arabic" w:cs="Simplified Arabic" w:hint="cs"/>
          <w:sz w:val="28"/>
          <w:szCs w:val="28"/>
          <w:u w:val="single"/>
          <w:rtl/>
          <w:lang w:bidi="ar-EG"/>
        </w:rPr>
        <w:t>حالة السكان في مصر والتحول نحو المستقبل</w:t>
      </w:r>
      <w:r>
        <w:rPr>
          <w:rFonts w:ascii="Simplified Arabic" w:hAnsi="Simplified Arabic" w:cs="Simplified Arabic" w:hint="cs"/>
          <w:sz w:val="28"/>
          <w:szCs w:val="28"/>
          <w:rtl/>
          <w:lang w:bidi="ar-EG"/>
        </w:rPr>
        <w:t xml:space="preserve"> ، القاهرة : المجلس القومى للسكان .</w:t>
      </w:r>
    </w:p>
    <w:p w:rsidR="00197083" w:rsidRDefault="00A40AF4"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ماج</w:t>
      </w:r>
      <w:r w:rsidR="00197083">
        <w:rPr>
          <w:rFonts w:ascii="Simplified Arabic" w:hAnsi="Simplified Arabic" w:cs="Simplified Arabic" w:hint="cs"/>
          <w:sz w:val="28"/>
          <w:szCs w:val="28"/>
          <w:rtl/>
          <w:lang w:bidi="ar-EG"/>
        </w:rPr>
        <w:t xml:space="preserve">دة حسين (2009) , </w:t>
      </w:r>
      <w:r w:rsidR="00197083" w:rsidRPr="006F444B">
        <w:rPr>
          <w:rFonts w:ascii="Simplified Arabic" w:hAnsi="Simplified Arabic" w:cs="Simplified Arabic" w:hint="cs"/>
          <w:sz w:val="28"/>
          <w:szCs w:val="28"/>
          <w:rtl/>
          <w:lang w:bidi="ar-EG"/>
        </w:rPr>
        <w:t>المساندة الاجتماعية</w:t>
      </w:r>
      <w:r w:rsidR="00197083">
        <w:rPr>
          <w:rFonts w:ascii="Simplified Arabic" w:hAnsi="Simplified Arabic" w:cs="Simplified Arabic" w:hint="cs"/>
          <w:sz w:val="28"/>
          <w:szCs w:val="28"/>
          <w:rtl/>
          <w:lang w:bidi="ar-EG"/>
        </w:rPr>
        <w:t xml:space="preserve"> و علاقتها بالضغوط و القلق , </w:t>
      </w:r>
      <w:r w:rsidR="00197083" w:rsidRPr="00C26EAB">
        <w:rPr>
          <w:rFonts w:ascii="Simplified Arabic" w:hAnsi="Simplified Arabic" w:cs="Simplified Arabic" w:hint="cs"/>
          <w:sz w:val="28"/>
          <w:szCs w:val="28"/>
          <w:u w:val="single"/>
          <w:rtl/>
          <w:lang w:bidi="ar-EG"/>
        </w:rPr>
        <w:t>دراسات نفسية</w:t>
      </w:r>
      <w:r w:rsidR="00197083">
        <w:rPr>
          <w:rFonts w:ascii="Simplified Arabic" w:hAnsi="Simplified Arabic" w:cs="Simplified Arabic" w:hint="cs"/>
          <w:sz w:val="28"/>
          <w:szCs w:val="28"/>
          <w:rtl/>
          <w:lang w:bidi="ar-EG"/>
        </w:rPr>
        <w:t xml:space="preserve"> , 19 , 2 , , 261-311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مازن ملحم (2010) ، الشعور بالوحدة النفسية وعلاقتها بالعوامل الخمسة للشخصية ، </w:t>
      </w:r>
      <w:r w:rsidRPr="00C26EAB">
        <w:rPr>
          <w:rFonts w:ascii="Simplified Arabic" w:hAnsi="Simplified Arabic" w:cs="Simplified Arabic" w:hint="cs"/>
          <w:sz w:val="28"/>
          <w:szCs w:val="28"/>
          <w:u w:val="single"/>
          <w:rtl/>
          <w:lang w:bidi="ar-EG"/>
        </w:rPr>
        <w:t>مجلة جامعة دمشق</w:t>
      </w:r>
      <w:r>
        <w:rPr>
          <w:rFonts w:ascii="Simplified Arabic" w:hAnsi="Simplified Arabic" w:cs="Simplified Arabic" w:hint="cs"/>
          <w:sz w:val="28"/>
          <w:szCs w:val="28"/>
          <w:rtl/>
          <w:lang w:bidi="ar-EG"/>
        </w:rPr>
        <w:t xml:space="preserve"> ، 26 ، 4 ، 625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650 .</w:t>
      </w:r>
    </w:p>
    <w:p w:rsidR="00A40AF4" w:rsidRDefault="00A40AF4"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مايسة النيال (1993) ، بناء مقياس للوحدة النفسية ، </w:t>
      </w:r>
      <w:r w:rsidRPr="00A40AF4">
        <w:rPr>
          <w:rFonts w:ascii="Simplified Arabic" w:hAnsi="Simplified Arabic" w:cs="Simplified Arabic" w:hint="cs"/>
          <w:sz w:val="28"/>
          <w:szCs w:val="28"/>
          <w:u w:val="single"/>
          <w:rtl/>
          <w:lang w:bidi="ar-EG"/>
        </w:rPr>
        <w:t>مجلة علم النفس</w:t>
      </w:r>
      <w:r>
        <w:rPr>
          <w:rFonts w:ascii="Simplified Arabic" w:hAnsi="Simplified Arabic" w:cs="Simplified Arabic" w:hint="cs"/>
          <w:sz w:val="28"/>
          <w:szCs w:val="28"/>
          <w:rtl/>
          <w:lang w:bidi="ar-EG"/>
        </w:rPr>
        <w:t xml:space="preserve"> ، 25 ، 102-117.</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محروس الشناوى </w:t>
      </w:r>
      <w:r w:rsidR="00A40AF4">
        <w:rPr>
          <w:rFonts w:ascii="Simplified Arabic" w:hAnsi="Simplified Arabic" w:cs="Simplified Arabic" w:hint="cs"/>
          <w:sz w:val="28"/>
          <w:szCs w:val="28"/>
          <w:rtl/>
          <w:lang w:bidi="ar-EG"/>
        </w:rPr>
        <w:t xml:space="preserve"> (2000) </w:t>
      </w:r>
      <w:r>
        <w:rPr>
          <w:rFonts w:ascii="Simplified Arabic" w:hAnsi="Simplified Arabic" w:cs="Simplified Arabic" w:hint="cs"/>
          <w:sz w:val="28"/>
          <w:szCs w:val="28"/>
          <w:rtl/>
          <w:lang w:bidi="ar-EG"/>
        </w:rPr>
        <w:t xml:space="preserve">، </w:t>
      </w:r>
      <w:r w:rsidRPr="00C26EAB">
        <w:rPr>
          <w:rFonts w:ascii="Simplified Arabic" w:hAnsi="Simplified Arabic" w:cs="Simplified Arabic" w:hint="cs"/>
          <w:sz w:val="28"/>
          <w:szCs w:val="28"/>
          <w:u w:val="single"/>
          <w:rtl/>
          <w:lang w:bidi="ar-EG"/>
        </w:rPr>
        <w:t>مقياس الشعور بالوحدة النفسية</w:t>
      </w:r>
      <w:r>
        <w:rPr>
          <w:rFonts w:ascii="Simplified Arabic" w:hAnsi="Simplified Arabic" w:cs="Simplified Arabic" w:hint="cs"/>
          <w:sz w:val="28"/>
          <w:szCs w:val="28"/>
          <w:rtl/>
          <w:lang w:bidi="ar-EG"/>
        </w:rPr>
        <w:t xml:space="preserve"> ، القاهرة : مكتبة الانجلو المصرية .</w:t>
      </w:r>
    </w:p>
    <w:p w:rsidR="00197083" w:rsidRDefault="009D7F25"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محمد أ</w:t>
      </w:r>
      <w:r w:rsidR="00197083">
        <w:rPr>
          <w:rFonts w:ascii="Simplified Arabic" w:hAnsi="Simplified Arabic" w:cs="Simplified Arabic" w:hint="cs"/>
          <w:sz w:val="28"/>
          <w:szCs w:val="28"/>
          <w:rtl/>
          <w:lang w:bidi="ar-EG"/>
        </w:rPr>
        <w:t>بو راسي</w:t>
      </w:r>
      <w:r>
        <w:rPr>
          <w:rFonts w:ascii="Simplified Arabic" w:hAnsi="Simplified Arabic" w:cs="Simplified Arabic" w:hint="cs"/>
          <w:sz w:val="28"/>
          <w:szCs w:val="28"/>
          <w:rtl/>
          <w:lang w:bidi="ar-EG"/>
        </w:rPr>
        <w:t>ن,عبد الفتح درويش(2003) الفروق ف</w:t>
      </w:r>
      <w:r w:rsidR="00197083">
        <w:rPr>
          <w:rFonts w:ascii="Simplified Arabic" w:hAnsi="Simplified Arabic" w:cs="Simplified Arabic" w:hint="cs"/>
          <w:sz w:val="28"/>
          <w:szCs w:val="28"/>
          <w:rtl/>
          <w:lang w:bidi="ar-EG"/>
        </w:rPr>
        <w:t xml:space="preserve">ي عملية المقارنة الاجتماعية ووجهة عدم التاكد و سمة القلق بين السعوديين و المصريين </w:t>
      </w:r>
      <w:r w:rsidR="00C26EAB">
        <w:rPr>
          <w:rFonts w:ascii="Simplified Arabic" w:hAnsi="Simplified Arabic" w:cs="Simplified Arabic" w:hint="cs"/>
          <w:sz w:val="28"/>
          <w:szCs w:val="28"/>
          <w:u w:val="single"/>
          <w:rtl/>
          <w:lang w:bidi="ar-EG"/>
        </w:rPr>
        <w:t>, دراسات نف</w:t>
      </w:r>
      <w:r w:rsidR="00197083" w:rsidRPr="00C26EAB">
        <w:rPr>
          <w:rFonts w:ascii="Simplified Arabic" w:hAnsi="Simplified Arabic" w:cs="Simplified Arabic" w:hint="cs"/>
          <w:sz w:val="28"/>
          <w:szCs w:val="28"/>
          <w:u w:val="single"/>
          <w:rtl/>
          <w:lang w:bidi="ar-EG"/>
        </w:rPr>
        <w:t>سية</w:t>
      </w:r>
      <w:r w:rsidR="00197083">
        <w:rPr>
          <w:rFonts w:ascii="Simplified Arabic" w:hAnsi="Simplified Arabic" w:cs="Simplified Arabic" w:hint="cs"/>
          <w:sz w:val="28"/>
          <w:szCs w:val="28"/>
          <w:rtl/>
          <w:lang w:bidi="ar-EG"/>
        </w:rPr>
        <w:t xml:space="preserve"> , 13 , 3 ,  411-445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محمد القرنى (2012 ) فعالية برنامج سلوكى في تخفيف القلق العام لدى مرضى الضغط المرتفع ، </w:t>
      </w:r>
      <w:r w:rsidRPr="00F0153C">
        <w:rPr>
          <w:rFonts w:ascii="Simplified Arabic" w:hAnsi="Simplified Arabic" w:cs="Simplified Arabic" w:hint="cs"/>
          <w:sz w:val="28"/>
          <w:szCs w:val="28"/>
          <w:u w:val="single"/>
          <w:rtl/>
          <w:lang w:bidi="ar-EG"/>
        </w:rPr>
        <w:t>حوليات مركز البحوث النفسية</w:t>
      </w:r>
      <w:r w:rsidR="00A40AF4">
        <w:rPr>
          <w:rFonts w:ascii="Simplified Arabic" w:hAnsi="Simplified Arabic" w:cs="Simplified Arabic" w:hint="cs"/>
          <w:sz w:val="28"/>
          <w:szCs w:val="28"/>
          <w:rtl/>
          <w:lang w:bidi="ar-EG"/>
        </w:rPr>
        <w:t xml:space="preserve"> جامعة القاهرة ، 8 ، 2 ، 1-42.</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محمد حسن غانم (2002), </w:t>
      </w:r>
      <w:r w:rsidRPr="006F444B">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 علاقتها با</w:t>
      </w:r>
      <w:r w:rsidR="009D7F25">
        <w:rPr>
          <w:rFonts w:ascii="Simplified Arabic" w:hAnsi="Simplified Arabic" w:cs="Simplified Arabic" w:hint="cs"/>
          <w:sz w:val="28"/>
          <w:szCs w:val="28"/>
          <w:rtl/>
          <w:lang w:bidi="ar-EG"/>
        </w:rPr>
        <w:t>لشعور بالوحدة النفسية لدى المسن</w:t>
      </w:r>
      <w:r>
        <w:rPr>
          <w:rFonts w:ascii="Simplified Arabic" w:hAnsi="Simplified Arabic" w:cs="Simplified Arabic" w:hint="cs"/>
          <w:sz w:val="28"/>
          <w:szCs w:val="28"/>
          <w:rtl/>
          <w:lang w:bidi="ar-EG"/>
        </w:rPr>
        <w:t>ين ,</w:t>
      </w:r>
      <w:r w:rsidR="009D7F25">
        <w:rPr>
          <w:rFonts w:ascii="Simplified Arabic" w:hAnsi="Simplified Arabic" w:cs="Simplified Arabic" w:hint="cs"/>
          <w:sz w:val="28"/>
          <w:szCs w:val="28"/>
          <w:u w:val="single"/>
          <w:rtl/>
          <w:lang w:bidi="ar-EG"/>
        </w:rPr>
        <w:t>دراسات عربية في علم النف</w:t>
      </w:r>
      <w:r w:rsidRPr="00F0153C">
        <w:rPr>
          <w:rFonts w:ascii="Simplified Arabic" w:hAnsi="Simplified Arabic" w:cs="Simplified Arabic" w:hint="cs"/>
          <w:sz w:val="28"/>
          <w:szCs w:val="28"/>
          <w:u w:val="single"/>
          <w:rtl/>
          <w:lang w:bidi="ar-EG"/>
        </w:rPr>
        <w:t>س</w:t>
      </w:r>
      <w:r>
        <w:rPr>
          <w:rFonts w:ascii="Simplified Arabic" w:hAnsi="Simplified Arabic" w:cs="Simplified Arabic" w:hint="cs"/>
          <w:sz w:val="28"/>
          <w:szCs w:val="28"/>
          <w:rtl/>
          <w:lang w:bidi="ar-EG"/>
        </w:rPr>
        <w:t xml:space="preserve"> , 1 ,3 , ( 35_89).</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محمد نبيل عبد الحميد ( 1994) ، الوحدة النفسية وعلاقتها ببعض سمات الشخصية، </w:t>
      </w:r>
      <w:r w:rsidRPr="00F0153C">
        <w:rPr>
          <w:rFonts w:ascii="Simplified Arabic" w:hAnsi="Simplified Arabic" w:cs="Simplified Arabic" w:hint="cs"/>
          <w:sz w:val="28"/>
          <w:szCs w:val="28"/>
          <w:u w:val="single"/>
          <w:rtl/>
          <w:lang w:bidi="ar-EG"/>
        </w:rPr>
        <w:t>دراسات نفسية</w:t>
      </w:r>
      <w:r>
        <w:rPr>
          <w:rFonts w:ascii="Simplified Arabic" w:hAnsi="Simplified Arabic" w:cs="Simplified Arabic" w:hint="cs"/>
          <w:sz w:val="28"/>
          <w:szCs w:val="28"/>
          <w:rtl/>
          <w:lang w:bidi="ar-EG"/>
        </w:rPr>
        <w:t xml:space="preserve"> ، 4 ، 2 ،  189-218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محمود خيال (2013) ، المساندة الاجتماعية والصلابة كعوامل مخففة للضغوط الوالدية بين امهات اطفال الذاتوية ، </w:t>
      </w:r>
      <w:r w:rsidRPr="00F0153C">
        <w:rPr>
          <w:rFonts w:ascii="Simplified Arabic" w:hAnsi="Simplified Arabic" w:cs="Simplified Arabic" w:hint="cs"/>
          <w:sz w:val="28"/>
          <w:szCs w:val="28"/>
          <w:u w:val="single"/>
          <w:rtl/>
          <w:lang w:bidi="ar-EG"/>
        </w:rPr>
        <w:t>مجلة علم النفس</w:t>
      </w:r>
      <w:r>
        <w:rPr>
          <w:rFonts w:ascii="Simplified Arabic" w:hAnsi="Simplified Arabic" w:cs="Simplified Arabic" w:hint="cs"/>
          <w:sz w:val="28"/>
          <w:szCs w:val="28"/>
          <w:rtl/>
          <w:lang w:bidi="ar-EG"/>
        </w:rPr>
        <w:t xml:space="preserve"> ، ، 44-71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مروان دياب (2006) , دور المساندة كمتغير وسيط بين الاحداث الضاعطة و الصحة النفسية , </w:t>
      </w:r>
      <w:r w:rsidRPr="00F0153C">
        <w:rPr>
          <w:rFonts w:ascii="Simplified Arabic" w:hAnsi="Simplified Arabic" w:cs="Simplified Arabic" w:hint="cs"/>
          <w:sz w:val="28"/>
          <w:szCs w:val="28"/>
          <w:u w:val="single"/>
          <w:rtl/>
          <w:lang w:bidi="ar-EG"/>
        </w:rPr>
        <w:t>رسالة ماجستير ,</w:t>
      </w:r>
      <w:r>
        <w:rPr>
          <w:rFonts w:ascii="Simplified Arabic" w:hAnsi="Simplified Arabic" w:cs="Simplified Arabic" w:hint="cs"/>
          <w:sz w:val="28"/>
          <w:szCs w:val="28"/>
          <w:rtl/>
          <w:lang w:bidi="ar-EG"/>
        </w:rPr>
        <w:t xml:space="preserve"> كليه التربية , الجامعة الاسلامية , غزة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مروى شحتة ( 2000) ، ادراك </w:t>
      </w:r>
      <w:r w:rsidRPr="00F341DF">
        <w:rPr>
          <w:rFonts w:ascii="Simplified Arabic" w:hAnsi="Simplified Arabic" w:cs="Simplified Arabic" w:hint="cs"/>
          <w:sz w:val="28"/>
          <w:szCs w:val="28"/>
          <w:rtl/>
          <w:lang w:bidi="ar-EG"/>
        </w:rPr>
        <w:t>المساندة الاجتماعية</w:t>
      </w:r>
      <w:r>
        <w:rPr>
          <w:rFonts w:ascii="Simplified Arabic" w:hAnsi="Simplified Arabic" w:cs="Simplified Arabic" w:hint="cs"/>
          <w:sz w:val="28"/>
          <w:szCs w:val="28"/>
          <w:rtl/>
          <w:lang w:bidi="ar-EG"/>
        </w:rPr>
        <w:t xml:space="preserve"> وعلاقته بالوحدة النفسية لدى المسنين ، </w:t>
      </w:r>
      <w:r w:rsidRPr="00F0153C">
        <w:rPr>
          <w:rFonts w:ascii="Simplified Arabic" w:hAnsi="Simplified Arabic" w:cs="Simplified Arabic" w:hint="cs"/>
          <w:sz w:val="28"/>
          <w:szCs w:val="28"/>
          <w:u w:val="single"/>
          <w:rtl/>
          <w:lang w:bidi="ar-EG"/>
        </w:rPr>
        <w:t>رسالة ماجستير</w:t>
      </w:r>
      <w:r>
        <w:rPr>
          <w:rFonts w:ascii="Simplified Arabic" w:hAnsi="Simplified Arabic" w:cs="Simplified Arabic" w:hint="cs"/>
          <w:sz w:val="28"/>
          <w:szCs w:val="28"/>
          <w:rtl/>
          <w:lang w:bidi="ar-EG"/>
        </w:rPr>
        <w:t xml:space="preserve"> ، </w:t>
      </w:r>
      <w:r w:rsidR="00A40AF4">
        <w:rPr>
          <w:rFonts w:ascii="Simplified Arabic" w:hAnsi="Simplified Arabic" w:cs="Simplified Arabic" w:hint="cs"/>
          <w:sz w:val="28"/>
          <w:szCs w:val="28"/>
          <w:rtl/>
          <w:lang w:bidi="ar-EG"/>
        </w:rPr>
        <w:t xml:space="preserve">كلية الاداب ، </w:t>
      </w:r>
      <w:r>
        <w:rPr>
          <w:rFonts w:ascii="Simplified Arabic" w:hAnsi="Simplified Arabic" w:cs="Simplified Arabic" w:hint="cs"/>
          <w:sz w:val="28"/>
          <w:szCs w:val="28"/>
          <w:rtl/>
          <w:lang w:bidi="ar-EG"/>
        </w:rPr>
        <w:t>جامعة حلوان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مصطفى سويف (2006) ، التعامل مع الذات في مرحلة الشيخوخة ، </w:t>
      </w:r>
      <w:r w:rsidRPr="00F0153C">
        <w:rPr>
          <w:rFonts w:ascii="Simplified Arabic" w:hAnsi="Simplified Arabic" w:cs="Simplified Arabic" w:hint="cs"/>
          <w:sz w:val="28"/>
          <w:szCs w:val="28"/>
          <w:u w:val="single"/>
          <w:rtl/>
          <w:lang w:bidi="ar-EG"/>
        </w:rPr>
        <w:t>مجلة كلية الآداب</w:t>
      </w:r>
      <w:r>
        <w:rPr>
          <w:rFonts w:ascii="Simplified Arabic" w:hAnsi="Simplified Arabic" w:cs="Simplified Arabic" w:hint="cs"/>
          <w:sz w:val="28"/>
          <w:szCs w:val="28"/>
          <w:rtl/>
          <w:lang w:bidi="ar-EG"/>
        </w:rPr>
        <w:t xml:space="preserve"> ، جامعة القاهرة ، 66 ، 4 ،  9-30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مكتب الانماء الاجتماعى (2000) ، </w:t>
      </w:r>
      <w:r w:rsidRPr="00F0153C">
        <w:rPr>
          <w:rFonts w:ascii="Simplified Arabic" w:hAnsi="Simplified Arabic" w:cs="Simplified Arabic" w:hint="cs"/>
          <w:sz w:val="28"/>
          <w:szCs w:val="28"/>
          <w:u w:val="single"/>
          <w:rtl/>
          <w:lang w:bidi="ar-EG"/>
        </w:rPr>
        <w:t>سلسلة تشخيص الاضطرابات النفسية</w:t>
      </w:r>
      <w:r>
        <w:rPr>
          <w:rFonts w:ascii="Simplified Arabic" w:hAnsi="Simplified Arabic" w:cs="Simplified Arabic" w:hint="cs"/>
          <w:sz w:val="28"/>
          <w:szCs w:val="28"/>
          <w:rtl/>
          <w:lang w:bidi="ar-EG"/>
        </w:rPr>
        <w:t xml:space="preserve"> ، 9 ، الكويت : مكتبة الكويت الوطنية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ممدوحة سلامة (1988) ، العمل والتقاعد ، </w:t>
      </w:r>
      <w:r w:rsidRPr="00F0153C">
        <w:rPr>
          <w:rFonts w:ascii="Simplified Arabic" w:hAnsi="Simplified Arabic" w:cs="Simplified Arabic" w:hint="cs"/>
          <w:sz w:val="28"/>
          <w:szCs w:val="28"/>
          <w:u w:val="single"/>
          <w:rtl/>
          <w:lang w:bidi="ar-EG"/>
        </w:rPr>
        <w:t>مجلة علم النفس</w:t>
      </w:r>
      <w:r>
        <w:rPr>
          <w:rFonts w:ascii="Simplified Arabic" w:hAnsi="Simplified Arabic" w:cs="Simplified Arabic" w:hint="cs"/>
          <w:sz w:val="28"/>
          <w:szCs w:val="28"/>
          <w:rtl/>
          <w:lang w:bidi="ar-EG"/>
        </w:rPr>
        <w:t xml:space="preserve"> ، 6 ،  91-99.</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منال حدواس (2013 ) ، الشعور بالوحدة النفسية وعلاقته بالتوافق وتقدير الذات </w:t>
      </w:r>
      <w:r w:rsidRPr="00F0153C">
        <w:rPr>
          <w:rFonts w:ascii="Simplified Arabic" w:hAnsi="Simplified Arabic" w:cs="Simplified Arabic" w:hint="cs"/>
          <w:sz w:val="28"/>
          <w:szCs w:val="28"/>
          <w:u w:val="single"/>
          <w:rtl/>
          <w:lang w:bidi="ar-EG"/>
        </w:rPr>
        <w:t>، رسالة ماجستير</w:t>
      </w:r>
      <w:r>
        <w:rPr>
          <w:rFonts w:ascii="Simplified Arabic" w:hAnsi="Simplified Arabic" w:cs="Simplified Arabic" w:hint="cs"/>
          <w:sz w:val="28"/>
          <w:szCs w:val="28"/>
          <w:rtl/>
          <w:lang w:bidi="ar-EG"/>
        </w:rPr>
        <w:t xml:space="preserve"> ، جامعة مولود معمرى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منظمة الصحة العالمية (2015) ، </w:t>
      </w:r>
      <w:r w:rsidRPr="00F0153C">
        <w:rPr>
          <w:rFonts w:ascii="Simplified Arabic" w:hAnsi="Simplified Arabic" w:cs="Simplified Arabic" w:hint="cs"/>
          <w:sz w:val="28"/>
          <w:szCs w:val="28"/>
          <w:u w:val="single"/>
          <w:rtl/>
          <w:lang w:bidi="ar-EG"/>
        </w:rPr>
        <w:t>التقرير العالمى حول التشيخ والصحة</w:t>
      </w:r>
      <w:r>
        <w:rPr>
          <w:rFonts w:ascii="Simplified Arabic" w:hAnsi="Simplified Arabic" w:cs="Simplified Arabic" w:hint="cs"/>
          <w:sz w:val="28"/>
          <w:szCs w:val="28"/>
          <w:rtl/>
          <w:lang w:bidi="ar-EG"/>
        </w:rPr>
        <w:t xml:space="preserve"> ، المكتب الاقليمى للشرق الاوسط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ناصر زيدي (2006) , العوامل الصحية و المهنية و علاقتها بالقلق لدى المدرسين , </w:t>
      </w:r>
      <w:r w:rsidRPr="00F0153C">
        <w:rPr>
          <w:rFonts w:ascii="Simplified Arabic" w:hAnsi="Simplified Arabic" w:cs="Simplified Arabic" w:hint="cs"/>
          <w:sz w:val="28"/>
          <w:szCs w:val="28"/>
          <w:u w:val="single"/>
          <w:rtl/>
          <w:lang w:bidi="ar-EG"/>
        </w:rPr>
        <w:t>دراسات نفسية</w:t>
      </w:r>
      <w:r>
        <w:rPr>
          <w:rFonts w:ascii="Simplified Arabic" w:hAnsi="Simplified Arabic" w:cs="Simplified Arabic" w:hint="cs"/>
          <w:sz w:val="28"/>
          <w:szCs w:val="28"/>
          <w:rtl/>
          <w:lang w:bidi="ar-EG"/>
        </w:rPr>
        <w:t xml:space="preserve"> , 16 , 1,  57-81.</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نبيلة الشوربجى (2002) الحياة الوظيفية والاسرية للمسن بعد سن التقاعد</w:t>
      </w:r>
      <w:r w:rsidRPr="00F0153C">
        <w:rPr>
          <w:rFonts w:ascii="Simplified Arabic" w:hAnsi="Simplified Arabic" w:cs="Simplified Arabic" w:hint="cs"/>
          <w:sz w:val="28"/>
          <w:szCs w:val="28"/>
          <w:u w:val="single"/>
          <w:rtl/>
          <w:lang w:bidi="ar-EG"/>
        </w:rPr>
        <w:t xml:space="preserve"> ، المجلة المصرية للدراسات النفسية</w:t>
      </w:r>
      <w:r>
        <w:rPr>
          <w:rFonts w:ascii="Simplified Arabic" w:hAnsi="Simplified Arabic" w:cs="Simplified Arabic" w:hint="cs"/>
          <w:sz w:val="28"/>
          <w:szCs w:val="28"/>
          <w:rtl/>
          <w:lang w:bidi="ar-EG"/>
        </w:rPr>
        <w:t xml:space="preserve"> ، 27 ، 12 ،  153-196 .</w:t>
      </w:r>
    </w:p>
    <w:p w:rsidR="00197083" w:rsidRDefault="00197083" w:rsidP="00A40AF4">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نوال أبو العلا (2016) ، فاعلية برنامج تدريبى لتخفيف الوحدة النفسية ، </w:t>
      </w:r>
      <w:r w:rsidRPr="00F0153C">
        <w:rPr>
          <w:rFonts w:ascii="Simplified Arabic" w:hAnsi="Simplified Arabic" w:cs="Simplified Arabic" w:hint="cs"/>
          <w:sz w:val="28"/>
          <w:szCs w:val="28"/>
          <w:u w:val="single"/>
          <w:rtl/>
          <w:lang w:bidi="ar-EG"/>
        </w:rPr>
        <w:t>مجلة علم النفس ،</w:t>
      </w:r>
      <w:r>
        <w:rPr>
          <w:rFonts w:ascii="Simplified Arabic" w:hAnsi="Simplified Arabic" w:cs="Simplified Arabic" w:hint="cs"/>
          <w:sz w:val="28"/>
          <w:szCs w:val="28"/>
          <w:rtl/>
          <w:lang w:bidi="ar-EG"/>
        </w:rPr>
        <w:t xml:space="preserve"> 109 ،  51-76.</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هناء شويخ ( 2014 ) ، استراتيجيات التعايش و</w:t>
      </w:r>
      <w:r w:rsidRPr="00DF49D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المساندة النفسية وعلاقتها بالاختلالات النفسية ، </w:t>
      </w:r>
      <w:r w:rsidRPr="00F0153C">
        <w:rPr>
          <w:rFonts w:ascii="Simplified Arabic" w:hAnsi="Simplified Arabic" w:cs="Simplified Arabic" w:hint="cs"/>
          <w:sz w:val="28"/>
          <w:szCs w:val="28"/>
          <w:u w:val="single"/>
          <w:rtl/>
          <w:lang w:bidi="ar-EG"/>
        </w:rPr>
        <w:t>رسالة ماجستير</w:t>
      </w:r>
      <w:r>
        <w:rPr>
          <w:rFonts w:ascii="Simplified Arabic" w:hAnsi="Simplified Arabic" w:cs="Simplified Arabic" w:hint="cs"/>
          <w:sz w:val="28"/>
          <w:szCs w:val="28"/>
          <w:rtl/>
          <w:lang w:bidi="ar-EG"/>
        </w:rPr>
        <w:t xml:space="preserve"> ، كلية الاداب جامعة القاهرة .</w:t>
      </w:r>
    </w:p>
    <w:p w:rsidR="00197083" w:rsidRDefault="00197083" w:rsidP="001E760A">
      <w:pPr>
        <w:pStyle w:val="ListParagraph"/>
        <w:numPr>
          <w:ilvl w:val="0"/>
          <w:numId w:val="55"/>
        </w:numPr>
        <w:spacing w:line="240" w:lineRule="auto"/>
        <w:contextualSpacing/>
        <w:jc w:val="both"/>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lastRenderedPageBreak/>
        <w:t xml:space="preserve"> هند ياسر (2016) , الافكار الالية كعملية وسيطة وعلاتها بالقلق و الاك</w:t>
      </w:r>
      <w:r w:rsidR="009D7F25">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 xml:space="preserve">ئاب </w:t>
      </w:r>
      <w:r w:rsidRPr="00F0153C">
        <w:rPr>
          <w:rFonts w:ascii="Simplified Arabic" w:hAnsi="Simplified Arabic" w:cs="Simplified Arabic" w:hint="cs"/>
          <w:sz w:val="28"/>
          <w:szCs w:val="28"/>
          <w:u w:val="single"/>
          <w:rtl/>
          <w:lang w:bidi="ar-EG"/>
        </w:rPr>
        <w:t xml:space="preserve">, رسالة ماجستير </w:t>
      </w:r>
      <w:r>
        <w:rPr>
          <w:rFonts w:ascii="Simplified Arabic" w:hAnsi="Simplified Arabic" w:cs="Simplified Arabic" w:hint="cs"/>
          <w:sz w:val="28"/>
          <w:szCs w:val="28"/>
          <w:rtl/>
          <w:lang w:bidi="ar-EG"/>
        </w:rPr>
        <w:t>, كلية الاداب , جامعة القاهرة .</w:t>
      </w:r>
    </w:p>
    <w:p w:rsidR="00C453D0" w:rsidRDefault="00C453D0" w:rsidP="00C453D0">
      <w:pPr>
        <w:pStyle w:val="ListParagraph"/>
        <w:spacing w:line="240" w:lineRule="auto"/>
        <w:contextualSpacing/>
        <w:jc w:val="both"/>
        <w:rPr>
          <w:rFonts w:ascii="Simplified Arabic" w:hAnsi="Simplified Arabic" w:cs="Simplified Arabic"/>
          <w:sz w:val="28"/>
          <w:szCs w:val="28"/>
          <w:lang w:bidi="ar-EG"/>
        </w:rPr>
      </w:pPr>
    </w:p>
    <w:p w:rsidR="00197083" w:rsidRPr="00C453D0" w:rsidRDefault="00197083" w:rsidP="001E760A">
      <w:pPr>
        <w:pStyle w:val="ListParagraph"/>
        <w:spacing w:line="240" w:lineRule="auto"/>
        <w:contextualSpacing/>
        <w:jc w:val="both"/>
        <w:rPr>
          <w:rFonts w:ascii="Simplified Arabic" w:hAnsi="Simplified Arabic" w:cs="Simplified Arabic" w:hint="cs"/>
          <w:b/>
          <w:bCs/>
          <w:sz w:val="32"/>
          <w:szCs w:val="32"/>
          <w:u w:val="single"/>
          <w:rtl/>
          <w:lang w:bidi="ar-EG"/>
        </w:rPr>
      </w:pPr>
      <w:r w:rsidRPr="00C453D0">
        <w:rPr>
          <w:rFonts w:ascii="Simplified Arabic" w:hAnsi="Simplified Arabic" w:cs="Simplified Arabic" w:hint="cs"/>
          <w:b/>
          <w:bCs/>
          <w:sz w:val="32"/>
          <w:szCs w:val="32"/>
          <w:u w:val="single"/>
          <w:rtl/>
          <w:lang w:bidi="ar-EG"/>
        </w:rPr>
        <w:t>ثانيا : المراجع الانجليزية :</w:t>
      </w:r>
    </w:p>
    <w:p w:rsidR="00C453D0" w:rsidRPr="00C453D0" w:rsidRDefault="00C453D0" w:rsidP="001E760A">
      <w:pPr>
        <w:pStyle w:val="ListParagraph"/>
        <w:spacing w:line="240" w:lineRule="auto"/>
        <w:contextualSpacing/>
        <w:jc w:val="both"/>
        <w:rPr>
          <w:rFonts w:ascii="Simplified Arabic" w:hAnsi="Simplified Arabic" w:cs="Simplified Arabic"/>
          <w:b/>
          <w:bCs/>
          <w:sz w:val="32"/>
          <w:szCs w:val="32"/>
          <w:u w:val="single"/>
          <w:lang w:bidi="ar-EG"/>
        </w:rPr>
      </w:pPr>
    </w:p>
    <w:p w:rsidR="00197083" w:rsidRPr="00C453D0" w:rsidRDefault="00197083" w:rsidP="001E760A">
      <w:pPr>
        <w:pStyle w:val="ListParagraph"/>
        <w:numPr>
          <w:ilvl w:val="0"/>
          <w:numId w:val="55"/>
        </w:numPr>
        <w:bidi w:val="0"/>
        <w:spacing w:line="240" w:lineRule="auto"/>
        <w:contextualSpacing/>
        <w:jc w:val="both"/>
        <w:rPr>
          <w:rFonts w:ascii="Simplified Arabic" w:hAnsi="Simplified Arabic" w:cs="Simplified Arabic"/>
          <w:sz w:val="32"/>
          <w:szCs w:val="32"/>
          <w:lang w:bidi="ar-EG"/>
        </w:rPr>
      </w:pPr>
      <w:r w:rsidRPr="00C453D0">
        <w:rPr>
          <w:rFonts w:ascii="Simplified Arabic" w:hAnsi="Simplified Arabic" w:cs="Simplified Arabic"/>
          <w:sz w:val="32"/>
          <w:szCs w:val="32"/>
          <w:lang w:bidi="ar-EG"/>
        </w:rPr>
        <w:t xml:space="preserve">  Abdel- Khalek , A., (1989) , The development &amp; Validation of an Arabic forms of the STAI : Egyption results ,</w:t>
      </w:r>
      <w:r w:rsidRPr="00C453D0">
        <w:rPr>
          <w:rFonts w:ascii="Simplified Arabic" w:hAnsi="Simplified Arabic" w:cs="Simplified Arabic"/>
          <w:sz w:val="32"/>
          <w:szCs w:val="32"/>
          <w:u w:val="single"/>
          <w:lang w:bidi="ar-EG"/>
        </w:rPr>
        <w:t xml:space="preserve"> Personality &amp; individual differences </w:t>
      </w:r>
      <w:r w:rsidRPr="00C453D0">
        <w:rPr>
          <w:rFonts w:ascii="Simplified Arabic" w:hAnsi="Simplified Arabic" w:cs="Simplified Arabic"/>
          <w:sz w:val="32"/>
          <w:szCs w:val="32"/>
          <w:lang w:bidi="ar-EG"/>
        </w:rPr>
        <w:t>, 10,277 – 285</w:t>
      </w:r>
    </w:p>
    <w:p w:rsidR="00197083" w:rsidRPr="00C453D0" w:rsidRDefault="00197083" w:rsidP="001E760A">
      <w:pPr>
        <w:pStyle w:val="ListParagraph"/>
        <w:numPr>
          <w:ilvl w:val="0"/>
          <w:numId w:val="55"/>
        </w:numPr>
        <w:bidi w:val="0"/>
        <w:spacing w:line="240" w:lineRule="auto"/>
        <w:contextualSpacing/>
        <w:jc w:val="both"/>
        <w:rPr>
          <w:rFonts w:ascii="Simplified Arabic" w:hAnsi="Simplified Arabic" w:cs="Simplified Arabic"/>
          <w:sz w:val="32"/>
          <w:szCs w:val="32"/>
          <w:lang w:bidi="ar-EG"/>
        </w:rPr>
      </w:pPr>
      <w:r w:rsidRPr="00C453D0">
        <w:rPr>
          <w:rFonts w:ascii="Simplified Arabic" w:hAnsi="Simplified Arabic" w:cs="Simplified Arabic"/>
          <w:sz w:val="32"/>
          <w:szCs w:val="32"/>
          <w:lang w:bidi="ar-EG"/>
        </w:rPr>
        <w:t xml:space="preserve">Ali ,N., Hussein ,A., (2005) ,Depression in elderly patients </w:t>
      </w:r>
      <w:r w:rsidRPr="00C453D0">
        <w:rPr>
          <w:rFonts w:ascii="Simplified Arabic" w:hAnsi="Simplified Arabic" w:cs="Simplified Arabic"/>
          <w:sz w:val="32"/>
          <w:szCs w:val="32"/>
          <w:u w:val="single"/>
          <w:lang w:bidi="ar-EG"/>
        </w:rPr>
        <w:t xml:space="preserve">, The Arab Journal of psychiatry </w:t>
      </w:r>
      <w:r w:rsidRPr="00C453D0">
        <w:rPr>
          <w:rFonts w:ascii="Simplified Arabic" w:hAnsi="Simplified Arabic" w:cs="Simplified Arabic"/>
          <w:sz w:val="32"/>
          <w:szCs w:val="32"/>
          <w:lang w:bidi="ar-EG"/>
        </w:rPr>
        <w:t>, 16,2,107-117.</w:t>
      </w:r>
    </w:p>
    <w:p w:rsidR="00F0153C" w:rsidRPr="00C453D0" w:rsidRDefault="00197083" w:rsidP="001E760A">
      <w:pPr>
        <w:pStyle w:val="ListParagraph"/>
        <w:numPr>
          <w:ilvl w:val="0"/>
          <w:numId w:val="55"/>
        </w:numPr>
        <w:autoSpaceDE w:val="0"/>
        <w:autoSpaceDN w:val="0"/>
        <w:bidi w:val="0"/>
        <w:adjustRightInd w:val="0"/>
        <w:spacing w:after="0" w:line="240" w:lineRule="auto"/>
        <w:jc w:val="both"/>
        <w:rPr>
          <w:rFonts w:cs="Calibri"/>
          <w:sz w:val="32"/>
          <w:szCs w:val="32"/>
        </w:rPr>
      </w:pPr>
      <w:r w:rsidRPr="00C453D0">
        <w:rPr>
          <w:rFonts w:cs="Calibri"/>
          <w:sz w:val="32"/>
          <w:szCs w:val="32"/>
        </w:rPr>
        <w:t>American Psychiatric Association (2013</w:t>
      </w:r>
      <w:r w:rsidRPr="00C453D0">
        <w:rPr>
          <w:rFonts w:ascii="Simplified Arabic" w:hAnsi="Simplified Arabic" w:cs="Simplified Arabic"/>
          <w:sz w:val="32"/>
          <w:szCs w:val="32"/>
          <w:lang w:bidi="ar-EG"/>
        </w:rPr>
        <w:t xml:space="preserve">). </w:t>
      </w:r>
      <w:r w:rsidRPr="00C453D0">
        <w:rPr>
          <w:rFonts w:ascii="Simplified Arabic" w:hAnsi="Simplified Arabic" w:cs="Simplified Arabic"/>
          <w:sz w:val="32"/>
          <w:szCs w:val="32"/>
          <w:u w:val="single"/>
          <w:lang w:bidi="ar-EG"/>
        </w:rPr>
        <w:t>Diagnostic and statistical</w:t>
      </w:r>
      <w:r w:rsidR="00F0153C" w:rsidRPr="00C453D0">
        <w:rPr>
          <w:rFonts w:ascii="Simplified Arabic" w:hAnsi="Simplified Arabic" w:cs="Simplified Arabic" w:hint="cs"/>
          <w:sz w:val="32"/>
          <w:szCs w:val="32"/>
          <w:u w:val="single"/>
          <w:rtl/>
          <w:lang w:bidi="ar-EG"/>
        </w:rPr>
        <w:t xml:space="preserve"> </w:t>
      </w:r>
      <w:r w:rsidR="00F0153C" w:rsidRPr="00C453D0">
        <w:rPr>
          <w:rFonts w:ascii="Simplified Arabic" w:hAnsi="Simplified Arabic" w:cs="Simplified Arabic"/>
          <w:sz w:val="32"/>
          <w:szCs w:val="32"/>
          <w:u w:val="single"/>
          <w:lang w:bidi="ar-EG"/>
        </w:rPr>
        <w:t xml:space="preserve"> Manual</w:t>
      </w:r>
      <w:r w:rsidR="00F0153C" w:rsidRPr="00C453D0">
        <w:rPr>
          <w:rFonts w:ascii="Calibri-Bold" w:hAnsi="Calibri-Bold" w:cs="Calibri-Bold"/>
          <w:b/>
          <w:bCs/>
          <w:sz w:val="32"/>
          <w:szCs w:val="32"/>
          <w:u w:val="single"/>
        </w:rPr>
        <w:t xml:space="preserve"> </w:t>
      </w:r>
      <w:r w:rsidR="00F0153C" w:rsidRPr="00C453D0">
        <w:rPr>
          <w:rFonts w:ascii="Calibri-Bold" w:hAnsi="Calibri-Bold" w:cs="Calibri-Bold"/>
          <w:sz w:val="32"/>
          <w:szCs w:val="32"/>
          <w:u w:val="single"/>
        </w:rPr>
        <w:t>of mental disorders</w:t>
      </w:r>
      <w:r w:rsidR="00F0153C" w:rsidRPr="00C453D0">
        <w:rPr>
          <w:rFonts w:ascii="Calibri-Bold" w:hAnsi="Calibri-Bold" w:cs="Calibri-Bold"/>
          <w:b/>
          <w:bCs/>
          <w:sz w:val="32"/>
          <w:szCs w:val="32"/>
        </w:rPr>
        <w:t xml:space="preserve"> </w:t>
      </w:r>
      <w:r w:rsidR="00F0153C" w:rsidRPr="00C453D0">
        <w:rPr>
          <w:rFonts w:cs="Calibri"/>
          <w:sz w:val="32"/>
          <w:szCs w:val="32"/>
        </w:rPr>
        <w:t>(5th edition). Washington, D.C.: American</w:t>
      </w:r>
    </w:p>
    <w:p w:rsidR="00197083" w:rsidRPr="00C453D0" w:rsidRDefault="00197083" w:rsidP="001E760A">
      <w:pPr>
        <w:pStyle w:val="ListParagraph"/>
        <w:numPr>
          <w:ilvl w:val="0"/>
          <w:numId w:val="55"/>
        </w:numPr>
        <w:bidi w:val="0"/>
        <w:spacing w:line="240" w:lineRule="auto"/>
        <w:contextualSpacing/>
        <w:jc w:val="both"/>
        <w:rPr>
          <w:rFonts w:ascii="Simplified Arabic" w:hAnsi="Simplified Arabic" w:cs="Simplified Arabic"/>
          <w:sz w:val="32"/>
          <w:szCs w:val="32"/>
          <w:lang w:bidi="ar-EG"/>
        </w:rPr>
      </w:pPr>
      <w:r w:rsidRPr="00C453D0">
        <w:rPr>
          <w:rFonts w:ascii="Simplified Arabic" w:hAnsi="Simplified Arabic" w:cs="Simplified Arabic"/>
          <w:sz w:val="32"/>
          <w:szCs w:val="32"/>
          <w:lang w:bidi="ar-EG"/>
        </w:rPr>
        <w:t xml:space="preserve">Cheng,S., Chan,A.,(2004) ,The Multimentional of perceived social support :Dimensionality and Age ,Gender Defferences in Adolescents </w:t>
      </w:r>
      <w:r w:rsidRPr="00C453D0">
        <w:rPr>
          <w:rFonts w:ascii="Simplified Arabic" w:hAnsi="Simplified Arabic" w:cs="Simplified Arabic"/>
          <w:sz w:val="32"/>
          <w:szCs w:val="32"/>
          <w:u w:val="single"/>
          <w:lang w:bidi="ar-EG"/>
        </w:rPr>
        <w:t>, Personality &amp; individual differences</w:t>
      </w:r>
      <w:r w:rsidRPr="00C453D0">
        <w:rPr>
          <w:rFonts w:ascii="Simplified Arabic" w:hAnsi="Simplified Arabic" w:cs="Simplified Arabic"/>
          <w:sz w:val="32"/>
          <w:szCs w:val="32"/>
          <w:lang w:bidi="ar-EG"/>
        </w:rPr>
        <w:t xml:space="preserve"> , 36,1,1-11</w:t>
      </w:r>
    </w:p>
    <w:p w:rsidR="00197083" w:rsidRPr="00C453D0" w:rsidRDefault="00197083" w:rsidP="001E760A">
      <w:pPr>
        <w:pStyle w:val="ListParagraph"/>
        <w:numPr>
          <w:ilvl w:val="0"/>
          <w:numId w:val="55"/>
        </w:numPr>
        <w:bidi w:val="0"/>
        <w:spacing w:line="240" w:lineRule="auto"/>
        <w:contextualSpacing/>
        <w:jc w:val="both"/>
        <w:rPr>
          <w:rFonts w:ascii="Simplified Arabic" w:hAnsi="Simplified Arabic" w:cs="Simplified Arabic"/>
          <w:sz w:val="32"/>
          <w:szCs w:val="32"/>
          <w:lang w:bidi="ar-EG"/>
        </w:rPr>
      </w:pPr>
      <w:r w:rsidRPr="00C453D0">
        <w:rPr>
          <w:rFonts w:ascii="Simplified Arabic" w:hAnsi="Simplified Arabic" w:cs="Simplified Arabic"/>
          <w:sz w:val="32"/>
          <w:szCs w:val="32"/>
          <w:lang w:bidi="ar-EG"/>
        </w:rPr>
        <w:t>Helgeson,V.,(1993),Two important Distinctions in social support : Kinds of support &amp; perceived versus Received</w:t>
      </w:r>
      <w:r w:rsidRPr="00C453D0">
        <w:rPr>
          <w:rFonts w:ascii="Simplified Arabic" w:hAnsi="Simplified Arabic" w:cs="Simplified Arabic"/>
          <w:sz w:val="32"/>
          <w:szCs w:val="32"/>
          <w:u w:val="single"/>
          <w:lang w:bidi="ar-EG"/>
        </w:rPr>
        <w:t>,Journal of Applied social psychology</w:t>
      </w:r>
      <w:r w:rsidRPr="00C453D0">
        <w:rPr>
          <w:rFonts w:ascii="Simplified Arabic" w:hAnsi="Simplified Arabic" w:cs="Simplified Arabic"/>
          <w:sz w:val="32"/>
          <w:szCs w:val="32"/>
          <w:lang w:bidi="ar-EG"/>
        </w:rPr>
        <w:t xml:space="preserve"> ,23,10,825-845.</w:t>
      </w:r>
    </w:p>
    <w:p w:rsidR="00197083" w:rsidRPr="00C453D0" w:rsidRDefault="00197083" w:rsidP="001E760A">
      <w:pPr>
        <w:pStyle w:val="ListParagraph"/>
        <w:numPr>
          <w:ilvl w:val="0"/>
          <w:numId w:val="55"/>
        </w:numPr>
        <w:bidi w:val="0"/>
        <w:spacing w:line="240" w:lineRule="auto"/>
        <w:contextualSpacing/>
        <w:jc w:val="both"/>
        <w:rPr>
          <w:rFonts w:ascii="Simplified Arabic" w:hAnsi="Simplified Arabic" w:cs="Simplified Arabic"/>
          <w:sz w:val="32"/>
          <w:szCs w:val="32"/>
          <w:lang w:bidi="ar-EG"/>
        </w:rPr>
      </w:pPr>
      <w:r w:rsidRPr="00C453D0">
        <w:rPr>
          <w:rFonts w:ascii="Simplified Arabic" w:hAnsi="Simplified Arabic" w:cs="Simplified Arabic"/>
          <w:sz w:val="32"/>
          <w:szCs w:val="32"/>
          <w:lang w:bidi="ar-EG"/>
        </w:rPr>
        <w:t xml:space="preserve">Kazdin , A., (2000) </w:t>
      </w:r>
      <w:r w:rsidRPr="00C453D0">
        <w:rPr>
          <w:rFonts w:ascii="Simplified Arabic" w:hAnsi="Simplified Arabic" w:cs="Simplified Arabic"/>
          <w:sz w:val="32"/>
          <w:szCs w:val="32"/>
          <w:u w:val="single"/>
          <w:lang w:bidi="ar-EG"/>
        </w:rPr>
        <w:t>Encyclopedia of psychology</w:t>
      </w:r>
      <w:r w:rsidRPr="00C453D0">
        <w:rPr>
          <w:rFonts w:ascii="Simplified Arabic" w:hAnsi="Simplified Arabic" w:cs="Simplified Arabic"/>
          <w:sz w:val="32"/>
          <w:szCs w:val="32"/>
          <w:lang w:bidi="ar-EG"/>
        </w:rPr>
        <w:t xml:space="preserve"> , APA , Oxford university Press,vol.5</w:t>
      </w:r>
    </w:p>
    <w:p w:rsidR="00197083" w:rsidRPr="00C453D0" w:rsidRDefault="00197083" w:rsidP="00DD1B64">
      <w:pPr>
        <w:pStyle w:val="ListParagraph"/>
        <w:numPr>
          <w:ilvl w:val="0"/>
          <w:numId w:val="55"/>
        </w:numPr>
        <w:bidi w:val="0"/>
        <w:spacing w:line="240" w:lineRule="auto"/>
        <w:contextualSpacing/>
        <w:jc w:val="both"/>
        <w:rPr>
          <w:rFonts w:cs="Calibri"/>
          <w:sz w:val="30"/>
          <w:szCs w:val="30"/>
        </w:rPr>
      </w:pPr>
      <w:r w:rsidRPr="00C453D0">
        <w:rPr>
          <w:rFonts w:cs="Calibri"/>
          <w:sz w:val="30"/>
          <w:szCs w:val="30"/>
        </w:rPr>
        <w:t xml:space="preserve">Lodder , G., Goossens , L., Scholt , R., Engels ,C., (2016) , Adolescent Loneliness &amp; Social skills : Agreement &amp; Disagreement  between self , Meta &amp; Peer evaluations </w:t>
      </w:r>
      <w:r w:rsidRPr="00C453D0">
        <w:rPr>
          <w:rFonts w:cs="Calibri"/>
          <w:sz w:val="30"/>
          <w:szCs w:val="30"/>
          <w:u w:val="single"/>
        </w:rPr>
        <w:t>, Journal of youth adolescence</w:t>
      </w:r>
      <w:r w:rsidRPr="00C453D0">
        <w:rPr>
          <w:rFonts w:cs="Calibri"/>
          <w:sz w:val="30"/>
          <w:szCs w:val="30"/>
        </w:rPr>
        <w:t xml:space="preserve"> ,45,2406-2416.</w:t>
      </w:r>
    </w:p>
    <w:p w:rsidR="00197083" w:rsidRPr="00C453D0" w:rsidRDefault="00197083" w:rsidP="00DD1B64">
      <w:pPr>
        <w:pStyle w:val="ListParagraph"/>
        <w:numPr>
          <w:ilvl w:val="0"/>
          <w:numId w:val="55"/>
        </w:numPr>
        <w:bidi w:val="0"/>
        <w:spacing w:line="240" w:lineRule="auto"/>
        <w:jc w:val="both"/>
        <w:rPr>
          <w:rFonts w:ascii="Simplified Arabic" w:hAnsi="Simplified Arabic" w:cs="Simplified Arabic"/>
          <w:sz w:val="30"/>
          <w:szCs w:val="30"/>
          <w:lang w:bidi="ar-EG"/>
        </w:rPr>
      </w:pPr>
      <w:r w:rsidRPr="00C453D0">
        <w:rPr>
          <w:rFonts w:ascii="Simplified Arabic" w:hAnsi="Simplified Arabic" w:cs="Simplified Arabic"/>
          <w:sz w:val="30"/>
          <w:szCs w:val="30"/>
          <w:lang w:bidi="ar-EG"/>
        </w:rPr>
        <w:lastRenderedPageBreak/>
        <w:t>Neill, C., Chan, A., (2006) The role of personal spirituality and Religious social activity on the life satisfaction of older widowed women , sex role</w:t>
      </w:r>
      <w:r w:rsidR="009D7F25" w:rsidRPr="00C453D0">
        <w:rPr>
          <w:rFonts w:ascii="Simplified Arabic" w:hAnsi="Simplified Arabic" w:cs="Simplified Arabic"/>
          <w:sz w:val="30"/>
          <w:szCs w:val="30"/>
          <w:lang w:bidi="ar-EG"/>
        </w:rPr>
        <w:t xml:space="preserve"> ,</w:t>
      </w:r>
      <w:r w:rsidRPr="00C453D0">
        <w:rPr>
          <w:rFonts w:ascii="Simplified Arabic" w:hAnsi="Simplified Arabic" w:cs="Simplified Arabic"/>
          <w:sz w:val="30"/>
          <w:szCs w:val="30"/>
          <w:lang w:bidi="ar-EG"/>
        </w:rPr>
        <w:t xml:space="preserve"> </w:t>
      </w:r>
      <w:r w:rsidR="009D7F25" w:rsidRPr="00C453D0">
        <w:rPr>
          <w:rFonts w:cs="Calibri"/>
          <w:sz w:val="30"/>
          <w:szCs w:val="30"/>
          <w:u w:val="single"/>
        </w:rPr>
        <w:t>Psychiatric publishing</w:t>
      </w:r>
      <w:r w:rsidR="009D7F25" w:rsidRPr="00C453D0">
        <w:rPr>
          <w:rFonts w:cs="Calibri"/>
          <w:sz w:val="30"/>
          <w:szCs w:val="30"/>
        </w:rPr>
        <w:t>.</w:t>
      </w:r>
      <w:r w:rsidRPr="00C453D0">
        <w:rPr>
          <w:rFonts w:ascii="Simplified Arabic" w:hAnsi="Simplified Arabic" w:cs="Simplified Arabic"/>
          <w:sz w:val="30"/>
          <w:szCs w:val="30"/>
          <w:lang w:bidi="ar-EG"/>
        </w:rPr>
        <w:t>, 4 , 3 , 4 , 319-329</w:t>
      </w:r>
    </w:p>
    <w:p w:rsidR="00197083" w:rsidRPr="00C453D0" w:rsidRDefault="00A40AF4" w:rsidP="00A40AF4">
      <w:pPr>
        <w:pStyle w:val="ListParagraph"/>
        <w:numPr>
          <w:ilvl w:val="0"/>
          <w:numId w:val="55"/>
        </w:numPr>
        <w:bidi w:val="0"/>
        <w:spacing w:line="240" w:lineRule="auto"/>
        <w:contextualSpacing/>
        <w:jc w:val="both"/>
        <w:rPr>
          <w:rFonts w:ascii="Simplified Arabic" w:hAnsi="Simplified Arabic" w:cs="Simplified Arabic"/>
          <w:sz w:val="30"/>
          <w:szCs w:val="30"/>
          <w:lang w:bidi="ar-EG"/>
        </w:rPr>
      </w:pPr>
      <w:r w:rsidRPr="00C453D0">
        <w:rPr>
          <w:rFonts w:ascii="Simplified Arabic" w:hAnsi="Simplified Arabic" w:cs="Simplified Arabic"/>
          <w:sz w:val="30"/>
          <w:szCs w:val="30"/>
          <w:lang w:bidi="ar-EG"/>
        </w:rPr>
        <w:t>Spielberger , C.,</w:t>
      </w:r>
      <w:r w:rsidR="00197083" w:rsidRPr="00C453D0">
        <w:rPr>
          <w:rFonts w:ascii="Simplified Arabic" w:hAnsi="Simplified Arabic" w:cs="Simplified Arabic"/>
          <w:sz w:val="30"/>
          <w:szCs w:val="30"/>
          <w:lang w:bidi="ar-EG"/>
        </w:rPr>
        <w:t xml:space="preserve"> (</w:t>
      </w:r>
      <w:r w:rsidRPr="00C453D0">
        <w:rPr>
          <w:rFonts w:ascii="Simplified Arabic" w:hAnsi="Simplified Arabic" w:cs="Simplified Arabic"/>
          <w:sz w:val="30"/>
          <w:szCs w:val="30"/>
          <w:lang w:bidi="ar-EG"/>
        </w:rPr>
        <w:t>1992</w:t>
      </w:r>
      <w:r w:rsidR="00197083" w:rsidRPr="00C453D0">
        <w:rPr>
          <w:rFonts w:ascii="Simplified Arabic" w:hAnsi="Simplified Arabic" w:cs="Simplified Arabic"/>
          <w:sz w:val="30"/>
          <w:szCs w:val="30"/>
          <w:lang w:bidi="ar-EG"/>
        </w:rPr>
        <w:t xml:space="preserve">) </w:t>
      </w:r>
      <w:r w:rsidR="00197083" w:rsidRPr="00C453D0">
        <w:rPr>
          <w:rFonts w:ascii="Simplified Arabic" w:hAnsi="Simplified Arabic" w:cs="Simplified Arabic"/>
          <w:sz w:val="30"/>
          <w:szCs w:val="30"/>
          <w:u w:val="single"/>
          <w:lang w:bidi="ar-EG"/>
        </w:rPr>
        <w:t>, STAI Manual</w:t>
      </w:r>
      <w:r w:rsidR="00197083" w:rsidRPr="00C453D0">
        <w:rPr>
          <w:rFonts w:ascii="Simplified Arabic" w:hAnsi="Simplified Arabic" w:cs="Simplified Arabic"/>
          <w:sz w:val="30"/>
          <w:szCs w:val="30"/>
          <w:lang w:bidi="ar-EG"/>
        </w:rPr>
        <w:t xml:space="preserve"> , Palo Alto , C A : Consulting psychologist Press</w:t>
      </w:r>
      <w:r w:rsidRPr="00C453D0">
        <w:rPr>
          <w:rFonts w:ascii="Simplified Arabic" w:hAnsi="Simplified Arabic" w:cs="Simplified Arabic"/>
          <w:sz w:val="30"/>
          <w:szCs w:val="30"/>
          <w:lang w:bidi="ar-EG"/>
        </w:rPr>
        <w:t>.</w:t>
      </w:r>
    </w:p>
    <w:p w:rsidR="00A40AF4" w:rsidRPr="00C453D0" w:rsidRDefault="00A40AF4" w:rsidP="006C48F1">
      <w:pPr>
        <w:pStyle w:val="ListParagraph"/>
        <w:numPr>
          <w:ilvl w:val="0"/>
          <w:numId w:val="55"/>
        </w:numPr>
        <w:bidi w:val="0"/>
        <w:spacing w:line="240" w:lineRule="auto"/>
        <w:contextualSpacing/>
        <w:jc w:val="both"/>
        <w:rPr>
          <w:rFonts w:ascii="Simplified Arabic" w:hAnsi="Simplified Arabic" w:cs="Simplified Arabic"/>
          <w:sz w:val="30"/>
          <w:szCs w:val="30"/>
          <w:lang w:bidi="ar-EG"/>
        </w:rPr>
      </w:pPr>
      <w:r w:rsidRPr="00C453D0">
        <w:rPr>
          <w:rFonts w:ascii="Simplified Arabic" w:hAnsi="Simplified Arabic" w:cs="Simplified Arabic"/>
          <w:sz w:val="30"/>
          <w:szCs w:val="30"/>
          <w:lang w:bidi="ar-EG"/>
        </w:rPr>
        <w:t xml:space="preserve">Spielberger , C., Gorsuch , R., Lushene , R., Vagg,P., Jacobs , A., (1983) , State &amp; Trait Anexiety Inventory </w:t>
      </w:r>
      <w:r w:rsidR="006C48F1" w:rsidRPr="00C453D0">
        <w:rPr>
          <w:rFonts w:ascii="Simplified Arabic" w:hAnsi="Simplified Arabic" w:cs="Simplified Arabic"/>
          <w:sz w:val="30"/>
          <w:szCs w:val="30"/>
          <w:lang w:bidi="ar-EG"/>
        </w:rPr>
        <w:t>,</w:t>
      </w:r>
      <w:r w:rsidRPr="00C453D0">
        <w:rPr>
          <w:rFonts w:ascii="Simplified Arabic" w:hAnsi="Simplified Arabic" w:cs="Simplified Arabic"/>
          <w:sz w:val="30"/>
          <w:szCs w:val="30"/>
          <w:lang w:bidi="ar-EG"/>
        </w:rPr>
        <w:t xml:space="preserve"> </w:t>
      </w:r>
      <w:r w:rsidRPr="00C453D0">
        <w:rPr>
          <w:rFonts w:ascii="Simplified Arabic" w:hAnsi="Simplified Arabic" w:cs="Simplified Arabic"/>
          <w:sz w:val="30"/>
          <w:szCs w:val="30"/>
          <w:u w:val="single"/>
          <w:lang w:bidi="ar-EG"/>
        </w:rPr>
        <w:t>Consulting psychologist</w:t>
      </w:r>
      <w:r w:rsidR="006C48F1" w:rsidRPr="00C453D0">
        <w:rPr>
          <w:rFonts w:ascii="Simplified Arabic" w:hAnsi="Simplified Arabic" w:cs="Simplified Arabic"/>
          <w:sz w:val="30"/>
          <w:szCs w:val="30"/>
          <w:lang w:bidi="ar-EG"/>
        </w:rPr>
        <w:t xml:space="preserve"> Press Palo Alto , C A.</w:t>
      </w:r>
    </w:p>
    <w:p w:rsidR="00197083" w:rsidRPr="00C453D0" w:rsidRDefault="00197083" w:rsidP="00DD1B64">
      <w:pPr>
        <w:pStyle w:val="ListParagraph"/>
        <w:numPr>
          <w:ilvl w:val="0"/>
          <w:numId w:val="55"/>
        </w:numPr>
        <w:bidi w:val="0"/>
        <w:spacing w:line="240" w:lineRule="auto"/>
        <w:contextualSpacing/>
        <w:jc w:val="both"/>
        <w:rPr>
          <w:rFonts w:ascii="Simplified Arabic" w:hAnsi="Simplified Arabic" w:cs="Simplified Arabic"/>
          <w:sz w:val="30"/>
          <w:szCs w:val="30"/>
          <w:lang w:bidi="ar-EG"/>
        </w:rPr>
      </w:pPr>
      <w:r w:rsidRPr="00C453D0">
        <w:rPr>
          <w:rFonts w:ascii="Simplified Arabic" w:hAnsi="Simplified Arabic" w:cs="Simplified Arabic"/>
          <w:sz w:val="30"/>
          <w:szCs w:val="30"/>
          <w:lang w:bidi="ar-EG"/>
        </w:rPr>
        <w:t xml:space="preserve">United Nations(2013) </w:t>
      </w:r>
      <w:r w:rsidRPr="00C453D0">
        <w:rPr>
          <w:rFonts w:ascii="Simplified Arabic" w:hAnsi="Simplified Arabic" w:cs="Simplified Arabic"/>
          <w:sz w:val="30"/>
          <w:szCs w:val="30"/>
          <w:u w:val="single"/>
          <w:lang w:bidi="ar-EG"/>
        </w:rPr>
        <w:t>, World population aging</w:t>
      </w:r>
      <w:r w:rsidRPr="00C453D0">
        <w:rPr>
          <w:rFonts w:ascii="Simplified Arabic" w:hAnsi="Simplified Arabic" w:cs="Simplified Arabic"/>
          <w:sz w:val="30"/>
          <w:szCs w:val="30"/>
          <w:lang w:bidi="ar-EG"/>
        </w:rPr>
        <w:t>, New York.</w:t>
      </w:r>
    </w:p>
    <w:p w:rsidR="00197083" w:rsidRPr="00DD1B64" w:rsidRDefault="00197083" w:rsidP="00DD1B64">
      <w:pPr>
        <w:pStyle w:val="ListParagraph"/>
        <w:numPr>
          <w:ilvl w:val="0"/>
          <w:numId w:val="55"/>
        </w:numPr>
        <w:bidi w:val="0"/>
        <w:spacing w:line="240" w:lineRule="auto"/>
        <w:contextualSpacing/>
        <w:jc w:val="both"/>
        <w:rPr>
          <w:rFonts w:ascii="Simplified Arabic" w:hAnsi="Simplified Arabic" w:cs="Simplified Arabic"/>
          <w:sz w:val="26"/>
          <w:szCs w:val="26"/>
          <w:lang w:bidi="ar-EG"/>
        </w:rPr>
      </w:pPr>
      <w:r w:rsidRPr="00C453D0">
        <w:rPr>
          <w:rFonts w:ascii="Simplified Arabic" w:hAnsi="Simplified Arabic" w:cs="Simplified Arabic"/>
          <w:sz w:val="30"/>
          <w:szCs w:val="30"/>
          <w:lang w:bidi="ar-EG"/>
        </w:rPr>
        <w:t xml:space="preserve">Vailant , G., (2015) , Positive aging , In : Goseph , S </w:t>
      </w:r>
      <w:r w:rsidRPr="00C453D0">
        <w:rPr>
          <w:rFonts w:ascii="Simplified Arabic" w:hAnsi="Simplified Arabic" w:cs="Simplified Arabic"/>
          <w:sz w:val="30"/>
          <w:szCs w:val="30"/>
          <w:u w:val="single"/>
          <w:lang w:bidi="ar-EG"/>
        </w:rPr>
        <w:t>., Positive psychology in practice</w:t>
      </w:r>
      <w:r w:rsidRPr="00C453D0">
        <w:rPr>
          <w:rFonts w:ascii="Simplified Arabic" w:hAnsi="Simplified Arabic" w:cs="Simplified Arabic"/>
          <w:sz w:val="30"/>
          <w:szCs w:val="30"/>
          <w:lang w:bidi="ar-EG"/>
        </w:rPr>
        <w:t xml:space="preserve"> , 2</w:t>
      </w:r>
      <w:r w:rsidRPr="00C453D0">
        <w:rPr>
          <w:rFonts w:ascii="Simplified Arabic" w:hAnsi="Simplified Arabic" w:cs="Simplified Arabic"/>
          <w:sz w:val="30"/>
          <w:szCs w:val="30"/>
          <w:vertAlign w:val="superscript"/>
          <w:lang w:bidi="ar-EG"/>
        </w:rPr>
        <w:t>nd</w:t>
      </w:r>
      <w:r w:rsidRPr="00C453D0">
        <w:rPr>
          <w:rFonts w:ascii="Simplified Arabic" w:hAnsi="Simplified Arabic" w:cs="Simplified Arabic"/>
          <w:sz w:val="30"/>
          <w:szCs w:val="30"/>
          <w:lang w:bidi="ar-EG"/>
        </w:rPr>
        <w:t xml:space="preserve"> ed., New Jersy, J</w:t>
      </w:r>
      <w:r w:rsidRPr="00DD1B64">
        <w:rPr>
          <w:rFonts w:ascii="Simplified Arabic" w:hAnsi="Simplified Arabic" w:cs="Simplified Arabic"/>
          <w:sz w:val="26"/>
          <w:szCs w:val="26"/>
          <w:lang w:bidi="ar-EG"/>
        </w:rPr>
        <w:t>ohn Willy &amp; sons.</w:t>
      </w:r>
    </w:p>
    <w:sectPr w:rsidR="00197083" w:rsidRPr="00DD1B64" w:rsidSect="00E10851">
      <w:footerReference w:type="default" r:id="rId9"/>
      <w:pgSz w:w="11906" w:h="16838"/>
      <w:pgMar w:top="1134" w:right="1700" w:bottom="1440" w:left="16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C20" w:rsidRDefault="00306C20" w:rsidP="00BB2D16">
      <w:pPr>
        <w:spacing w:after="0" w:line="240" w:lineRule="auto"/>
      </w:pPr>
      <w:r>
        <w:separator/>
      </w:r>
    </w:p>
  </w:endnote>
  <w:endnote w:type="continuationSeparator" w:id="0">
    <w:p w:rsidR="00306C20" w:rsidRDefault="00306C20" w:rsidP="00BB2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4D8" w:rsidRDefault="00F944D8" w:rsidP="00C87EC6">
    <w:pPr>
      <w:pStyle w:val="Footer"/>
      <w:framePr w:wrap="auto" w:vAnchor="text" w:hAnchor="text"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453D0">
      <w:rPr>
        <w:rStyle w:val="PageNumber"/>
        <w:rFonts w:cs="Arial"/>
        <w:noProof/>
        <w:rtl/>
      </w:rPr>
      <w:t>62</w:t>
    </w:r>
    <w:r>
      <w:rPr>
        <w:rStyle w:val="PageNumber"/>
        <w:rFonts w:cs="Arial"/>
      </w:rPr>
      <w:fldChar w:fldCharType="end"/>
    </w:r>
  </w:p>
  <w:p w:rsidR="00F944D8" w:rsidRDefault="00F94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C20" w:rsidRDefault="00306C20" w:rsidP="00BB2D16">
      <w:pPr>
        <w:spacing w:after="0" w:line="240" w:lineRule="auto"/>
      </w:pPr>
      <w:r>
        <w:separator/>
      </w:r>
    </w:p>
  </w:footnote>
  <w:footnote w:type="continuationSeparator" w:id="0">
    <w:p w:rsidR="00306C20" w:rsidRDefault="00306C20" w:rsidP="00BB2D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1A0"/>
    <w:multiLevelType w:val="hybridMultilevel"/>
    <w:tmpl w:val="EEC22D68"/>
    <w:lvl w:ilvl="0" w:tplc="A554F4E0">
      <w:start w:val="1"/>
      <w:numFmt w:val="decimal"/>
      <w:lvlText w:val="%1-"/>
      <w:lvlJc w:val="left"/>
      <w:pPr>
        <w:ind w:left="2235" w:hanging="360"/>
      </w:pPr>
      <w:rPr>
        <w:rFonts w:cs="Times New Roman" w:hint="default"/>
      </w:rPr>
    </w:lvl>
    <w:lvl w:ilvl="1" w:tplc="04090019">
      <w:start w:val="1"/>
      <w:numFmt w:val="lowerLetter"/>
      <w:lvlText w:val="%2."/>
      <w:lvlJc w:val="left"/>
      <w:pPr>
        <w:ind w:left="2955" w:hanging="360"/>
      </w:pPr>
      <w:rPr>
        <w:rFonts w:cs="Times New Roman"/>
      </w:rPr>
    </w:lvl>
    <w:lvl w:ilvl="2" w:tplc="0409001B">
      <w:start w:val="1"/>
      <w:numFmt w:val="lowerRoman"/>
      <w:lvlText w:val="%3."/>
      <w:lvlJc w:val="right"/>
      <w:pPr>
        <w:ind w:left="3675" w:hanging="180"/>
      </w:pPr>
      <w:rPr>
        <w:rFonts w:cs="Times New Roman"/>
      </w:rPr>
    </w:lvl>
    <w:lvl w:ilvl="3" w:tplc="0409000F">
      <w:start w:val="1"/>
      <w:numFmt w:val="decimal"/>
      <w:lvlText w:val="%4."/>
      <w:lvlJc w:val="left"/>
      <w:pPr>
        <w:ind w:left="4395" w:hanging="360"/>
      </w:pPr>
      <w:rPr>
        <w:rFonts w:cs="Times New Roman"/>
      </w:rPr>
    </w:lvl>
    <w:lvl w:ilvl="4" w:tplc="04090019">
      <w:start w:val="1"/>
      <w:numFmt w:val="lowerLetter"/>
      <w:lvlText w:val="%5."/>
      <w:lvlJc w:val="left"/>
      <w:pPr>
        <w:ind w:left="5115" w:hanging="360"/>
      </w:pPr>
      <w:rPr>
        <w:rFonts w:cs="Times New Roman"/>
      </w:rPr>
    </w:lvl>
    <w:lvl w:ilvl="5" w:tplc="0409001B">
      <w:start w:val="1"/>
      <w:numFmt w:val="lowerRoman"/>
      <w:lvlText w:val="%6."/>
      <w:lvlJc w:val="right"/>
      <w:pPr>
        <w:ind w:left="5835" w:hanging="180"/>
      </w:pPr>
      <w:rPr>
        <w:rFonts w:cs="Times New Roman"/>
      </w:rPr>
    </w:lvl>
    <w:lvl w:ilvl="6" w:tplc="0409000F">
      <w:start w:val="1"/>
      <w:numFmt w:val="decimal"/>
      <w:lvlText w:val="%7."/>
      <w:lvlJc w:val="left"/>
      <w:pPr>
        <w:ind w:left="6555" w:hanging="360"/>
      </w:pPr>
      <w:rPr>
        <w:rFonts w:cs="Times New Roman"/>
      </w:rPr>
    </w:lvl>
    <w:lvl w:ilvl="7" w:tplc="04090019">
      <w:start w:val="1"/>
      <w:numFmt w:val="lowerLetter"/>
      <w:lvlText w:val="%8."/>
      <w:lvlJc w:val="left"/>
      <w:pPr>
        <w:ind w:left="7275" w:hanging="360"/>
      </w:pPr>
      <w:rPr>
        <w:rFonts w:cs="Times New Roman"/>
      </w:rPr>
    </w:lvl>
    <w:lvl w:ilvl="8" w:tplc="0409001B">
      <w:start w:val="1"/>
      <w:numFmt w:val="lowerRoman"/>
      <w:lvlText w:val="%9."/>
      <w:lvlJc w:val="right"/>
      <w:pPr>
        <w:ind w:left="7995" w:hanging="180"/>
      </w:pPr>
      <w:rPr>
        <w:rFonts w:cs="Times New Roman"/>
      </w:rPr>
    </w:lvl>
  </w:abstractNum>
  <w:abstractNum w:abstractNumId="1">
    <w:nsid w:val="00601542"/>
    <w:multiLevelType w:val="hybridMultilevel"/>
    <w:tmpl w:val="8D2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77F3B"/>
    <w:multiLevelType w:val="hybridMultilevel"/>
    <w:tmpl w:val="77A8FAEE"/>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
    <w:nsid w:val="0334010F"/>
    <w:multiLevelType w:val="hybridMultilevel"/>
    <w:tmpl w:val="7B46A832"/>
    <w:lvl w:ilvl="0" w:tplc="F8162674">
      <w:start w:val="1"/>
      <w:numFmt w:val="decimal"/>
      <w:lvlText w:val="%1-"/>
      <w:lvlJc w:val="left"/>
      <w:pPr>
        <w:ind w:left="119" w:hanging="360"/>
      </w:pPr>
      <w:rPr>
        <w:rFonts w:hint="default"/>
      </w:rPr>
    </w:lvl>
    <w:lvl w:ilvl="1" w:tplc="04090019" w:tentative="1">
      <w:start w:val="1"/>
      <w:numFmt w:val="lowerLetter"/>
      <w:lvlText w:val="%2."/>
      <w:lvlJc w:val="left"/>
      <w:pPr>
        <w:ind w:left="839" w:hanging="360"/>
      </w:pPr>
    </w:lvl>
    <w:lvl w:ilvl="2" w:tplc="0409001B" w:tentative="1">
      <w:start w:val="1"/>
      <w:numFmt w:val="lowerRoman"/>
      <w:lvlText w:val="%3."/>
      <w:lvlJc w:val="right"/>
      <w:pPr>
        <w:ind w:left="1559" w:hanging="180"/>
      </w:pPr>
    </w:lvl>
    <w:lvl w:ilvl="3" w:tplc="0409000F" w:tentative="1">
      <w:start w:val="1"/>
      <w:numFmt w:val="decimal"/>
      <w:lvlText w:val="%4."/>
      <w:lvlJc w:val="left"/>
      <w:pPr>
        <w:ind w:left="2279" w:hanging="360"/>
      </w:pPr>
    </w:lvl>
    <w:lvl w:ilvl="4" w:tplc="04090019" w:tentative="1">
      <w:start w:val="1"/>
      <w:numFmt w:val="lowerLetter"/>
      <w:lvlText w:val="%5."/>
      <w:lvlJc w:val="left"/>
      <w:pPr>
        <w:ind w:left="2999" w:hanging="360"/>
      </w:pPr>
    </w:lvl>
    <w:lvl w:ilvl="5" w:tplc="0409001B" w:tentative="1">
      <w:start w:val="1"/>
      <w:numFmt w:val="lowerRoman"/>
      <w:lvlText w:val="%6."/>
      <w:lvlJc w:val="right"/>
      <w:pPr>
        <w:ind w:left="3719" w:hanging="180"/>
      </w:pPr>
    </w:lvl>
    <w:lvl w:ilvl="6" w:tplc="0409000F" w:tentative="1">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abstractNum w:abstractNumId="4">
    <w:nsid w:val="060D517C"/>
    <w:multiLevelType w:val="hybridMultilevel"/>
    <w:tmpl w:val="5AA4A798"/>
    <w:lvl w:ilvl="0" w:tplc="21E6E8A6">
      <w:start w:val="1"/>
      <w:numFmt w:val="decimal"/>
      <w:lvlText w:val="%1-"/>
      <w:lvlJc w:val="left"/>
      <w:pPr>
        <w:ind w:left="1800" w:hanging="360"/>
      </w:pPr>
      <w:rPr>
        <w:rFonts w:cs="Times New Roman" w:hint="default"/>
        <w:b w:val="0"/>
        <w:bCs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07EC1983"/>
    <w:multiLevelType w:val="hybridMultilevel"/>
    <w:tmpl w:val="A5844302"/>
    <w:lvl w:ilvl="0" w:tplc="BC8E0246">
      <w:start w:val="1"/>
      <w:numFmt w:val="decimal"/>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6">
    <w:nsid w:val="09D609D7"/>
    <w:multiLevelType w:val="hybridMultilevel"/>
    <w:tmpl w:val="4332207A"/>
    <w:lvl w:ilvl="0" w:tplc="65D63FF6">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7">
    <w:nsid w:val="0AAB74D9"/>
    <w:multiLevelType w:val="hybridMultilevel"/>
    <w:tmpl w:val="FCA4D9C2"/>
    <w:lvl w:ilvl="0" w:tplc="37EA5A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B9A4787"/>
    <w:multiLevelType w:val="hybridMultilevel"/>
    <w:tmpl w:val="7ED42C0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9">
    <w:nsid w:val="0BB53FFB"/>
    <w:multiLevelType w:val="hybridMultilevel"/>
    <w:tmpl w:val="9DECD83A"/>
    <w:lvl w:ilvl="0" w:tplc="4D064C68">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0">
    <w:nsid w:val="0C583AA6"/>
    <w:multiLevelType w:val="hybridMultilevel"/>
    <w:tmpl w:val="D44E6C10"/>
    <w:lvl w:ilvl="0" w:tplc="7B54AB72">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1">
    <w:nsid w:val="0F247E84"/>
    <w:multiLevelType w:val="hybridMultilevel"/>
    <w:tmpl w:val="E4588A34"/>
    <w:lvl w:ilvl="0" w:tplc="A7AE6B6E">
      <w:start w:val="1"/>
      <w:numFmt w:val="bullet"/>
      <w:lvlText w:val=""/>
      <w:lvlJc w:val="righ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12">
    <w:nsid w:val="10BF12E7"/>
    <w:multiLevelType w:val="hybridMultilevel"/>
    <w:tmpl w:val="B1AA7B3A"/>
    <w:lvl w:ilvl="0" w:tplc="1F9E77BA">
      <w:numFmt w:val="bullet"/>
      <w:lvlText w:val="-"/>
      <w:lvlJc w:val="left"/>
      <w:pPr>
        <w:ind w:left="119" w:hanging="360"/>
      </w:pPr>
      <w:rPr>
        <w:rFonts w:ascii="Simplified Arabic" w:eastAsiaTheme="minorHAnsi" w:hAnsi="Simplified Arabic" w:cs="Simplified Arabic" w:hint="default"/>
      </w:rPr>
    </w:lvl>
    <w:lvl w:ilvl="1" w:tplc="04090003" w:tentative="1">
      <w:start w:val="1"/>
      <w:numFmt w:val="bullet"/>
      <w:lvlText w:val="o"/>
      <w:lvlJc w:val="left"/>
      <w:pPr>
        <w:ind w:left="839" w:hanging="360"/>
      </w:pPr>
      <w:rPr>
        <w:rFonts w:ascii="Courier New" w:hAnsi="Courier New" w:cs="Courier New" w:hint="default"/>
      </w:rPr>
    </w:lvl>
    <w:lvl w:ilvl="2" w:tplc="04090005" w:tentative="1">
      <w:start w:val="1"/>
      <w:numFmt w:val="bullet"/>
      <w:lvlText w:val=""/>
      <w:lvlJc w:val="left"/>
      <w:pPr>
        <w:ind w:left="1559" w:hanging="360"/>
      </w:pPr>
      <w:rPr>
        <w:rFonts w:ascii="Wingdings" w:hAnsi="Wingdings" w:hint="default"/>
      </w:rPr>
    </w:lvl>
    <w:lvl w:ilvl="3" w:tplc="04090001" w:tentative="1">
      <w:start w:val="1"/>
      <w:numFmt w:val="bullet"/>
      <w:lvlText w:val=""/>
      <w:lvlJc w:val="left"/>
      <w:pPr>
        <w:ind w:left="2279" w:hanging="360"/>
      </w:pPr>
      <w:rPr>
        <w:rFonts w:ascii="Symbol" w:hAnsi="Symbol" w:hint="default"/>
      </w:rPr>
    </w:lvl>
    <w:lvl w:ilvl="4" w:tplc="04090003" w:tentative="1">
      <w:start w:val="1"/>
      <w:numFmt w:val="bullet"/>
      <w:lvlText w:val="o"/>
      <w:lvlJc w:val="left"/>
      <w:pPr>
        <w:ind w:left="2999" w:hanging="360"/>
      </w:pPr>
      <w:rPr>
        <w:rFonts w:ascii="Courier New" w:hAnsi="Courier New" w:cs="Courier New" w:hint="default"/>
      </w:rPr>
    </w:lvl>
    <w:lvl w:ilvl="5" w:tplc="04090005" w:tentative="1">
      <w:start w:val="1"/>
      <w:numFmt w:val="bullet"/>
      <w:lvlText w:val=""/>
      <w:lvlJc w:val="left"/>
      <w:pPr>
        <w:ind w:left="3719" w:hanging="360"/>
      </w:pPr>
      <w:rPr>
        <w:rFonts w:ascii="Wingdings" w:hAnsi="Wingdings" w:hint="default"/>
      </w:rPr>
    </w:lvl>
    <w:lvl w:ilvl="6" w:tplc="04090001" w:tentative="1">
      <w:start w:val="1"/>
      <w:numFmt w:val="bullet"/>
      <w:lvlText w:val=""/>
      <w:lvlJc w:val="left"/>
      <w:pPr>
        <w:ind w:left="4439" w:hanging="360"/>
      </w:pPr>
      <w:rPr>
        <w:rFonts w:ascii="Symbol" w:hAnsi="Symbol" w:hint="default"/>
      </w:rPr>
    </w:lvl>
    <w:lvl w:ilvl="7" w:tplc="04090003" w:tentative="1">
      <w:start w:val="1"/>
      <w:numFmt w:val="bullet"/>
      <w:lvlText w:val="o"/>
      <w:lvlJc w:val="left"/>
      <w:pPr>
        <w:ind w:left="5159" w:hanging="360"/>
      </w:pPr>
      <w:rPr>
        <w:rFonts w:ascii="Courier New" w:hAnsi="Courier New" w:cs="Courier New" w:hint="default"/>
      </w:rPr>
    </w:lvl>
    <w:lvl w:ilvl="8" w:tplc="04090005" w:tentative="1">
      <w:start w:val="1"/>
      <w:numFmt w:val="bullet"/>
      <w:lvlText w:val=""/>
      <w:lvlJc w:val="left"/>
      <w:pPr>
        <w:ind w:left="5879" w:hanging="360"/>
      </w:pPr>
      <w:rPr>
        <w:rFonts w:ascii="Wingdings" w:hAnsi="Wingdings" w:hint="default"/>
      </w:rPr>
    </w:lvl>
  </w:abstractNum>
  <w:abstractNum w:abstractNumId="13">
    <w:nsid w:val="12E22B90"/>
    <w:multiLevelType w:val="hybridMultilevel"/>
    <w:tmpl w:val="3A18352C"/>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4">
    <w:nsid w:val="15807C23"/>
    <w:multiLevelType w:val="hybridMultilevel"/>
    <w:tmpl w:val="3AC05EC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nsid w:val="170306D2"/>
    <w:multiLevelType w:val="hybridMultilevel"/>
    <w:tmpl w:val="D6BCA1D6"/>
    <w:lvl w:ilvl="0" w:tplc="7B304CFC">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6">
    <w:nsid w:val="19F501F6"/>
    <w:multiLevelType w:val="hybridMultilevel"/>
    <w:tmpl w:val="1BDAE52A"/>
    <w:lvl w:ilvl="0" w:tplc="2F40F784">
      <w:start w:val="1"/>
      <w:numFmt w:val="bullet"/>
      <w:lvlText w:val="-"/>
      <w:lvlJc w:val="left"/>
      <w:pPr>
        <w:ind w:left="402" w:hanging="360"/>
      </w:pPr>
      <w:rPr>
        <w:rFonts w:ascii="Simplified Arabic" w:eastAsia="Calibri" w:hAnsi="Simplified Arabic" w:cs="Simplified Arabic"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17">
    <w:nsid w:val="1E747883"/>
    <w:multiLevelType w:val="hybridMultilevel"/>
    <w:tmpl w:val="A9D013AE"/>
    <w:lvl w:ilvl="0" w:tplc="5AFA910A">
      <w:start w:val="1"/>
      <w:numFmt w:val="decimal"/>
      <w:lvlText w:val="%1-"/>
      <w:lvlJc w:val="left"/>
      <w:pPr>
        <w:ind w:left="2955" w:hanging="360"/>
      </w:pPr>
      <w:rPr>
        <w:rFonts w:cs="Times New Roman" w:hint="default"/>
      </w:rPr>
    </w:lvl>
    <w:lvl w:ilvl="1" w:tplc="04090019">
      <w:start w:val="1"/>
      <w:numFmt w:val="lowerLetter"/>
      <w:lvlText w:val="%2."/>
      <w:lvlJc w:val="left"/>
      <w:pPr>
        <w:ind w:left="3675" w:hanging="360"/>
      </w:pPr>
      <w:rPr>
        <w:rFonts w:cs="Times New Roman"/>
      </w:rPr>
    </w:lvl>
    <w:lvl w:ilvl="2" w:tplc="0409001B">
      <w:start w:val="1"/>
      <w:numFmt w:val="lowerRoman"/>
      <w:lvlText w:val="%3."/>
      <w:lvlJc w:val="right"/>
      <w:pPr>
        <w:ind w:left="4395" w:hanging="180"/>
      </w:pPr>
      <w:rPr>
        <w:rFonts w:cs="Times New Roman"/>
      </w:rPr>
    </w:lvl>
    <w:lvl w:ilvl="3" w:tplc="0409000F">
      <w:start w:val="1"/>
      <w:numFmt w:val="decimal"/>
      <w:lvlText w:val="%4."/>
      <w:lvlJc w:val="left"/>
      <w:pPr>
        <w:ind w:left="5115" w:hanging="360"/>
      </w:pPr>
      <w:rPr>
        <w:rFonts w:cs="Times New Roman"/>
      </w:rPr>
    </w:lvl>
    <w:lvl w:ilvl="4" w:tplc="04090019">
      <w:start w:val="1"/>
      <w:numFmt w:val="lowerLetter"/>
      <w:lvlText w:val="%5."/>
      <w:lvlJc w:val="left"/>
      <w:pPr>
        <w:ind w:left="5835" w:hanging="360"/>
      </w:pPr>
      <w:rPr>
        <w:rFonts w:cs="Times New Roman"/>
      </w:rPr>
    </w:lvl>
    <w:lvl w:ilvl="5" w:tplc="0409001B">
      <w:start w:val="1"/>
      <w:numFmt w:val="lowerRoman"/>
      <w:lvlText w:val="%6."/>
      <w:lvlJc w:val="right"/>
      <w:pPr>
        <w:ind w:left="6555" w:hanging="180"/>
      </w:pPr>
      <w:rPr>
        <w:rFonts w:cs="Times New Roman"/>
      </w:rPr>
    </w:lvl>
    <w:lvl w:ilvl="6" w:tplc="0409000F">
      <w:start w:val="1"/>
      <w:numFmt w:val="decimal"/>
      <w:lvlText w:val="%7."/>
      <w:lvlJc w:val="left"/>
      <w:pPr>
        <w:ind w:left="7275" w:hanging="360"/>
      </w:pPr>
      <w:rPr>
        <w:rFonts w:cs="Times New Roman"/>
      </w:rPr>
    </w:lvl>
    <w:lvl w:ilvl="7" w:tplc="04090019">
      <w:start w:val="1"/>
      <w:numFmt w:val="lowerLetter"/>
      <w:lvlText w:val="%8."/>
      <w:lvlJc w:val="left"/>
      <w:pPr>
        <w:ind w:left="7995" w:hanging="360"/>
      </w:pPr>
      <w:rPr>
        <w:rFonts w:cs="Times New Roman"/>
      </w:rPr>
    </w:lvl>
    <w:lvl w:ilvl="8" w:tplc="0409001B">
      <w:start w:val="1"/>
      <w:numFmt w:val="lowerRoman"/>
      <w:lvlText w:val="%9."/>
      <w:lvlJc w:val="right"/>
      <w:pPr>
        <w:ind w:left="8715" w:hanging="180"/>
      </w:pPr>
      <w:rPr>
        <w:rFonts w:cs="Times New Roman"/>
      </w:rPr>
    </w:lvl>
  </w:abstractNum>
  <w:abstractNum w:abstractNumId="18">
    <w:nsid w:val="22C10503"/>
    <w:multiLevelType w:val="hybridMultilevel"/>
    <w:tmpl w:val="DD6277E6"/>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9">
    <w:nsid w:val="23DA26EC"/>
    <w:multiLevelType w:val="hybridMultilevel"/>
    <w:tmpl w:val="99E46690"/>
    <w:lvl w:ilvl="0" w:tplc="9118CCC8">
      <w:start w:val="1"/>
      <w:numFmt w:val="decimal"/>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0">
    <w:nsid w:val="274950E4"/>
    <w:multiLevelType w:val="hybridMultilevel"/>
    <w:tmpl w:val="431E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89613D"/>
    <w:multiLevelType w:val="hybridMultilevel"/>
    <w:tmpl w:val="648A9E56"/>
    <w:lvl w:ilvl="0" w:tplc="FDF2B8FE">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22">
    <w:nsid w:val="2BB57ACD"/>
    <w:multiLevelType w:val="hybridMultilevel"/>
    <w:tmpl w:val="7C123A8E"/>
    <w:lvl w:ilvl="0" w:tplc="0AE44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BA514B"/>
    <w:multiLevelType w:val="hybridMultilevel"/>
    <w:tmpl w:val="AC7EDC78"/>
    <w:lvl w:ilvl="0" w:tplc="E57C6DEE">
      <w:start w:val="1"/>
      <w:numFmt w:val="decimal"/>
      <w:lvlText w:val="%1-"/>
      <w:lvlJc w:val="left"/>
      <w:pPr>
        <w:ind w:left="2595" w:hanging="360"/>
      </w:pPr>
      <w:rPr>
        <w:rFonts w:cs="Times New Roman" w:hint="default"/>
      </w:rPr>
    </w:lvl>
    <w:lvl w:ilvl="1" w:tplc="04090019">
      <w:start w:val="1"/>
      <w:numFmt w:val="lowerLetter"/>
      <w:lvlText w:val="%2."/>
      <w:lvlJc w:val="left"/>
      <w:pPr>
        <w:ind w:left="3315" w:hanging="360"/>
      </w:pPr>
      <w:rPr>
        <w:rFonts w:cs="Times New Roman"/>
      </w:rPr>
    </w:lvl>
    <w:lvl w:ilvl="2" w:tplc="0409001B">
      <w:start w:val="1"/>
      <w:numFmt w:val="lowerRoman"/>
      <w:lvlText w:val="%3."/>
      <w:lvlJc w:val="right"/>
      <w:pPr>
        <w:ind w:left="4035" w:hanging="180"/>
      </w:pPr>
      <w:rPr>
        <w:rFonts w:cs="Times New Roman"/>
      </w:rPr>
    </w:lvl>
    <w:lvl w:ilvl="3" w:tplc="0409000F">
      <w:start w:val="1"/>
      <w:numFmt w:val="decimal"/>
      <w:lvlText w:val="%4."/>
      <w:lvlJc w:val="left"/>
      <w:pPr>
        <w:ind w:left="4755" w:hanging="360"/>
      </w:pPr>
      <w:rPr>
        <w:rFonts w:cs="Times New Roman"/>
      </w:rPr>
    </w:lvl>
    <w:lvl w:ilvl="4" w:tplc="04090019">
      <w:start w:val="1"/>
      <w:numFmt w:val="lowerLetter"/>
      <w:lvlText w:val="%5."/>
      <w:lvlJc w:val="left"/>
      <w:pPr>
        <w:ind w:left="5475" w:hanging="360"/>
      </w:pPr>
      <w:rPr>
        <w:rFonts w:cs="Times New Roman"/>
      </w:rPr>
    </w:lvl>
    <w:lvl w:ilvl="5" w:tplc="0409001B">
      <w:start w:val="1"/>
      <w:numFmt w:val="lowerRoman"/>
      <w:lvlText w:val="%6."/>
      <w:lvlJc w:val="right"/>
      <w:pPr>
        <w:ind w:left="6195" w:hanging="180"/>
      </w:pPr>
      <w:rPr>
        <w:rFonts w:cs="Times New Roman"/>
      </w:rPr>
    </w:lvl>
    <w:lvl w:ilvl="6" w:tplc="0409000F">
      <w:start w:val="1"/>
      <w:numFmt w:val="decimal"/>
      <w:lvlText w:val="%7."/>
      <w:lvlJc w:val="left"/>
      <w:pPr>
        <w:ind w:left="6915" w:hanging="360"/>
      </w:pPr>
      <w:rPr>
        <w:rFonts w:cs="Times New Roman"/>
      </w:rPr>
    </w:lvl>
    <w:lvl w:ilvl="7" w:tplc="04090019">
      <w:start w:val="1"/>
      <w:numFmt w:val="lowerLetter"/>
      <w:lvlText w:val="%8."/>
      <w:lvlJc w:val="left"/>
      <w:pPr>
        <w:ind w:left="7635" w:hanging="360"/>
      </w:pPr>
      <w:rPr>
        <w:rFonts w:cs="Times New Roman"/>
      </w:rPr>
    </w:lvl>
    <w:lvl w:ilvl="8" w:tplc="0409001B">
      <w:start w:val="1"/>
      <w:numFmt w:val="lowerRoman"/>
      <w:lvlText w:val="%9."/>
      <w:lvlJc w:val="right"/>
      <w:pPr>
        <w:ind w:left="8355" w:hanging="180"/>
      </w:pPr>
      <w:rPr>
        <w:rFonts w:cs="Times New Roman"/>
      </w:rPr>
    </w:lvl>
  </w:abstractNum>
  <w:abstractNum w:abstractNumId="24">
    <w:nsid w:val="35900579"/>
    <w:multiLevelType w:val="hybridMultilevel"/>
    <w:tmpl w:val="4632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83C2F"/>
    <w:multiLevelType w:val="hybridMultilevel"/>
    <w:tmpl w:val="BC663B66"/>
    <w:lvl w:ilvl="0" w:tplc="3BC6805E">
      <w:start w:val="1"/>
      <w:numFmt w:val="decimal"/>
      <w:lvlText w:val="%1-"/>
      <w:lvlJc w:val="left"/>
      <w:pPr>
        <w:ind w:left="1650" w:hanging="360"/>
      </w:pPr>
      <w:rPr>
        <w:rFonts w:ascii="Simplified Arabic" w:eastAsia="Calibri" w:hAnsi="Simplified Arabic" w:cs="Simplified Arabic"/>
      </w:rPr>
    </w:lvl>
    <w:lvl w:ilvl="1" w:tplc="04090019">
      <w:start w:val="1"/>
      <w:numFmt w:val="lowerLetter"/>
      <w:lvlText w:val="%2."/>
      <w:lvlJc w:val="left"/>
      <w:pPr>
        <w:ind w:left="2370" w:hanging="360"/>
      </w:pPr>
      <w:rPr>
        <w:rFonts w:cs="Times New Roman"/>
      </w:rPr>
    </w:lvl>
    <w:lvl w:ilvl="2" w:tplc="0409001B">
      <w:start w:val="1"/>
      <w:numFmt w:val="lowerRoman"/>
      <w:lvlText w:val="%3."/>
      <w:lvlJc w:val="right"/>
      <w:pPr>
        <w:ind w:left="3090" w:hanging="180"/>
      </w:pPr>
      <w:rPr>
        <w:rFonts w:cs="Times New Roman"/>
      </w:rPr>
    </w:lvl>
    <w:lvl w:ilvl="3" w:tplc="0409000F">
      <w:start w:val="1"/>
      <w:numFmt w:val="decimal"/>
      <w:lvlText w:val="%4."/>
      <w:lvlJc w:val="left"/>
      <w:pPr>
        <w:ind w:left="3810" w:hanging="360"/>
      </w:pPr>
      <w:rPr>
        <w:rFonts w:cs="Times New Roman"/>
      </w:rPr>
    </w:lvl>
    <w:lvl w:ilvl="4" w:tplc="04090019">
      <w:start w:val="1"/>
      <w:numFmt w:val="lowerLetter"/>
      <w:lvlText w:val="%5."/>
      <w:lvlJc w:val="left"/>
      <w:pPr>
        <w:ind w:left="4530" w:hanging="360"/>
      </w:pPr>
      <w:rPr>
        <w:rFonts w:cs="Times New Roman"/>
      </w:rPr>
    </w:lvl>
    <w:lvl w:ilvl="5" w:tplc="0409001B">
      <w:start w:val="1"/>
      <w:numFmt w:val="lowerRoman"/>
      <w:lvlText w:val="%6."/>
      <w:lvlJc w:val="right"/>
      <w:pPr>
        <w:ind w:left="5250" w:hanging="180"/>
      </w:pPr>
      <w:rPr>
        <w:rFonts w:cs="Times New Roman"/>
      </w:rPr>
    </w:lvl>
    <w:lvl w:ilvl="6" w:tplc="0409000F">
      <w:start w:val="1"/>
      <w:numFmt w:val="decimal"/>
      <w:lvlText w:val="%7."/>
      <w:lvlJc w:val="left"/>
      <w:pPr>
        <w:ind w:left="5970" w:hanging="360"/>
      </w:pPr>
      <w:rPr>
        <w:rFonts w:cs="Times New Roman"/>
      </w:rPr>
    </w:lvl>
    <w:lvl w:ilvl="7" w:tplc="04090019">
      <w:start w:val="1"/>
      <w:numFmt w:val="lowerLetter"/>
      <w:lvlText w:val="%8."/>
      <w:lvlJc w:val="left"/>
      <w:pPr>
        <w:ind w:left="6690" w:hanging="360"/>
      </w:pPr>
      <w:rPr>
        <w:rFonts w:cs="Times New Roman"/>
      </w:rPr>
    </w:lvl>
    <w:lvl w:ilvl="8" w:tplc="0409001B">
      <w:start w:val="1"/>
      <w:numFmt w:val="lowerRoman"/>
      <w:lvlText w:val="%9."/>
      <w:lvlJc w:val="right"/>
      <w:pPr>
        <w:ind w:left="7410" w:hanging="180"/>
      </w:pPr>
      <w:rPr>
        <w:rFonts w:cs="Times New Roman"/>
      </w:rPr>
    </w:lvl>
  </w:abstractNum>
  <w:abstractNum w:abstractNumId="26">
    <w:nsid w:val="3690647D"/>
    <w:multiLevelType w:val="hybridMultilevel"/>
    <w:tmpl w:val="9D983A32"/>
    <w:lvl w:ilvl="0" w:tplc="FE722A30">
      <w:start w:val="1"/>
      <w:numFmt w:val="decimal"/>
      <w:lvlText w:val="%1-"/>
      <w:lvlJc w:val="left"/>
      <w:pPr>
        <w:ind w:left="720" w:hanging="360"/>
      </w:pPr>
      <w:rPr>
        <w:rFonts w:ascii="Simplified Arabic" w:eastAsia="Calibri"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7463C2C"/>
    <w:multiLevelType w:val="hybridMultilevel"/>
    <w:tmpl w:val="EFE6F694"/>
    <w:lvl w:ilvl="0" w:tplc="C442A9AA">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8">
    <w:nsid w:val="377531D3"/>
    <w:multiLevelType w:val="hybridMultilevel"/>
    <w:tmpl w:val="601A51EE"/>
    <w:lvl w:ilvl="0" w:tplc="401612D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nsid w:val="388B6C54"/>
    <w:multiLevelType w:val="hybridMultilevel"/>
    <w:tmpl w:val="BF662BD2"/>
    <w:lvl w:ilvl="0" w:tplc="53847318">
      <w:start w:val="1"/>
      <w:numFmt w:val="decimal"/>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0">
    <w:nsid w:val="3A215157"/>
    <w:multiLevelType w:val="hybridMultilevel"/>
    <w:tmpl w:val="82DCB0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3CFF40EF"/>
    <w:multiLevelType w:val="hybridMultilevel"/>
    <w:tmpl w:val="928A28EE"/>
    <w:lvl w:ilvl="0" w:tplc="11EE3CD8">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32">
    <w:nsid w:val="40FB1F0F"/>
    <w:multiLevelType w:val="hybridMultilevel"/>
    <w:tmpl w:val="BCD4A3E2"/>
    <w:lvl w:ilvl="0" w:tplc="8A042F4C">
      <w:start w:val="1"/>
      <w:numFmt w:val="decimal"/>
      <w:lvlText w:val="%1-"/>
      <w:lvlJc w:val="left"/>
      <w:pPr>
        <w:ind w:left="1875" w:hanging="360"/>
      </w:pPr>
      <w:rPr>
        <w:rFonts w:cs="Times New Roman" w:hint="default"/>
      </w:rPr>
    </w:lvl>
    <w:lvl w:ilvl="1" w:tplc="04090019">
      <w:start w:val="1"/>
      <w:numFmt w:val="lowerLetter"/>
      <w:lvlText w:val="%2."/>
      <w:lvlJc w:val="left"/>
      <w:pPr>
        <w:ind w:left="2595" w:hanging="360"/>
      </w:pPr>
      <w:rPr>
        <w:rFonts w:cs="Times New Roman"/>
      </w:rPr>
    </w:lvl>
    <w:lvl w:ilvl="2" w:tplc="0409001B">
      <w:start w:val="1"/>
      <w:numFmt w:val="lowerRoman"/>
      <w:lvlText w:val="%3."/>
      <w:lvlJc w:val="right"/>
      <w:pPr>
        <w:ind w:left="3315" w:hanging="180"/>
      </w:pPr>
      <w:rPr>
        <w:rFonts w:cs="Times New Roman"/>
      </w:rPr>
    </w:lvl>
    <w:lvl w:ilvl="3" w:tplc="0409000F">
      <w:start w:val="1"/>
      <w:numFmt w:val="decimal"/>
      <w:lvlText w:val="%4."/>
      <w:lvlJc w:val="left"/>
      <w:pPr>
        <w:ind w:left="4035" w:hanging="360"/>
      </w:pPr>
      <w:rPr>
        <w:rFonts w:cs="Times New Roman"/>
      </w:rPr>
    </w:lvl>
    <w:lvl w:ilvl="4" w:tplc="04090019">
      <w:start w:val="1"/>
      <w:numFmt w:val="lowerLetter"/>
      <w:lvlText w:val="%5."/>
      <w:lvlJc w:val="left"/>
      <w:pPr>
        <w:ind w:left="4755" w:hanging="360"/>
      </w:pPr>
      <w:rPr>
        <w:rFonts w:cs="Times New Roman"/>
      </w:rPr>
    </w:lvl>
    <w:lvl w:ilvl="5" w:tplc="0409001B">
      <w:start w:val="1"/>
      <w:numFmt w:val="lowerRoman"/>
      <w:lvlText w:val="%6."/>
      <w:lvlJc w:val="right"/>
      <w:pPr>
        <w:ind w:left="5475" w:hanging="180"/>
      </w:pPr>
      <w:rPr>
        <w:rFonts w:cs="Times New Roman"/>
      </w:rPr>
    </w:lvl>
    <w:lvl w:ilvl="6" w:tplc="0409000F">
      <w:start w:val="1"/>
      <w:numFmt w:val="decimal"/>
      <w:lvlText w:val="%7."/>
      <w:lvlJc w:val="left"/>
      <w:pPr>
        <w:ind w:left="6195" w:hanging="360"/>
      </w:pPr>
      <w:rPr>
        <w:rFonts w:cs="Times New Roman"/>
      </w:rPr>
    </w:lvl>
    <w:lvl w:ilvl="7" w:tplc="04090019">
      <w:start w:val="1"/>
      <w:numFmt w:val="lowerLetter"/>
      <w:lvlText w:val="%8."/>
      <w:lvlJc w:val="left"/>
      <w:pPr>
        <w:ind w:left="6915" w:hanging="360"/>
      </w:pPr>
      <w:rPr>
        <w:rFonts w:cs="Times New Roman"/>
      </w:rPr>
    </w:lvl>
    <w:lvl w:ilvl="8" w:tplc="0409001B">
      <w:start w:val="1"/>
      <w:numFmt w:val="lowerRoman"/>
      <w:lvlText w:val="%9."/>
      <w:lvlJc w:val="right"/>
      <w:pPr>
        <w:ind w:left="7635" w:hanging="180"/>
      </w:pPr>
      <w:rPr>
        <w:rFonts w:cs="Times New Roman"/>
      </w:rPr>
    </w:lvl>
  </w:abstractNum>
  <w:abstractNum w:abstractNumId="33">
    <w:nsid w:val="48792078"/>
    <w:multiLevelType w:val="hybridMultilevel"/>
    <w:tmpl w:val="F830F252"/>
    <w:lvl w:ilvl="0" w:tplc="15E8C2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1D067E"/>
    <w:multiLevelType w:val="hybridMultilevel"/>
    <w:tmpl w:val="440AACF4"/>
    <w:lvl w:ilvl="0" w:tplc="BCE2AC4A">
      <w:start w:val="1"/>
      <w:numFmt w:val="decimal"/>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5">
    <w:nsid w:val="5360499E"/>
    <w:multiLevelType w:val="hybridMultilevel"/>
    <w:tmpl w:val="17EAE87A"/>
    <w:lvl w:ilvl="0" w:tplc="CD68B478">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6">
    <w:nsid w:val="5489525F"/>
    <w:multiLevelType w:val="hybridMultilevel"/>
    <w:tmpl w:val="0C300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6067223"/>
    <w:multiLevelType w:val="hybridMultilevel"/>
    <w:tmpl w:val="0A269168"/>
    <w:lvl w:ilvl="0" w:tplc="1F9E77B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D45699"/>
    <w:multiLevelType w:val="hybridMultilevel"/>
    <w:tmpl w:val="F8963950"/>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39">
    <w:nsid w:val="58877E8C"/>
    <w:multiLevelType w:val="hybridMultilevel"/>
    <w:tmpl w:val="7F7E7674"/>
    <w:lvl w:ilvl="0" w:tplc="E500C1B2">
      <w:start w:val="1"/>
      <w:numFmt w:val="decimal"/>
      <w:lvlText w:val="%1-"/>
      <w:lvlJc w:val="left"/>
      <w:pPr>
        <w:ind w:left="402" w:hanging="360"/>
      </w:pPr>
      <w:rPr>
        <w:rFonts w:hint="default"/>
        <w:b/>
        <w:u w:val="none"/>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40">
    <w:nsid w:val="59FB485D"/>
    <w:multiLevelType w:val="hybridMultilevel"/>
    <w:tmpl w:val="D2B8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B4079C"/>
    <w:multiLevelType w:val="hybridMultilevel"/>
    <w:tmpl w:val="A9D013AE"/>
    <w:lvl w:ilvl="0" w:tplc="5AFA910A">
      <w:start w:val="1"/>
      <w:numFmt w:val="decimal"/>
      <w:lvlText w:val="%1-"/>
      <w:lvlJc w:val="left"/>
      <w:pPr>
        <w:ind w:left="2955" w:hanging="360"/>
      </w:pPr>
      <w:rPr>
        <w:rFonts w:cs="Times New Roman" w:hint="default"/>
      </w:rPr>
    </w:lvl>
    <w:lvl w:ilvl="1" w:tplc="04090019">
      <w:start w:val="1"/>
      <w:numFmt w:val="lowerLetter"/>
      <w:lvlText w:val="%2."/>
      <w:lvlJc w:val="left"/>
      <w:pPr>
        <w:ind w:left="3675" w:hanging="360"/>
      </w:pPr>
      <w:rPr>
        <w:rFonts w:cs="Times New Roman"/>
      </w:rPr>
    </w:lvl>
    <w:lvl w:ilvl="2" w:tplc="0409001B">
      <w:start w:val="1"/>
      <w:numFmt w:val="lowerRoman"/>
      <w:lvlText w:val="%3."/>
      <w:lvlJc w:val="right"/>
      <w:pPr>
        <w:ind w:left="4395" w:hanging="180"/>
      </w:pPr>
      <w:rPr>
        <w:rFonts w:cs="Times New Roman"/>
      </w:rPr>
    </w:lvl>
    <w:lvl w:ilvl="3" w:tplc="0409000F">
      <w:start w:val="1"/>
      <w:numFmt w:val="decimal"/>
      <w:lvlText w:val="%4."/>
      <w:lvlJc w:val="left"/>
      <w:pPr>
        <w:ind w:left="5115" w:hanging="360"/>
      </w:pPr>
      <w:rPr>
        <w:rFonts w:cs="Times New Roman"/>
      </w:rPr>
    </w:lvl>
    <w:lvl w:ilvl="4" w:tplc="04090019">
      <w:start w:val="1"/>
      <w:numFmt w:val="lowerLetter"/>
      <w:lvlText w:val="%5."/>
      <w:lvlJc w:val="left"/>
      <w:pPr>
        <w:ind w:left="5835" w:hanging="360"/>
      </w:pPr>
      <w:rPr>
        <w:rFonts w:cs="Times New Roman"/>
      </w:rPr>
    </w:lvl>
    <w:lvl w:ilvl="5" w:tplc="0409001B">
      <w:start w:val="1"/>
      <w:numFmt w:val="lowerRoman"/>
      <w:lvlText w:val="%6."/>
      <w:lvlJc w:val="right"/>
      <w:pPr>
        <w:ind w:left="6555" w:hanging="180"/>
      </w:pPr>
      <w:rPr>
        <w:rFonts w:cs="Times New Roman"/>
      </w:rPr>
    </w:lvl>
    <w:lvl w:ilvl="6" w:tplc="0409000F">
      <w:start w:val="1"/>
      <w:numFmt w:val="decimal"/>
      <w:lvlText w:val="%7."/>
      <w:lvlJc w:val="left"/>
      <w:pPr>
        <w:ind w:left="7275" w:hanging="360"/>
      </w:pPr>
      <w:rPr>
        <w:rFonts w:cs="Times New Roman"/>
      </w:rPr>
    </w:lvl>
    <w:lvl w:ilvl="7" w:tplc="04090019">
      <w:start w:val="1"/>
      <w:numFmt w:val="lowerLetter"/>
      <w:lvlText w:val="%8."/>
      <w:lvlJc w:val="left"/>
      <w:pPr>
        <w:ind w:left="7995" w:hanging="360"/>
      </w:pPr>
      <w:rPr>
        <w:rFonts w:cs="Times New Roman"/>
      </w:rPr>
    </w:lvl>
    <w:lvl w:ilvl="8" w:tplc="0409001B">
      <w:start w:val="1"/>
      <w:numFmt w:val="lowerRoman"/>
      <w:lvlText w:val="%9."/>
      <w:lvlJc w:val="right"/>
      <w:pPr>
        <w:ind w:left="8715" w:hanging="180"/>
      </w:pPr>
      <w:rPr>
        <w:rFonts w:cs="Times New Roman"/>
      </w:rPr>
    </w:lvl>
  </w:abstractNum>
  <w:abstractNum w:abstractNumId="42">
    <w:nsid w:val="603B791B"/>
    <w:multiLevelType w:val="hybridMultilevel"/>
    <w:tmpl w:val="D6BCA1D6"/>
    <w:lvl w:ilvl="0" w:tplc="7B304CFC">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43">
    <w:nsid w:val="60E33722"/>
    <w:multiLevelType w:val="hybridMultilevel"/>
    <w:tmpl w:val="ACE67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40271E4"/>
    <w:multiLevelType w:val="hybridMultilevel"/>
    <w:tmpl w:val="1E5E83AE"/>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45">
    <w:nsid w:val="65220550"/>
    <w:multiLevelType w:val="hybridMultilevel"/>
    <w:tmpl w:val="0BDA0C94"/>
    <w:lvl w:ilvl="0" w:tplc="4DD08154">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46">
    <w:nsid w:val="6633775C"/>
    <w:multiLevelType w:val="hybridMultilevel"/>
    <w:tmpl w:val="178CDEDA"/>
    <w:lvl w:ilvl="0" w:tplc="61241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70E5B35"/>
    <w:multiLevelType w:val="hybridMultilevel"/>
    <w:tmpl w:val="900A3EE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8">
    <w:nsid w:val="67614EC7"/>
    <w:multiLevelType w:val="hybridMultilevel"/>
    <w:tmpl w:val="C082E0F0"/>
    <w:lvl w:ilvl="0" w:tplc="1AC2D2E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
    <w:nsid w:val="688C177F"/>
    <w:multiLevelType w:val="hybridMultilevel"/>
    <w:tmpl w:val="526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25156B"/>
    <w:multiLevelType w:val="hybridMultilevel"/>
    <w:tmpl w:val="A006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D270DA"/>
    <w:multiLevelType w:val="hybridMultilevel"/>
    <w:tmpl w:val="6D8AB0D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2">
    <w:nsid w:val="6F060ACE"/>
    <w:multiLevelType w:val="hybridMultilevel"/>
    <w:tmpl w:val="61684F8E"/>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3">
    <w:nsid w:val="6FA72A37"/>
    <w:multiLevelType w:val="hybridMultilevel"/>
    <w:tmpl w:val="6C509674"/>
    <w:lvl w:ilvl="0" w:tplc="5CA0F274">
      <w:start w:val="1"/>
      <w:numFmt w:val="decimal"/>
      <w:lvlText w:val="%1-"/>
      <w:lvlJc w:val="left"/>
      <w:pPr>
        <w:ind w:left="1650" w:hanging="360"/>
      </w:pPr>
      <w:rPr>
        <w:rFonts w:ascii="Simplified Arabic" w:eastAsia="Calibri" w:hAnsi="Simplified Arabic" w:cs="Simplified Arabic"/>
        <w:lang w:bidi="ar-EG"/>
      </w:rPr>
    </w:lvl>
    <w:lvl w:ilvl="1" w:tplc="04090019">
      <w:start w:val="1"/>
      <w:numFmt w:val="lowerLetter"/>
      <w:lvlText w:val="%2."/>
      <w:lvlJc w:val="left"/>
      <w:pPr>
        <w:ind w:left="2370" w:hanging="360"/>
      </w:pPr>
      <w:rPr>
        <w:rFonts w:cs="Times New Roman"/>
      </w:rPr>
    </w:lvl>
    <w:lvl w:ilvl="2" w:tplc="0409001B">
      <w:start w:val="1"/>
      <w:numFmt w:val="lowerRoman"/>
      <w:lvlText w:val="%3."/>
      <w:lvlJc w:val="right"/>
      <w:pPr>
        <w:ind w:left="3090" w:hanging="180"/>
      </w:pPr>
      <w:rPr>
        <w:rFonts w:cs="Times New Roman"/>
      </w:rPr>
    </w:lvl>
    <w:lvl w:ilvl="3" w:tplc="0409000F">
      <w:start w:val="1"/>
      <w:numFmt w:val="decimal"/>
      <w:lvlText w:val="%4."/>
      <w:lvlJc w:val="left"/>
      <w:pPr>
        <w:ind w:left="3810" w:hanging="360"/>
      </w:pPr>
      <w:rPr>
        <w:rFonts w:cs="Times New Roman"/>
      </w:rPr>
    </w:lvl>
    <w:lvl w:ilvl="4" w:tplc="04090019">
      <w:start w:val="1"/>
      <w:numFmt w:val="lowerLetter"/>
      <w:lvlText w:val="%5."/>
      <w:lvlJc w:val="left"/>
      <w:pPr>
        <w:ind w:left="4530" w:hanging="360"/>
      </w:pPr>
      <w:rPr>
        <w:rFonts w:cs="Times New Roman"/>
      </w:rPr>
    </w:lvl>
    <w:lvl w:ilvl="5" w:tplc="0409001B">
      <w:start w:val="1"/>
      <w:numFmt w:val="lowerRoman"/>
      <w:lvlText w:val="%6."/>
      <w:lvlJc w:val="right"/>
      <w:pPr>
        <w:ind w:left="5250" w:hanging="180"/>
      </w:pPr>
      <w:rPr>
        <w:rFonts w:cs="Times New Roman"/>
      </w:rPr>
    </w:lvl>
    <w:lvl w:ilvl="6" w:tplc="0409000F">
      <w:start w:val="1"/>
      <w:numFmt w:val="decimal"/>
      <w:lvlText w:val="%7."/>
      <w:lvlJc w:val="left"/>
      <w:pPr>
        <w:ind w:left="5970" w:hanging="360"/>
      </w:pPr>
      <w:rPr>
        <w:rFonts w:cs="Times New Roman"/>
      </w:rPr>
    </w:lvl>
    <w:lvl w:ilvl="7" w:tplc="04090019">
      <w:start w:val="1"/>
      <w:numFmt w:val="lowerLetter"/>
      <w:lvlText w:val="%8."/>
      <w:lvlJc w:val="left"/>
      <w:pPr>
        <w:ind w:left="6690" w:hanging="360"/>
      </w:pPr>
      <w:rPr>
        <w:rFonts w:cs="Times New Roman"/>
      </w:rPr>
    </w:lvl>
    <w:lvl w:ilvl="8" w:tplc="0409001B">
      <w:start w:val="1"/>
      <w:numFmt w:val="lowerRoman"/>
      <w:lvlText w:val="%9."/>
      <w:lvlJc w:val="right"/>
      <w:pPr>
        <w:ind w:left="7410" w:hanging="180"/>
      </w:pPr>
      <w:rPr>
        <w:rFonts w:cs="Times New Roman"/>
      </w:rPr>
    </w:lvl>
  </w:abstractNum>
  <w:abstractNum w:abstractNumId="54">
    <w:nsid w:val="710063F1"/>
    <w:multiLevelType w:val="hybridMultilevel"/>
    <w:tmpl w:val="D7A8D9AC"/>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55">
    <w:nsid w:val="76A01904"/>
    <w:multiLevelType w:val="hybridMultilevel"/>
    <w:tmpl w:val="9F18D928"/>
    <w:lvl w:ilvl="0" w:tplc="9C60A9E0">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6">
    <w:nsid w:val="770548B0"/>
    <w:multiLevelType w:val="hybridMultilevel"/>
    <w:tmpl w:val="6FEC434C"/>
    <w:lvl w:ilvl="0" w:tplc="36EA0288">
      <w:start w:val="1"/>
      <w:numFmt w:val="decimal"/>
      <w:lvlText w:val="%1-"/>
      <w:lvlJc w:val="left"/>
      <w:pPr>
        <w:ind w:left="2645" w:hanging="360"/>
      </w:pPr>
      <w:rPr>
        <w:rFonts w:hint="default"/>
      </w:rPr>
    </w:lvl>
    <w:lvl w:ilvl="1" w:tplc="04090019" w:tentative="1">
      <w:start w:val="1"/>
      <w:numFmt w:val="lowerLetter"/>
      <w:lvlText w:val="%2."/>
      <w:lvlJc w:val="left"/>
      <w:pPr>
        <w:ind w:left="3365" w:hanging="360"/>
      </w:pPr>
    </w:lvl>
    <w:lvl w:ilvl="2" w:tplc="0409001B" w:tentative="1">
      <w:start w:val="1"/>
      <w:numFmt w:val="lowerRoman"/>
      <w:lvlText w:val="%3."/>
      <w:lvlJc w:val="right"/>
      <w:pPr>
        <w:ind w:left="4085" w:hanging="180"/>
      </w:pPr>
    </w:lvl>
    <w:lvl w:ilvl="3" w:tplc="0409000F" w:tentative="1">
      <w:start w:val="1"/>
      <w:numFmt w:val="decimal"/>
      <w:lvlText w:val="%4."/>
      <w:lvlJc w:val="left"/>
      <w:pPr>
        <w:ind w:left="4805" w:hanging="360"/>
      </w:pPr>
    </w:lvl>
    <w:lvl w:ilvl="4" w:tplc="04090019" w:tentative="1">
      <w:start w:val="1"/>
      <w:numFmt w:val="lowerLetter"/>
      <w:lvlText w:val="%5."/>
      <w:lvlJc w:val="left"/>
      <w:pPr>
        <w:ind w:left="5525" w:hanging="360"/>
      </w:pPr>
    </w:lvl>
    <w:lvl w:ilvl="5" w:tplc="0409001B" w:tentative="1">
      <w:start w:val="1"/>
      <w:numFmt w:val="lowerRoman"/>
      <w:lvlText w:val="%6."/>
      <w:lvlJc w:val="right"/>
      <w:pPr>
        <w:ind w:left="6245" w:hanging="180"/>
      </w:pPr>
    </w:lvl>
    <w:lvl w:ilvl="6" w:tplc="0409000F" w:tentative="1">
      <w:start w:val="1"/>
      <w:numFmt w:val="decimal"/>
      <w:lvlText w:val="%7."/>
      <w:lvlJc w:val="left"/>
      <w:pPr>
        <w:ind w:left="6965" w:hanging="360"/>
      </w:pPr>
    </w:lvl>
    <w:lvl w:ilvl="7" w:tplc="04090019" w:tentative="1">
      <w:start w:val="1"/>
      <w:numFmt w:val="lowerLetter"/>
      <w:lvlText w:val="%8."/>
      <w:lvlJc w:val="left"/>
      <w:pPr>
        <w:ind w:left="7685" w:hanging="360"/>
      </w:pPr>
    </w:lvl>
    <w:lvl w:ilvl="8" w:tplc="0409001B" w:tentative="1">
      <w:start w:val="1"/>
      <w:numFmt w:val="lowerRoman"/>
      <w:lvlText w:val="%9."/>
      <w:lvlJc w:val="right"/>
      <w:pPr>
        <w:ind w:left="8405" w:hanging="180"/>
      </w:pPr>
    </w:lvl>
  </w:abstractNum>
  <w:abstractNum w:abstractNumId="57">
    <w:nsid w:val="794E6F04"/>
    <w:multiLevelType w:val="hybridMultilevel"/>
    <w:tmpl w:val="863AD2E6"/>
    <w:lvl w:ilvl="0" w:tplc="F7BA5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A0266BB"/>
    <w:multiLevelType w:val="hybridMultilevel"/>
    <w:tmpl w:val="B5A4065A"/>
    <w:lvl w:ilvl="0" w:tplc="4F06FAB0">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9">
    <w:nsid w:val="7A7353C3"/>
    <w:multiLevelType w:val="hybridMultilevel"/>
    <w:tmpl w:val="F9A85238"/>
    <w:lvl w:ilvl="0" w:tplc="A7E0CFDE">
      <w:start w:val="1"/>
      <w:numFmt w:val="decimal"/>
      <w:lvlText w:val="%1-"/>
      <w:lvlJc w:val="left"/>
      <w:pPr>
        <w:ind w:left="869" w:hanging="360"/>
      </w:pPr>
      <w:rPr>
        <w:rFonts w:cs="Times New Roman" w:hint="default"/>
      </w:rPr>
    </w:lvl>
    <w:lvl w:ilvl="1" w:tplc="04090019">
      <w:start w:val="1"/>
      <w:numFmt w:val="lowerLetter"/>
      <w:lvlText w:val="%2."/>
      <w:lvlJc w:val="left"/>
      <w:pPr>
        <w:ind w:left="1589" w:hanging="360"/>
      </w:pPr>
      <w:rPr>
        <w:rFonts w:cs="Times New Roman"/>
      </w:rPr>
    </w:lvl>
    <w:lvl w:ilvl="2" w:tplc="0409001B">
      <w:start w:val="1"/>
      <w:numFmt w:val="lowerRoman"/>
      <w:lvlText w:val="%3."/>
      <w:lvlJc w:val="right"/>
      <w:pPr>
        <w:ind w:left="2309" w:hanging="180"/>
      </w:pPr>
      <w:rPr>
        <w:rFonts w:cs="Times New Roman"/>
      </w:rPr>
    </w:lvl>
    <w:lvl w:ilvl="3" w:tplc="0409000F">
      <w:start w:val="1"/>
      <w:numFmt w:val="decimal"/>
      <w:lvlText w:val="%4."/>
      <w:lvlJc w:val="left"/>
      <w:pPr>
        <w:ind w:left="3029" w:hanging="360"/>
      </w:pPr>
      <w:rPr>
        <w:rFonts w:cs="Times New Roman"/>
      </w:rPr>
    </w:lvl>
    <w:lvl w:ilvl="4" w:tplc="04090019">
      <w:start w:val="1"/>
      <w:numFmt w:val="lowerLetter"/>
      <w:lvlText w:val="%5."/>
      <w:lvlJc w:val="left"/>
      <w:pPr>
        <w:ind w:left="3749" w:hanging="360"/>
      </w:pPr>
      <w:rPr>
        <w:rFonts w:cs="Times New Roman"/>
      </w:rPr>
    </w:lvl>
    <w:lvl w:ilvl="5" w:tplc="0409001B">
      <w:start w:val="1"/>
      <w:numFmt w:val="lowerRoman"/>
      <w:lvlText w:val="%6."/>
      <w:lvlJc w:val="right"/>
      <w:pPr>
        <w:ind w:left="4469" w:hanging="180"/>
      </w:pPr>
      <w:rPr>
        <w:rFonts w:cs="Times New Roman"/>
      </w:rPr>
    </w:lvl>
    <w:lvl w:ilvl="6" w:tplc="0409000F">
      <w:start w:val="1"/>
      <w:numFmt w:val="decimal"/>
      <w:lvlText w:val="%7."/>
      <w:lvlJc w:val="left"/>
      <w:pPr>
        <w:ind w:left="5189" w:hanging="360"/>
      </w:pPr>
      <w:rPr>
        <w:rFonts w:cs="Times New Roman"/>
      </w:rPr>
    </w:lvl>
    <w:lvl w:ilvl="7" w:tplc="04090019">
      <w:start w:val="1"/>
      <w:numFmt w:val="lowerLetter"/>
      <w:lvlText w:val="%8."/>
      <w:lvlJc w:val="left"/>
      <w:pPr>
        <w:ind w:left="5909" w:hanging="360"/>
      </w:pPr>
      <w:rPr>
        <w:rFonts w:cs="Times New Roman"/>
      </w:rPr>
    </w:lvl>
    <w:lvl w:ilvl="8" w:tplc="0409001B">
      <w:start w:val="1"/>
      <w:numFmt w:val="lowerRoman"/>
      <w:lvlText w:val="%9."/>
      <w:lvlJc w:val="right"/>
      <w:pPr>
        <w:ind w:left="6629" w:hanging="180"/>
      </w:pPr>
      <w:rPr>
        <w:rFonts w:cs="Times New Roman"/>
      </w:rPr>
    </w:lvl>
  </w:abstractNum>
  <w:abstractNum w:abstractNumId="60">
    <w:nsid w:val="7C0468F7"/>
    <w:multiLevelType w:val="hybridMultilevel"/>
    <w:tmpl w:val="01D47DB6"/>
    <w:lvl w:ilvl="0" w:tplc="29062FF4">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61">
    <w:nsid w:val="7C8F5E04"/>
    <w:multiLevelType w:val="hybridMultilevel"/>
    <w:tmpl w:val="69B4B58A"/>
    <w:lvl w:ilvl="0" w:tplc="A93027AC">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62">
    <w:nsid w:val="7CF64FF1"/>
    <w:multiLevelType w:val="hybridMultilevel"/>
    <w:tmpl w:val="F45E4088"/>
    <w:lvl w:ilvl="0" w:tplc="50B6B1D6">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63">
    <w:nsid w:val="7F843F0D"/>
    <w:multiLevelType w:val="hybridMultilevel"/>
    <w:tmpl w:val="BC663B66"/>
    <w:lvl w:ilvl="0" w:tplc="3BC6805E">
      <w:start w:val="1"/>
      <w:numFmt w:val="decimal"/>
      <w:lvlText w:val="%1-"/>
      <w:lvlJc w:val="left"/>
      <w:pPr>
        <w:ind w:left="1650" w:hanging="360"/>
      </w:pPr>
      <w:rPr>
        <w:rFonts w:ascii="Simplified Arabic" w:eastAsia="Calibri" w:hAnsi="Simplified Arabic" w:cs="Simplified Arabic"/>
      </w:rPr>
    </w:lvl>
    <w:lvl w:ilvl="1" w:tplc="04090019">
      <w:start w:val="1"/>
      <w:numFmt w:val="lowerLetter"/>
      <w:lvlText w:val="%2."/>
      <w:lvlJc w:val="left"/>
      <w:pPr>
        <w:ind w:left="2370" w:hanging="360"/>
      </w:pPr>
      <w:rPr>
        <w:rFonts w:cs="Times New Roman"/>
      </w:rPr>
    </w:lvl>
    <w:lvl w:ilvl="2" w:tplc="0409001B">
      <w:start w:val="1"/>
      <w:numFmt w:val="lowerRoman"/>
      <w:lvlText w:val="%3."/>
      <w:lvlJc w:val="right"/>
      <w:pPr>
        <w:ind w:left="3090" w:hanging="180"/>
      </w:pPr>
      <w:rPr>
        <w:rFonts w:cs="Times New Roman"/>
      </w:rPr>
    </w:lvl>
    <w:lvl w:ilvl="3" w:tplc="0409000F">
      <w:start w:val="1"/>
      <w:numFmt w:val="decimal"/>
      <w:lvlText w:val="%4."/>
      <w:lvlJc w:val="left"/>
      <w:pPr>
        <w:ind w:left="3810" w:hanging="360"/>
      </w:pPr>
      <w:rPr>
        <w:rFonts w:cs="Times New Roman"/>
      </w:rPr>
    </w:lvl>
    <w:lvl w:ilvl="4" w:tplc="04090019">
      <w:start w:val="1"/>
      <w:numFmt w:val="lowerLetter"/>
      <w:lvlText w:val="%5."/>
      <w:lvlJc w:val="left"/>
      <w:pPr>
        <w:ind w:left="4530" w:hanging="360"/>
      </w:pPr>
      <w:rPr>
        <w:rFonts w:cs="Times New Roman"/>
      </w:rPr>
    </w:lvl>
    <w:lvl w:ilvl="5" w:tplc="0409001B">
      <w:start w:val="1"/>
      <w:numFmt w:val="lowerRoman"/>
      <w:lvlText w:val="%6."/>
      <w:lvlJc w:val="right"/>
      <w:pPr>
        <w:ind w:left="5250" w:hanging="180"/>
      </w:pPr>
      <w:rPr>
        <w:rFonts w:cs="Times New Roman"/>
      </w:rPr>
    </w:lvl>
    <w:lvl w:ilvl="6" w:tplc="0409000F">
      <w:start w:val="1"/>
      <w:numFmt w:val="decimal"/>
      <w:lvlText w:val="%7."/>
      <w:lvlJc w:val="left"/>
      <w:pPr>
        <w:ind w:left="5970" w:hanging="360"/>
      </w:pPr>
      <w:rPr>
        <w:rFonts w:cs="Times New Roman"/>
      </w:rPr>
    </w:lvl>
    <w:lvl w:ilvl="7" w:tplc="04090019">
      <w:start w:val="1"/>
      <w:numFmt w:val="lowerLetter"/>
      <w:lvlText w:val="%8."/>
      <w:lvlJc w:val="left"/>
      <w:pPr>
        <w:ind w:left="6690" w:hanging="360"/>
      </w:pPr>
      <w:rPr>
        <w:rFonts w:cs="Times New Roman"/>
      </w:rPr>
    </w:lvl>
    <w:lvl w:ilvl="8" w:tplc="0409001B">
      <w:start w:val="1"/>
      <w:numFmt w:val="lowerRoman"/>
      <w:lvlText w:val="%9."/>
      <w:lvlJc w:val="right"/>
      <w:pPr>
        <w:ind w:left="7410" w:hanging="180"/>
      </w:pPr>
      <w:rPr>
        <w:rFonts w:cs="Times New Roman"/>
      </w:rPr>
    </w:lvl>
  </w:abstractNum>
  <w:num w:numId="1">
    <w:abstractNumId w:val="26"/>
  </w:num>
  <w:num w:numId="2">
    <w:abstractNumId w:val="48"/>
  </w:num>
  <w:num w:numId="3">
    <w:abstractNumId w:val="4"/>
  </w:num>
  <w:num w:numId="4">
    <w:abstractNumId w:val="27"/>
  </w:num>
  <w:num w:numId="5">
    <w:abstractNumId w:val="7"/>
  </w:num>
  <w:num w:numId="6">
    <w:abstractNumId w:val="25"/>
  </w:num>
  <w:num w:numId="7">
    <w:abstractNumId w:val="32"/>
  </w:num>
  <w:num w:numId="8">
    <w:abstractNumId w:val="0"/>
  </w:num>
  <w:num w:numId="9">
    <w:abstractNumId w:val="41"/>
  </w:num>
  <w:num w:numId="10">
    <w:abstractNumId w:val="23"/>
  </w:num>
  <w:num w:numId="11">
    <w:abstractNumId w:val="59"/>
  </w:num>
  <w:num w:numId="12">
    <w:abstractNumId w:val="42"/>
  </w:num>
  <w:num w:numId="13">
    <w:abstractNumId w:val="22"/>
  </w:num>
  <w:num w:numId="14">
    <w:abstractNumId w:val="36"/>
  </w:num>
  <w:num w:numId="15">
    <w:abstractNumId w:val="61"/>
  </w:num>
  <w:num w:numId="16">
    <w:abstractNumId w:val="44"/>
  </w:num>
  <w:num w:numId="17">
    <w:abstractNumId w:val="21"/>
  </w:num>
  <w:num w:numId="18">
    <w:abstractNumId w:val="19"/>
  </w:num>
  <w:num w:numId="19">
    <w:abstractNumId w:val="5"/>
  </w:num>
  <w:num w:numId="20">
    <w:abstractNumId w:val="58"/>
  </w:num>
  <w:num w:numId="21">
    <w:abstractNumId w:val="18"/>
  </w:num>
  <w:num w:numId="22">
    <w:abstractNumId w:val="11"/>
  </w:num>
  <w:num w:numId="23">
    <w:abstractNumId w:val="9"/>
  </w:num>
  <w:num w:numId="24">
    <w:abstractNumId w:val="30"/>
  </w:num>
  <w:num w:numId="25">
    <w:abstractNumId w:val="6"/>
  </w:num>
  <w:num w:numId="26">
    <w:abstractNumId w:val="34"/>
  </w:num>
  <w:num w:numId="27">
    <w:abstractNumId w:val="16"/>
  </w:num>
  <w:num w:numId="28">
    <w:abstractNumId w:val="54"/>
  </w:num>
  <w:num w:numId="29">
    <w:abstractNumId w:val="55"/>
  </w:num>
  <w:num w:numId="30">
    <w:abstractNumId w:val="45"/>
  </w:num>
  <w:num w:numId="31">
    <w:abstractNumId w:val="52"/>
  </w:num>
  <w:num w:numId="32">
    <w:abstractNumId w:val="8"/>
  </w:num>
  <w:num w:numId="33">
    <w:abstractNumId w:val="43"/>
  </w:num>
  <w:num w:numId="34">
    <w:abstractNumId w:val="46"/>
  </w:num>
  <w:num w:numId="35">
    <w:abstractNumId w:val="3"/>
  </w:num>
  <w:num w:numId="36">
    <w:abstractNumId w:val="14"/>
  </w:num>
  <w:num w:numId="37">
    <w:abstractNumId w:val="57"/>
  </w:num>
  <w:num w:numId="38">
    <w:abstractNumId w:val="60"/>
  </w:num>
  <w:num w:numId="39">
    <w:abstractNumId w:val="2"/>
  </w:num>
  <w:num w:numId="40">
    <w:abstractNumId w:val="31"/>
  </w:num>
  <w:num w:numId="41">
    <w:abstractNumId w:val="38"/>
  </w:num>
  <w:num w:numId="42">
    <w:abstractNumId w:val="56"/>
  </w:num>
  <w:num w:numId="43">
    <w:abstractNumId w:val="47"/>
  </w:num>
  <w:num w:numId="44">
    <w:abstractNumId w:val="29"/>
  </w:num>
  <w:num w:numId="45">
    <w:abstractNumId w:val="35"/>
  </w:num>
  <w:num w:numId="46">
    <w:abstractNumId w:val="20"/>
  </w:num>
  <w:num w:numId="47">
    <w:abstractNumId w:val="49"/>
  </w:num>
  <w:num w:numId="48">
    <w:abstractNumId w:val="40"/>
  </w:num>
  <w:num w:numId="49">
    <w:abstractNumId w:val="1"/>
  </w:num>
  <w:num w:numId="50">
    <w:abstractNumId w:val="24"/>
  </w:num>
  <w:num w:numId="51">
    <w:abstractNumId w:val="50"/>
  </w:num>
  <w:num w:numId="52">
    <w:abstractNumId w:val="10"/>
  </w:num>
  <w:num w:numId="53">
    <w:abstractNumId w:val="17"/>
  </w:num>
  <w:num w:numId="54">
    <w:abstractNumId w:val="28"/>
  </w:num>
  <w:num w:numId="55">
    <w:abstractNumId w:val="37"/>
  </w:num>
  <w:num w:numId="56">
    <w:abstractNumId w:val="51"/>
  </w:num>
  <w:num w:numId="57">
    <w:abstractNumId w:val="62"/>
  </w:num>
  <w:num w:numId="58">
    <w:abstractNumId w:val="15"/>
  </w:num>
  <w:num w:numId="59">
    <w:abstractNumId w:val="12"/>
  </w:num>
  <w:num w:numId="60">
    <w:abstractNumId w:val="13"/>
  </w:num>
  <w:num w:numId="61">
    <w:abstractNumId w:val="33"/>
  </w:num>
  <w:num w:numId="62">
    <w:abstractNumId w:val="39"/>
  </w:num>
  <w:num w:numId="63">
    <w:abstractNumId w:val="53"/>
  </w:num>
  <w:num w:numId="64">
    <w:abstractNumId w:val="6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activeWritingStyle w:appName="MSWord" w:lang="ar-EG" w:vendorID="4" w:dllVersion="512" w:checkStyle="0"/>
  <w:activeWritingStyle w:appName="MSWord" w:lang="ar-SA" w:vendorID="4" w:dllVersion="512" w:checkStyle="1"/>
  <w:defaultTabStop w:val="720"/>
  <w:doNotHyphenateCaps/>
  <w:characterSpacingControl w:val="doNotCompress"/>
  <w:doNotValidateAgainstSchema/>
  <w:doNotDemarcateInvalidXml/>
  <w:footnotePr>
    <w:footnote w:id="-1"/>
    <w:footnote w:id="0"/>
  </w:footnotePr>
  <w:endnotePr>
    <w:endnote w:id="-1"/>
    <w:endnote w:id="0"/>
  </w:endnotePr>
  <w:compat/>
  <w:rsids>
    <w:rsidRoot w:val="00F73AC0"/>
    <w:rsid w:val="000006A5"/>
    <w:rsid w:val="0000076E"/>
    <w:rsid w:val="00001828"/>
    <w:rsid w:val="00004F6F"/>
    <w:rsid w:val="00005C36"/>
    <w:rsid w:val="00006041"/>
    <w:rsid w:val="000066D6"/>
    <w:rsid w:val="00007493"/>
    <w:rsid w:val="00011B53"/>
    <w:rsid w:val="00015A9E"/>
    <w:rsid w:val="00015F5E"/>
    <w:rsid w:val="000219DB"/>
    <w:rsid w:val="000219E5"/>
    <w:rsid w:val="00023F02"/>
    <w:rsid w:val="00024866"/>
    <w:rsid w:val="00025CAA"/>
    <w:rsid w:val="000275E5"/>
    <w:rsid w:val="0003273F"/>
    <w:rsid w:val="00032787"/>
    <w:rsid w:val="00032B96"/>
    <w:rsid w:val="00033054"/>
    <w:rsid w:val="00035748"/>
    <w:rsid w:val="00037229"/>
    <w:rsid w:val="000373F1"/>
    <w:rsid w:val="0003743C"/>
    <w:rsid w:val="0004042E"/>
    <w:rsid w:val="00040857"/>
    <w:rsid w:val="000421E6"/>
    <w:rsid w:val="00042816"/>
    <w:rsid w:val="00042A95"/>
    <w:rsid w:val="00043008"/>
    <w:rsid w:val="00044DBF"/>
    <w:rsid w:val="00044F58"/>
    <w:rsid w:val="00046F92"/>
    <w:rsid w:val="00051739"/>
    <w:rsid w:val="00053CD1"/>
    <w:rsid w:val="00054971"/>
    <w:rsid w:val="000558F6"/>
    <w:rsid w:val="0005621D"/>
    <w:rsid w:val="0006007D"/>
    <w:rsid w:val="00062253"/>
    <w:rsid w:val="000626D8"/>
    <w:rsid w:val="000639EC"/>
    <w:rsid w:val="00063E66"/>
    <w:rsid w:val="000650FA"/>
    <w:rsid w:val="000659D6"/>
    <w:rsid w:val="00067FAB"/>
    <w:rsid w:val="00070404"/>
    <w:rsid w:val="00070ECD"/>
    <w:rsid w:val="00071307"/>
    <w:rsid w:val="000716D2"/>
    <w:rsid w:val="00072568"/>
    <w:rsid w:val="000728CB"/>
    <w:rsid w:val="00072A5F"/>
    <w:rsid w:val="00073471"/>
    <w:rsid w:val="000756F4"/>
    <w:rsid w:val="0007619C"/>
    <w:rsid w:val="00076635"/>
    <w:rsid w:val="0007695B"/>
    <w:rsid w:val="00076A6F"/>
    <w:rsid w:val="00081F29"/>
    <w:rsid w:val="00083256"/>
    <w:rsid w:val="0008393F"/>
    <w:rsid w:val="00085288"/>
    <w:rsid w:val="00085538"/>
    <w:rsid w:val="00085BB3"/>
    <w:rsid w:val="000865A7"/>
    <w:rsid w:val="000872E4"/>
    <w:rsid w:val="00090709"/>
    <w:rsid w:val="000928A2"/>
    <w:rsid w:val="0009339A"/>
    <w:rsid w:val="00093D9F"/>
    <w:rsid w:val="00093EDE"/>
    <w:rsid w:val="0009555A"/>
    <w:rsid w:val="0009725E"/>
    <w:rsid w:val="000A1E7F"/>
    <w:rsid w:val="000A25B4"/>
    <w:rsid w:val="000A3828"/>
    <w:rsid w:val="000A6BD8"/>
    <w:rsid w:val="000B040F"/>
    <w:rsid w:val="000B052D"/>
    <w:rsid w:val="000B1E07"/>
    <w:rsid w:val="000B5F2A"/>
    <w:rsid w:val="000B7C69"/>
    <w:rsid w:val="000C21B3"/>
    <w:rsid w:val="000C5724"/>
    <w:rsid w:val="000C5A03"/>
    <w:rsid w:val="000D15C7"/>
    <w:rsid w:val="000D2857"/>
    <w:rsid w:val="000D2D33"/>
    <w:rsid w:val="000D2EC2"/>
    <w:rsid w:val="000D335F"/>
    <w:rsid w:val="000D6E37"/>
    <w:rsid w:val="000D76F5"/>
    <w:rsid w:val="000E0B3C"/>
    <w:rsid w:val="000E1D5F"/>
    <w:rsid w:val="000E5E6B"/>
    <w:rsid w:val="000E67C1"/>
    <w:rsid w:val="000E7A67"/>
    <w:rsid w:val="000F3569"/>
    <w:rsid w:val="000F4919"/>
    <w:rsid w:val="000F4E9E"/>
    <w:rsid w:val="000F7840"/>
    <w:rsid w:val="001007D1"/>
    <w:rsid w:val="00100F44"/>
    <w:rsid w:val="00103471"/>
    <w:rsid w:val="00103597"/>
    <w:rsid w:val="001043C4"/>
    <w:rsid w:val="00104873"/>
    <w:rsid w:val="0010622C"/>
    <w:rsid w:val="00106B65"/>
    <w:rsid w:val="00106CFC"/>
    <w:rsid w:val="00113581"/>
    <w:rsid w:val="0012059B"/>
    <w:rsid w:val="00121B4C"/>
    <w:rsid w:val="00122210"/>
    <w:rsid w:val="00122B9B"/>
    <w:rsid w:val="00123A09"/>
    <w:rsid w:val="0012421A"/>
    <w:rsid w:val="00124A2F"/>
    <w:rsid w:val="001274DD"/>
    <w:rsid w:val="00130F57"/>
    <w:rsid w:val="0013315F"/>
    <w:rsid w:val="00136AF7"/>
    <w:rsid w:val="0013754A"/>
    <w:rsid w:val="00137B5A"/>
    <w:rsid w:val="00137C49"/>
    <w:rsid w:val="001407DE"/>
    <w:rsid w:val="00141BB0"/>
    <w:rsid w:val="001430F6"/>
    <w:rsid w:val="00143E8C"/>
    <w:rsid w:val="00144BE8"/>
    <w:rsid w:val="00144CBC"/>
    <w:rsid w:val="00152571"/>
    <w:rsid w:val="001534E0"/>
    <w:rsid w:val="00155C49"/>
    <w:rsid w:val="00155D99"/>
    <w:rsid w:val="001606E8"/>
    <w:rsid w:val="00161843"/>
    <w:rsid w:val="00164C2F"/>
    <w:rsid w:val="00167A79"/>
    <w:rsid w:val="00167D3C"/>
    <w:rsid w:val="00171CDD"/>
    <w:rsid w:val="001720D5"/>
    <w:rsid w:val="00181A53"/>
    <w:rsid w:val="00183058"/>
    <w:rsid w:val="00183139"/>
    <w:rsid w:val="0018495A"/>
    <w:rsid w:val="001852F8"/>
    <w:rsid w:val="0018591A"/>
    <w:rsid w:val="00186005"/>
    <w:rsid w:val="00194878"/>
    <w:rsid w:val="00195C3E"/>
    <w:rsid w:val="0019605E"/>
    <w:rsid w:val="00197083"/>
    <w:rsid w:val="00197670"/>
    <w:rsid w:val="001A08A5"/>
    <w:rsid w:val="001A1660"/>
    <w:rsid w:val="001A2DE9"/>
    <w:rsid w:val="001A44E4"/>
    <w:rsid w:val="001A6D1D"/>
    <w:rsid w:val="001B060F"/>
    <w:rsid w:val="001B1020"/>
    <w:rsid w:val="001B1C9D"/>
    <w:rsid w:val="001B23E4"/>
    <w:rsid w:val="001B2532"/>
    <w:rsid w:val="001B31F7"/>
    <w:rsid w:val="001B52BD"/>
    <w:rsid w:val="001B58C7"/>
    <w:rsid w:val="001B6055"/>
    <w:rsid w:val="001B6787"/>
    <w:rsid w:val="001C0914"/>
    <w:rsid w:val="001C1709"/>
    <w:rsid w:val="001C3EB9"/>
    <w:rsid w:val="001C71E7"/>
    <w:rsid w:val="001D07A3"/>
    <w:rsid w:val="001D677A"/>
    <w:rsid w:val="001D7C76"/>
    <w:rsid w:val="001D7D66"/>
    <w:rsid w:val="001E03FB"/>
    <w:rsid w:val="001E13C2"/>
    <w:rsid w:val="001E2FD4"/>
    <w:rsid w:val="001E3CCE"/>
    <w:rsid w:val="001E43D6"/>
    <w:rsid w:val="001E56A8"/>
    <w:rsid w:val="001E7524"/>
    <w:rsid w:val="001E760A"/>
    <w:rsid w:val="001E7A8B"/>
    <w:rsid w:val="001E7BF3"/>
    <w:rsid w:val="001F2E6E"/>
    <w:rsid w:val="001F35B6"/>
    <w:rsid w:val="001F3847"/>
    <w:rsid w:val="001F6BF8"/>
    <w:rsid w:val="001F7178"/>
    <w:rsid w:val="00200F03"/>
    <w:rsid w:val="002019E1"/>
    <w:rsid w:val="00203D76"/>
    <w:rsid w:val="002041AB"/>
    <w:rsid w:val="002052A8"/>
    <w:rsid w:val="00206C4C"/>
    <w:rsid w:val="0020716B"/>
    <w:rsid w:val="00211308"/>
    <w:rsid w:val="00213BA9"/>
    <w:rsid w:val="002156E8"/>
    <w:rsid w:val="00220555"/>
    <w:rsid w:val="00224C12"/>
    <w:rsid w:val="00225D69"/>
    <w:rsid w:val="00226089"/>
    <w:rsid w:val="00226EBC"/>
    <w:rsid w:val="0022751E"/>
    <w:rsid w:val="00227941"/>
    <w:rsid w:val="002302B5"/>
    <w:rsid w:val="00230710"/>
    <w:rsid w:val="002317C3"/>
    <w:rsid w:val="00232012"/>
    <w:rsid w:val="00233307"/>
    <w:rsid w:val="0023396D"/>
    <w:rsid w:val="00236A80"/>
    <w:rsid w:val="0023742F"/>
    <w:rsid w:val="00240276"/>
    <w:rsid w:val="00241DFE"/>
    <w:rsid w:val="002424CC"/>
    <w:rsid w:val="00242E94"/>
    <w:rsid w:val="00243549"/>
    <w:rsid w:val="0024420A"/>
    <w:rsid w:val="00246EE7"/>
    <w:rsid w:val="00247FD7"/>
    <w:rsid w:val="00250D19"/>
    <w:rsid w:val="00252039"/>
    <w:rsid w:val="0025239A"/>
    <w:rsid w:val="00253412"/>
    <w:rsid w:val="00254057"/>
    <w:rsid w:val="0025473F"/>
    <w:rsid w:val="00254D6C"/>
    <w:rsid w:val="0025519B"/>
    <w:rsid w:val="002574CD"/>
    <w:rsid w:val="00261918"/>
    <w:rsid w:val="00261975"/>
    <w:rsid w:val="00262EC8"/>
    <w:rsid w:val="00263460"/>
    <w:rsid w:val="002636B0"/>
    <w:rsid w:val="00264EBB"/>
    <w:rsid w:val="00265BF1"/>
    <w:rsid w:val="0026681B"/>
    <w:rsid w:val="00266E07"/>
    <w:rsid w:val="00270451"/>
    <w:rsid w:val="002704EF"/>
    <w:rsid w:val="0027137F"/>
    <w:rsid w:val="00271925"/>
    <w:rsid w:val="0027199C"/>
    <w:rsid w:val="00271B01"/>
    <w:rsid w:val="002735A4"/>
    <w:rsid w:val="00273DDB"/>
    <w:rsid w:val="002743F9"/>
    <w:rsid w:val="00275770"/>
    <w:rsid w:val="0027751E"/>
    <w:rsid w:val="00286535"/>
    <w:rsid w:val="00286C3A"/>
    <w:rsid w:val="0029004A"/>
    <w:rsid w:val="00290E26"/>
    <w:rsid w:val="00292D88"/>
    <w:rsid w:val="00295590"/>
    <w:rsid w:val="00297E49"/>
    <w:rsid w:val="002A0A76"/>
    <w:rsid w:val="002A1F7B"/>
    <w:rsid w:val="002A2C67"/>
    <w:rsid w:val="002A2F70"/>
    <w:rsid w:val="002A3818"/>
    <w:rsid w:val="002A6B50"/>
    <w:rsid w:val="002B0FFE"/>
    <w:rsid w:val="002B2466"/>
    <w:rsid w:val="002B60FB"/>
    <w:rsid w:val="002B65BD"/>
    <w:rsid w:val="002B6645"/>
    <w:rsid w:val="002B7A8F"/>
    <w:rsid w:val="002C1EAD"/>
    <w:rsid w:val="002C2AFE"/>
    <w:rsid w:val="002C3352"/>
    <w:rsid w:val="002C4110"/>
    <w:rsid w:val="002C5221"/>
    <w:rsid w:val="002C5E00"/>
    <w:rsid w:val="002C6702"/>
    <w:rsid w:val="002D09A7"/>
    <w:rsid w:val="002D1AAE"/>
    <w:rsid w:val="002D6C8E"/>
    <w:rsid w:val="002D7478"/>
    <w:rsid w:val="002E1BE0"/>
    <w:rsid w:val="002E1F36"/>
    <w:rsid w:val="002E5B88"/>
    <w:rsid w:val="002E5DCE"/>
    <w:rsid w:val="002E6639"/>
    <w:rsid w:val="002F0146"/>
    <w:rsid w:val="002F0231"/>
    <w:rsid w:val="002F0FFA"/>
    <w:rsid w:val="002F4B8C"/>
    <w:rsid w:val="002F5DCB"/>
    <w:rsid w:val="003057D5"/>
    <w:rsid w:val="00306C20"/>
    <w:rsid w:val="00310237"/>
    <w:rsid w:val="003122EF"/>
    <w:rsid w:val="003133D0"/>
    <w:rsid w:val="00313E7E"/>
    <w:rsid w:val="00314C9D"/>
    <w:rsid w:val="00316C40"/>
    <w:rsid w:val="00323EC9"/>
    <w:rsid w:val="00324534"/>
    <w:rsid w:val="00324997"/>
    <w:rsid w:val="00325F2E"/>
    <w:rsid w:val="00326E54"/>
    <w:rsid w:val="0033302E"/>
    <w:rsid w:val="00333189"/>
    <w:rsid w:val="00334587"/>
    <w:rsid w:val="0033458F"/>
    <w:rsid w:val="00336D5B"/>
    <w:rsid w:val="00346C24"/>
    <w:rsid w:val="003516CC"/>
    <w:rsid w:val="00351F69"/>
    <w:rsid w:val="00353043"/>
    <w:rsid w:val="0035358B"/>
    <w:rsid w:val="00355729"/>
    <w:rsid w:val="00360A02"/>
    <w:rsid w:val="00363DEE"/>
    <w:rsid w:val="0036640C"/>
    <w:rsid w:val="003666B4"/>
    <w:rsid w:val="00370B4B"/>
    <w:rsid w:val="00371C3F"/>
    <w:rsid w:val="00374F7E"/>
    <w:rsid w:val="00375C5B"/>
    <w:rsid w:val="00377E5B"/>
    <w:rsid w:val="00381812"/>
    <w:rsid w:val="00381BBD"/>
    <w:rsid w:val="00383EAF"/>
    <w:rsid w:val="0038536D"/>
    <w:rsid w:val="00390AB1"/>
    <w:rsid w:val="00390E83"/>
    <w:rsid w:val="00391AFB"/>
    <w:rsid w:val="003942C7"/>
    <w:rsid w:val="00394C77"/>
    <w:rsid w:val="00395434"/>
    <w:rsid w:val="00396447"/>
    <w:rsid w:val="00396ABC"/>
    <w:rsid w:val="00396FA7"/>
    <w:rsid w:val="00397D1D"/>
    <w:rsid w:val="003A1511"/>
    <w:rsid w:val="003A2105"/>
    <w:rsid w:val="003A3813"/>
    <w:rsid w:val="003A3D41"/>
    <w:rsid w:val="003A72C8"/>
    <w:rsid w:val="003B31E4"/>
    <w:rsid w:val="003B7D28"/>
    <w:rsid w:val="003C2054"/>
    <w:rsid w:val="003C3DAA"/>
    <w:rsid w:val="003C455D"/>
    <w:rsid w:val="003C5FC6"/>
    <w:rsid w:val="003C6D1E"/>
    <w:rsid w:val="003C73DF"/>
    <w:rsid w:val="003D04C5"/>
    <w:rsid w:val="003D056B"/>
    <w:rsid w:val="003D0E19"/>
    <w:rsid w:val="003D1A02"/>
    <w:rsid w:val="003D1ED8"/>
    <w:rsid w:val="003D3079"/>
    <w:rsid w:val="003D3B62"/>
    <w:rsid w:val="003D48F1"/>
    <w:rsid w:val="003D7AF7"/>
    <w:rsid w:val="003E05BD"/>
    <w:rsid w:val="003E0725"/>
    <w:rsid w:val="003E156B"/>
    <w:rsid w:val="003E188C"/>
    <w:rsid w:val="003E267B"/>
    <w:rsid w:val="003E2D67"/>
    <w:rsid w:val="003E2F9B"/>
    <w:rsid w:val="003E36CB"/>
    <w:rsid w:val="003E3BD5"/>
    <w:rsid w:val="003E54E6"/>
    <w:rsid w:val="003E6D80"/>
    <w:rsid w:val="003E6DDC"/>
    <w:rsid w:val="003E6E5A"/>
    <w:rsid w:val="003F144E"/>
    <w:rsid w:val="003F1FC5"/>
    <w:rsid w:val="003F615F"/>
    <w:rsid w:val="003F6C87"/>
    <w:rsid w:val="003F7964"/>
    <w:rsid w:val="00400521"/>
    <w:rsid w:val="00402C4D"/>
    <w:rsid w:val="00403364"/>
    <w:rsid w:val="004042D9"/>
    <w:rsid w:val="00407189"/>
    <w:rsid w:val="00412FCD"/>
    <w:rsid w:val="004131E1"/>
    <w:rsid w:val="00414E55"/>
    <w:rsid w:val="00417D6B"/>
    <w:rsid w:val="004202FF"/>
    <w:rsid w:val="0042055E"/>
    <w:rsid w:val="004256B3"/>
    <w:rsid w:val="00426B90"/>
    <w:rsid w:val="00426F9D"/>
    <w:rsid w:val="004303A0"/>
    <w:rsid w:val="00431E60"/>
    <w:rsid w:val="0043227E"/>
    <w:rsid w:val="00434513"/>
    <w:rsid w:val="00434F9E"/>
    <w:rsid w:val="004358A6"/>
    <w:rsid w:val="0043727A"/>
    <w:rsid w:val="00437B51"/>
    <w:rsid w:val="004421C2"/>
    <w:rsid w:val="00442B95"/>
    <w:rsid w:val="00443C1F"/>
    <w:rsid w:val="0044410A"/>
    <w:rsid w:val="00450CFE"/>
    <w:rsid w:val="0045204C"/>
    <w:rsid w:val="0045564F"/>
    <w:rsid w:val="004569CC"/>
    <w:rsid w:val="00456EEB"/>
    <w:rsid w:val="00457DB4"/>
    <w:rsid w:val="00467A3F"/>
    <w:rsid w:val="0047280E"/>
    <w:rsid w:val="00480DCC"/>
    <w:rsid w:val="004819E6"/>
    <w:rsid w:val="00481FDA"/>
    <w:rsid w:val="00482C15"/>
    <w:rsid w:val="0048340B"/>
    <w:rsid w:val="00485A2E"/>
    <w:rsid w:val="004866B5"/>
    <w:rsid w:val="00486902"/>
    <w:rsid w:val="004869A5"/>
    <w:rsid w:val="00486D4B"/>
    <w:rsid w:val="00487019"/>
    <w:rsid w:val="004900A4"/>
    <w:rsid w:val="004913F6"/>
    <w:rsid w:val="004925F1"/>
    <w:rsid w:val="00493002"/>
    <w:rsid w:val="00493D64"/>
    <w:rsid w:val="00494511"/>
    <w:rsid w:val="0049454E"/>
    <w:rsid w:val="00494B64"/>
    <w:rsid w:val="00496154"/>
    <w:rsid w:val="00497BD0"/>
    <w:rsid w:val="00497C87"/>
    <w:rsid w:val="004A30F9"/>
    <w:rsid w:val="004A43A1"/>
    <w:rsid w:val="004A496E"/>
    <w:rsid w:val="004B106D"/>
    <w:rsid w:val="004B115C"/>
    <w:rsid w:val="004B2122"/>
    <w:rsid w:val="004B38FD"/>
    <w:rsid w:val="004B4518"/>
    <w:rsid w:val="004B4589"/>
    <w:rsid w:val="004B6276"/>
    <w:rsid w:val="004B6756"/>
    <w:rsid w:val="004B7355"/>
    <w:rsid w:val="004C1466"/>
    <w:rsid w:val="004C3E74"/>
    <w:rsid w:val="004C60D8"/>
    <w:rsid w:val="004D4273"/>
    <w:rsid w:val="004D428F"/>
    <w:rsid w:val="004D6C13"/>
    <w:rsid w:val="004D7C90"/>
    <w:rsid w:val="004E1653"/>
    <w:rsid w:val="004E1991"/>
    <w:rsid w:val="004E1D36"/>
    <w:rsid w:val="004E2FFD"/>
    <w:rsid w:val="004E60A8"/>
    <w:rsid w:val="004E6E13"/>
    <w:rsid w:val="004F103D"/>
    <w:rsid w:val="004F24E6"/>
    <w:rsid w:val="004F359C"/>
    <w:rsid w:val="004F4245"/>
    <w:rsid w:val="004F60C6"/>
    <w:rsid w:val="004F77C5"/>
    <w:rsid w:val="004F7E2C"/>
    <w:rsid w:val="00501140"/>
    <w:rsid w:val="00503088"/>
    <w:rsid w:val="005039FB"/>
    <w:rsid w:val="00505FDA"/>
    <w:rsid w:val="005078AD"/>
    <w:rsid w:val="00511448"/>
    <w:rsid w:val="00513398"/>
    <w:rsid w:val="00516A8A"/>
    <w:rsid w:val="00517A54"/>
    <w:rsid w:val="00520413"/>
    <w:rsid w:val="00521D7B"/>
    <w:rsid w:val="00522FD9"/>
    <w:rsid w:val="005233DB"/>
    <w:rsid w:val="005300B9"/>
    <w:rsid w:val="005306DB"/>
    <w:rsid w:val="00530BCF"/>
    <w:rsid w:val="00531A92"/>
    <w:rsid w:val="0053344F"/>
    <w:rsid w:val="005367CE"/>
    <w:rsid w:val="005377DD"/>
    <w:rsid w:val="0054006A"/>
    <w:rsid w:val="00540B8E"/>
    <w:rsid w:val="0054277F"/>
    <w:rsid w:val="00543144"/>
    <w:rsid w:val="00543307"/>
    <w:rsid w:val="005434D2"/>
    <w:rsid w:val="00545675"/>
    <w:rsid w:val="0054664C"/>
    <w:rsid w:val="0054667E"/>
    <w:rsid w:val="00546C08"/>
    <w:rsid w:val="00551ED7"/>
    <w:rsid w:val="00552934"/>
    <w:rsid w:val="00553E2A"/>
    <w:rsid w:val="005601ED"/>
    <w:rsid w:val="00561E4E"/>
    <w:rsid w:val="005620D0"/>
    <w:rsid w:val="0056360E"/>
    <w:rsid w:val="005662F5"/>
    <w:rsid w:val="00567D93"/>
    <w:rsid w:val="00571A19"/>
    <w:rsid w:val="00572ED1"/>
    <w:rsid w:val="005732F1"/>
    <w:rsid w:val="00577625"/>
    <w:rsid w:val="0057793B"/>
    <w:rsid w:val="005805C0"/>
    <w:rsid w:val="00581829"/>
    <w:rsid w:val="00581C35"/>
    <w:rsid w:val="005847BA"/>
    <w:rsid w:val="00586159"/>
    <w:rsid w:val="00593B9F"/>
    <w:rsid w:val="00596807"/>
    <w:rsid w:val="005975F7"/>
    <w:rsid w:val="00597D29"/>
    <w:rsid w:val="005A073C"/>
    <w:rsid w:val="005A2232"/>
    <w:rsid w:val="005A2EC1"/>
    <w:rsid w:val="005A3EAE"/>
    <w:rsid w:val="005A5AAB"/>
    <w:rsid w:val="005A67E9"/>
    <w:rsid w:val="005B0C7B"/>
    <w:rsid w:val="005B2C61"/>
    <w:rsid w:val="005B5CA1"/>
    <w:rsid w:val="005C043B"/>
    <w:rsid w:val="005C0CCE"/>
    <w:rsid w:val="005C19AA"/>
    <w:rsid w:val="005C45F6"/>
    <w:rsid w:val="005C74E0"/>
    <w:rsid w:val="005D0DBA"/>
    <w:rsid w:val="005D2542"/>
    <w:rsid w:val="005D4E42"/>
    <w:rsid w:val="005D5CA1"/>
    <w:rsid w:val="005D60C8"/>
    <w:rsid w:val="005D7C50"/>
    <w:rsid w:val="005D7DAF"/>
    <w:rsid w:val="005E0AA3"/>
    <w:rsid w:val="005E1D1E"/>
    <w:rsid w:val="005E22F9"/>
    <w:rsid w:val="005E3881"/>
    <w:rsid w:val="005E47F8"/>
    <w:rsid w:val="005E7B2E"/>
    <w:rsid w:val="005F01FC"/>
    <w:rsid w:val="005F6C8D"/>
    <w:rsid w:val="005F75F7"/>
    <w:rsid w:val="005F78AD"/>
    <w:rsid w:val="0060033D"/>
    <w:rsid w:val="00603690"/>
    <w:rsid w:val="0060588B"/>
    <w:rsid w:val="00605EF2"/>
    <w:rsid w:val="006101CD"/>
    <w:rsid w:val="00611E7C"/>
    <w:rsid w:val="006139C9"/>
    <w:rsid w:val="0062000B"/>
    <w:rsid w:val="0062211D"/>
    <w:rsid w:val="00623A16"/>
    <w:rsid w:val="00625FA8"/>
    <w:rsid w:val="00626301"/>
    <w:rsid w:val="00626A6B"/>
    <w:rsid w:val="00627972"/>
    <w:rsid w:val="00632958"/>
    <w:rsid w:val="0063368D"/>
    <w:rsid w:val="00634DB0"/>
    <w:rsid w:val="00635EF4"/>
    <w:rsid w:val="00637750"/>
    <w:rsid w:val="006421B9"/>
    <w:rsid w:val="00642EC8"/>
    <w:rsid w:val="0064368A"/>
    <w:rsid w:val="0064384E"/>
    <w:rsid w:val="00645C1D"/>
    <w:rsid w:val="00645C3A"/>
    <w:rsid w:val="00652B09"/>
    <w:rsid w:val="00654D66"/>
    <w:rsid w:val="006553E5"/>
    <w:rsid w:val="00656251"/>
    <w:rsid w:val="00656C8F"/>
    <w:rsid w:val="006571C7"/>
    <w:rsid w:val="00657B5E"/>
    <w:rsid w:val="00660639"/>
    <w:rsid w:val="00660AF0"/>
    <w:rsid w:val="00660DC7"/>
    <w:rsid w:val="006626A1"/>
    <w:rsid w:val="00662722"/>
    <w:rsid w:val="006675E3"/>
    <w:rsid w:val="00670C30"/>
    <w:rsid w:val="006726C6"/>
    <w:rsid w:val="00672B83"/>
    <w:rsid w:val="0067589C"/>
    <w:rsid w:val="00675C1C"/>
    <w:rsid w:val="00676AD1"/>
    <w:rsid w:val="00682EE6"/>
    <w:rsid w:val="0068392B"/>
    <w:rsid w:val="006920FC"/>
    <w:rsid w:val="00692EAA"/>
    <w:rsid w:val="00693E06"/>
    <w:rsid w:val="00695EDA"/>
    <w:rsid w:val="00696437"/>
    <w:rsid w:val="00697A71"/>
    <w:rsid w:val="006A18CB"/>
    <w:rsid w:val="006A44AC"/>
    <w:rsid w:val="006A4E06"/>
    <w:rsid w:val="006A567F"/>
    <w:rsid w:val="006A727D"/>
    <w:rsid w:val="006B10B5"/>
    <w:rsid w:val="006B4384"/>
    <w:rsid w:val="006C06D5"/>
    <w:rsid w:val="006C2EFA"/>
    <w:rsid w:val="006C45E2"/>
    <w:rsid w:val="006C48F1"/>
    <w:rsid w:val="006C5790"/>
    <w:rsid w:val="006C5802"/>
    <w:rsid w:val="006D0EE6"/>
    <w:rsid w:val="006D2691"/>
    <w:rsid w:val="006D3021"/>
    <w:rsid w:val="006D6F01"/>
    <w:rsid w:val="006E06A4"/>
    <w:rsid w:val="006E1665"/>
    <w:rsid w:val="006E1C83"/>
    <w:rsid w:val="006E27D6"/>
    <w:rsid w:val="006E2B2C"/>
    <w:rsid w:val="006E5267"/>
    <w:rsid w:val="006E60C9"/>
    <w:rsid w:val="006E6474"/>
    <w:rsid w:val="006E6F0B"/>
    <w:rsid w:val="006E7BDC"/>
    <w:rsid w:val="006E7DB5"/>
    <w:rsid w:val="006F1496"/>
    <w:rsid w:val="006F1FEA"/>
    <w:rsid w:val="006F2004"/>
    <w:rsid w:val="006F2BB4"/>
    <w:rsid w:val="006F4500"/>
    <w:rsid w:val="006F524F"/>
    <w:rsid w:val="006F6A67"/>
    <w:rsid w:val="006F6D69"/>
    <w:rsid w:val="006F7393"/>
    <w:rsid w:val="00701AAB"/>
    <w:rsid w:val="00704463"/>
    <w:rsid w:val="00705775"/>
    <w:rsid w:val="007078B5"/>
    <w:rsid w:val="007105E9"/>
    <w:rsid w:val="00710EC3"/>
    <w:rsid w:val="00713B93"/>
    <w:rsid w:val="00714CD9"/>
    <w:rsid w:val="00715894"/>
    <w:rsid w:val="00716BB3"/>
    <w:rsid w:val="00717EB4"/>
    <w:rsid w:val="007202B7"/>
    <w:rsid w:val="00721A19"/>
    <w:rsid w:val="0072219E"/>
    <w:rsid w:val="007226C0"/>
    <w:rsid w:val="00723151"/>
    <w:rsid w:val="007259A8"/>
    <w:rsid w:val="007313E3"/>
    <w:rsid w:val="007323CA"/>
    <w:rsid w:val="00734480"/>
    <w:rsid w:val="00737A8B"/>
    <w:rsid w:val="00737D4F"/>
    <w:rsid w:val="007415EC"/>
    <w:rsid w:val="00741D25"/>
    <w:rsid w:val="00742B45"/>
    <w:rsid w:val="007432AF"/>
    <w:rsid w:val="00746256"/>
    <w:rsid w:val="00746753"/>
    <w:rsid w:val="0074728F"/>
    <w:rsid w:val="007478BF"/>
    <w:rsid w:val="00750CDD"/>
    <w:rsid w:val="00753A44"/>
    <w:rsid w:val="00756E06"/>
    <w:rsid w:val="00760274"/>
    <w:rsid w:val="00762C29"/>
    <w:rsid w:val="007659DD"/>
    <w:rsid w:val="00765DDC"/>
    <w:rsid w:val="007667C7"/>
    <w:rsid w:val="007751CE"/>
    <w:rsid w:val="00775877"/>
    <w:rsid w:val="00775C5A"/>
    <w:rsid w:val="00777C41"/>
    <w:rsid w:val="00781F06"/>
    <w:rsid w:val="00782856"/>
    <w:rsid w:val="007834A7"/>
    <w:rsid w:val="00784E26"/>
    <w:rsid w:val="00785CF5"/>
    <w:rsid w:val="00790045"/>
    <w:rsid w:val="0079102E"/>
    <w:rsid w:val="00793BDE"/>
    <w:rsid w:val="00794B5E"/>
    <w:rsid w:val="00796B9C"/>
    <w:rsid w:val="00796D46"/>
    <w:rsid w:val="007A0787"/>
    <w:rsid w:val="007A103E"/>
    <w:rsid w:val="007A18A9"/>
    <w:rsid w:val="007A274C"/>
    <w:rsid w:val="007A5A3D"/>
    <w:rsid w:val="007A5B18"/>
    <w:rsid w:val="007A643A"/>
    <w:rsid w:val="007B1E34"/>
    <w:rsid w:val="007B3E93"/>
    <w:rsid w:val="007B518A"/>
    <w:rsid w:val="007B6D1E"/>
    <w:rsid w:val="007B7857"/>
    <w:rsid w:val="007C04C1"/>
    <w:rsid w:val="007C05F5"/>
    <w:rsid w:val="007C18A2"/>
    <w:rsid w:val="007C73D7"/>
    <w:rsid w:val="007D02BF"/>
    <w:rsid w:val="007D0ACA"/>
    <w:rsid w:val="007D1258"/>
    <w:rsid w:val="007D2FA6"/>
    <w:rsid w:val="007D44DC"/>
    <w:rsid w:val="007D456F"/>
    <w:rsid w:val="007D4EC0"/>
    <w:rsid w:val="007D5532"/>
    <w:rsid w:val="007D7F6E"/>
    <w:rsid w:val="007E6C5B"/>
    <w:rsid w:val="007E7059"/>
    <w:rsid w:val="007E79DA"/>
    <w:rsid w:val="007E7D51"/>
    <w:rsid w:val="007F0268"/>
    <w:rsid w:val="007F0292"/>
    <w:rsid w:val="007F3D43"/>
    <w:rsid w:val="007F7BC1"/>
    <w:rsid w:val="008012FA"/>
    <w:rsid w:val="00801B29"/>
    <w:rsid w:val="00802036"/>
    <w:rsid w:val="0080281F"/>
    <w:rsid w:val="00803AC4"/>
    <w:rsid w:val="00804E25"/>
    <w:rsid w:val="00806CA0"/>
    <w:rsid w:val="0080789C"/>
    <w:rsid w:val="00811F49"/>
    <w:rsid w:val="008124B6"/>
    <w:rsid w:val="00812741"/>
    <w:rsid w:val="00812D00"/>
    <w:rsid w:val="00813863"/>
    <w:rsid w:val="00815E2D"/>
    <w:rsid w:val="008167D9"/>
    <w:rsid w:val="00817CAA"/>
    <w:rsid w:val="008230E3"/>
    <w:rsid w:val="008255C8"/>
    <w:rsid w:val="008261C0"/>
    <w:rsid w:val="00826BE0"/>
    <w:rsid w:val="00827B39"/>
    <w:rsid w:val="00827FE4"/>
    <w:rsid w:val="00831429"/>
    <w:rsid w:val="00831988"/>
    <w:rsid w:val="00832499"/>
    <w:rsid w:val="008325B3"/>
    <w:rsid w:val="0083490D"/>
    <w:rsid w:val="0083513F"/>
    <w:rsid w:val="00835D2C"/>
    <w:rsid w:val="00835E58"/>
    <w:rsid w:val="00836BB6"/>
    <w:rsid w:val="00842B26"/>
    <w:rsid w:val="008438D3"/>
    <w:rsid w:val="00844EEE"/>
    <w:rsid w:val="00847619"/>
    <w:rsid w:val="00851460"/>
    <w:rsid w:val="00854EB4"/>
    <w:rsid w:val="00855C25"/>
    <w:rsid w:val="0086204A"/>
    <w:rsid w:val="00864C83"/>
    <w:rsid w:val="0087058A"/>
    <w:rsid w:val="0087160B"/>
    <w:rsid w:val="00871B8B"/>
    <w:rsid w:val="00872776"/>
    <w:rsid w:val="00873B8C"/>
    <w:rsid w:val="008749A0"/>
    <w:rsid w:val="00875F74"/>
    <w:rsid w:val="00880DBE"/>
    <w:rsid w:val="008813D9"/>
    <w:rsid w:val="008842BD"/>
    <w:rsid w:val="008845C4"/>
    <w:rsid w:val="00886104"/>
    <w:rsid w:val="00887FA6"/>
    <w:rsid w:val="008911D2"/>
    <w:rsid w:val="00895744"/>
    <w:rsid w:val="008964D5"/>
    <w:rsid w:val="00897832"/>
    <w:rsid w:val="00897E1D"/>
    <w:rsid w:val="00897E45"/>
    <w:rsid w:val="008A071D"/>
    <w:rsid w:val="008A093A"/>
    <w:rsid w:val="008A1457"/>
    <w:rsid w:val="008A1E33"/>
    <w:rsid w:val="008A31CC"/>
    <w:rsid w:val="008A3502"/>
    <w:rsid w:val="008A4DF4"/>
    <w:rsid w:val="008A719F"/>
    <w:rsid w:val="008B013D"/>
    <w:rsid w:val="008B0D5A"/>
    <w:rsid w:val="008B12E5"/>
    <w:rsid w:val="008B6ABE"/>
    <w:rsid w:val="008B6E94"/>
    <w:rsid w:val="008B6F4B"/>
    <w:rsid w:val="008B7223"/>
    <w:rsid w:val="008B7440"/>
    <w:rsid w:val="008C196D"/>
    <w:rsid w:val="008C6D21"/>
    <w:rsid w:val="008D0E72"/>
    <w:rsid w:val="008D1D08"/>
    <w:rsid w:val="008D50BE"/>
    <w:rsid w:val="008D7B3F"/>
    <w:rsid w:val="008E050D"/>
    <w:rsid w:val="008E14BC"/>
    <w:rsid w:val="008E45E8"/>
    <w:rsid w:val="008E5DAC"/>
    <w:rsid w:val="008E64BD"/>
    <w:rsid w:val="008F145F"/>
    <w:rsid w:val="008F6428"/>
    <w:rsid w:val="008F6CAB"/>
    <w:rsid w:val="009000C2"/>
    <w:rsid w:val="0090056E"/>
    <w:rsid w:val="009013BA"/>
    <w:rsid w:val="00901B1F"/>
    <w:rsid w:val="00906DB9"/>
    <w:rsid w:val="009116CE"/>
    <w:rsid w:val="00912EC3"/>
    <w:rsid w:val="00913DD3"/>
    <w:rsid w:val="00914084"/>
    <w:rsid w:val="009141F7"/>
    <w:rsid w:val="0091448E"/>
    <w:rsid w:val="00914C98"/>
    <w:rsid w:val="00917030"/>
    <w:rsid w:val="00917410"/>
    <w:rsid w:val="00920C12"/>
    <w:rsid w:val="00920D04"/>
    <w:rsid w:val="0092107E"/>
    <w:rsid w:val="00921B39"/>
    <w:rsid w:val="009224D9"/>
    <w:rsid w:val="0092391A"/>
    <w:rsid w:val="009254D2"/>
    <w:rsid w:val="00927733"/>
    <w:rsid w:val="00927BF8"/>
    <w:rsid w:val="00930C34"/>
    <w:rsid w:val="00932505"/>
    <w:rsid w:val="00932D94"/>
    <w:rsid w:val="00933EF1"/>
    <w:rsid w:val="009350C6"/>
    <w:rsid w:val="009362B3"/>
    <w:rsid w:val="00937000"/>
    <w:rsid w:val="0094003B"/>
    <w:rsid w:val="00940172"/>
    <w:rsid w:val="00942020"/>
    <w:rsid w:val="00942E86"/>
    <w:rsid w:val="00942EBC"/>
    <w:rsid w:val="00944054"/>
    <w:rsid w:val="0094752F"/>
    <w:rsid w:val="009510AA"/>
    <w:rsid w:val="009513AF"/>
    <w:rsid w:val="00951752"/>
    <w:rsid w:val="00952600"/>
    <w:rsid w:val="0095418E"/>
    <w:rsid w:val="00954F57"/>
    <w:rsid w:val="009555EF"/>
    <w:rsid w:val="009609A7"/>
    <w:rsid w:val="00961602"/>
    <w:rsid w:val="009616E0"/>
    <w:rsid w:val="009639B0"/>
    <w:rsid w:val="009646E4"/>
    <w:rsid w:val="00970932"/>
    <w:rsid w:val="00973E2C"/>
    <w:rsid w:val="00973F9F"/>
    <w:rsid w:val="00980738"/>
    <w:rsid w:val="00980CCE"/>
    <w:rsid w:val="0098205B"/>
    <w:rsid w:val="00982093"/>
    <w:rsid w:val="00982C96"/>
    <w:rsid w:val="0098775F"/>
    <w:rsid w:val="00987886"/>
    <w:rsid w:val="00987D6B"/>
    <w:rsid w:val="009905EA"/>
    <w:rsid w:val="00992B7F"/>
    <w:rsid w:val="00992C2C"/>
    <w:rsid w:val="009947CF"/>
    <w:rsid w:val="009949E5"/>
    <w:rsid w:val="00994E92"/>
    <w:rsid w:val="009A6E0D"/>
    <w:rsid w:val="009A6EFF"/>
    <w:rsid w:val="009B4BDE"/>
    <w:rsid w:val="009B4C1C"/>
    <w:rsid w:val="009B4C60"/>
    <w:rsid w:val="009B5703"/>
    <w:rsid w:val="009B5C4F"/>
    <w:rsid w:val="009B5ECC"/>
    <w:rsid w:val="009B614F"/>
    <w:rsid w:val="009B63CC"/>
    <w:rsid w:val="009B6A57"/>
    <w:rsid w:val="009B74A4"/>
    <w:rsid w:val="009B74DD"/>
    <w:rsid w:val="009B7604"/>
    <w:rsid w:val="009B78FA"/>
    <w:rsid w:val="009B7D2D"/>
    <w:rsid w:val="009C00C5"/>
    <w:rsid w:val="009C0403"/>
    <w:rsid w:val="009C15C6"/>
    <w:rsid w:val="009C3A75"/>
    <w:rsid w:val="009C5057"/>
    <w:rsid w:val="009C58B3"/>
    <w:rsid w:val="009C5A8F"/>
    <w:rsid w:val="009C6A57"/>
    <w:rsid w:val="009D0826"/>
    <w:rsid w:val="009D1894"/>
    <w:rsid w:val="009D2B88"/>
    <w:rsid w:val="009D495C"/>
    <w:rsid w:val="009D508C"/>
    <w:rsid w:val="009D5413"/>
    <w:rsid w:val="009D6B01"/>
    <w:rsid w:val="009D7F25"/>
    <w:rsid w:val="009E184D"/>
    <w:rsid w:val="009E209B"/>
    <w:rsid w:val="009E3B21"/>
    <w:rsid w:val="009F2B95"/>
    <w:rsid w:val="009F3A7B"/>
    <w:rsid w:val="009F4430"/>
    <w:rsid w:val="009F4EF9"/>
    <w:rsid w:val="009F7D72"/>
    <w:rsid w:val="00A00357"/>
    <w:rsid w:val="00A00854"/>
    <w:rsid w:val="00A00B62"/>
    <w:rsid w:val="00A01B2E"/>
    <w:rsid w:val="00A029A0"/>
    <w:rsid w:val="00A032F1"/>
    <w:rsid w:val="00A05620"/>
    <w:rsid w:val="00A06D3D"/>
    <w:rsid w:val="00A133EE"/>
    <w:rsid w:val="00A134AE"/>
    <w:rsid w:val="00A13A03"/>
    <w:rsid w:val="00A21A0A"/>
    <w:rsid w:val="00A23000"/>
    <w:rsid w:val="00A24CD2"/>
    <w:rsid w:val="00A25AAF"/>
    <w:rsid w:val="00A26B0C"/>
    <w:rsid w:val="00A2714B"/>
    <w:rsid w:val="00A34281"/>
    <w:rsid w:val="00A40AF4"/>
    <w:rsid w:val="00A4156A"/>
    <w:rsid w:val="00A423C4"/>
    <w:rsid w:val="00A43767"/>
    <w:rsid w:val="00A463C6"/>
    <w:rsid w:val="00A507E1"/>
    <w:rsid w:val="00A52C08"/>
    <w:rsid w:val="00A52F9F"/>
    <w:rsid w:val="00A535AB"/>
    <w:rsid w:val="00A576C9"/>
    <w:rsid w:val="00A5778A"/>
    <w:rsid w:val="00A60AA7"/>
    <w:rsid w:val="00A65072"/>
    <w:rsid w:val="00A66463"/>
    <w:rsid w:val="00A71C7E"/>
    <w:rsid w:val="00A75174"/>
    <w:rsid w:val="00A81A72"/>
    <w:rsid w:val="00A82FE5"/>
    <w:rsid w:val="00A83151"/>
    <w:rsid w:val="00A84EAD"/>
    <w:rsid w:val="00A86999"/>
    <w:rsid w:val="00A86B43"/>
    <w:rsid w:val="00A91A26"/>
    <w:rsid w:val="00A92A78"/>
    <w:rsid w:val="00A94227"/>
    <w:rsid w:val="00A95695"/>
    <w:rsid w:val="00A976B8"/>
    <w:rsid w:val="00AA13C9"/>
    <w:rsid w:val="00AA2071"/>
    <w:rsid w:val="00AA20F8"/>
    <w:rsid w:val="00AA28EB"/>
    <w:rsid w:val="00AA39E9"/>
    <w:rsid w:val="00AA51AA"/>
    <w:rsid w:val="00AA69F2"/>
    <w:rsid w:val="00AA6E05"/>
    <w:rsid w:val="00AA75C3"/>
    <w:rsid w:val="00AA7666"/>
    <w:rsid w:val="00AB3F71"/>
    <w:rsid w:val="00AB438B"/>
    <w:rsid w:val="00AB6057"/>
    <w:rsid w:val="00AB7458"/>
    <w:rsid w:val="00AB783F"/>
    <w:rsid w:val="00AC1F60"/>
    <w:rsid w:val="00AC43DB"/>
    <w:rsid w:val="00AC598D"/>
    <w:rsid w:val="00AC7789"/>
    <w:rsid w:val="00AC7E78"/>
    <w:rsid w:val="00AD0F56"/>
    <w:rsid w:val="00AD247B"/>
    <w:rsid w:val="00AD5435"/>
    <w:rsid w:val="00AD5684"/>
    <w:rsid w:val="00AE0431"/>
    <w:rsid w:val="00AE19A9"/>
    <w:rsid w:val="00AE3AB1"/>
    <w:rsid w:val="00AE3E57"/>
    <w:rsid w:val="00AE4151"/>
    <w:rsid w:val="00AF1432"/>
    <w:rsid w:val="00AF2B2E"/>
    <w:rsid w:val="00AF2DFA"/>
    <w:rsid w:val="00AF5654"/>
    <w:rsid w:val="00AF5A8C"/>
    <w:rsid w:val="00B00192"/>
    <w:rsid w:val="00B00715"/>
    <w:rsid w:val="00B0142B"/>
    <w:rsid w:val="00B032CA"/>
    <w:rsid w:val="00B03412"/>
    <w:rsid w:val="00B04449"/>
    <w:rsid w:val="00B04B1A"/>
    <w:rsid w:val="00B0639A"/>
    <w:rsid w:val="00B067E2"/>
    <w:rsid w:val="00B13D15"/>
    <w:rsid w:val="00B13E83"/>
    <w:rsid w:val="00B16E72"/>
    <w:rsid w:val="00B17D02"/>
    <w:rsid w:val="00B17D9B"/>
    <w:rsid w:val="00B20DFF"/>
    <w:rsid w:val="00B20E01"/>
    <w:rsid w:val="00B218A7"/>
    <w:rsid w:val="00B21E71"/>
    <w:rsid w:val="00B224D5"/>
    <w:rsid w:val="00B25BC8"/>
    <w:rsid w:val="00B25CFF"/>
    <w:rsid w:val="00B25E1A"/>
    <w:rsid w:val="00B2679D"/>
    <w:rsid w:val="00B26920"/>
    <w:rsid w:val="00B26F7F"/>
    <w:rsid w:val="00B2762A"/>
    <w:rsid w:val="00B27C96"/>
    <w:rsid w:val="00B3399D"/>
    <w:rsid w:val="00B35899"/>
    <w:rsid w:val="00B35B78"/>
    <w:rsid w:val="00B35E4D"/>
    <w:rsid w:val="00B368CA"/>
    <w:rsid w:val="00B37CEE"/>
    <w:rsid w:val="00B44369"/>
    <w:rsid w:val="00B44655"/>
    <w:rsid w:val="00B448D1"/>
    <w:rsid w:val="00B44FFC"/>
    <w:rsid w:val="00B45DD0"/>
    <w:rsid w:val="00B46FE8"/>
    <w:rsid w:val="00B47EBE"/>
    <w:rsid w:val="00B47F97"/>
    <w:rsid w:val="00B508B9"/>
    <w:rsid w:val="00B50EF1"/>
    <w:rsid w:val="00B52B87"/>
    <w:rsid w:val="00B64672"/>
    <w:rsid w:val="00B64850"/>
    <w:rsid w:val="00B64A91"/>
    <w:rsid w:val="00B676A5"/>
    <w:rsid w:val="00B754F6"/>
    <w:rsid w:val="00B765F9"/>
    <w:rsid w:val="00B775BD"/>
    <w:rsid w:val="00B8149B"/>
    <w:rsid w:val="00B83C7A"/>
    <w:rsid w:val="00B84DEE"/>
    <w:rsid w:val="00B97C52"/>
    <w:rsid w:val="00BA1810"/>
    <w:rsid w:val="00BA1832"/>
    <w:rsid w:val="00BA2F5C"/>
    <w:rsid w:val="00BA4F6E"/>
    <w:rsid w:val="00BA6154"/>
    <w:rsid w:val="00BA6D84"/>
    <w:rsid w:val="00BB1D1D"/>
    <w:rsid w:val="00BB1E36"/>
    <w:rsid w:val="00BB24F2"/>
    <w:rsid w:val="00BB2D16"/>
    <w:rsid w:val="00BB3143"/>
    <w:rsid w:val="00BB343E"/>
    <w:rsid w:val="00BB4E97"/>
    <w:rsid w:val="00BB5A8D"/>
    <w:rsid w:val="00BB5CA6"/>
    <w:rsid w:val="00BB660A"/>
    <w:rsid w:val="00BB7B06"/>
    <w:rsid w:val="00BC13B3"/>
    <w:rsid w:val="00BC3229"/>
    <w:rsid w:val="00BC4E49"/>
    <w:rsid w:val="00BC6461"/>
    <w:rsid w:val="00BD0769"/>
    <w:rsid w:val="00BD4CA0"/>
    <w:rsid w:val="00BD4D29"/>
    <w:rsid w:val="00BD5C6C"/>
    <w:rsid w:val="00BD7F20"/>
    <w:rsid w:val="00BE23F5"/>
    <w:rsid w:val="00BE2B98"/>
    <w:rsid w:val="00BE374E"/>
    <w:rsid w:val="00BE5D65"/>
    <w:rsid w:val="00BE6C82"/>
    <w:rsid w:val="00BE7409"/>
    <w:rsid w:val="00BE7675"/>
    <w:rsid w:val="00BF23F9"/>
    <w:rsid w:val="00BF3855"/>
    <w:rsid w:val="00BF470B"/>
    <w:rsid w:val="00BF4BB6"/>
    <w:rsid w:val="00BF5484"/>
    <w:rsid w:val="00BF7D9D"/>
    <w:rsid w:val="00C04582"/>
    <w:rsid w:val="00C06E92"/>
    <w:rsid w:val="00C07E18"/>
    <w:rsid w:val="00C10CDF"/>
    <w:rsid w:val="00C111FE"/>
    <w:rsid w:val="00C15E8A"/>
    <w:rsid w:val="00C16174"/>
    <w:rsid w:val="00C16679"/>
    <w:rsid w:val="00C16B81"/>
    <w:rsid w:val="00C17435"/>
    <w:rsid w:val="00C20046"/>
    <w:rsid w:val="00C23A9B"/>
    <w:rsid w:val="00C2554D"/>
    <w:rsid w:val="00C269D7"/>
    <w:rsid w:val="00C26EAB"/>
    <w:rsid w:val="00C30F95"/>
    <w:rsid w:val="00C31439"/>
    <w:rsid w:val="00C314DC"/>
    <w:rsid w:val="00C35178"/>
    <w:rsid w:val="00C374BB"/>
    <w:rsid w:val="00C407A6"/>
    <w:rsid w:val="00C413B8"/>
    <w:rsid w:val="00C4494C"/>
    <w:rsid w:val="00C4500B"/>
    <w:rsid w:val="00C453D0"/>
    <w:rsid w:val="00C46321"/>
    <w:rsid w:val="00C509D2"/>
    <w:rsid w:val="00C523BD"/>
    <w:rsid w:val="00C63820"/>
    <w:rsid w:val="00C662A1"/>
    <w:rsid w:val="00C66A1B"/>
    <w:rsid w:val="00C704AE"/>
    <w:rsid w:val="00C70D4A"/>
    <w:rsid w:val="00C71701"/>
    <w:rsid w:val="00C73747"/>
    <w:rsid w:val="00C82D3F"/>
    <w:rsid w:val="00C84713"/>
    <w:rsid w:val="00C84E59"/>
    <w:rsid w:val="00C85862"/>
    <w:rsid w:val="00C85A2C"/>
    <w:rsid w:val="00C875D1"/>
    <w:rsid w:val="00C87EC6"/>
    <w:rsid w:val="00C9242C"/>
    <w:rsid w:val="00C9256A"/>
    <w:rsid w:val="00C93B8F"/>
    <w:rsid w:val="00C95AD2"/>
    <w:rsid w:val="00CA001B"/>
    <w:rsid w:val="00CA2B99"/>
    <w:rsid w:val="00CA3D77"/>
    <w:rsid w:val="00CA5B33"/>
    <w:rsid w:val="00CB11F5"/>
    <w:rsid w:val="00CB15DD"/>
    <w:rsid w:val="00CB20AA"/>
    <w:rsid w:val="00CB2945"/>
    <w:rsid w:val="00CB2AEA"/>
    <w:rsid w:val="00CB323E"/>
    <w:rsid w:val="00CB3FFD"/>
    <w:rsid w:val="00CB4E86"/>
    <w:rsid w:val="00CB5C68"/>
    <w:rsid w:val="00CC062B"/>
    <w:rsid w:val="00CC30A9"/>
    <w:rsid w:val="00CC37B6"/>
    <w:rsid w:val="00CC38B4"/>
    <w:rsid w:val="00CC3EBD"/>
    <w:rsid w:val="00CC40F9"/>
    <w:rsid w:val="00CC4EE9"/>
    <w:rsid w:val="00CC7981"/>
    <w:rsid w:val="00CD2210"/>
    <w:rsid w:val="00CD43AE"/>
    <w:rsid w:val="00CD5699"/>
    <w:rsid w:val="00CD7D6F"/>
    <w:rsid w:val="00CE0888"/>
    <w:rsid w:val="00CE10BF"/>
    <w:rsid w:val="00CE1AA1"/>
    <w:rsid w:val="00CE207E"/>
    <w:rsid w:val="00CE20FC"/>
    <w:rsid w:val="00CE3C08"/>
    <w:rsid w:val="00CE4457"/>
    <w:rsid w:val="00CE48AC"/>
    <w:rsid w:val="00CE51BD"/>
    <w:rsid w:val="00CE5F2A"/>
    <w:rsid w:val="00CE67FF"/>
    <w:rsid w:val="00CE6D91"/>
    <w:rsid w:val="00CE7004"/>
    <w:rsid w:val="00CF2275"/>
    <w:rsid w:val="00CF2C66"/>
    <w:rsid w:val="00CF2EA2"/>
    <w:rsid w:val="00CF6706"/>
    <w:rsid w:val="00CF7A81"/>
    <w:rsid w:val="00D01C4C"/>
    <w:rsid w:val="00D035BB"/>
    <w:rsid w:val="00D044DF"/>
    <w:rsid w:val="00D0498F"/>
    <w:rsid w:val="00D05439"/>
    <w:rsid w:val="00D05543"/>
    <w:rsid w:val="00D06684"/>
    <w:rsid w:val="00D06716"/>
    <w:rsid w:val="00D104C4"/>
    <w:rsid w:val="00D104FE"/>
    <w:rsid w:val="00D10BDE"/>
    <w:rsid w:val="00D1367C"/>
    <w:rsid w:val="00D159E5"/>
    <w:rsid w:val="00D171FA"/>
    <w:rsid w:val="00D20349"/>
    <w:rsid w:val="00D20EC2"/>
    <w:rsid w:val="00D21180"/>
    <w:rsid w:val="00D220F1"/>
    <w:rsid w:val="00D27770"/>
    <w:rsid w:val="00D30269"/>
    <w:rsid w:val="00D358DF"/>
    <w:rsid w:val="00D35E0F"/>
    <w:rsid w:val="00D364A7"/>
    <w:rsid w:val="00D37D10"/>
    <w:rsid w:val="00D4018D"/>
    <w:rsid w:val="00D4089B"/>
    <w:rsid w:val="00D41629"/>
    <w:rsid w:val="00D42BA7"/>
    <w:rsid w:val="00D42E71"/>
    <w:rsid w:val="00D431D1"/>
    <w:rsid w:val="00D438E7"/>
    <w:rsid w:val="00D453C5"/>
    <w:rsid w:val="00D46108"/>
    <w:rsid w:val="00D46289"/>
    <w:rsid w:val="00D46B19"/>
    <w:rsid w:val="00D478AC"/>
    <w:rsid w:val="00D47F65"/>
    <w:rsid w:val="00D518DC"/>
    <w:rsid w:val="00D54513"/>
    <w:rsid w:val="00D6087B"/>
    <w:rsid w:val="00D60ECB"/>
    <w:rsid w:val="00D6390F"/>
    <w:rsid w:val="00D647B8"/>
    <w:rsid w:val="00D64BAC"/>
    <w:rsid w:val="00D66BDF"/>
    <w:rsid w:val="00D66CEE"/>
    <w:rsid w:val="00D67277"/>
    <w:rsid w:val="00D67CDC"/>
    <w:rsid w:val="00D71900"/>
    <w:rsid w:val="00D72B46"/>
    <w:rsid w:val="00D72D50"/>
    <w:rsid w:val="00D746B2"/>
    <w:rsid w:val="00D75156"/>
    <w:rsid w:val="00D775E5"/>
    <w:rsid w:val="00D81F8C"/>
    <w:rsid w:val="00D826B0"/>
    <w:rsid w:val="00D83F97"/>
    <w:rsid w:val="00D86454"/>
    <w:rsid w:val="00D915E2"/>
    <w:rsid w:val="00D923EA"/>
    <w:rsid w:val="00D92F1E"/>
    <w:rsid w:val="00D941B5"/>
    <w:rsid w:val="00D94B5F"/>
    <w:rsid w:val="00D9665D"/>
    <w:rsid w:val="00DA43F5"/>
    <w:rsid w:val="00DA456B"/>
    <w:rsid w:val="00DA592E"/>
    <w:rsid w:val="00DA6AAC"/>
    <w:rsid w:val="00DB0CC0"/>
    <w:rsid w:val="00DB0DA6"/>
    <w:rsid w:val="00DB2B38"/>
    <w:rsid w:val="00DB39C2"/>
    <w:rsid w:val="00DB4130"/>
    <w:rsid w:val="00DB4367"/>
    <w:rsid w:val="00DB4AD8"/>
    <w:rsid w:val="00DC18FC"/>
    <w:rsid w:val="00DC1DA3"/>
    <w:rsid w:val="00DC3D17"/>
    <w:rsid w:val="00DC79A5"/>
    <w:rsid w:val="00DC7D93"/>
    <w:rsid w:val="00DD01D7"/>
    <w:rsid w:val="00DD1B64"/>
    <w:rsid w:val="00DD344D"/>
    <w:rsid w:val="00DD42FE"/>
    <w:rsid w:val="00DD5B8B"/>
    <w:rsid w:val="00DD6C73"/>
    <w:rsid w:val="00DD7F06"/>
    <w:rsid w:val="00DE0927"/>
    <w:rsid w:val="00DE1D42"/>
    <w:rsid w:val="00DE45FC"/>
    <w:rsid w:val="00DE56FB"/>
    <w:rsid w:val="00DE71EC"/>
    <w:rsid w:val="00DF0D8E"/>
    <w:rsid w:val="00DF2652"/>
    <w:rsid w:val="00DF3927"/>
    <w:rsid w:val="00DF743B"/>
    <w:rsid w:val="00E030AD"/>
    <w:rsid w:val="00E0463F"/>
    <w:rsid w:val="00E04C27"/>
    <w:rsid w:val="00E0601E"/>
    <w:rsid w:val="00E06163"/>
    <w:rsid w:val="00E0690B"/>
    <w:rsid w:val="00E10851"/>
    <w:rsid w:val="00E11142"/>
    <w:rsid w:val="00E11B06"/>
    <w:rsid w:val="00E15CF1"/>
    <w:rsid w:val="00E16110"/>
    <w:rsid w:val="00E16341"/>
    <w:rsid w:val="00E16F5D"/>
    <w:rsid w:val="00E2123D"/>
    <w:rsid w:val="00E2169E"/>
    <w:rsid w:val="00E21F82"/>
    <w:rsid w:val="00E22A91"/>
    <w:rsid w:val="00E22FE6"/>
    <w:rsid w:val="00E25F8F"/>
    <w:rsid w:val="00E26F4C"/>
    <w:rsid w:val="00E300E2"/>
    <w:rsid w:val="00E34274"/>
    <w:rsid w:val="00E344DA"/>
    <w:rsid w:val="00E353F2"/>
    <w:rsid w:val="00E36437"/>
    <w:rsid w:val="00E3793B"/>
    <w:rsid w:val="00E417BE"/>
    <w:rsid w:val="00E42717"/>
    <w:rsid w:val="00E43C13"/>
    <w:rsid w:val="00E444CA"/>
    <w:rsid w:val="00E46003"/>
    <w:rsid w:val="00E461C2"/>
    <w:rsid w:val="00E46B16"/>
    <w:rsid w:val="00E514BD"/>
    <w:rsid w:val="00E5177F"/>
    <w:rsid w:val="00E54454"/>
    <w:rsid w:val="00E560B2"/>
    <w:rsid w:val="00E5705D"/>
    <w:rsid w:val="00E61C11"/>
    <w:rsid w:val="00E658D9"/>
    <w:rsid w:val="00E708A3"/>
    <w:rsid w:val="00E70A90"/>
    <w:rsid w:val="00E70B87"/>
    <w:rsid w:val="00E70E50"/>
    <w:rsid w:val="00E73F23"/>
    <w:rsid w:val="00E7502D"/>
    <w:rsid w:val="00E75D5A"/>
    <w:rsid w:val="00E7627C"/>
    <w:rsid w:val="00E76CED"/>
    <w:rsid w:val="00E76EA6"/>
    <w:rsid w:val="00E82C31"/>
    <w:rsid w:val="00E8493B"/>
    <w:rsid w:val="00E85530"/>
    <w:rsid w:val="00E85554"/>
    <w:rsid w:val="00E87AE3"/>
    <w:rsid w:val="00E87D48"/>
    <w:rsid w:val="00E92BED"/>
    <w:rsid w:val="00E97F29"/>
    <w:rsid w:val="00EA077B"/>
    <w:rsid w:val="00EA0B97"/>
    <w:rsid w:val="00EA288E"/>
    <w:rsid w:val="00EA31A7"/>
    <w:rsid w:val="00EA34FF"/>
    <w:rsid w:val="00EA38D0"/>
    <w:rsid w:val="00EA4F08"/>
    <w:rsid w:val="00EA7835"/>
    <w:rsid w:val="00EB18FB"/>
    <w:rsid w:val="00EB276D"/>
    <w:rsid w:val="00EB288E"/>
    <w:rsid w:val="00EB6213"/>
    <w:rsid w:val="00EB68C6"/>
    <w:rsid w:val="00EB70DA"/>
    <w:rsid w:val="00EB7A21"/>
    <w:rsid w:val="00EC0049"/>
    <w:rsid w:val="00EC0D4D"/>
    <w:rsid w:val="00EC0D70"/>
    <w:rsid w:val="00EC0EB4"/>
    <w:rsid w:val="00EC1775"/>
    <w:rsid w:val="00EC22BC"/>
    <w:rsid w:val="00EC37D1"/>
    <w:rsid w:val="00EC52DB"/>
    <w:rsid w:val="00EC5C41"/>
    <w:rsid w:val="00ED0081"/>
    <w:rsid w:val="00ED1120"/>
    <w:rsid w:val="00ED43BD"/>
    <w:rsid w:val="00ED5D7A"/>
    <w:rsid w:val="00ED6AEB"/>
    <w:rsid w:val="00ED70C6"/>
    <w:rsid w:val="00ED7576"/>
    <w:rsid w:val="00EE1DDB"/>
    <w:rsid w:val="00EE2F55"/>
    <w:rsid w:val="00EE42D9"/>
    <w:rsid w:val="00EF154D"/>
    <w:rsid w:val="00EF1880"/>
    <w:rsid w:val="00EF1ED3"/>
    <w:rsid w:val="00EF1EF6"/>
    <w:rsid w:val="00EF36C2"/>
    <w:rsid w:val="00EF3D89"/>
    <w:rsid w:val="00EF54EA"/>
    <w:rsid w:val="00F00DAE"/>
    <w:rsid w:val="00F0153C"/>
    <w:rsid w:val="00F01B54"/>
    <w:rsid w:val="00F02E78"/>
    <w:rsid w:val="00F04B9E"/>
    <w:rsid w:val="00F04E42"/>
    <w:rsid w:val="00F0609F"/>
    <w:rsid w:val="00F0672E"/>
    <w:rsid w:val="00F06833"/>
    <w:rsid w:val="00F12E6F"/>
    <w:rsid w:val="00F1378B"/>
    <w:rsid w:val="00F14991"/>
    <w:rsid w:val="00F16AA0"/>
    <w:rsid w:val="00F217BC"/>
    <w:rsid w:val="00F2196E"/>
    <w:rsid w:val="00F21F02"/>
    <w:rsid w:val="00F22277"/>
    <w:rsid w:val="00F22C95"/>
    <w:rsid w:val="00F23675"/>
    <w:rsid w:val="00F256C2"/>
    <w:rsid w:val="00F278A0"/>
    <w:rsid w:val="00F310BB"/>
    <w:rsid w:val="00F313B8"/>
    <w:rsid w:val="00F32D94"/>
    <w:rsid w:val="00F33080"/>
    <w:rsid w:val="00F33356"/>
    <w:rsid w:val="00F334AC"/>
    <w:rsid w:val="00F3466B"/>
    <w:rsid w:val="00F34EB1"/>
    <w:rsid w:val="00F35B6F"/>
    <w:rsid w:val="00F36116"/>
    <w:rsid w:val="00F4194A"/>
    <w:rsid w:val="00F4334D"/>
    <w:rsid w:val="00F45EBC"/>
    <w:rsid w:val="00F46431"/>
    <w:rsid w:val="00F503D6"/>
    <w:rsid w:val="00F54F3E"/>
    <w:rsid w:val="00F5586E"/>
    <w:rsid w:val="00F55FCA"/>
    <w:rsid w:val="00F56036"/>
    <w:rsid w:val="00F56EA0"/>
    <w:rsid w:val="00F57ADA"/>
    <w:rsid w:val="00F62185"/>
    <w:rsid w:val="00F625EC"/>
    <w:rsid w:val="00F62656"/>
    <w:rsid w:val="00F64136"/>
    <w:rsid w:val="00F64897"/>
    <w:rsid w:val="00F6611A"/>
    <w:rsid w:val="00F700E6"/>
    <w:rsid w:val="00F71A58"/>
    <w:rsid w:val="00F73AC0"/>
    <w:rsid w:val="00F8001F"/>
    <w:rsid w:val="00F810C7"/>
    <w:rsid w:val="00F81535"/>
    <w:rsid w:val="00F90969"/>
    <w:rsid w:val="00F90E13"/>
    <w:rsid w:val="00F930F7"/>
    <w:rsid w:val="00F93F11"/>
    <w:rsid w:val="00F944D8"/>
    <w:rsid w:val="00F97840"/>
    <w:rsid w:val="00FA1948"/>
    <w:rsid w:val="00FA3034"/>
    <w:rsid w:val="00FA3674"/>
    <w:rsid w:val="00FA47D4"/>
    <w:rsid w:val="00FA6913"/>
    <w:rsid w:val="00FA69B4"/>
    <w:rsid w:val="00FB1548"/>
    <w:rsid w:val="00FB1AB2"/>
    <w:rsid w:val="00FB2294"/>
    <w:rsid w:val="00FB3B4D"/>
    <w:rsid w:val="00FB5A71"/>
    <w:rsid w:val="00FB5F08"/>
    <w:rsid w:val="00FB5F86"/>
    <w:rsid w:val="00FB7AD9"/>
    <w:rsid w:val="00FB7F04"/>
    <w:rsid w:val="00FC1913"/>
    <w:rsid w:val="00FC1E36"/>
    <w:rsid w:val="00FC479E"/>
    <w:rsid w:val="00FC5719"/>
    <w:rsid w:val="00FC602E"/>
    <w:rsid w:val="00FD0D47"/>
    <w:rsid w:val="00FD0E3C"/>
    <w:rsid w:val="00FD30D1"/>
    <w:rsid w:val="00FD4383"/>
    <w:rsid w:val="00FD4647"/>
    <w:rsid w:val="00FD55BA"/>
    <w:rsid w:val="00FD6002"/>
    <w:rsid w:val="00FE01E3"/>
    <w:rsid w:val="00FE1A62"/>
    <w:rsid w:val="00FE20F8"/>
    <w:rsid w:val="00FE3F06"/>
    <w:rsid w:val="00FE7217"/>
    <w:rsid w:val="00FE7873"/>
    <w:rsid w:val="00FE7F56"/>
    <w:rsid w:val="00FF02B4"/>
    <w:rsid w:val="00FF18E5"/>
    <w:rsid w:val="00FF1901"/>
    <w:rsid w:val="00FF27CC"/>
    <w:rsid w:val="00FF3475"/>
    <w:rsid w:val="00FF41A3"/>
    <w:rsid w:val="00FF61A6"/>
    <w:rsid w:val="00FF6A6B"/>
    <w:rsid w:val="00FF6C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rules v:ext="edit">
        <o:r id="V:Rule29" type="connector" idref="#_x0000_s1200"/>
        <o:r id="V:Rule30" type="connector" idref="#_x0000_s1149"/>
        <o:r id="V:Rule31" type="connector" idref="#_x0000_s1135"/>
        <o:r id="V:Rule32" type="connector" idref="#_x0000_s1102"/>
        <o:r id="V:Rule33" type="connector" idref="#_x0000_s1199"/>
        <o:r id="V:Rule34" type="connector" idref="#_x0000_s1187"/>
        <o:r id="V:Rule35" type="connector" idref="#_x0000_s1180"/>
        <o:r id="V:Rule36" type="connector" idref="#_x0000_s1151"/>
        <o:r id="V:Rule37" type="connector" idref="#_x0000_s1201"/>
        <o:r id="V:Rule38" type="connector" idref="#_x0000_s1136"/>
        <o:r id="V:Rule39" type="connector" idref="#_x0000_s1183"/>
        <o:r id="V:Rule40" type="connector" idref="#_x0000_s1179"/>
        <o:r id="V:Rule41" type="connector" idref="#_x0000_s1133"/>
        <o:r id="V:Rule42" type="connector" idref="#_x0000_s1203"/>
        <o:r id="V:Rule43" type="connector" idref="#_x0000_s1177"/>
        <o:r id="V:Rule44" type="connector" idref="#_x0000_s1131"/>
        <o:r id="V:Rule45" type="connector" idref="#_x0000_s1186"/>
        <o:r id="V:Rule46" type="connector" idref="#_x0000_s1202"/>
        <o:r id="V:Rule47" type="connector" idref="#_x0000_s1134"/>
        <o:r id="V:Rule48" type="connector" idref="#_x0000_s1181"/>
        <o:r id="V:Rule49" type="connector" idref="#_x0000_s1152"/>
        <o:r id="V:Rule50" type="connector" idref="#_x0000_s1178"/>
        <o:r id="V:Rule51" type="connector" idref="#_x0000_s1185"/>
        <o:r id="V:Rule52" type="connector" idref="#_x0000_s1184"/>
        <o:r id="V:Rule53" type="connector" idref="#_x0000_s1132"/>
        <o:r id="V:Rule54" type="connector" idref="#_x0000_s1204"/>
        <o:r id="V:Rule55" type="connector" idref="#_x0000_s1182"/>
        <o:r id="V:Rule56"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2"/>
    <w:pPr>
      <w:bidi/>
      <w:spacing w:after="200" w:line="276" w:lineRule="auto"/>
    </w:pPr>
  </w:style>
  <w:style w:type="paragraph" w:styleId="Heading1">
    <w:name w:val="heading 1"/>
    <w:basedOn w:val="Normal"/>
    <w:next w:val="Normal"/>
    <w:link w:val="Heading1Char"/>
    <w:uiPriority w:val="99"/>
    <w:qFormat/>
    <w:rsid w:val="00015A9E"/>
    <w:pPr>
      <w:keepNext/>
      <w:spacing w:after="0" w:line="240" w:lineRule="auto"/>
      <w:jc w:val="lowKashida"/>
      <w:outlineLvl w:val="0"/>
    </w:pPr>
    <w:rPr>
      <w:rFonts w:ascii="Times New Roman" w:eastAsia="Times New Roman" w:hAnsi="Times New Roman" w:cs="Traditional Arabic"/>
      <w:noProof/>
      <w:sz w:val="2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A9E"/>
    <w:rPr>
      <w:rFonts w:ascii="Times New Roman" w:hAnsi="Times New Roman" w:cs="Traditional Arabic"/>
      <w:noProof/>
      <w:sz w:val="28"/>
      <w:szCs w:val="28"/>
      <w:lang w:eastAsia="ar-SA" w:bidi="ar-SA"/>
    </w:rPr>
  </w:style>
  <w:style w:type="paragraph" w:styleId="ListParagraph">
    <w:name w:val="List Paragraph"/>
    <w:basedOn w:val="Normal"/>
    <w:uiPriority w:val="34"/>
    <w:qFormat/>
    <w:rsid w:val="00F700E6"/>
    <w:pPr>
      <w:ind w:left="720"/>
    </w:pPr>
  </w:style>
  <w:style w:type="table" w:styleId="TableGrid">
    <w:name w:val="Table Grid"/>
    <w:basedOn w:val="TableNormal"/>
    <w:uiPriority w:val="99"/>
    <w:rsid w:val="00B04B1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015A9E"/>
    <w:pPr>
      <w:spacing w:after="0" w:line="240" w:lineRule="auto"/>
      <w:jc w:val="lowKashida"/>
    </w:pPr>
    <w:rPr>
      <w:rFonts w:ascii="Times New Roman" w:eastAsia="Times New Roman" w:hAnsi="Times New Roman" w:cs="Simplified Arabic"/>
      <w:sz w:val="20"/>
      <w:szCs w:val="28"/>
      <w:lang w:eastAsia="zh-CN"/>
    </w:rPr>
  </w:style>
  <w:style w:type="character" w:customStyle="1" w:styleId="BodyTextChar">
    <w:name w:val="Body Text Char"/>
    <w:basedOn w:val="DefaultParagraphFont"/>
    <w:link w:val="BodyText"/>
    <w:uiPriority w:val="99"/>
    <w:locked/>
    <w:rsid w:val="00015A9E"/>
    <w:rPr>
      <w:rFonts w:ascii="Times New Roman" w:hAnsi="Times New Roman" w:cs="Simplified Arabic"/>
      <w:sz w:val="28"/>
      <w:szCs w:val="28"/>
      <w:lang w:eastAsia="zh-CN" w:bidi="ar-SA"/>
    </w:rPr>
  </w:style>
  <w:style w:type="paragraph" w:styleId="BodyTextIndent">
    <w:name w:val="Body Text Indent"/>
    <w:basedOn w:val="Normal"/>
    <w:link w:val="BodyTextIndentChar"/>
    <w:uiPriority w:val="99"/>
    <w:semiHidden/>
    <w:rsid w:val="00015A9E"/>
    <w:pPr>
      <w:spacing w:after="120"/>
      <w:ind w:left="283"/>
    </w:pPr>
  </w:style>
  <w:style w:type="character" w:customStyle="1" w:styleId="BodyTextIndentChar">
    <w:name w:val="Body Text Indent Char"/>
    <w:basedOn w:val="DefaultParagraphFont"/>
    <w:link w:val="BodyTextIndent"/>
    <w:uiPriority w:val="99"/>
    <w:semiHidden/>
    <w:locked/>
    <w:rsid w:val="00015A9E"/>
    <w:rPr>
      <w:rFonts w:cs="Times New Roman"/>
    </w:rPr>
  </w:style>
  <w:style w:type="character" w:styleId="Hyperlink">
    <w:name w:val="Hyperlink"/>
    <w:basedOn w:val="DefaultParagraphFont"/>
    <w:uiPriority w:val="99"/>
    <w:rsid w:val="00015A9E"/>
    <w:rPr>
      <w:rFonts w:cs="Times New Roman"/>
      <w:color w:val="0000FF"/>
      <w:u w:val="single"/>
    </w:rPr>
  </w:style>
  <w:style w:type="paragraph" w:styleId="Header">
    <w:name w:val="header"/>
    <w:basedOn w:val="Normal"/>
    <w:link w:val="HeaderChar"/>
    <w:uiPriority w:val="99"/>
    <w:semiHidden/>
    <w:rsid w:val="00BB2D1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BB2D16"/>
    <w:rPr>
      <w:rFonts w:cs="Times New Roman"/>
    </w:rPr>
  </w:style>
  <w:style w:type="paragraph" w:styleId="Footer">
    <w:name w:val="footer"/>
    <w:basedOn w:val="Normal"/>
    <w:link w:val="FooterChar"/>
    <w:uiPriority w:val="99"/>
    <w:semiHidden/>
    <w:rsid w:val="00BB2D1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BB2D16"/>
    <w:rPr>
      <w:rFonts w:cs="Times New Roman"/>
    </w:rPr>
  </w:style>
  <w:style w:type="character" w:styleId="PageNumber">
    <w:name w:val="page number"/>
    <w:basedOn w:val="DefaultParagraphFont"/>
    <w:uiPriority w:val="99"/>
    <w:rsid w:val="0007695B"/>
    <w:rPr>
      <w:rFonts w:cs="Times New Roman"/>
    </w:rPr>
  </w:style>
  <w:style w:type="paragraph" w:styleId="BalloonText">
    <w:name w:val="Balloon Text"/>
    <w:basedOn w:val="Normal"/>
    <w:link w:val="BalloonTextChar"/>
    <w:uiPriority w:val="99"/>
    <w:semiHidden/>
    <w:unhideWhenUsed/>
    <w:rsid w:val="00497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A1E8-5AB9-4CCD-A11F-1F99FB62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62</Pages>
  <Words>14919</Words>
  <Characters>85040</Characters>
  <Application>Microsoft Office Word</Application>
  <DocSecurity>0</DocSecurity>
  <Lines>708</Lines>
  <Paragraphs>199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الصلابة النفسية كمتغير معدل للعلاقة بين مدة الزواج واستراتيجيات الحفاظ على استمرار الحياة الزواجية لدى عينة من الأزواج والزوجات</vt:lpstr>
      <vt:lpstr>الصلابة النفسية كمتغير معدل للعلاقة بين مدة الزواج واستراتيجيات الحفاظ على استمرار الحياة الزواجية لدى عينة من الأزواج والزوجات</vt:lpstr>
    </vt:vector>
  </TitlesOfParts>
  <Company>HOME</Company>
  <LinksUpToDate>false</LinksUpToDate>
  <CharactersWithSpaces>99760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الصلابة النفسية كمتغير معدل للعلاقة بين مدة الزواج واستراتيجيات الحفاظ على استمرار الحياة الزواجية لدى عينة من الأزواج والزوجات</dc:title>
  <dc:creator>MR</dc:creator>
  <cp:lastModifiedBy>BADAWY</cp:lastModifiedBy>
  <cp:revision>2</cp:revision>
  <cp:lastPrinted>2018-07-05T08:19:00Z</cp:lastPrinted>
  <dcterms:created xsi:type="dcterms:W3CDTF">2018-07-05T08:25:00Z</dcterms:created>
  <dcterms:modified xsi:type="dcterms:W3CDTF">2018-07-05T08:25:00Z</dcterms:modified>
</cp:coreProperties>
</file>