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5" w:rsidRPr="00C2528D" w:rsidRDefault="0034123D" w:rsidP="00F62C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28D">
        <w:rPr>
          <w:rFonts w:ascii="Times New Roman" w:hAnsi="Times New Roman" w:cs="Times New Roman"/>
          <w:b/>
          <w:bCs/>
          <w:sz w:val="28"/>
          <w:szCs w:val="28"/>
        </w:rPr>
        <w:t xml:space="preserve">The will of Paul P.KRU 74: </w:t>
      </w:r>
      <w:r w:rsidR="003A2AC4" w:rsidRPr="00C2528D">
        <w:rPr>
          <w:rFonts w:ascii="Times New Roman" w:hAnsi="Times New Roman" w:cs="Times New Roman"/>
          <w:b/>
          <w:bCs/>
          <w:sz w:val="28"/>
          <w:szCs w:val="28"/>
        </w:rPr>
        <w:t>A Study of the Coptic Inheritance</w:t>
      </w:r>
    </w:p>
    <w:p w:rsidR="00F62CE6" w:rsidRPr="00C2528D" w:rsidRDefault="00F62CE6" w:rsidP="00F6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28D">
        <w:rPr>
          <w:rFonts w:ascii="Times New Roman" w:hAnsi="Times New Roman" w:cs="Times New Roman"/>
          <w:b/>
          <w:bCs/>
          <w:sz w:val="28"/>
          <w:szCs w:val="28"/>
        </w:rPr>
        <w:t>Muhammady Fathy Muhammed</w:t>
      </w:r>
    </w:p>
    <w:p w:rsidR="00F62CE6" w:rsidRPr="00C2528D" w:rsidRDefault="00F62CE6" w:rsidP="00F6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28D">
        <w:rPr>
          <w:rFonts w:ascii="Times New Roman" w:hAnsi="Times New Roman" w:cs="Times New Roman"/>
          <w:b/>
          <w:bCs/>
          <w:sz w:val="28"/>
          <w:szCs w:val="28"/>
        </w:rPr>
        <w:t>Faculty of Archaeology- Cairo University</w:t>
      </w:r>
    </w:p>
    <w:p w:rsidR="00F62CE6" w:rsidRPr="00C2528D" w:rsidRDefault="00F62CE6" w:rsidP="00F62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28D">
        <w:rPr>
          <w:rFonts w:ascii="Times New Roman" w:hAnsi="Times New Roman" w:cs="Times New Roman"/>
          <w:b/>
          <w:bCs/>
          <w:sz w:val="28"/>
          <w:szCs w:val="28"/>
        </w:rPr>
        <w:t>muhammady.fathy@cu.edu.eg</w:t>
      </w:r>
    </w:p>
    <w:p w:rsidR="00F62CE6" w:rsidRDefault="00C2528D" w:rsidP="00C2528D">
      <w:pPr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2CE6" w:rsidRDefault="004B1F51" w:rsidP="004B1F51">
      <w:pPr>
        <w:spacing w:after="0"/>
        <w:rPr>
          <w:rFonts w:ascii="Garamond" w:hAnsi="Garamond"/>
          <w:b/>
          <w:bCs/>
          <w:sz w:val="28"/>
          <w:szCs w:val="28"/>
          <w:lang w:bidi="ar-EG"/>
        </w:rPr>
      </w:pPr>
      <w:r>
        <w:rPr>
          <w:rFonts w:ascii="Garamond" w:hAnsi="Garamond"/>
          <w:b/>
          <w:bCs/>
          <w:sz w:val="28"/>
          <w:szCs w:val="28"/>
          <w:lang w:bidi="ar-EG"/>
        </w:rPr>
        <w:t>Abstract</w:t>
      </w:r>
      <w:r w:rsidR="00F62CE6" w:rsidRPr="00D055BA">
        <w:rPr>
          <w:rFonts w:ascii="Garamond" w:hAnsi="Garamond"/>
          <w:b/>
          <w:bCs/>
          <w:sz w:val="28"/>
          <w:szCs w:val="28"/>
          <w:lang w:bidi="ar-EG"/>
        </w:rPr>
        <w:t>:</w:t>
      </w:r>
      <w:r>
        <w:rPr>
          <w:rFonts w:ascii="Garamond" w:hAnsi="Garamond"/>
          <w:b/>
          <w:bCs/>
          <w:sz w:val="28"/>
          <w:szCs w:val="28"/>
          <w:lang w:bidi="ar-EG"/>
        </w:rPr>
        <w:t xml:space="preserve"> </w:t>
      </w:r>
    </w:p>
    <w:p w:rsidR="00F62CE6" w:rsidRPr="00D055BA" w:rsidRDefault="00F62CE6" w:rsidP="00F62CE6">
      <w:pPr>
        <w:spacing w:after="0" w:line="240" w:lineRule="auto"/>
        <w:jc w:val="lowKashida"/>
        <w:rPr>
          <w:rFonts w:ascii="Garamond" w:hAnsi="Garamond"/>
          <w:sz w:val="28"/>
          <w:szCs w:val="28"/>
        </w:rPr>
      </w:pPr>
      <w:r w:rsidRPr="00D055BA">
        <w:rPr>
          <w:rFonts w:ascii="Garamond" w:hAnsi="Garamond"/>
          <w:sz w:val="28"/>
          <w:szCs w:val="28"/>
        </w:rPr>
        <w:t>The will is a Coptic legal document, deals with the inheritance</w:t>
      </w:r>
      <w:r>
        <w:rPr>
          <w:rFonts w:ascii="Garamond" w:hAnsi="Garamond"/>
          <w:sz w:val="28"/>
          <w:szCs w:val="28"/>
        </w:rPr>
        <w:t>;</w:t>
      </w:r>
      <w:r w:rsidRPr="00D055B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its </w:t>
      </w:r>
      <w:r w:rsidRPr="00D055BA">
        <w:rPr>
          <w:rFonts w:ascii="Garamond" w:hAnsi="Garamond"/>
          <w:sz w:val="28"/>
          <w:szCs w:val="28"/>
        </w:rPr>
        <w:t xml:space="preserve">main role is to transfer the property from the parents into their children </w:t>
      </w:r>
      <w:r>
        <w:rPr>
          <w:rFonts w:ascii="Garamond" w:hAnsi="Garamond"/>
          <w:sz w:val="28"/>
          <w:szCs w:val="28"/>
        </w:rPr>
        <w:t xml:space="preserve">or other ones </w:t>
      </w:r>
      <w:r w:rsidRPr="00D055BA">
        <w:rPr>
          <w:rFonts w:ascii="Garamond" w:hAnsi="Garamond"/>
          <w:sz w:val="28"/>
          <w:szCs w:val="28"/>
        </w:rPr>
        <w:t>after death.</w:t>
      </w:r>
      <w:r>
        <w:rPr>
          <w:rFonts w:ascii="Garamond" w:hAnsi="Garamond"/>
          <w:sz w:val="28"/>
          <w:szCs w:val="28"/>
        </w:rPr>
        <w:t xml:space="preserve"> T</w:t>
      </w:r>
      <w:r w:rsidRPr="00D055BA">
        <w:rPr>
          <w:rFonts w:ascii="Garamond" w:hAnsi="Garamond"/>
          <w:sz w:val="28"/>
          <w:szCs w:val="28"/>
        </w:rPr>
        <w:t xml:space="preserve">here are many documents which bear texts of how the Copts transferred their property. </w:t>
      </w:r>
    </w:p>
    <w:p w:rsidR="00F62CE6" w:rsidRDefault="00F62CE6" w:rsidP="00F62CE6">
      <w:pPr>
        <w:spacing w:after="0" w:line="240" w:lineRule="auto"/>
        <w:jc w:val="lowKashida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</w:t>
      </w:r>
      <w:r w:rsidRPr="00D055BA">
        <w:rPr>
          <w:rFonts w:ascii="Garamond" w:hAnsi="Garamond"/>
          <w:sz w:val="28"/>
          <w:szCs w:val="28"/>
        </w:rPr>
        <w:t>tudying the Coptic wills</w:t>
      </w:r>
      <w:r>
        <w:rPr>
          <w:rFonts w:ascii="Garamond" w:hAnsi="Garamond"/>
          <w:sz w:val="28"/>
          <w:szCs w:val="28"/>
        </w:rPr>
        <w:t xml:space="preserve"> </w:t>
      </w:r>
      <w:r w:rsidRPr="00D055BA">
        <w:rPr>
          <w:rFonts w:ascii="Garamond" w:hAnsi="Garamond"/>
          <w:sz w:val="28"/>
          <w:szCs w:val="28"/>
        </w:rPr>
        <w:t>and its social context let us to be close to daily life affairs of Egyptian Christian family</w:t>
      </w:r>
      <w:r>
        <w:rPr>
          <w:rFonts w:ascii="Garamond" w:hAnsi="Garamond"/>
          <w:sz w:val="28"/>
          <w:szCs w:val="28"/>
        </w:rPr>
        <w:t xml:space="preserve">, and </w:t>
      </w:r>
      <w:r w:rsidRPr="00D055BA">
        <w:rPr>
          <w:rFonts w:ascii="Garamond" w:hAnsi="Garamond"/>
          <w:sz w:val="28"/>
          <w:szCs w:val="28"/>
        </w:rPr>
        <w:t xml:space="preserve">show the social and economic interactions of the inhabitants of Egypt. </w:t>
      </w:r>
    </w:p>
    <w:p w:rsidR="004C77D0" w:rsidRDefault="004C77D0" w:rsidP="004C77D0">
      <w:pPr>
        <w:spacing w:after="0" w:line="240" w:lineRule="auto"/>
        <w:jc w:val="lowKashida"/>
        <w:rPr>
          <w:rFonts w:ascii="Garamond" w:hAnsi="Garamond"/>
          <w:sz w:val="28"/>
          <w:szCs w:val="28"/>
        </w:rPr>
      </w:pPr>
      <w:r w:rsidRPr="004C77D0">
        <w:rPr>
          <w:rFonts w:ascii="Garamond" w:hAnsi="Garamond"/>
          <w:sz w:val="28"/>
          <w:szCs w:val="28"/>
        </w:rPr>
        <w:t xml:space="preserve">Coptic </w:t>
      </w:r>
      <w:r>
        <w:rPr>
          <w:rFonts w:ascii="Garamond" w:hAnsi="Garamond"/>
          <w:sz w:val="28"/>
          <w:szCs w:val="28"/>
        </w:rPr>
        <w:t>legal documents</w:t>
      </w:r>
      <w:r w:rsidRPr="004C77D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are</w:t>
      </w:r>
      <w:r w:rsidRPr="004C77D0">
        <w:rPr>
          <w:rFonts w:ascii="Garamond" w:hAnsi="Garamond"/>
          <w:sz w:val="28"/>
          <w:szCs w:val="28"/>
        </w:rPr>
        <w:t xml:space="preserve"> numerous documents</w:t>
      </w:r>
      <w:r>
        <w:rPr>
          <w:rFonts w:ascii="Garamond" w:hAnsi="Garamond"/>
          <w:sz w:val="28"/>
          <w:szCs w:val="28"/>
        </w:rPr>
        <w:t>; like</w:t>
      </w:r>
      <w:r w:rsidRPr="004C77D0">
        <w:rPr>
          <w:rFonts w:ascii="Garamond" w:hAnsi="Garamond"/>
          <w:sz w:val="28"/>
          <w:szCs w:val="28"/>
        </w:rPr>
        <w:t xml:space="preserve"> marriage contract</w:t>
      </w:r>
      <w:r>
        <w:rPr>
          <w:rFonts w:ascii="Garamond" w:hAnsi="Garamond"/>
          <w:sz w:val="28"/>
          <w:szCs w:val="28"/>
        </w:rPr>
        <w:t>s</w:t>
      </w:r>
      <w:r w:rsidRPr="004C77D0">
        <w:rPr>
          <w:rFonts w:ascii="Garamond" w:hAnsi="Garamond"/>
          <w:sz w:val="28"/>
          <w:szCs w:val="28"/>
        </w:rPr>
        <w:t>, sale, gift</w:t>
      </w:r>
      <w:r>
        <w:rPr>
          <w:rFonts w:ascii="Garamond" w:hAnsi="Garamond"/>
          <w:sz w:val="28"/>
          <w:szCs w:val="28"/>
        </w:rPr>
        <w:t>s</w:t>
      </w:r>
      <w:r w:rsidRPr="004C77D0">
        <w:rPr>
          <w:rFonts w:ascii="Garamond" w:hAnsi="Garamond"/>
          <w:sz w:val="28"/>
          <w:szCs w:val="28"/>
        </w:rPr>
        <w:t>, loans, and commandments</w:t>
      </w:r>
      <w:r>
        <w:rPr>
          <w:rFonts w:ascii="Garamond" w:hAnsi="Garamond"/>
          <w:sz w:val="28"/>
          <w:szCs w:val="28"/>
        </w:rPr>
        <w:t xml:space="preserve"> (wills)...etc. I chose this will in p</w:t>
      </w:r>
      <w:r w:rsidRPr="004C77D0">
        <w:rPr>
          <w:rFonts w:ascii="Garamond" w:hAnsi="Garamond"/>
          <w:sz w:val="28"/>
          <w:szCs w:val="28"/>
        </w:rPr>
        <w:t>articular</w:t>
      </w:r>
      <w:r>
        <w:rPr>
          <w:rFonts w:ascii="Garamond" w:hAnsi="Garamond"/>
          <w:sz w:val="28"/>
          <w:szCs w:val="28"/>
        </w:rPr>
        <w:t xml:space="preserve">, because it’s </w:t>
      </w:r>
      <w:r w:rsidRPr="004C77D0">
        <w:rPr>
          <w:rFonts w:ascii="Garamond" w:hAnsi="Garamond"/>
          <w:sz w:val="28"/>
          <w:szCs w:val="28"/>
        </w:rPr>
        <w:t>unique several features, among other Coptic texts commandments contained in a set of documents</w:t>
      </w:r>
      <w:r w:rsidR="006363C1">
        <w:rPr>
          <w:rFonts w:ascii="Garamond" w:hAnsi="Garamond"/>
          <w:sz w:val="28"/>
          <w:szCs w:val="28"/>
        </w:rPr>
        <w:t xml:space="preserve"> P.KRU, which are from western Thebes (Djeme). </w:t>
      </w:r>
    </w:p>
    <w:p w:rsidR="008B265E" w:rsidRDefault="008B265E" w:rsidP="00677F34">
      <w:pPr>
        <w:spacing w:after="0" w:line="240" w:lineRule="auto"/>
        <w:jc w:val="lowKashida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This paper a</w:t>
      </w:r>
      <w:r w:rsidRPr="008B265E">
        <w:rPr>
          <w:rFonts w:ascii="Garamond" w:hAnsi="Garamond"/>
          <w:sz w:val="28"/>
          <w:szCs w:val="28"/>
        </w:rPr>
        <w:t xml:space="preserve">ims </w:t>
      </w:r>
      <w:r>
        <w:rPr>
          <w:rFonts w:ascii="Garamond" w:hAnsi="Garamond"/>
          <w:sz w:val="28"/>
          <w:szCs w:val="28"/>
        </w:rPr>
        <w:t xml:space="preserve">to </w:t>
      </w:r>
      <w:r w:rsidR="00E97762">
        <w:rPr>
          <w:rFonts w:ascii="Garamond" w:hAnsi="Garamond"/>
          <w:sz w:val="28"/>
          <w:szCs w:val="28"/>
        </w:rPr>
        <w:t>present</w:t>
      </w:r>
      <w:r w:rsidRPr="00D055BA">
        <w:rPr>
          <w:rFonts w:ascii="Garamond" w:hAnsi="Garamond"/>
          <w:sz w:val="28"/>
          <w:szCs w:val="28"/>
        </w:rPr>
        <w:t xml:space="preserve"> a linguistic</w:t>
      </w:r>
      <w:r w:rsidR="00D36F41">
        <w:rPr>
          <w:rFonts w:ascii="Garamond" w:hAnsi="Garamond"/>
          <w:sz w:val="28"/>
          <w:szCs w:val="28"/>
        </w:rPr>
        <w:t xml:space="preserve"> study</w:t>
      </w:r>
      <w:bookmarkStart w:id="0" w:name="_GoBack"/>
      <w:bookmarkEnd w:id="0"/>
      <w:r w:rsidR="00E97762">
        <w:rPr>
          <w:rFonts w:ascii="Garamond" w:hAnsi="Garamond"/>
          <w:sz w:val="28"/>
          <w:szCs w:val="28"/>
        </w:rPr>
        <w:t xml:space="preserve">; the Coptic text and the translation. </w:t>
      </w:r>
      <w:r w:rsidR="007E2212">
        <w:rPr>
          <w:rFonts w:ascii="Garamond" w:hAnsi="Garamond"/>
          <w:sz w:val="28"/>
          <w:szCs w:val="28"/>
        </w:rPr>
        <w:t>Then</w:t>
      </w:r>
      <w:r w:rsidR="00E97762">
        <w:rPr>
          <w:rFonts w:ascii="Garamond" w:hAnsi="Garamond"/>
          <w:sz w:val="28"/>
          <w:szCs w:val="28"/>
        </w:rPr>
        <w:t xml:space="preserve"> the </w:t>
      </w:r>
      <w:r w:rsidRPr="00D055BA">
        <w:rPr>
          <w:rFonts w:ascii="Garamond" w:hAnsi="Garamond"/>
          <w:sz w:val="28"/>
          <w:szCs w:val="28"/>
        </w:rPr>
        <w:t>analytical study</w:t>
      </w:r>
      <w:r w:rsidR="00E97762">
        <w:rPr>
          <w:rFonts w:ascii="Garamond" w:hAnsi="Garamond"/>
          <w:sz w:val="28"/>
          <w:szCs w:val="28"/>
        </w:rPr>
        <w:t xml:space="preserve"> by studying the formulae which are in </w:t>
      </w:r>
      <w:r w:rsidR="00677F34">
        <w:rPr>
          <w:rFonts w:ascii="Garamond" w:hAnsi="Garamond"/>
          <w:sz w:val="28"/>
          <w:szCs w:val="28"/>
        </w:rPr>
        <w:t xml:space="preserve">the </w:t>
      </w:r>
      <w:r w:rsidR="00E97762">
        <w:rPr>
          <w:rFonts w:ascii="Garamond" w:hAnsi="Garamond"/>
          <w:sz w:val="28"/>
          <w:szCs w:val="28"/>
        </w:rPr>
        <w:t xml:space="preserve">Testament </w:t>
      </w:r>
      <w:r w:rsidR="00677F34">
        <w:rPr>
          <w:rFonts w:ascii="Garamond" w:hAnsi="Garamond"/>
          <w:sz w:val="28"/>
          <w:szCs w:val="28"/>
        </w:rPr>
        <w:t xml:space="preserve">of Paul P.KRU 74 </w:t>
      </w:r>
      <w:r w:rsidR="00E97762">
        <w:rPr>
          <w:rFonts w:ascii="Garamond" w:hAnsi="Garamond"/>
          <w:sz w:val="28"/>
          <w:szCs w:val="28"/>
        </w:rPr>
        <w:t>as following:</w:t>
      </w:r>
    </w:p>
    <w:p w:rsidR="00696929" w:rsidRDefault="003A3F52" w:rsidP="003A3F52">
      <w:pPr>
        <w:spacing w:after="0" w:line="240" w:lineRule="auto"/>
        <w:jc w:val="lowKashida"/>
        <w:rPr>
          <w:rFonts w:ascii="Garamond" w:hAnsi="Garamond"/>
          <w:sz w:val="28"/>
          <w:szCs w:val="28"/>
          <w:lang w:bidi="ar-EG"/>
        </w:rPr>
      </w:pPr>
      <w:r>
        <w:rPr>
          <w:rFonts w:ascii="Garamond" w:hAnsi="Garamond"/>
          <w:sz w:val="28"/>
          <w:szCs w:val="28"/>
        </w:rPr>
        <w:t xml:space="preserve">The opening formula which is vocation, the formula of date, the two magistrates of the town, the owner of the will, the kind of document, the declaration of the </w:t>
      </w:r>
      <w:r>
        <w:rPr>
          <w:rFonts w:ascii="Garamond" w:hAnsi="Garamond"/>
          <w:sz w:val="28"/>
          <w:szCs w:val="28"/>
          <w:lang w:bidi="ar-EG"/>
        </w:rPr>
        <w:t xml:space="preserve">owner of the will, what make the </w:t>
      </w:r>
      <w:r>
        <w:rPr>
          <w:rFonts w:ascii="Garamond" w:hAnsi="Garamond"/>
          <w:sz w:val="28"/>
          <w:szCs w:val="28"/>
        </w:rPr>
        <w:t xml:space="preserve">will legal, </w:t>
      </w:r>
      <w:r w:rsidRPr="007364F5">
        <w:rPr>
          <w:rFonts w:ascii="Garamond" w:hAnsi="Garamond"/>
          <w:sz w:val="28"/>
          <w:szCs w:val="28"/>
        </w:rPr>
        <w:t>quotation</w:t>
      </w:r>
      <w:r>
        <w:rPr>
          <w:rFonts w:ascii="Garamond" w:hAnsi="Garamond"/>
          <w:sz w:val="28"/>
          <w:szCs w:val="28"/>
        </w:rPr>
        <w:t xml:space="preserve"> of the bible which relating to death, </w:t>
      </w:r>
      <w:r>
        <w:rPr>
          <w:rFonts w:ascii="Garamond" w:hAnsi="Garamond"/>
          <w:sz w:val="28"/>
          <w:szCs w:val="28"/>
          <w:lang w:bidi="ar-EG"/>
        </w:rPr>
        <w:t>sequence of property transmission, the body of the will, the duties of the heirs, oath formula, the penal terms, the concluding formula, the witnesses and the scribe of the will.</w:t>
      </w:r>
    </w:p>
    <w:p w:rsidR="00696929" w:rsidRDefault="00696929" w:rsidP="003A3F52">
      <w:pPr>
        <w:spacing w:after="0" w:line="240" w:lineRule="auto"/>
        <w:jc w:val="lowKashida"/>
        <w:rPr>
          <w:rFonts w:ascii="Garamond" w:hAnsi="Garamond"/>
          <w:sz w:val="28"/>
          <w:szCs w:val="28"/>
          <w:lang w:bidi="ar-EG"/>
        </w:rPr>
      </w:pPr>
    </w:p>
    <w:p w:rsidR="007E2212" w:rsidRDefault="007E2212" w:rsidP="003A3F52">
      <w:pPr>
        <w:spacing w:after="0" w:line="240" w:lineRule="auto"/>
        <w:jc w:val="lowKashida"/>
        <w:rPr>
          <w:rFonts w:ascii="Garamond" w:hAnsi="Garamond"/>
          <w:sz w:val="28"/>
          <w:szCs w:val="28"/>
          <w:lang w:bidi="ar-EG"/>
        </w:rPr>
      </w:pPr>
      <w:r>
        <w:rPr>
          <w:rFonts w:ascii="Garamond" w:hAnsi="Garamond"/>
          <w:sz w:val="28"/>
          <w:szCs w:val="28"/>
          <w:lang w:bidi="ar-EG"/>
        </w:rPr>
        <w:t>The</w:t>
      </w:r>
      <w:r w:rsidR="00696929">
        <w:rPr>
          <w:rFonts w:ascii="Garamond" w:hAnsi="Garamond"/>
          <w:sz w:val="28"/>
          <w:szCs w:val="28"/>
          <w:lang w:bidi="ar-EG"/>
        </w:rPr>
        <w:t xml:space="preserve"> Keywords: Will (testament), Deed (contract), Inheritance, Djeme, formula, fine, witness.</w:t>
      </w:r>
    </w:p>
    <w:p w:rsidR="007E2212" w:rsidRPr="007E2212" w:rsidRDefault="007E2212" w:rsidP="004B1F51">
      <w:pPr>
        <w:jc w:val="lowKashida"/>
        <w:rPr>
          <w:rFonts w:ascii="Garamond" w:hAnsi="Garamond"/>
          <w:sz w:val="28"/>
          <w:szCs w:val="28"/>
          <w:lang w:bidi="ar-EG"/>
        </w:rPr>
      </w:pPr>
      <w:r>
        <w:rPr>
          <w:rFonts w:ascii="Garamond" w:hAnsi="Garamond"/>
          <w:sz w:val="28"/>
          <w:szCs w:val="28"/>
          <w:lang w:bidi="ar-EG"/>
        </w:rPr>
        <w:t xml:space="preserve">The will of Paul was written on papyrus number </w:t>
      </w:r>
      <w:r w:rsidRPr="007E2212">
        <w:rPr>
          <w:rFonts w:ascii="Garamond" w:hAnsi="Garamond"/>
          <w:sz w:val="28"/>
          <w:szCs w:val="28"/>
          <w:lang w:bidi="ar-EG"/>
        </w:rPr>
        <w:t xml:space="preserve">P.KRU 074=SB Kopt. II 0954. </w:t>
      </w:r>
      <w:r>
        <w:rPr>
          <w:rFonts w:ascii="Garamond" w:hAnsi="Garamond"/>
          <w:sz w:val="28"/>
          <w:szCs w:val="28"/>
          <w:lang w:bidi="ar-EG"/>
        </w:rPr>
        <w:t xml:space="preserve">Now in the national library in Berlin number </w:t>
      </w:r>
      <w:r w:rsidRPr="007E2212">
        <w:rPr>
          <w:rFonts w:ascii="Garamond" w:hAnsi="Garamond"/>
          <w:sz w:val="28"/>
          <w:szCs w:val="28"/>
          <w:lang w:bidi="ar-EG"/>
        </w:rPr>
        <w:t>Berlin, Staats- und Universitätsbibliothek, Ms. Or. fol. 2097 (anciennement: Königliche Bibliothek, Ms. Gr. 34)</w:t>
      </w:r>
      <w:r>
        <w:rPr>
          <w:rFonts w:ascii="Garamond" w:hAnsi="Garamond"/>
          <w:sz w:val="28"/>
          <w:szCs w:val="28"/>
          <w:lang w:bidi="ar-EG"/>
        </w:rPr>
        <w:t>. It is dated to</w:t>
      </w:r>
      <w:r w:rsidRPr="007E2212">
        <w:rPr>
          <w:rFonts w:ascii="Garamond" w:hAnsi="Garamond"/>
          <w:sz w:val="28"/>
          <w:szCs w:val="28"/>
          <w:lang w:bidi="ar-EG"/>
        </w:rPr>
        <w:t xml:space="preserve"> 733 or 748</w:t>
      </w:r>
      <w:r>
        <w:rPr>
          <w:rFonts w:ascii="Garamond" w:hAnsi="Garamond"/>
          <w:sz w:val="28"/>
          <w:szCs w:val="28"/>
          <w:lang w:bidi="ar-EG"/>
        </w:rPr>
        <w:t xml:space="preserve"> AD</w:t>
      </w:r>
      <w:r w:rsidRPr="007E2212">
        <w:rPr>
          <w:rFonts w:ascii="Garamond" w:hAnsi="Garamond"/>
          <w:sz w:val="28"/>
          <w:szCs w:val="28"/>
          <w:lang w:bidi="ar-EG"/>
        </w:rPr>
        <w:t>.</w:t>
      </w:r>
    </w:p>
    <w:p w:rsidR="003A3F52" w:rsidRPr="007364F5" w:rsidRDefault="003A3F52" w:rsidP="003A3F52">
      <w:pPr>
        <w:spacing w:after="0" w:line="240" w:lineRule="auto"/>
        <w:jc w:val="lowKashida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bidi="ar-EG"/>
        </w:rPr>
        <w:t xml:space="preserve">   </w:t>
      </w:r>
      <w:r>
        <w:rPr>
          <w:rFonts w:ascii="Garamond" w:hAnsi="Garamond"/>
          <w:sz w:val="28"/>
          <w:szCs w:val="28"/>
        </w:rPr>
        <w:t xml:space="preserve"> </w:t>
      </w:r>
    </w:p>
    <w:p w:rsidR="00E97762" w:rsidRDefault="00E97762" w:rsidP="00E97762">
      <w:pPr>
        <w:spacing w:after="0" w:line="240" w:lineRule="auto"/>
        <w:jc w:val="lowKashida"/>
        <w:rPr>
          <w:rFonts w:ascii="Garamond" w:hAnsi="Garamond"/>
          <w:sz w:val="28"/>
          <w:szCs w:val="28"/>
        </w:rPr>
      </w:pPr>
    </w:p>
    <w:p w:rsidR="00F62CE6" w:rsidRPr="0034123D" w:rsidRDefault="00F62CE6" w:rsidP="00F62C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2CE6" w:rsidRPr="003412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3D"/>
    <w:rsid w:val="0034123D"/>
    <w:rsid w:val="003A2AC4"/>
    <w:rsid w:val="003A3F52"/>
    <w:rsid w:val="004B1F51"/>
    <w:rsid w:val="004C77D0"/>
    <w:rsid w:val="006363C1"/>
    <w:rsid w:val="00677F34"/>
    <w:rsid w:val="00696929"/>
    <w:rsid w:val="007E2212"/>
    <w:rsid w:val="008B265E"/>
    <w:rsid w:val="00C2528D"/>
    <w:rsid w:val="00CF53E5"/>
    <w:rsid w:val="00D36F41"/>
    <w:rsid w:val="00E97762"/>
    <w:rsid w:val="00F6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Muhammady</dc:creator>
  <cp:lastModifiedBy>Muhammady</cp:lastModifiedBy>
  <cp:revision>14</cp:revision>
  <dcterms:created xsi:type="dcterms:W3CDTF">2016-04-23T13:38:00Z</dcterms:created>
  <dcterms:modified xsi:type="dcterms:W3CDTF">2016-04-23T14:07:00Z</dcterms:modified>
</cp:coreProperties>
</file>