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FF1" w:rsidRPr="00FB7FF1" w:rsidRDefault="00FB7FF1" w:rsidP="00FB7FF1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FB7FF1">
        <w:rPr>
          <w:b/>
          <w:bCs/>
          <w:sz w:val="28"/>
          <w:szCs w:val="28"/>
          <w:u w:val="single"/>
        </w:rPr>
        <w:t>S</w:t>
      </w:r>
      <w:r w:rsidR="002A4AE6">
        <w:rPr>
          <w:b/>
          <w:bCs/>
          <w:sz w:val="28"/>
          <w:szCs w:val="28"/>
          <w:u w:val="single"/>
        </w:rPr>
        <w:t xml:space="preserve">ample </w:t>
      </w:r>
      <w:proofErr w:type="spellStart"/>
      <w:r w:rsidR="002A4AE6">
        <w:rPr>
          <w:b/>
          <w:bCs/>
          <w:sz w:val="28"/>
          <w:szCs w:val="28"/>
          <w:u w:val="single"/>
        </w:rPr>
        <w:t>XPath</w:t>
      </w:r>
      <w:proofErr w:type="spellEnd"/>
      <w:r w:rsidR="002A4AE6">
        <w:rPr>
          <w:b/>
          <w:bCs/>
          <w:sz w:val="28"/>
          <w:szCs w:val="28"/>
          <w:u w:val="single"/>
        </w:rPr>
        <w:t xml:space="preserve"> Q</w:t>
      </w:r>
      <w:r w:rsidRPr="00FB7FF1">
        <w:rPr>
          <w:b/>
          <w:bCs/>
          <w:sz w:val="28"/>
          <w:szCs w:val="28"/>
          <w:u w:val="single"/>
        </w:rPr>
        <w:t>ueries</w:t>
      </w:r>
    </w:p>
    <w:p w:rsidR="00FB7FF1" w:rsidRPr="00FB7FF1" w:rsidRDefault="00FB7FF1" w:rsidP="00FB7FF1">
      <w:pPr>
        <w:spacing w:line="240" w:lineRule="auto"/>
        <w:rPr>
          <w:b/>
          <w:bCs/>
          <w:sz w:val="20"/>
          <w:szCs w:val="20"/>
        </w:rPr>
      </w:pPr>
      <w:r w:rsidRPr="00FB7FF1">
        <w:rPr>
          <w:b/>
          <w:bCs/>
        </w:rPr>
        <w:t xml:space="preserve">1- </w:t>
      </w:r>
      <w:r w:rsidRPr="00FB7FF1">
        <w:rPr>
          <w:b/>
          <w:bCs/>
          <w:sz w:val="20"/>
          <w:szCs w:val="20"/>
        </w:rPr>
        <w:t>Parent Child Relationships (A/B)</w:t>
      </w:r>
    </w:p>
    <w:p w:rsidR="00FB7FF1" w:rsidRPr="00FB7FF1" w:rsidRDefault="00FB7FF1" w:rsidP="00FB7FF1">
      <w:pPr>
        <w:spacing w:line="240" w:lineRule="auto"/>
        <w:rPr>
          <w:sz w:val="20"/>
          <w:szCs w:val="20"/>
        </w:rPr>
      </w:pPr>
      <w:r w:rsidRPr="00FB7FF1">
        <w:rPr>
          <w:sz w:val="20"/>
          <w:szCs w:val="20"/>
        </w:rPr>
        <w:t>"Select all attributes of the first purchasing order"</w:t>
      </w:r>
    </w:p>
    <w:p w:rsidR="00FB7FF1" w:rsidRPr="00F719DC" w:rsidRDefault="00FB7FF1" w:rsidP="00FB7FF1">
      <w:pPr>
        <w:spacing w:line="240" w:lineRule="auto"/>
        <w:rPr>
          <w:color w:val="FF0000"/>
          <w:sz w:val="20"/>
          <w:szCs w:val="20"/>
        </w:rPr>
      </w:pPr>
      <w:r w:rsidRPr="00F719DC">
        <w:rPr>
          <w:color w:val="FF0000"/>
          <w:sz w:val="20"/>
          <w:szCs w:val="20"/>
        </w:rPr>
        <w:t>//</w:t>
      </w:r>
      <w:proofErr w:type="spellStart"/>
      <w:r w:rsidRPr="00F719DC">
        <w:rPr>
          <w:color w:val="FF0000"/>
          <w:sz w:val="20"/>
          <w:szCs w:val="20"/>
        </w:rPr>
        <w:t>PurchaseOrder</w:t>
      </w:r>
      <w:proofErr w:type="spellEnd"/>
      <w:r w:rsidRPr="00F719DC">
        <w:rPr>
          <w:color w:val="FF0000"/>
          <w:sz w:val="20"/>
          <w:szCs w:val="20"/>
        </w:rPr>
        <w:t>[1]/@*</w:t>
      </w:r>
    </w:p>
    <w:p w:rsidR="00FB7FF1" w:rsidRPr="00F719DC" w:rsidRDefault="00FB7FF1" w:rsidP="00FB7FF1">
      <w:pPr>
        <w:spacing w:line="240" w:lineRule="auto"/>
        <w:rPr>
          <w:color w:val="4F81BD" w:themeColor="accent1"/>
          <w:sz w:val="20"/>
          <w:szCs w:val="20"/>
        </w:rPr>
      </w:pPr>
      <w:r w:rsidRPr="00F719DC">
        <w:rPr>
          <w:color w:val="4F81BD" w:themeColor="accent1"/>
          <w:sz w:val="20"/>
          <w:szCs w:val="20"/>
        </w:rPr>
        <w:t>99503</w:t>
      </w:r>
    </w:p>
    <w:p w:rsidR="00FB7FF1" w:rsidRPr="00F719DC" w:rsidRDefault="00FB7FF1" w:rsidP="00FB7FF1">
      <w:pPr>
        <w:spacing w:line="240" w:lineRule="auto"/>
        <w:rPr>
          <w:color w:val="4F81BD" w:themeColor="accent1"/>
          <w:sz w:val="20"/>
          <w:szCs w:val="20"/>
        </w:rPr>
      </w:pPr>
      <w:r w:rsidRPr="00F719DC">
        <w:rPr>
          <w:color w:val="4F81BD" w:themeColor="accent1"/>
          <w:sz w:val="20"/>
          <w:szCs w:val="20"/>
        </w:rPr>
        <w:t>1999-10-20</w:t>
      </w:r>
    </w:p>
    <w:p w:rsidR="00FB7FF1" w:rsidRPr="00FB7FF1" w:rsidRDefault="00FB7FF1" w:rsidP="00FB7FF1">
      <w:pPr>
        <w:spacing w:line="240" w:lineRule="auto"/>
        <w:rPr>
          <w:b/>
          <w:bCs/>
          <w:sz w:val="20"/>
          <w:szCs w:val="20"/>
        </w:rPr>
      </w:pPr>
      <w:r w:rsidRPr="00FB7FF1">
        <w:rPr>
          <w:b/>
          <w:bCs/>
          <w:sz w:val="20"/>
          <w:szCs w:val="20"/>
        </w:rPr>
        <w:t>2- Ancestor Descendant Relationships (A//B)</w:t>
      </w:r>
    </w:p>
    <w:p w:rsidR="00FB7FF1" w:rsidRPr="00FB7FF1" w:rsidRDefault="00FB7FF1" w:rsidP="00FB7FF1">
      <w:pPr>
        <w:spacing w:line="240" w:lineRule="auto"/>
        <w:rPr>
          <w:sz w:val="20"/>
          <w:szCs w:val="20"/>
        </w:rPr>
      </w:pPr>
      <w:r w:rsidRPr="00FB7FF1">
        <w:rPr>
          <w:sz w:val="20"/>
          <w:szCs w:val="20"/>
        </w:rPr>
        <w:t>"Select the pro</w:t>
      </w:r>
      <w:r w:rsidR="00465D12">
        <w:rPr>
          <w:sz w:val="20"/>
          <w:szCs w:val="20"/>
        </w:rPr>
        <w:t>duct names of the first purchasing</w:t>
      </w:r>
      <w:r w:rsidRPr="00FB7FF1">
        <w:rPr>
          <w:sz w:val="20"/>
          <w:szCs w:val="20"/>
        </w:rPr>
        <w:t xml:space="preserve"> order"</w:t>
      </w:r>
    </w:p>
    <w:p w:rsidR="00FB7FF1" w:rsidRPr="00F719DC" w:rsidRDefault="00FB7FF1" w:rsidP="00FB7FF1">
      <w:pPr>
        <w:spacing w:line="240" w:lineRule="auto"/>
        <w:rPr>
          <w:color w:val="FF0000"/>
          <w:sz w:val="20"/>
          <w:szCs w:val="20"/>
        </w:rPr>
      </w:pPr>
      <w:r w:rsidRPr="00F719DC">
        <w:rPr>
          <w:color w:val="FF0000"/>
          <w:sz w:val="20"/>
          <w:szCs w:val="20"/>
        </w:rPr>
        <w:t>//</w:t>
      </w:r>
      <w:proofErr w:type="spellStart"/>
      <w:r w:rsidRPr="00F719DC">
        <w:rPr>
          <w:color w:val="FF0000"/>
          <w:sz w:val="20"/>
          <w:szCs w:val="20"/>
        </w:rPr>
        <w:t>PurchaseOrder</w:t>
      </w:r>
      <w:proofErr w:type="spellEnd"/>
      <w:r w:rsidRPr="00F719DC">
        <w:rPr>
          <w:color w:val="FF0000"/>
          <w:sz w:val="20"/>
          <w:szCs w:val="20"/>
        </w:rPr>
        <w:t>[1]//</w:t>
      </w:r>
      <w:proofErr w:type="spellStart"/>
      <w:r w:rsidRPr="00F719DC">
        <w:rPr>
          <w:color w:val="FF0000"/>
          <w:sz w:val="20"/>
          <w:szCs w:val="20"/>
        </w:rPr>
        <w:t>ProductName</w:t>
      </w:r>
      <w:proofErr w:type="spellEnd"/>
    </w:p>
    <w:p w:rsidR="00FB7FF1" w:rsidRPr="00F719DC" w:rsidRDefault="00FB7FF1" w:rsidP="00FB7FF1">
      <w:pPr>
        <w:spacing w:line="240" w:lineRule="auto"/>
        <w:rPr>
          <w:color w:val="4F81BD" w:themeColor="accent1"/>
          <w:sz w:val="20"/>
          <w:szCs w:val="20"/>
        </w:rPr>
      </w:pPr>
      <w:r w:rsidRPr="00F719DC">
        <w:rPr>
          <w:color w:val="4F81BD" w:themeColor="accent1"/>
          <w:sz w:val="20"/>
          <w:szCs w:val="20"/>
        </w:rPr>
        <w:t>Lawnmower</w:t>
      </w:r>
    </w:p>
    <w:p w:rsidR="00FB7FF1" w:rsidRPr="00F719DC" w:rsidRDefault="00FB7FF1" w:rsidP="00FB7FF1">
      <w:pPr>
        <w:spacing w:line="240" w:lineRule="auto"/>
        <w:rPr>
          <w:color w:val="4F81BD" w:themeColor="accent1"/>
          <w:sz w:val="20"/>
          <w:szCs w:val="20"/>
        </w:rPr>
      </w:pPr>
      <w:r w:rsidRPr="00F719DC">
        <w:rPr>
          <w:color w:val="4F81BD" w:themeColor="accent1"/>
          <w:sz w:val="20"/>
          <w:szCs w:val="20"/>
        </w:rPr>
        <w:t>Baby Monitor</w:t>
      </w:r>
    </w:p>
    <w:p w:rsidR="00FB7FF1" w:rsidRPr="00FB7FF1" w:rsidRDefault="00FB7FF1" w:rsidP="00FB7FF1">
      <w:pPr>
        <w:spacing w:line="240" w:lineRule="auto"/>
        <w:rPr>
          <w:b/>
          <w:bCs/>
          <w:sz w:val="20"/>
          <w:szCs w:val="20"/>
        </w:rPr>
      </w:pPr>
      <w:r w:rsidRPr="00FB7FF1">
        <w:rPr>
          <w:b/>
          <w:bCs/>
          <w:sz w:val="20"/>
          <w:szCs w:val="20"/>
        </w:rPr>
        <w:t xml:space="preserve">3- Value </w:t>
      </w:r>
      <w:proofErr w:type="gramStart"/>
      <w:r w:rsidRPr="00FB7FF1">
        <w:rPr>
          <w:b/>
          <w:bCs/>
          <w:sz w:val="20"/>
          <w:szCs w:val="20"/>
        </w:rPr>
        <w:t>Predicates(</w:t>
      </w:r>
      <w:proofErr w:type="gramEnd"/>
      <w:r w:rsidRPr="00FB7FF1">
        <w:rPr>
          <w:b/>
          <w:bCs/>
          <w:sz w:val="20"/>
          <w:szCs w:val="20"/>
        </w:rPr>
        <w:t>[B=”value”]</w:t>
      </w:r>
    </w:p>
    <w:p w:rsidR="00FB7FF1" w:rsidRPr="00FB7FF1" w:rsidRDefault="00FB7FF1" w:rsidP="00AF73C9">
      <w:pPr>
        <w:spacing w:line="240" w:lineRule="auto"/>
        <w:rPr>
          <w:sz w:val="20"/>
          <w:szCs w:val="20"/>
        </w:rPr>
      </w:pPr>
      <w:r w:rsidRPr="00FB7FF1">
        <w:rPr>
          <w:sz w:val="20"/>
          <w:szCs w:val="20"/>
        </w:rPr>
        <w:t xml:space="preserve">"Select the </w:t>
      </w:r>
      <w:r w:rsidR="00AF73C9" w:rsidRPr="00FB7FF1">
        <w:rPr>
          <w:sz w:val="20"/>
          <w:szCs w:val="20"/>
        </w:rPr>
        <w:t xml:space="preserve">billing </w:t>
      </w:r>
      <w:r w:rsidRPr="00FB7FF1">
        <w:rPr>
          <w:sz w:val="20"/>
          <w:szCs w:val="20"/>
        </w:rPr>
        <w:t>zip code</w:t>
      </w:r>
      <w:r w:rsidR="00E671FA">
        <w:rPr>
          <w:sz w:val="20"/>
          <w:szCs w:val="20"/>
        </w:rPr>
        <w:t>(s)</w:t>
      </w:r>
      <w:r w:rsidRPr="00FB7FF1">
        <w:rPr>
          <w:sz w:val="20"/>
          <w:szCs w:val="20"/>
        </w:rPr>
        <w:t xml:space="preserve"> for all </w:t>
      </w:r>
      <w:r w:rsidR="001033FE">
        <w:rPr>
          <w:sz w:val="20"/>
          <w:szCs w:val="20"/>
        </w:rPr>
        <w:t>purchasing orders”</w:t>
      </w:r>
    </w:p>
    <w:p w:rsidR="00FB7FF1" w:rsidRPr="00F719DC" w:rsidRDefault="00FB7FF1" w:rsidP="00FB7FF1">
      <w:pPr>
        <w:spacing w:line="240" w:lineRule="auto"/>
        <w:rPr>
          <w:color w:val="FF0000"/>
          <w:sz w:val="20"/>
          <w:szCs w:val="20"/>
        </w:rPr>
      </w:pPr>
      <w:r w:rsidRPr="00F719DC">
        <w:rPr>
          <w:color w:val="FF0000"/>
          <w:sz w:val="20"/>
          <w:szCs w:val="20"/>
        </w:rPr>
        <w:t>//</w:t>
      </w:r>
      <w:proofErr w:type="spellStart"/>
      <w:r w:rsidRPr="00F719DC">
        <w:rPr>
          <w:color w:val="FF0000"/>
          <w:sz w:val="20"/>
          <w:szCs w:val="20"/>
        </w:rPr>
        <w:t>PurchaseOrder</w:t>
      </w:r>
      <w:proofErr w:type="spellEnd"/>
      <w:r w:rsidRPr="00F719DC">
        <w:rPr>
          <w:color w:val="FF0000"/>
          <w:sz w:val="20"/>
          <w:szCs w:val="20"/>
        </w:rPr>
        <w:t>/Address[@Type="Billing"]/Zip</w:t>
      </w:r>
    </w:p>
    <w:p w:rsidR="00FB7FF1" w:rsidRPr="00F719DC" w:rsidRDefault="00FB7FF1" w:rsidP="00FB7FF1">
      <w:pPr>
        <w:spacing w:line="240" w:lineRule="auto"/>
        <w:rPr>
          <w:color w:val="4F81BD" w:themeColor="accent1"/>
          <w:sz w:val="20"/>
          <w:szCs w:val="20"/>
        </w:rPr>
      </w:pPr>
      <w:r w:rsidRPr="00F719DC">
        <w:rPr>
          <w:color w:val="4F81BD" w:themeColor="accent1"/>
          <w:sz w:val="20"/>
          <w:szCs w:val="20"/>
        </w:rPr>
        <w:t>95819</w:t>
      </w:r>
    </w:p>
    <w:p w:rsidR="00FB7FF1" w:rsidRPr="00F719DC" w:rsidRDefault="00FB7FF1" w:rsidP="00FB7FF1">
      <w:pPr>
        <w:spacing w:line="240" w:lineRule="auto"/>
        <w:rPr>
          <w:color w:val="4F81BD" w:themeColor="accent1"/>
          <w:sz w:val="20"/>
          <w:szCs w:val="20"/>
        </w:rPr>
      </w:pPr>
      <w:r w:rsidRPr="00F719DC">
        <w:rPr>
          <w:color w:val="4F81BD" w:themeColor="accent1"/>
          <w:sz w:val="20"/>
          <w:szCs w:val="20"/>
        </w:rPr>
        <w:t>98112</w:t>
      </w:r>
    </w:p>
    <w:p w:rsidR="00FB7FF1" w:rsidRPr="00F719DC" w:rsidRDefault="00FB7FF1" w:rsidP="00FB7FF1">
      <w:pPr>
        <w:spacing w:line="240" w:lineRule="auto"/>
        <w:rPr>
          <w:color w:val="4F81BD" w:themeColor="accent1"/>
          <w:sz w:val="20"/>
          <w:szCs w:val="20"/>
        </w:rPr>
      </w:pPr>
      <w:r w:rsidRPr="00F719DC">
        <w:rPr>
          <w:color w:val="4F81BD" w:themeColor="accent1"/>
          <w:sz w:val="20"/>
          <w:szCs w:val="20"/>
        </w:rPr>
        <w:t>98112</w:t>
      </w:r>
    </w:p>
    <w:p w:rsidR="00FB7FF1" w:rsidRPr="00FB7FF1" w:rsidRDefault="00FB7FF1" w:rsidP="00FB7FF1">
      <w:pPr>
        <w:spacing w:line="240" w:lineRule="auto"/>
        <w:rPr>
          <w:b/>
          <w:bCs/>
          <w:sz w:val="20"/>
          <w:szCs w:val="20"/>
        </w:rPr>
      </w:pPr>
      <w:r w:rsidRPr="00FB7FF1">
        <w:rPr>
          <w:b/>
          <w:bCs/>
          <w:sz w:val="20"/>
          <w:szCs w:val="20"/>
        </w:rPr>
        <w:t>4-Value Predicates will only appear at the end. No other nodes will appear after it. This is only for simplicity.</w:t>
      </w:r>
    </w:p>
    <w:p w:rsidR="00FB7FF1" w:rsidRPr="00F719DC" w:rsidRDefault="00FB7FF1" w:rsidP="00FB7FF1">
      <w:pPr>
        <w:spacing w:line="240" w:lineRule="auto"/>
        <w:rPr>
          <w:sz w:val="20"/>
          <w:szCs w:val="20"/>
        </w:rPr>
      </w:pPr>
      <w:r w:rsidRPr="00F719DC">
        <w:rPr>
          <w:sz w:val="20"/>
          <w:szCs w:val="20"/>
        </w:rPr>
        <w:t xml:space="preserve">"Select the </w:t>
      </w:r>
      <w:r w:rsidR="001033FE" w:rsidRPr="00F719DC">
        <w:rPr>
          <w:sz w:val="20"/>
          <w:szCs w:val="20"/>
        </w:rPr>
        <w:t xml:space="preserve">purchased </w:t>
      </w:r>
      <w:r w:rsidRPr="00F719DC">
        <w:rPr>
          <w:sz w:val="20"/>
          <w:szCs w:val="20"/>
        </w:rPr>
        <w:t>items having Quantity &gt; 1</w:t>
      </w:r>
      <w:r w:rsidR="001033FE" w:rsidRPr="00F719DC">
        <w:rPr>
          <w:sz w:val="20"/>
          <w:szCs w:val="20"/>
        </w:rPr>
        <w:t>”</w:t>
      </w:r>
    </w:p>
    <w:p w:rsidR="00FB7FF1" w:rsidRPr="00F719DC" w:rsidRDefault="00FB7FF1" w:rsidP="00FB7FF1">
      <w:pPr>
        <w:spacing w:line="240" w:lineRule="auto"/>
        <w:rPr>
          <w:color w:val="FF0000"/>
          <w:sz w:val="20"/>
          <w:szCs w:val="20"/>
        </w:rPr>
      </w:pPr>
      <w:r w:rsidRPr="00F719DC">
        <w:rPr>
          <w:color w:val="FF0000"/>
          <w:sz w:val="20"/>
          <w:szCs w:val="20"/>
        </w:rPr>
        <w:t>//</w:t>
      </w:r>
      <w:proofErr w:type="spellStart"/>
      <w:r w:rsidRPr="00F719DC">
        <w:rPr>
          <w:color w:val="FF0000"/>
          <w:sz w:val="20"/>
          <w:szCs w:val="20"/>
        </w:rPr>
        <w:t>PurchaseOrder</w:t>
      </w:r>
      <w:proofErr w:type="spellEnd"/>
      <w:r w:rsidRPr="00F719DC">
        <w:rPr>
          <w:color w:val="FF0000"/>
          <w:sz w:val="20"/>
          <w:szCs w:val="20"/>
        </w:rPr>
        <w:t>//Item[Quantity &gt; 1]</w:t>
      </w:r>
    </w:p>
    <w:p w:rsidR="00FB7FF1" w:rsidRPr="00F719DC" w:rsidRDefault="00FB7FF1" w:rsidP="00FB7FF1">
      <w:pPr>
        <w:spacing w:line="240" w:lineRule="auto"/>
        <w:rPr>
          <w:color w:val="4F81BD" w:themeColor="accent1"/>
          <w:sz w:val="20"/>
          <w:szCs w:val="20"/>
        </w:rPr>
      </w:pPr>
      <w:r w:rsidRPr="00F719DC">
        <w:rPr>
          <w:color w:val="4F81BD" w:themeColor="accent1"/>
          <w:sz w:val="20"/>
          <w:szCs w:val="20"/>
        </w:rPr>
        <w:t>Baby Monitor</w:t>
      </w:r>
    </w:p>
    <w:p w:rsidR="00FB7FF1" w:rsidRPr="00FB7FF1" w:rsidRDefault="00FB7FF1" w:rsidP="00FB7FF1">
      <w:pPr>
        <w:spacing w:line="240" w:lineRule="auto"/>
        <w:rPr>
          <w:b/>
          <w:bCs/>
          <w:sz w:val="20"/>
          <w:szCs w:val="20"/>
        </w:rPr>
      </w:pPr>
      <w:proofErr w:type="gramStart"/>
      <w:r w:rsidRPr="00FB7FF1">
        <w:rPr>
          <w:b/>
          <w:bCs/>
          <w:sz w:val="20"/>
          <w:szCs w:val="20"/>
        </w:rPr>
        <w:t>5-Any combination of the above three points.</w:t>
      </w:r>
      <w:proofErr w:type="gramEnd"/>
      <w:r w:rsidRPr="00FB7FF1">
        <w:rPr>
          <w:b/>
          <w:bCs/>
          <w:sz w:val="20"/>
          <w:szCs w:val="20"/>
        </w:rPr>
        <w:t xml:space="preserve"> (A//</w:t>
      </w:r>
      <w:proofErr w:type="gramStart"/>
      <w:r w:rsidRPr="00FB7FF1">
        <w:rPr>
          <w:b/>
          <w:bCs/>
          <w:sz w:val="20"/>
          <w:szCs w:val="20"/>
        </w:rPr>
        <w:t>B[</w:t>
      </w:r>
      <w:proofErr w:type="gramEnd"/>
      <w:r w:rsidRPr="00FB7FF1">
        <w:rPr>
          <w:b/>
          <w:bCs/>
          <w:sz w:val="20"/>
          <w:szCs w:val="20"/>
        </w:rPr>
        <w:t>C=”value”])</w:t>
      </w:r>
    </w:p>
    <w:p w:rsidR="00FB7FF1" w:rsidRPr="00FB7FF1" w:rsidRDefault="00FB7FF1" w:rsidP="00FB7FF1">
      <w:pPr>
        <w:spacing w:line="240" w:lineRule="auto"/>
        <w:rPr>
          <w:sz w:val="20"/>
          <w:szCs w:val="20"/>
        </w:rPr>
      </w:pPr>
      <w:r w:rsidRPr="00FB7FF1">
        <w:rPr>
          <w:sz w:val="20"/>
          <w:szCs w:val="20"/>
        </w:rPr>
        <w:t xml:space="preserve">A) "Select part numbers having </w:t>
      </w:r>
      <w:proofErr w:type="spellStart"/>
      <w:r w:rsidRPr="00FB7FF1">
        <w:rPr>
          <w:sz w:val="20"/>
          <w:szCs w:val="20"/>
        </w:rPr>
        <w:t>USPrice</w:t>
      </w:r>
      <w:proofErr w:type="spellEnd"/>
      <w:r w:rsidRPr="00FB7FF1">
        <w:rPr>
          <w:sz w:val="20"/>
          <w:szCs w:val="20"/>
        </w:rPr>
        <w:t xml:space="preserve"> &lt; 30"</w:t>
      </w:r>
    </w:p>
    <w:p w:rsidR="00FB7FF1" w:rsidRPr="00F719DC" w:rsidRDefault="00FB7FF1" w:rsidP="00FB7FF1">
      <w:pPr>
        <w:spacing w:line="240" w:lineRule="auto"/>
        <w:rPr>
          <w:color w:val="FF0000"/>
          <w:sz w:val="20"/>
          <w:szCs w:val="20"/>
        </w:rPr>
      </w:pPr>
      <w:r w:rsidRPr="00F719DC">
        <w:rPr>
          <w:color w:val="FF0000"/>
          <w:sz w:val="20"/>
          <w:szCs w:val="20"/>
        </w:rPr>
        <w:t>//</w:t>
      </w:r>
      <w:proofErr w:type="spellStart"/>
      <w:r w:rsidRPr="00F719DC">
        <w:rPr>
          <w:color w:val="FF0000"/>
          <w:sz w:val="20"/>
          <w:szCs w:val="20"/>
        </w:rPr>
        <w:t>PurchaseOrder</w:t>
      </w:r>
      <w:proofErr w:type="spellEnd"/>
      <w:r w:rsidRPr="00F719DC">
        <w:rPr>
          <w:color w:val="FF0000"/>
          <w:sz w:val="20"/>
          <w:szCs w:val="20"/>
        </w:rPr>
        <w:t>//Item[</w:t>
      </w:r>
      <w:proofErr w:type="spellStart"/>
      <w:r w:rsidRPr="00F719DC">
        <w:rPr>
          <w:color w:val="FF0000"/>
          <w:sz w:val="20"/>
          <w:szCs w:val="20"/>
        </w:rPr>
        <w:t>USPrice</w:t>
      </w:r>
      <w:proofErr w:type="spellEnd"/>
      <w:r w:rsidRPr="00F719DC">
        <w:rPr>
          <w:color w:val="FF0000"/>
          <w:sz w:val="20"/>
          <w:szCs w:val="20"/>
        </w:rPr>
        <w:t xml:space="preserve"> &lt; 30]/@</w:t>
      </w:r>
      <w:proofErr w:type="spellStart"/>
      <w:r w:rsidRPr="00F719DC">
        <w:rPr>
          <w:color w:val="FF0000"/>
          <w:sz w:val="20"/>
          <w:szCs w:val="20"/>
        </w:rPr>
        <w:t>PartNumber</w:t>
      </w:r>
      <w:proofErr w:type="spellEnd"/>
    </w:p>
    <w:p w:rsidR="00FB7FF1" w:rsidRPr="00F719DC" w:rsidRDefault="00FB7FF1" w:rsidP="00FB7FF1">
      <w:pPr>
        <w:spacing w:line="240" w:lineRule="auto"/>
        <w:rPr>
          <w:color w:val="4F81BD" w:themeColor="accent1"/>
          <w:sz w:val="20"/>
          <w:szCs w:val="20"/>
        </w:rPr>
      </w:pPr>
      <w:r w:rsidRPr="00F719DC">
        <w:rPr>
          <w:color w:val="4F81BD" w:themeColor="accent1"/>
          <w:sz w:val="20"/>
          <w:szCs w:val="20"/>
        </w:rPr>
        <w:t>898-AZ</w:t>
      </w:r>
    </w:p>
    <w:p w:rsidR="00FB7FF1" w:rsidRPr="00F719DC" w:rsidRDefault="00FB7FF1" w:rsidP="00FB7FF1">
      <w:pPr>
        <w:spacing w:line="240" w:lineRule="auto"/>
        <w:rPr>
          <w:color w:val="4F81BD" w:themeColor="accent1"/>
          <w:sz w:val="20"/>
          <w:szCs w:val="20"/>
        </w:rPr>
      </w:pPr>
      <w:r w:rsidRPr="00F719DC">
        <w:rPr>
          <w:color w:val="4F81BD" w:themeColor="accent1"/>
          <w:sz w:val="20"/>
          <w:szCs w:val="20"/>
        </w:rPr>
        <w:t>898-AM</w:t>
      </w:r>
    </w:p>
    <w:p w:rsidR="00FB7FF1" w:rsidRPr="00FB7FF1" w:rsidRDefault="00FB7FF1" w:rsidP="001033FE">
      <w:pPr>
        <w:spacing w:line="240" w:lineRule="auto"/>
        <w:rPr>
          <w:sz w:val="20"/>
          <w:szCs w:val="20"/>
        </w:rPr>
      </w:pPr>
      <w:r w:rsidRPr="00FB7FF1">
        <w:rPr>
          <w:sz w:val="20"/>
          <w:szCs w:val="20"/>
        </w:rPr>
        <w:t xml:space="preserve">B) "Select the </w:t>
      </w:r>
      <w:r w:rsidR="001033FE" w:rsidRPr="00FB7FF1">
        <w:rPr>
          <w:sz w:val="20"/>
          <w:szCs w:val="20"/>
        </w:rPr>
        <w:t xml:space="preserve">Billing </w:t>
      </w:r>
      <w:r w:rsidRPr="00FB7FF1">
        <w:rPr>
          <w:sz w:val="20"/>
          <w:szCs w:val="20"/>
        </w:rPr>
        <w:t>street name for all purchasing orders</w:t>
      </w:r>
      <w:r w:rsidR="001033FE">
        <w:rPr>
          <w:sz w:val="20"/>
          <w:szCs w:val="20"/>
        </w:rPr>
        <w:t>”</w:t>
      </w:r>
    </w:p>
    <w:p w:rsidR="00FB7FF1" w:rsidRPr="00F719DC" w:rsidRDefault="00FB7FF1" w:rsidP="00FB7FF1">
      <w:pPr>
        <w:spacing w:line="240" w:lineRule="auto"/>
        <w:rPr>
          <w:color w:val="FF0000"/>
          <w:sz w:val="20"/>
          <w:szCs w:val="20"/>
        </w:rPr>
      </w:pPr>
      <w:r w:rsidRPr="00F719DC">
        <w:rPr>
          <w:color w:val="FF0000"/>
          <w:sz w:val="20"/>
          <w:szCs w:val="20"/>
        </w:rPr>
        <w:t>//</w:t>
      </w:r>
      <w:proofErr w:type="spellStart"/>
      <w:r w:rsidRPr="00F719DC">
        <w:rPr>
          <w:color w:val="FF0000"/>
          <w:sz w:val="20"/>
          <w:szCs w:val="20"/>
        </w:rPr>
        <w:t>PurchaseOrder</w:t>
      </w:r>
      <w:proofErr w:type="spellEnd"/>
      <w:r w:rsidRPr="00F719DC">
        <w:rPr>
          <w:color w:val="FF0000"/>
          <w:sz w:val="20"/>
          <w:szCs w:val="20"/>
        </w:rPr>
        <w:t>/Address[@Type='Billing']/Street</w:t>
      </w:r>
    </w:p>
    <w:p w:rsidR="00FB7FF1" w:rsidRPr="00F719DC" w:rsidRDefault="00FB7FF1" w:rsidP="00FB7FF1">
      <w:pPr>
        <w:spacing w:line="240" w:lineRule="auto"/>
        <w:rPr>
          <w:color w:val="4F81BD" w:themeColor="accent1"/>
          <w:sz w:val="20"/>
          <w:szCs w:val="20"/>
        </w:rPr>
      </w:pPr>
      <w:r w:rsidRPr="00F719DC">
        <w:rPr>
          <w:color w:val="4F81BD" w:themeColor="accent1"/>
          <w:sz w:val="20"/>
          <w:szCs w:val="20"/>
        </w:rPr>
        <w:t>8 Oak Avenue</w:t>
      </w:r>
    </w:p>
    <w:p w:rsidR="00FB7FF1" w:rsidRPr="00F719DC" w:rsidRDefault="00FB7FF1" w:rsidP="00FB7FF1">
      <w:pPr>
        <w:spacing w:line="240" w:lineRule="auto"/>
        <w:rPr>
          <w:color w:val="4F81BD" w:themeColor="accent1"/>
          <w:sz w:val="20"/>
          <w:szCs w:val="20"/>
        </w:rPr>
      </w:pPr>
      <w:r w:rsidRPr="00F719DC">
        <w:rPr>
          <w:color w:val="4F81BD" w:themeColor="accent1"/>
          <w:sz w:val="20"/>
          <w:szCs w:val="20"/>
        </w:rPr>
        <w:t>456 Main Street</w:t>
      </w:r>
    </w:p>
    <w:p w:rsidR="00B72E7A" w:rsidRPr="00F719DC" w:rsidRDefault="00FB7FF1" w:rsidP="00FB7FF1">
      <w:pPr>
        <w:spacing w:line="240" w:lineRule="auto"/>
        <w:rPr>
          <w:color w:val="4F81BD" w:themeColor="accent1"/>
          <w:sz w:val="20"/>
          <w:szCs w:val="20"/>
        </w:rPr>
      </w:pPr>
      <w:r w:rsidRPr="00F719DC">
        <w:rPr>
          <w:color w:val="4F81BD" w:themeColor="accent1"/>
          <w:sz w:val="20"/>
          <w:szCs w:val="20"/>
        </w:rPr>
        <w:t>4055 Madison Ave</w:t>
      </w:r>
    </w:p>
    <w:sectPr w:rsidR="00B72E7A" w:rsidRPr="00F719DC" w:rsidSect="00FB7FF1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B7FF1"/>
    <w:rsid w:val="001033FE"/>
    <w:rsid w:val="002A4AE6"/>
    <w:rsid w:val="00465D12"/>
    <w:rsid w:val="005C4FF1"/>
    <w:rsid w:val="00AF73C9"/>
    <w:rsid w:val="00B72E7A"/>
    <w:rsid w:val="00E671FA"/>
    <w:rsid w:val="00F719DC"/>
    <w:rsid w:val="00FB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MohamedHafez</dc:creator>
  <cp:keywords/>
  <dc:description/>
  <cp:lastModifiedBy>MohamedHafez</cp:lastModifiedBy>
  <cp:revision>9</cp:revision>
  <dcterms:created xsi:type="dcterms:W3CDTF">2014-03-14T11:53:00Z</dcterms:created>
  <dcterms:modified xsi:type="dcterms:W3CDTF">2014-03-14T12:00:00Z</dcterms:modified>
</cp:coreProperties>
</file>