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A0" w:rsidRPr="004A7FA0" w:rsidRDefault="004A7FA0" w:rsidP="004A7FA0">
      <w:pPr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>
        <w:rPr>
          <w:rFonts w:ascii="Arial" w:hAnsi="Arial" w:cs="Arial"/>
          <w:b/>
          <w:bCs/>
          <w:color w:val="222222"/>
          <w:sz w:val="32"/>
          <w:szCs w:val="32"/>
        </w:rPr>
        <w:t>Advanced ETL Operations</w:t>
      </w:r>
    </w:p>
    <w:p w:rsidR="004A7FA0" w:rsidRDefault="004A7FA0" w:rsidP="00526B83">
      <w:pPr>
        <w:rPr>
          <w:rFonts w:ascii="Arial" w:hAnsi="Arial" w:cs="Arial"/>
          <w:b/>
          <w:bCs/>
          <w:color w:val="222222"/>
        </w:rPr>
      </w:pPr>
    </w:p>
    <w:p w:rsidR="00526B83" w:rsidRDefault="00526B83" w:rsidP="00526B83">
      <w:pPr>
        <w:pStyle w:val="ListParagraph"/>
        <w:numPr>
          <w:ilvl w:val="0"/>
          <w:numId w:val="4"/>
        </w:numPr>
      </w:pPr>
      <w:r w:rsidRPr="00526B83">
        <w:rPr>
          <w:rFonts w:ascii="Arial" w:hAnsi="Arial" w:cs="Arial"/>
          <w:b/>
          <w:bCs/>
          <w:color w:val="222222"/>
        </w:rPr>
        <w:t>Location table</w:t>
      </w:r>
      <w:r w:rsidRPr="00526B83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526B83">
        <w:rPr>
          <w:rFonts w:ascii="Arial" w:hAnsi="Arial" w:cs="Arial"/>
          <w:color w:val="222222"/>
          <w:shd w:val="clear" w:color="auto" w:fill="FFFFFF"/>
        </w:rPr>
        <w:t>that is generated using an sql query because its source comes from 3 different tables </w:t>
      </w:r>
    </w:p>
    <w:p w:rsidR="00526B83" w:rsidRDefault="00526B83" w:rsidP="00526B83">
      <w:pPr>
        <w:rPr>
          <w:rFonts w:ascii="Arial" w:hAnsi="Arial" w:cs="Arial"/>
          <w:color w:val="222222"/>
        </w:rPr>
      </w:pPr>
    </w:p>
    <w:p w:rsidR="00526B83" w:rsidRDefault="00526B83" w:rsidP="00526B83">
      <w:pPr>
        <w:rPr>
          <w:rFonts w:ascii="Arial" w:hAnsi="Arial" w:cs="Arial"/>
          <w:color w:val="222222"/>
        </w:rPr>
      </w:pPr>
    </w:p>
    <w:p w:rsidR="00526B83" w:rsidRDefault="00526B83" w:rsidP="00526B83">
      <w:pPr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83" w:rsidRDefault="00526B83" w:rsidP="00526B83">
      <w:pPr>
        <w:rPr>
          <w:rFonts w:ascii="Arial" w:hAnsi="Arial" w:cs="Arial"/>
          <w:color w:val="222222"/>
        </w:rPr>
      </w:pPr>
    </w:p>
    <w:p w:rsidR="00526B83" w:rsidRPr="00AD17EE" w:rsidRDefault="00526B83" w:rsidP="00526B83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u w:val="single"/>
        </w:rPr>
      </w:pPr>
      <w:r w:rsidRPr="00AD17EE">
        <w:rPr>
          <w:rFonts w:ascii="Arial" w:hAnsi="Arial" w:cs="Arial"/>
          <w:color w:val="222222"/>
          <w:u w:val="single"/>
        </w:rPr>
        <w:t>the table needs to be created manually </w:t>
      </w:r>
    </w:p>
    <w:p w:rsidR="00526B83" w:rsidRDefault="00526B83" w:rsidP="00526B83">
      <w:pPr>
        <w:rPr>
          <w:rFonts w:ascii="Arial" w:hAnsi="Arial" w:cs="Arial"/>
          <w:color w:val="222222"/>
        </w:rPr>
      </w:pP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Create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table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Location 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sz w:val="28"/>
          <w:szCs w:val="28"/>
        </w:rPr>
        <w:t xml:space="preserve">LocationID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int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identity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primary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key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sz w:val="28"/>
          <w:szCs w:val="28"/>
        </w:rPr>
        <w:t>City</w:t>
      </w:r>
      <w:r>
        <w:rPr>
          <w:rFonts w:ascii="Courier New" w:eastAsiaTheme="minorHAnsi" w:hAnsi="Courier New" w:cs="Courier New"/>
          <w:noProof/>
          <w:sz w:val="28"/>
          <w:szCs w:val="28"/>
        </w:rPr>
        <w:tab/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nvarchar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  <w:r>
        <w:rPr>
          <w:rFonts w:ascii="Courier New" w:eastAsiaTheme="minorHAnsi" w:hAnsi="Courier New" w:cs="Courier New"/>
          <w:noProof/>
          <w:sz w:val="28"/>
          <w:szCs w:val="28"/>
        </w:rPr>
        <w:t>50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),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State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ab/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nvarchar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  <w:r>
        <w:rPr>
          <w:rFonts w:ascii="Courier New" w:eastAsiaTheme="minorHAnsi" w:hAnsi="Courier New" w:cs="Courier New"/>
          <w:noProof/>
          <w:sz w:val="28"/>
          <w:szCs w:val="28"/>
        </w:rPr>
        <w:t>50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),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sz w:val="28"/>
          <w:szCs w:val="28"/>
        </w:rPr>
        <w:t xml:space="preserve">Country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nvarchar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  <w:r>
        <w:rPr>
          <w:rFonts w:ascii="Courier New" w:eastAsiaTheme="minorHAnsi" w:hAnsi="Courier New" w:cs="Courier New"/>
          <w:noProof/>
          <w:sz w:val="28"/>
          <w:szCs w:val="28"/>
        </w:rPr>
        <w:t>50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</w:t>
      </w:r>
    </w:p>
    <w:p w:rsidR="00526B83" w:rsidRDefault="0045481C" w:rsidP="0045481C">
      <w:pPr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</w:t>
      </w:r>
    </w:p>
    <w:p w:rsidR="00520E97" w:rsidRDefault="00520E97">
      <w:pPr>
        <w:spacing w:after="200"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 w:type="page"/>
      </w:r>
    </w:p>
    <w:p w:rsidR="0045481C" w:rsidRDefault="0045481C" w:rsidP="0045481C">
      <w:pPr>
        <w:rPr>
          <w:rFonts w:ascii="Arial" w:hAnsi="Arial" w:cs="Arial"/>
          <w:color w:val="222222"/>
        </w:rPr>
      </w:pPr>
    </w:p>
    <w:p w:rsidR="00526B83" w:rsidRPr="00AD17EE" w:rsidRDefault="00526B83" w:rsidP="00526B83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u w:val="single"/>
        </w:rPr>
      </w:pPr>
      <w:r w:rsidRPr="00AD17EE">
        <w:rPr>
          <w:rFonts w:ascii="Arial" w:hAnsi="Arial" w:cs="Arial"/>
          <w:color w:val="222222"/>
          <w:u w:val="single"/>
        </w:rPr>
        <w:t>Use the sql query below to load the table </w:t>
      </w:r>
    </w:p>
    <w:p w:rsidR="00526B83" w:rsidRDefault="00526B83" w:rsidP="00526B83">
      <w:pPr>
        <w:rPr>
          <w:rFonts w:ascii="Arial" w:hAnsi="Arial" w:cs="Arial"/>
          <w:color w:val="222222"/>
        </w:rPr>
      </w:pPr>
    </w:p>
    <w:p w:rsidR="00CD5613" w:rsidRDefault="00CD5613" w:rsidP="00CD5613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select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Person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Address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City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Person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StateProvince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 xml:space="preserve">Name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as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StateProvince 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  <w:r>
        <w:rPr>
          <w:rFonts w:ascii="Courier New" w:eastAsiaTheme="minorHAnsi" w:hAnsi="Courier New" w:cs="Courier New"/>
          <w:noProof/>
          <w:sz w:val="28"/>
          <w:szCs w:val="28"/>
        </w:rPr>
        <w:t>Person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CountryRegion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 xml:space="preserve">Name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AS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CountryRegion</w:t>
      </w:r>
    </w:p>
    <w:p w:rsidR="00CD5613" w:rsidRDefault="00CD5613" w:rsidP="00CD5613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from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Person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Address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Person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StateProvince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Person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countryRegion</w:t>
      </w:r>
    </w:p>
    <w:p w:rsidR="00CD5613" w:rsidRDefault="00CD5613" w:rsidP="00CD5613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where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address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 xml:space="preserve">StateProvinceID 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=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StateProvince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StateProvinceID</w:t>
      </w:r>
    </w:p>
    <w:p w:rsidR="00CD5613" w:rsidRDefault="00CD5613" w:rsidP="00CD5613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and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StateProvince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 xml:space="preserve">CountryRegionCode 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=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CountryRegion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CountryRegionCode</w:t>
      </w:r>
    </w:p>
    <w:p w:rsidR="00526B83" w:rsidRDefault="00CD5613" w:rsidP="00CD5613">
      <w:pPr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order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by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Person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CountryRegion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Name</w:t>
      </w:r>
    </w:p>
    <w:p w:rsidR="00AD17EE" w:rsidRDefault="00AD17EE" w:rsidP="00CD5613">
      <w:pPr>
        <w:rPr>
          <w:rFonts w:ascii="Arial" w:hAnsi="Arial" w:cs="Arial"/>
          <w:color w:val="222222"/>
        </w:rPr>
      </w:pPr>
    </w:p>
    <w:p w:rsidR="00526B83" w:rsidRPr="00AD17EE" w:rsidRDefault="00526B83" w:rsidP="00526B83">
      <w:pPr>
        <w:pStyle w:val="ListParagraph"/>
        <w:keepNext/>
        <w:numPr>
          <w:ilvl w:val="0"/>
          <w:numId w:val="2"/>
        </w:numPr>
        <w:ind w:left="402" w:hanging="357"/>
        <w:rPr>
          <w:rFonts w:ascii="Arial" w:hAnsi="Arial" w:cs="Arial"/>
          <w:color w:val="222222"/>
          <w:u w:val="single"/>
        </w:rPr>
      </w:pPr>
      <w:r w:rsidRPr="00AD17EE">
        <w:rPr>
          <w:rFonts w:ascii="Arial" w:hAnsi="Arial" w:cs="Arial"/>
          <w:color w:val="222222"/>
          <w:u w:val="single"/>
        </w:rPr>
        <w:t xml:space="preserve">Choose destination table to be the previously created table LOCATION </w:t>
      </w:r>
    </w:p>
    <w:p w:rsidR="00AD17EE" w:rsidRDefault="00AD17EE" w:rsidP="00AD17EE">
      <w:pPr>
        <w:pStyle w:val="ListParagraph"/>
        <w:keepNext/>
        <w:ind w:left="402"/>
        <w:rPr>
          <w:rFonts w:ascii="Arial" w:hAnsi="Arial" w:cs="Arial"/>
          <w:color w:val="222222"/>
        </w:rPr>
      </w:pPr>
    </w:p>
    <w:p w:rsidR="00526B83" w:rsidRPr="00526B83" w:rsidRDefault="00526B83" w:rsidP="00526B83">
      <w:pPr>
        <w:ind w:left="45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805604" cy="3951212"/>
            <wp:effectExtent l="19050" t="0" r="439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09" t="13424" r="51048" b="10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60" cy="395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83" w:rsidRPr="00526B83" w:rsidRDefault="00526B83" w:rsidP="00526B83">
      <w:pPr>
        <w:rPr>
          <w:rFonts w:ascii="Arial" w:hAnsi="Arial" w:cs="Arial"/>
          <w:color w:val="222222"/>
        </w:rPr>
      </w:pPr>
    </w:p>
    <w:p w:rsidR="00520E97" w:rsidRPr="00520E97" w:rsidRDefault="00520E97" w:rsidP="00520E97">
      <w:pPr>
        <w:pStyle w:val="ListParagraph"/>
        <w:keepNext/>
        <w:ind w:left="402"/>
        <w:rPr>
          <w:rFonts w:ascii="Arial" w:hAnsi="Arial" w:cs="Arial"/>
          <w:color w:val="222222"/>
          <w:u w:val="single"/>
        </w:rPr>
      </w:pPr>
    </w:p>
    <w:p w:rsidR="00520E97" w:rsidRDefault="00520E97">
      <w:pPr>
        <w:spacing w:after="200" w:line="276" w:lineRule="auto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222222"/>
          <w:u w:val="single"/>
        </w:rPr>
        <w:br w:type="page"/>
      </w:r>
    </w:p>
    <w:p w:rsidR="00526B83" w:rsidRPr="00AD17EE" w:rsidRDefault="00526B83" w:rsidP="00520E97">
      <w:pPr>
        <w:pStyle w:val="ListParagraph"/>
        <w:keepNext/>
        <w:numPr>
          <w:ilvl w:val="0"/>
          <w:numId w:val="2"/>
        </w:numPr>
        <w:ind w:left="402" w:hanging="357"/>
        <w:rPr>
          <w:rFonts w:ascii="Arial" w:hAnsi="Arial" w:cs="Arial"/>
          <w:color w:val="222222"/>
          <w:u w:val="single"/>
        </w:rPr>
      </w:pPr>
      <w:r w:rsidRPr="00AD17EE">
        <w:rPr>
          <w:rFonts w:ascii="Arial" w:hAnsi="Arial" w:cs="Arial"/>
          <w:color w:val="222222"/>
          <w:u w:val="single"/>
        </w:rPr>
        <w:lastRenderedPageBreak/>
        <w:t xml:space="preserve">Open Edit mapping to insure that each attribute was mapped to the proper destination </w:t>
      </w:r>
    </w:p>
    <w:p w:rsidR="00526B83" w:rsidRDefault="00526B83" w:rsidP="00526B83">
      <w:pPr>
        <w:ind w:left="45"/>
        <w:rPr>
          <w:rFonts w:ascii="Arial" w:hAnsi="Arial" w:cs="Arial"/>
          <w:color w:val="222222"/>
        </w:rPr>
      </w:pPr>
    </w:p>
    <w:p w:rsidR="00526B83" w:rsidRPr="00526B83" w:rsidRDefault="00076B42" w:rsidP="00526B83">
      <w:pPr>
        <w:ind w:left="45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809891" cy="3073311"/>
            <wp:effectExtent l="19050" t="0" r="109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042" t="19211" r="49568" b="1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009" cy="307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83" w:rsidRDefault="00526B83" w:rsidP="00526B83">
      <w:pPr>
        <w:rPr>
          <w:b/>
          <w:bCs/>
          <w:i/>
          <w:iCs/>
        </w:rPr>
      </w:pPr>
    </w:p>
    <w:p w:rsidR="005B7DDD" w:rsidRPr="00AD17EE" w:rsidRDefault="00620FD8" w:rsidP="00620FD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Time Table </w:t>
      </w:r>
      <w:r>
        <w:rPr>
          <w:rFonts w:ascii="Arial" w:hAnsi="Arial" w:cs="Arial"/>
          <w:color w:val="222222"/>
        </w:rPr>
        <w:t xml:space="preserve">that will be created using a query generated from one field in </w:t>
      </w:r>
      <w:r w:rsidR="00CD5613">
        <w:rPr>
          <w:rFonts w:ascii="Arial" w:hAnsi="Arial" w:cs="Arial"/>
          <w:color w:val="222222"/>
        </w:rPr>
        <w:t>SalesOrderHeader the OrderDate field</w:t>
      </w:r>
    </w:p>
    <w:p w:rsidR="00AD17EE" w:rsidRPr="00AD17EE" w:rsidRDefault="00AD17EE" w:rsidP="00AD17EE">
      <w:pPr>
        <w:ind w:left="360"/>
        <w:rPr>
          <w:rFonts w:ascii="Arial" w:hAnsi="Arial" w:cs="Arial"/>
          <w:b/>
          <w:bCs/>
          <w:color w:val="222222"/>
        </w:rPr>
      </w:pPr>
    </w:p>
    <w:p w:rsidR="00CD5613" w:rsidRPr="00AD17EE" w:rsidRDefault="00CD5613" w:rsidP="00CD5613">
      <w:pPr>
        <w:pStyle w:val="ListParagraph"/>
        <w:numPr>
          <w:ilvl w:val="0"/>
          <w:numId w:val="6"/>
        </w:numPr>
        <w:rPr>
          <w:rFonts w:ascii="Arial" w:hAnsi="Arial" w:cs="Arial"/>
          <w:color w:val="222222"/>
          <w:u w:val="single"/>
        </w:rPr>
      </w:pPr>
      <w:r w:rsidRPr="00AD17EE">
        <w:rPr>
          <w:rFonts w:ascii="Arial" w:hAnsi="Arial" w:cs="Arial"/>
          <w:color w:val="222222"/>
          <w:u w:val="single"/>
        </w:rPr>
        <w:t>Create Time Table</w:t>
      </w:r>
    </w:p>
    <w:p w:rsidR="0045481C" w:rsidRDefault="0045481C" w:rsidP="0045481C">
      <w:pPr>
        <w:ind w:left="765"/>
        <w:rPr>
          <w:rFonts w:ascii="Arial" w:hAnsi="Arial" w:cs="Arial"/>
          <w:color w:val="222222"/>
        </w:rPr>
      </w:pP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Create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table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OrderTime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sz w:val="28"/>
          <w:szCs w:val="28"/>
        </w:rPr>
        <w:t xml:space="preserve">TimeID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Datetime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primary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key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sz w:val="28"/>
          <w:szCs w:val="28"/>
        </w:rPr>
        <w:t xml:space="preserve">[Day]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int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808080"/>
          <w:sz w:val="28"/>
          <w:szCs w:val="28"/>
        </w:rPr>
      </w:pPr>
      <w:r>
        <w:rPr>
          <w:rFonts w:ascii="Courier New" w:eastAsiaTheme="minorHAnsi" w:hAnsi="Courier New" w:cs="Courier New"/>
          <w:noProof/>
          <w:sz w:val="28"/>
          <w:szCs w:val="28"/>
        </w:rPr>
        <w:t xml:space="preserve">[Month]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int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</w:p>
    <w:p w:rsidR="0045481C" w:rsidRDefault="0045481C" w:rsidP="0045481C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0000FF"/>
          <w:sz w:val="28"/>
          <w:szCs w:val="28"/>
        </w:rPr>
      </w:pPr>
      <w:r>
        <w:rPr>
          <w:rFonts w:ascii="Courier New" w:eastAsiaTheme="minorHAnsi" w:hAnsi="Courier New" w:cs="Courier New"/>
          <w:noProof/>
          <w:sz w:val="28"/>
          <w:szCs w:val="28"/>
        </w:rPr>
        <w:t xml:space="preserve">[Year]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int</w:t>
      </w:r>
    </w:p>
    <w:p w:rsidR="0045481C" w:rsidRDefault="0045481C" w:rsidP="0045481C">
      <w:pPr>
        <w:ind w:left="765"/>
        <w:rPr>
          <w:rFonts w:ascii="Arial" w:hAnsi="Arial" w:cs="Arial"/>
          <w:color w:val="222222"/>
        </w:rPr>
      </w:pP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</w:t>
      </w:r>
    </w:p>
    <w:p w:rsidR="0045481C" w:rsidRPr="0045481C" w:rsidRDefault="0045481C" w:rsidP="0045481C">
      <w:pPr>
        <w:ind w:left="765"/>
        <w:rPr>
          <w:rFonts w:ascii="Arial" w:hAnsi="Arial" w:cs="Arial"/>
          <w:color w:val="222222"/>
        </w:rPr>
      </w:pPr>
    </w:p>
    <w:p w:rsidR="00CD5613" w:rsidRPr="00AD17EE" w:rsidRDefault="00CD5613" w:rsidP="00CD5613">
      <w:pPr>
        <w:pStyle w:val="ListParagraph"/>
        <w:numPr>
          <w:ilvl w:val="0"/>
          <w:numId w:val="6"/>
        </w:numPr>
        <w:rPr>
          <w:rFonts w:ascii="Arial" w:hAnsi="Arial" w:cs="Arial"/>
          <w:color w:val="222222"/>
          <w:u w:val="single"/>
        </w:rPr>
      </w:pPr>
      <w:r w:rsidRPr="00AD17EE">
        <w:rPr>
          <w:rFonts w:ascii="Arial" w:hAnsi="Arial" w:cs="Arial"/>
          <w:color w:val="222222"/>
          <w:u w:val="single"/>
        </w:rPr>
        <w:t>Transfer data using a query</w:t>
      </w:r>
    </w:p>
    <w:p w:rsidR="00620FD8" w:rsidRDefault="00620FD8" w:rsidP="00526B83">
      <w:pPr>
        <w:rPr>
          <w:b/>
          <w:bCs/>
          <w:i/>
          <w:iCs/>
        </w:rPr>
      </w:pPr>
    </w:p>
    <w:p w:rsidR="00411AE9" w:rsidRDefault="00411AE9" w:rsidP="00411AE9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color w:val="FF00FF"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Select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distinct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Sales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SalesOrderHeader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OrderDate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As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TimeID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  <w:r>
        <w:rPr>
          <w:rFonts w:ascii="Courier New" w:eastAsiaTheme="minorHAnsi" w:hAnsi="Courier New" w:cs="Courier New"/>
          <w:noProof/>
          <w:color w:val="FF00FF"/>
          <w:sz w:val="28"/>
          <w:szCs w:val="28"/>
        </w:rPr>
        <w:t>day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SalesOrderHeader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OrderDate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As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FF00FF"/>
          <w:sz w:val="28"/>
          <w:szCs w:val="28"/>
        </w:rPr>
        <w:t>Day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FF00FF"/>
          <w:sz w:val="28"/>
          <w:szCs w:val="28"/>
        </w:rPr>
        <w:t>month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SalesOrderHeader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OrderDate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as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FF00FF"/>
          <w:sz w:val="28"/>
          <w:szCs w:val="28"/>
        </w:rPr>
        <w:t>Month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,</w:t>
      </w:r>
      <w:r>
        <w:rPr>
          <w:rFonts w:ascii="Courier New" w:eastAsiaTheme="minorHAnsi" w:hAnsi="Courier New" w:cs="Courier New"/>
          <w:noProof/>
          <w:color w:val="FF00FF"/>
          <w:sz w:val="28"/>
          <w:szCs w:val="28"/>
        </w:rPr>
        <w:t>year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(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SalesOrderHeader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OrderDate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)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as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FF00FF"/>
          <w:sz w:val="28"/>
          <w:szCs w:val="28"/>
        </w:rPr>
        <w:t>Year</w:t>
      </w:r>
    </w:p>
    <w:p w:rsidR="00411AE9" w:rsidRDefault="00411AE9" w:rsidP="00411AE9">
      <w:pPr>
        <w:autoSpaceDE w:val="0"/>
        <w:autoSpaceDN w:val="0"/>
        <w:adjustRightInd w:val="0"/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from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Sales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SalesOrderHeader</w:t>
      </w:r>
    </w:p>
    <w:p w:rsidR="0014255B" w:rsidRDefault="00411AE9" w:rsidP="00411AE9">
      <w:pPr>
        <w:rPr>
          <w:rFonts w:ascii="Courier New" w:eastAsiaTheme="minorHAnsi" w:hAnsi="Courier New" w:cs="Courier New"/>
          <w:noProof/>
          <w:sz w:val="28"/>
          <w:szCs w:val="28"/>
        </w:rPr>
      </w:pP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order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</w:t>
      </w:r>
      <w:r>
        <w:rPr>
          <w:rFonts w:ascii="Courier New" w:eastAsiaTheme="minorHAnsi" w:hAnsi="Courier New" w:cs="Courier New"/>
          <w:noProof/>
          <w:color w:val="0000FF"/>
          <w:sz w:val="28"/>
          <w:szCs w:val="28"/>
        </w:rPr>
        <w:t>by</w:t>
      </w:r>
      <w:r>
        <w:rPr>
          <w:rFonts w:ascii="Courier New" w:eastAsiaTheme="minorHAnsi" w:hAnsi="Courier New" w:cs="Courier New"/>
          <w:b/>
          <w:bCs/>
          <w:noProof/>
          <w:sz w:val="28"/>
          <w:szCs w:val="28"/>
        </w:rPr>
        <w:t xml:space="preserve"> Sales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SalesOrderHeader</w:t>
      </w:r>
      <w:r>
        <w:rPr>
          <w:rFonts w:ascii="Courier New" w:eastAsiaTheme="minorHAnsi" w:hAnsi="Courier New" w:cs="Courier New"/>
          <w:noProof/>
          <w:color w:val="808080"/>
          <w:sz w:val="28"/>
          <w:szCs w:val="28"/>
        </w:rPr>
        <w:t>.</w:t>
      </w:r>
      <w:r>
        <w:rPr>
          <w:rFonts w:ascii="Courier New" w:eastAsiaTheme="minorHAnsi" w:hAnsi="Courier New" w:cs="Courier New"/>
          <w:noProof/>
          <w:sz w:val="28"/>
          <w:szCs w:val="28"/>
        </w:rPr>
        <w:t>OrderDate</w:t>
      </w:r>
    </w:p>
    <w:p w:rsidR="009B6CF4" w:rsidRDefault="009B6CF4" w:rsidP="00411AE9">
      <w:pPr>
        <w:rPr>
          <w:rFonts w:ascii="Courier New" w:eastAsiaTheme="minorHAnsi" w:hAnsi="Courier New" w:cs="Courier New"/>
          <w:noProof/>
          <w:sz w:val="28"/>
          <w:szCs w:val="28"/>
        </w:rPr>
      </w:pPr>
      <w:bookmarkStart w:id="0" w:name="_GoBack"/>
      <w:bookmarkEnd w:id="0"/>
    </w:p>
    <w:p w:rsidR="0045481C" w:rsidRDefault="0045481C" w:rsidP="00411AE9">
      <w:pPr>
        <w:rPr>
          <w:rFonts w:ascii="Courier New" w:eastAsiaTheme="minorHAnsi" w:hAnsi="Courier New" w:cs="Courier New"/>
          <w:noProof/>
          <w:sz w:val="28"/>
          <w:szCs w:val="28"/>
        </w:rPr>
      </w:pPr>
    </w:p>
    <w:p w:rsidR="00AD17EE" w:rsidRDefault="00AD17EE" w:rsidP="0045481C">
      <w:pPr>
        <w:pStyle w:val="ListParagraph"/>
        <w:numPr>
          <w:ilvl w:val="0"/>
          <w:numId w:val="6"/>
        </w:numPr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222222"/>
          <w:u w:val="single"/>
        </w:rPr>
        <w:lastRenderedPageBreak/>
        <w:t xml:space="preserve">Choose destination table </w:t>
      </w:r>
    </w:p>
    <w:p w:rsidR="00CD5613" w:rsidRDefault="0045481C" w:rsidP="0045481C">
      <w:pPr>
        <w:pStyle w:val="ListParagraph"/>
        <w:numPr>
          <w:ilvl w:val="0"/>
          <w:numId w:val="6"/>
        </w:numPr>
        <w:rPr>
          <w:rFonts w:ascii="Arial" w:hAnsi="Arial" w:cs="Arial"/>
          <w:color w:val="222222"/>
          <w:u w:val="single"/>
        </w:rPr>
      </w:pPr>
      <w:r w:rsidRPr="00AD17EE">
        <w:rPr>
          <w:rFonts w:ascii="Arial" w:hAnsi="Arial" w:cs="Arial"/>
          <w:color w:val="222222"/>
          <w:u w:val="single"/>
        </w:rPr>
        <w:t>Map Columns</w:t>
      </w:r>
      <w:r w:rsidR="00AD17EE">
        <w:rPr>
          <w:rFonts w:ascii="Arial" w:hAnsi="Arial" w:cs="Arial"/>
          <w:color w:val="222222"/>
          <w:u w:val="single"/>
        </w:rPr>
        <w:t xml:space="preserve"> </w:t>
      </w:r>
    </w:p>
    <w:p w:rsidR="00044431" w:rsidRDefault="00044431" w:rsidP="0045481C">
      <w:pPr>
        <w:pStyle w:val="ListParagraph"/>
        <w:numPr>
          <w:ilvl w:val="0"/>
          <w:numId w:val="6"/>
        </w:numPr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222222"/>
          <w:u w:val="single"/>
        </w:rPr>
        <w:t>Notify students with extra options that are displayed because some data types mismatch.</w:t>
      </w:r>
    </w:p>
    <w:p w:rsidR="00044431" w:rsidRPr="00044431" w:rsidRDefault="00044431" w:rsidP="00044431">
      <w:pPr>
        <w:jc w:val="center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noProof/>
          <w:color w:val="222222"/>
          <w:u w:val="single"/>
        </w:rPr>
        <w:drawing>
          <wp:inline distT="0" distB="0" distL="0" distR="0">
            <wp:extent cx="4359519" cy="4612241"/>
            <wp:effectExtent l="19050" t="0" r="293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032" t="8073" r="45129" b="16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152" cy="461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9E" w:rsidRDefault="002E329E"/>
    <w:sectPr w:rsidR="002E329E" w:rsidSect="00DC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238"/>
    <w:multiLevelType w:val="hybridMultilevel"/>
    <w:tmpl w:val="2F94956E"/>
    <w:lvl w:ilvl="0" w:tplc="04090019">
      <w:start w:val="1"/>
      <w:numFmt w:val="lowerLetter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E352EC3"/>
    <w:multiLevelType w:val="hybridMultilevel"/>
    <w:tmpl w:val="577CB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43969"/>
    <w:multiLevelType w:val="hybridMultilevel"/>
    <w:tmpl w:val="0B46FB9A"/>
    <w:lvl w:ilvl="0" w:tplc="4E382E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32CD5"/>
    <w:multiLevelType w:val="hybridMultilevel"/>
    <w:tmpl w:val="FE3AA694"/>
    <w:lvl w:ilvl="0" w:tplc="9AD69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F1F3D"/>
    <w:multiLevelType w:val="hybridMultilevel"/>
    <w:tmpl w:val="CC2AFDEC"/>
    <w:lvl w:ilvl="0" w:tplc="4E382E8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0D342D8"/>
    <w:multiLevelType w:val="hybridMultilevel"/>
    <w:tmpl w:val="53FE9222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>
    <w:nsid w:val="6F29388A"/>
    <w:multiLevelType w:val="hybridMultilevel"/>
    <w:tmpl w:val="8FF8A0F6"/>
    <w:lvl w:ilvl="0" w:tplc="4E382E8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2"/>
  </w:compat>
  <w:rsids>
    <w:rsidRoot w:val="002E329E"/>
    <w:rsid w:val="00044431"/>
    <w:rsid w:val="00076B42"/>
    <w:rsid w:val="0014255B"/>
    <w:rsid w:val="0016712E"/>
    <w:rsid w:val="00240960"/>
    <w:rsid w:val="002E329E"/>
    <w:rsid w:val="003B2DAF"/>
    <w:rsid w:val="00411AE9"/>
    <w:rsid w:val="00430ACD"/>
    <w:rsid w:val="0045481C"/>
    <w:rsid w:val="004A7FA0"/>
    <w:rsid w:val="00520E97"/>
    <w:rsid w:val="00526B83"/>
    <w:rsid w:val="00542B26"/>
    <w:rsid w:val="005B7DDD"/>
    <w:rsid w:val="00620FD8"/>
    <w:rsid w:val="00621289"/>
    <w:rsid w:val="00637091"/>
    <w:rsid w:val="00746656"/>
    <w:rsid w:val="007839FD"/>
    <w:rsid w:val="008648EB"/>
    <w:rsid w:val="009B6CF4"/>
    <w:rsid w:val="00AA508A"/>
    <w:rsid w:val="00AD17EE"/>
    <w:rsid w:val="00CD5613"/>
    <w:rsid w:val="00DC13B2"/>
    <w:rsid w:val="00E010A9"/>
    <w:rsid w:val="00EC508D"/>
    <w:rsid w:val="00F15F11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26B83"/>
  </w:style>
  <w:style w:type="paragraph" w:styleId="BalloonText">
    <w:name w:val="Balloon Text"/>
    <w:basedOn w:val="Normal"/>
    <w:link w:val="BalloonTextChar"/>
    <w:uiPriority w:val="99"/>
    <w:semiHidden/>
    <w:unhideWhenUsed/>
    <w:rsid w:val="00526B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</dc:creator>
  <cp:lastModifiedBy>Marwa</cp:lastModifiedBy>
  <cp:revision>6</cp:revision>
  <dcterms:created xsi:type="dcterms:W3CDTF">2015-02-27T22:24:00Z</dcterms:created>
  <dcterms:modified xsi:type="dcterms:W3CDTF">2015-02-28T12:31:00Z</dcterms:modified>
</cp:coreProperties>
</file>