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1A" w:rsidRPr="0037591C" w:rsidRDefault="006F221A" w:rsidP="006F221A">
      <w:pPr>
        <w:bidi w:val="0"/>
        <w:jc w:val="center"/>
        <w:rPr>
          <w:rFonts w:asciiTheme="minorHAnsi" w:hAnsiTheme="minorHAnsi" w:cs="Aharoni"/>
          <w:b/>
          <w:bCs/>
          <w:sz w:val="52"/>
          <w:szCs w:val="52"/>
        </w:rPr>
      </w:pPr>
      <w:r w:rsidRPr="0037591C">
        <w:rPr>
          <w:rFonts w:asciiTheme="minorHAnsi" w:hAnsiTheme="minorHAnsi" w:cs="Aharoni"/>
          <w:b/>
          <w:bCs/>
          <w:sz w:val="52"/>
          <w:szCs w:val="52"/>
        </w:rPr>
        <w:t xml:space="preserve">Abstract </w:t>
      </w:r>
    </w:p>
    <w:p w:rsidR="006F221A" w:rsidRDefault="006F221A" w:rsidP="006F221A">
      <w:pPr>
        <w:pStyle w:val="Heading7"/>
        <w:tabs>
          <w:tab w:val="left" w:pos="300"/>
          <w:tab w:val="left" w:pos="760"/>
          <w:tab w:val="center" w:pos="3651"/>
        </w:tabs>
        <w:ind w:left="720" w:right="720" w:hanging="1004"/>
        <w:rPr>
          <w:b w:val="0"/>
          <w:bCs w:val="0"/>
          <w:sz w:val="32"/>
          <w:szCs w:val="32"/>
        </w:rPr>
      </w:pPr>
    </w:p>
    <w:p w:rsidR="009E751A" w:rsidRDefault="009E751A" w:rsidP="009E751A">
      <w:pPr>
        <w:bidi w:val="0"/>
        <w:ind w:firstLine="360"/>
        <w:jc w:val="both"/>
        <w:rPr>
          <w:rFonts w:cs="Arabic Transparent"/>
          <w:sz w:val="28"/>
          <w:szCs w:val="28"/>
          <w:lang w:bidi="ar-EG"/>
        </w:rPr>
      </w:pPr>
      <w:r w:rsidRPr="009E751A">
        <w:rPr>
          <w:rFonts w:cs="Arabic Transparent"/>
          <w:sz w:val="28"/>
          <w:szCs w:val="28"/>
          <w:lang w:bidi="ar-EG"/>
        </w:rPr>
        <w:t xml:space="preserve">Different diagnostic imaging modalities, such as ultrasonography (US), MRI, MR arthrography are commonly used for the characterization of different causes of painful shoulder including rotator cuff </w:t>
      </w:r>
      <w:r>
        <w:rPr>
          <w:rFonts w:cs="Arabic Transparent"/>
          <w:sz w:val="28"/>
          <w:szCs w:val="28"/>
          <w:lang w:bidi="ar-EG"/>
        </w:rPr>
        <w:t>disorders and impingement syndrome.</w:t>
      </w:r>
    </w:p>
    <w:p w:rsidR="009E751A" w:rsidRDefault="0037591C" w:rsidP="009E751A">
      <w:pPr>
        <w:bidi w:val="0"/>
        <w:ind w:firstLine="360"/>
        <w:jc w:val="both"/>
        <w:rPr>
          <w:rFonts w:cs="Arabic Transparent"/>
          <w:sz w:val="28"/>
          <w:szCs w:val="28"/>
          <w:lang w:bidi="ar-EG"/>
        </w:rPr>
      </w:pPr>
      <w:r>
        <w:rPr>
          <w:rFonts w:cs="Arabic Transparent"/>
          <w:sz w:val="28"/>
          <w:szCs w:val="28"/>
          <w:lang w:bidi="ar-EG"/>
        </w:rPr>
        <w:t>T</w:t>
      </w:r>
      <w:r w:rsidR="009E751A">
        <w:rPr>
          <w:rFonts w:cs="Arabic Transparent"/>
          <w:sz w:val="28"/>
          <w:szCs w:val="28"/>
          <w:lang w:bidi="ar-EG"/>
        </w:rPr>
        <w:t>his study included 50 patients with painful shoulder. For every patient; Dynamic Ultrasonography and MRI were done.</w:t>
      </w:r>
    </w:p>
    <w:p w:rsidR="009E751A" w:rsidRPr="009E751A" w:rsidRDefault="009E751A" w:rsidP="009E751A">
      <w:pPr>
        <w:bidi w:val="0"/>
        <w:ind w:firstLine="360"/>
        <w:jc w:val="both"/>
        <w:rPr>
          <w:rFonts w:cs="Arabic Transparent"/>
          <w:sz w:val="28"/>
          <w:szCs w:val="28"/>
          <w:lang w:bidi="ar-EG"/>
        </w:rPr>
      </w:pPr>
      <w:r w:rsidRPr="009E751A">
        <w:rPr>
          <w:rFonts w:cs="Arabic Transparent"/>
          <w:sz w:val="28"/>
          <w:szCs w:val="28"/>
          <w:lang w:bidi="ar-EG"/>
        </w:rPr>
        <w:t xml:space="preserve">Our results show the </w:t>
      </w:r>
      <w:r>
        <w:rPr>
          <w:rFonts w:cs="Arabic Transparent"/>
          <w:sz w:val="28"/>
          <w:szCs w:val="28"/>
          <w:lang w:bidi="ar-EG"/>
        </w:rPr>
        <w:t xml:space="preserve">great role of US in </w:t>
      </w:r>
      <w:r w:rsidR="0037591C">
        <w:rPr>
          <w:rFonts w:cs="Arabic Transparent"/>
          <w:sz w:val="28"/>
          <w:szCs w:val="28"/>
          <w:lang w:bidi="ar-EG"/>
        </w:rPr>
        <w:t xml:space="preserve">the </w:t>
      </w:r>
      <w:r>
        <w:rPr>
          <w:rFonts w:cs="Arabic Transparent"/>
          <w:sz w:val="28"/>
          <w:szCs w:val="28"/>
          <w:lang w:bidi="ar-EG"/>
        </w:rPr>
        <w:t>diagnosis of different causes of painful shoulder</w:t>
      </w:r>
      <w:r w:rsidRPr="009E751A">
        <w:rPr>
          <w:rFonts w:cs="Arabic Transparent"/>
          <w:sz w:val="28"/>
          <w:szCs w:val="28"/>
          <w:lang w:bidi="ar-EG"/>
        </w:rPr>
        <w:t>.</w:t>
      </w:r>
      <w:r>
        <w:rPr>
          <w:rFonts w:cs="Arabic Transparent"/>
          <w:sz w:val="28"/>
          <w:szCs w:val="28"/>
          <w:lang w:bidi="ar-EG"/>
        </w:rPr>
        <w:t xml:space="preserve"> Considering </w:t>
      </w:r>
      <w:r w:rsidRPr="009E751A">
        <w:rPr>
          <w:rFonts w:cs="Arabic Transparent"/>
          <w:sz w:val="28"/>
          <w:szCs w:val="28"/>
          <w:lang w:bidi="ar-EG"/>
        </w:rPr>
        <w:t>dynamic</w:t>
      </w:r>
      <w:r>
        <w:rPr>
          <w:sz w:val="28"/>
          <w:szCs w:val="28"/>
          <w:lang w:bidi="ar-EG"/>
        </w:rPr>
        <w:t xml:space="preserve"> ultrasonography in the diagnosis of shoulder impingement, with high sensitivity and specificity</w:t>
      </w:r>
      <w:r>
        <w:rPr>
          <w:rFonts w:cs="Arabic Transparent"/>
          <w:sz w:val="28"/>
          <w:szCs w:val="28"/>
          <w:lang w:bidi="ar-EG"/>
        </w:rPr>
        <w:t xml:space="preserve"> as compared to MRI. </w:t>
      </w:r>
      <w:r w:rsidRPr="009E751A">
        <w:rPr>
          <w:rFonts w:cs="Arabic Transparent"/>
          <w:sz w:val="28"/>
          <w:szCs w:val="28"/>
          <w:lang w:bidi="ar-EG"/>
        </w:rPr>
        <w:t>When considering accuracy, cost, and safety, US is the best option.</w:t>
      </w:r>
    </w:p>
    <w:p w:rsidR="009E751A" w:rsidRDefault="009E751A" w:rsidP="009E751A">
      <w:pPr>
        <w:pStyle w:val="BodyText"/>
        <w:ind w:right="-874"/>
        <w:jc w:val="left"/>
        <w:rPr>
          <w:rFonts w:cs="Arabic Transparent"/>
          <w:sz w:val="32"/>
          <w:szCs w:val="32"/>
          <w:lang w:bidi="ar-EG"/>
        </w:rPr>
      </w:pPr>
    </w:p>
    <w:p w:rsidR="009E751A" w:rsidRPr="0037591C" w:rsidRDefault="009E751A" w:rsidP="009E751A">
      <w:pPr>
        <w:pStyle w:val="BodyText"/>
        <w:ind w:right="-874"/>
        <w:jc w:val="left"/>
        <w:rPr>
          <w:rFonts w:cs="Arabic Transparent"/>
          <w:i/>
          <w:iCs/>
          <w:lang w:bidi="ar-EG"/>
        </w:rPr>
      </w:pPr>
      <w:r w:rsidRPr="0037591C">
        <w:rPr>
          <w:rFonts w:cs="Arabic Transparent"/>
          <w:i/>
          <w:iCs/>
          <w:sz w:val="32"/>
          <w:szCs w:val="32"/>
          <w:lang w:bidi="ar-EG"/>
        </w:rPr>
        <w:t>(Key Words</w:t>
      </w:r>
      <w:r w:rsidRPr="0037591C">
        <w:rPr>
          <w:rFonts w:cs="Arabic Transparent"/>
          <w:i/>
          <w:iCs/>
          <w:lang w:bidi="ar-EG"/>
        </w:rPr>
        <w:t>: dynamic ultrasonography-MRI-shoulder impingement</w:t>
      </w:r>
      <w:r w:rsidR="0037591C" w:rsidRPr="0037591C">
        <w:rPr>
          <w:rFonts w:cs="Arabic Transparent"/>
          <w:i/>
          <w:iCs/>
          <w:lang w:bidi="ar-EG"/>
        </w:rPr>
        <w:t>- rotator cuff disorders</w:t>
      </w:r>
      <w:r w:rsidRPr="0037591C">
        <w:rPr>
          <w:rFonts w:cs="Arabic Transparent"/>
          <w:i/>
          <w:iCs/>
          <w:lang w:bidi="ar-EG"/>
        </w:rPr>
        <w:t>)</w:t>
      </w:r>
    </w:p>
    <w:p w:rsidR="002D15C3" w:rsidRDefault="002D15C3" w:rsidP="009E751A">
      <w:pPr>
        <w:bidi w:val="0"/>
        <w:ind w:firstLine="360"/>
        <w:jc w:val="both"/>
        <w:rPr>
          <w:rFonts w:cs="Arabic Transparent" w:hint="cs"/>
          <w:sz w:val="28"/>
          <w:szCs w:val="28"/>
          <w:rtl/>
          <w:lang w:bidi="ar-EG"/>
        </w:rPr>
      </w:pPr>
    </w:p>
    <w:p w:rsidR="009E751A" w:rsidRPr="009E751A" w:rsidRDefault="009E751A" w:rsidP="009E751A">
      <w:pPr>
        <w:bidi w:val="0"/>
        <w:ind w:firstLine="360"/>
        <w:jc w:val="both"/>
        <w:rPr>
          <w:rFonts w:cs="Arabic Transparent"/>
          <w:sz w:val="28"/>
          <w:szCs w:val="28"/>
          <w:lang w:bidi="ar-EG"/>
        </w:rPr>
      </w:pPr>
    </w:p>
    <w:sectPr w:rsidR="009E751A" w:rsidRPr="009E751A" w:rsidSect="00D461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221A"/>
    <w:rsid w:val="000C4C91"/>
    <w:rsid w:val="002D15C3"/>
    <w:rsid w:val="0037591C"/>
    <w:rsid w:val="006F221A"/>
    <w:rsid w:val="009E751A"/>
    <w:rsid w:val="00D4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1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221A"/>
    <w:pPr>
      <w:keepNext/>
      <w:bidi w:val="0"/>
      <w:jc w:val="center"/>
      <w:outlineLvl w:val="6"/>
    </w:pPr>
    <w:rPr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6F221A"/>
    <w:rPr>
      <w:rFonts w:ascii="Times New Roman" w:eastAsia="Times New Roman" w:hAnsi="Times New Roman" w:cs="Traditional Arabic"/>
      <w:b/>
      <w:bCs/>
      <w:sz w:val="28"/>
      <w:szCs w:val="33"/>
    </w:rPr>
  </w:style>
  <w:style w:type="paragraph" w:styleId="BodyText">
    <w:name w:val="Body Text"/>
    <w:basedOn w:val="Normal"/>
    <w:link w:val="BodyTextChar"/>
    <w:semiHidden/>
    <w:unhideWhenUsed/>
    <w:rsid w:val="006F221A"/>
    <w:pPr>
      <w:widowControl w:val="0"/>
      <w:autoSpaceDE w:val="0"/>
      <w:autoSpaceDN w:val="0"/>
      <w:bidi w:val="0"/>
      <w:adjustRightInd w:val="0"/>
      <w:spacing w:line="360" w:lineRule="auto"/>
      <w:jc w:val="lowKashida"/>
    </w:pPr>
    <w:rPr>
      <w:rFonts w:cs="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F221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6F221A"/>
    <w:pPr>
      <w:bidi w:val="0"/>
      <w:jc w:val="lowKashida"/>
    </w:pPr>
    <w:rPr>
      <w:b/>
      <w:bCs/>
      <w:sz w:val="32"/>
      <w:szCs w:val="38"/>
    </w:rPr>
  </w:style>
  <w:style w:type="character" w:customStyle="1" w:styleId="BodyText2Char">
    <w:name w:val="Body Text 2 Char"/>
    <w:basedOn w:val="DefaultParagraphFont"/>
    <w:link w:val="BodyText2"/>
    <w:semiHidden/>
    <w:rsid w:val="006F221A"/>
    <w:rPr>
      <w:rFonts w:ascii="Times New Roman" w:eastAsia="Times New Roman" w:hAnsi="Times New Roman" w:cs="Traditional Arabic"/>
      <w:b/>
      <w:bCs/>
      <w:sz w:val="32"/>
      <w:szCs w:val="38"/>
    </w:rPr>
  </w:style>
  <w:style w:type="paragraph" w:styleId="NormalWeb">
    <w:name w:val="Normal (Web)"/>
    <w:basedOn w:val="Normal"/>
    <w:uiPriority w:val="99"/>
    <w:semiHidden/>
    <w:unhideWhenUsed/>
    <w:rsid w:val="009E751A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751A"/>
    <w:rPr>
      <w:b/>
      <w:bCs/>
    </w:rPr>
  </w:style>
  <w:style w:type="character" w:customStyle="1" w:styleId="apple-converted-space">
    <w:name w:val="apple-converted-space"/>
    <w:basedOn w:val="DefaultParagraphFont"/>
    <w:rsid w:val="009E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DR.Islam</dc:creator>
  <cp:lastModifiedBy>DR.Islam</cp:lastModifiedBy>
  <cp:revision>2</cp:revision>
  <dcterms:created xsi:type="dcterms:W3CDTF">2016-10-03T14:27:00Z</dcterms:created>
  <dcterms:modified xsi:type="dcterms:W3CDTF">2016-10-03T14:40:00Z</dcterms:modified>
</cp:coreProperties>
</file>