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61" w:rsidRDefault="002B0C61" w:rsidP="002B0C61">
      <w:pPr>
        <w:spacing w:line="360" w:lineRule="auto"/>
        <w:jc w:val="both"/>
        <w:rPr>
          <w:rFonts w:asciiTheme="majorBidi" w:hAnsiTheme="majorBidi" w:cstheme="majorBidi"/>
          <w:sz w:val="28"/>
          <w:szCs w:val="28"/>
          <w:lang w:bidi="ar-EG"/>
        </w:rPr>
      </w:pPr>
      <w:r>
        <w:rPr>
          <w:rFonts w:ascii="Monotype Corsiva" w:hAnsi="Monotype Corsiva"/>
          <w:b/>
          <w:bCs/>
          <w:i/>
          <w:iCs/>
          <w:sz w:val="36"/>
          <w:szCs w:val="36"/>
          <w:u w:val="single"/>
        </w:rPr>
        <w:t>ABSTRACT</w:t>
      </w:r>
      <w:r>
        <w:rPr>
          <w:rFonts w:asciiTheme="majorBidi" w:hAnsiTheme="majorBidi" w:cstheme="majorBidi"/>
          <w:b/>
          <w:bCs/>
          <w:i/>
          <w:iCs/>
          <w:sz w:val="28"/>
          <w:szCs w:val="28"/>
          <w:u w:val="single"/>
          <w:lang w:bidi="ar-EG"/>
        </w:rPr>
        <w:t xml:space="preserve"> :</w:t>
      </w:r>
      <w:r w:rsidRPr="008645EE">
        <w:rPr>
          <w:rFonts w:asciiTheme="majorBidi" w:hAnsiTheme="majorBidi" w:cstheme="majorBidi"/>
          <w:sz w:val="28"/>
          <w:szCs w:val="28"/>
          <w:lang w:bidi="ar-EG"/>
        </w:rPr>
        <w:t xml:space="preserve"> </w:t>
      </w:r>
      <w:r>
        <w:rPr>
          <w:rFonts w:asciiTheme="majorBidi" w:hAnsiTheme="majorBidi" w:cstheme="majorBidi"/>
          <w:sz w:val="28"/>
          <w:szCs w:val="28"/>
          <w:lang w:bidi="ar-EG"/>
        </w:rPr>
        <w:t>Glioblastoma is the most frequent malignant brain tumour,  and it is a highly vascularized one. PSMA represents a unique endothelial target as it has been identified in the endothelial lining of solid malignant tumors</w:t>
      </w:r>
      <w:r w:rsidRPr="002523C9">
        <w:rPr>
          <w:rFonts w:asciiTheme="majorBidi" w:hAnsiTheme="majorBidi" w:cstheme="majorBidi"/>
          <w:sz w:val="28"/>
          <w:szCs w:val="28"/>
          <w:lang w:bidi="ar-EG"/>
        </w:rPr>
        <w:t xml:space="preserve"> </w:t>
      </w:r>
      <w:r>
        <w:rPr>
          <w:rFonts w:asciiTheme="majorBidi" w:hAnsiTheme="majorBidi" w:cstheme="majorBidi"/>
          <w:sz w:val="28"/>
          <w:szCs w:val="28"/>
          <w:lang w:bidi="ar-EG"/>
        </w:rPr>
        <w:t>neovasculature, but not within the normal endothelium.</w:t>
      </w:r>
      <w:r>
        <w:rPr>
          <w:rFonts w:ascii="Bookman Old Style" w:hAnsi="Bookman Old Style"/>
          <w:sz w:val="28"/>
          <w:szCs w:val="28"/>
        </w:rPr>
        <w:t xml:space="preserve"> </w:t>
      </w:r>
      <w:r>
        <w:rPr>
          <w:rFonts w:asciiTheme="majorBidi" w:hAnsiTheme="majorBidi" w:cstheme="majorBidi"/>
          <w:sz w:val="28"/>
          <w:szCs w:val="28"/>
          <w:lang w:bidi="ar-EG"/>
        </w:rPr>
        <w:t xml:space="preserve">The aim of this study was the detection of expression &amp; evaluation of intensity of PSMA on the neovasculature of glioblastoma and </w:t>
      </w:r>
      <w:r>
        <w:rPr>
          <w:rFonts w:asciiTheme="majorBidi" w:eastAsia="MS Mincho" w:hAnsiTheme="majorBidi" w:cstheme="majorBidi"/>
          <w:sz w:val="28"/>
          <w:szCs w:val="28"/>
          <w:lang w:eastAsia="ja-JP"/>
        </w:rPr>
        <w:t>some of other astrocytic neoplasms versus normal brain vasculature</w:t>
      </w:r>
      <w:r>
        <w:rPr>
          <w:rFonts w:asciiTheme="majorBidi" w:hAnsiTheme="majorBidi" w:cstheme="majorBidi"/>
          <w:sz w:val="28"/>
          <w:szCs w:val="28"/>
          <w:lang w:bidi="ar-EG"/>
        </w:rPr>
        <w:t>. Serial sections of fifty-six paraffin embedded blocks of glioblastoma and other astrocytic tumors</w:t>
      </w:r>
      <w:r>
        <w:rPr>
          <w:rFonts w:asciiTheme="majorBidi" w:hAnsiTheme="majorBidi" w:cstheme="majorBidi"/>
          <w:b/>
          <w:bCs/>
          <w:i/>
          <w:iCs/>
          <w:sz w:val="28"/>
          <w:szCs w:val="28"/>
          <w:lang w:bidi="ar-EG"/>
        </w:rPr>
        <w:t xml:space="preserve"> </w:t>
      </w:r>
      <w:r>
        <w:rPr>
          <w:rFonts w:asciiTheme="majorBidi" w:hAnsiTheme="majorBidi" w:cstheme="majorBidi"/>
          <w:sz w:val="28"/>
          <w:szCs w:val="28"/>
          <w:lang w:bidi="ar-EG"/>
        </w:rPr>
        <w:t>were immunostained with CD34 antibody for identification of vascular structures and endothelial proliferation, and with PSMA antibody for assessment of endothelial cell uptake in the vasculature of both normal brain tissue and the astrocytic tumors associated neovasculture.</w:t>
      </w:r>
      <w:r>
        <w:rPr>
          <w:rFonts w:asciiTheme="majorBidi" w:hAnsiTheme="majorBidi" w:cstheme="majorBidi"/>
          <w:b/>
          <w:bCs/>
          <w:i/>
          <w:iCs/>
          <w:sz w:val="28"/>
          <w:szCs w:val="28"/>
          <w:u w:val="single"/>
          <w:lang w:bidi="ar-EG"/>
        </w:rPr>
        <w:t xml:space="preserve">                                                                                                   Results showed the following:</w:t>
      </w:r>
      <w:r>
        <w:rPr>
          <w:rFonts w:asciiTheme="majorBidi" w:hAnsiTheme="majorBidi" w:cstheme="majorBidi"/>
          <w:sz w:val="28"/>
          <w:szCs w:val="28"/>
          <w:lang w:bidi="ar-EG"/>
        </w:rPr>
        <w:t xml:space="preserve"> Positive immunohistochemical staining for CD34 was detected in all vessels (normal and tumor associated). Tumor associated marked vascular proliferation with or without endothelial vascular proliferation was detected in (75%) of all cases and it showed a statistically significant relationship in GB cases versus Non-GB astrocytic tumors (P-value &lt;0.001). PSMA expression was detected within endothelium of tumor associated neovasculature (77% of cases) and not within normal brain endothelium. It was significantly detected in GB versus Non GB other astrocytic tumors (P- value =0.044).</w:t>
      </w:r>
      <w:r>
        <w:rPr>
          <w:rFonts w:asciiTheme="majorBidi" w:hAnsiTheme="majorBidi" w:cstheme="majorBidi"/>
          <w:b/>
          <w:bCs/>
          <w:i/>
          <w:iCs/>
          <w:sz w:val="28"/>
          <w:szCs w:val="28"/>
          <w:u w:val="single"/>
          <w:lang w:bidi="ar-EG"/>
        </w:rPr>
        <w:t xml:space="preserve">                                               Conclusions:</w:t>
      </w:r>
      <w:r>
        <w:rPr>
          <w:rFonts w:asciiTheme="majorBidi" w:hAnsiTheme="majorBidi" w:cstheme="majorBidi"/>
          <w:sz w:val="28"/>
          <w:szCs w:val="28"/>
          <w:lang w:bidi="ar-EG"/>
        </w:rPr>
        <w:t xml:space="preserve"> PSMA positive expression was detected in a significant proportion of the endothelial cells of high grade astrocytic tumors, which may be of importance in anti-angiogenic therapy, while its expression in low grade ones was not clearly established in the current study and need thourough future studies concerned mainly  with low grade astrocytoma.</w:t>
      </w:r>
    </w:p>
    <w:p w:rsidR="002B0C61" w:rsidRDefault="002B0C61" w:rsidP="002B0C61">
      <w:pPr>
        <w:spacing w:line="360" w:lineRule="auto"/>
        <w:rPr>
          <w:rFonts w:asciiTheme="majorBidi" w:hAnsiTheme="majorBidi" w:cstheme="majorBidi"/>
          <w:sz w:val="28"/>
          <w:szCs w:val="28"/>
          <w:lang w:bidi="ar-EG"/>
        </w:rPr>
      </w:pPr>
      <w:r>
        <w:rPr>
          <w:rFonts w:asciiTheme="majorBidi" w:hAnsiTheme="majorBidi" w:cstheme="majorBidi"/>
          <w:b/>
          <w:bCs/>
          <w:i/>
          <w:iCs/>
          <w:sz w:val="28"/>
          <w:szCs w:val="28"/>
          <w:u w:val="single"/>
          <w:lang w:bidi="ar-EG"/>
        </w:rPr>
        <w:lastRenderedPageBreak/>
        <w:t>Key words:</w:t>
      </w:r>
      <w:r>
        <w:rPr>
          <w:rFonts w:asciiTheme="majorBidi" w:hAnsiTheme="majorBidi" w:cstheme="majorBidi"/>
          <w:sz w:val="28"/>
          <w:szCs w:val="28"/>
          <w:lang w:bidi="ar-EG"/>
        </w:rPr>
        <w:t xml:space="preserve"> GB, Vascular and endothelial proliferation, PSMA.</w:t>
      </w:r>
    </w:p>
    <w:p w:rsidR="00466F7C" w:rsidRPr="002B0C61" w:rsidRDefault="00466F7C" w:rsidP="002B0C61">
      <w:pPr>
        <w:jc w:val="right"/>
        <w:rPr>
          <w:rFonts w:hint="cs"/>
          <w:lang w:bidi="ar-EG"/>
        </w:rPr>
      </w:pPr>
    </w:p>
    <w:sectPr w:rsidR="00466F7C" w:rsidRPr="002B0C6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F7C" w:rsidRDefault="00466F7C" w:rsidP="00E81E63">
      <w:pPr>
        <w:spacing w:after="0" w:line="240" w:lineRule="auto"/>
      </w:pPr>
      <w:r>
        <w:separator/>
      </w:r>
    </w:p>
  </w:endnote>
  <w:endnote w:type="continuationSeparator" w:id="1">
    <w:p w:rsidR="00466F7C" w:rsidRDefault="00466F7C" w:rsidP="00E81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F7C" w:rsidRDefault="00466F7C" w:rsidP="00E81E63">
      <w:pPr>
        <w:spacing w:after="0" w:line="240" w:lineRule="auto"/>
      </w:pPr>
      <w:r>
        <w:separator/>
      </w:r>
    </w:p>
  </w:footnote>
  <w:footnote w:type="continuationSeparator" w:id="1">
    <w:p w:rsidR="00466F7C" w:rsidRDefault="00466F7C" w:rsidP="00E81E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DB6EDC"/>
    <w:rsid w:val="002B0C61"/>
    <w:rsid w:val="00466F7C"/>
    <w:rsid w:val="00DB6EDC"/>
    <w:rsid w:val="00E81E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dcterms:created xsi:type="dcterms:W3CDTF">2010-12-03T04:36:00Z</dcterms:created>
  <dcterms:modified xsi:type="dcterms:W3CDTF">2010-12-03T04:39:00Z</dcterms:modified>
</cp:coreProperties>
</file>