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D38" w:rsidRPr="00766A51" w:rsidRDefault="00B63D38" w:rsidP="006B3210">
      <w:pPr>
        <w:spacing w:line="240" w:lineRule="auto"/>
        <w:jc w:val="right"/>
        <w:rPr>
          <w:rFonts w:asciiTheme="majorBidi" w:hAnsiTheme="majorBidi" w:cstheme="majorBidi"/>
          <w:b/>
          <w:bCs/>
          <w:sz w:val="28"/>
          <w:szCs w:val="28"/>
          <w:rtl/>
          <w:lang w:bidi="ar-EG"/>
        </w:rPr>
      </w:pPr>
      <w:r w:rsidRPr="00766A51">
        <w:rPr>
          <w:rFonts w:asciiTheme="majorBidi" w:hAnsiTheme="majorBidi" w:cstheme="majorBidi"/>
          <w:b/>
          <w:bCs/>
          <w:sz w:val="28"/>
          <w:szCs w:val="28"/>
        </w:rPr>
        <w:t>International Journal of Stem Cells - Manuscript Submission</w:t>
      </w:r>
    </w:p>
    <w:p w:rsidR="00B63D38" w:rsidRPr="00766A51" w:rsidRDefault="00B63D38" w:rsidP="006B3210">
      <w:pPr>
        <w:autoSpaceDE w:val="0"/>
        <w:autoSpaceDN w:val="0"/>
        <w:bidi w:val="0"/>
        <w:adjustRightInd w:val="0"/>
        <w:spacing w:after="0" w:line="240" w:lineRule="auto"/>
        <w:rPr>
          <w:rFonts w:asciiTheme="majorBidi" w:hAnsiTheme="majorBidi" w:cstheme="majorBidi"/>
          <w:b/>
          <w:bCs/>
          <w:sz w:val="28"/>
          <w:szCs w:val="28"/>
        </w:rPr>
      </w:pPr>
      <w:r w:rsidRPr="00766A51">
        <w:rPr>
          <w:rFonts w:asciiTheme="majorBidi" w:hAnsiTheme="majorBidi" w:cstheme="majorBidi"/>
          <w:b/>
          <w:bCs/>
          <w:sz w:val="28"/>
          <w:szCs w:val="28"/>
        </w:rPr>
        <w:t>Manuscript Draft</w:t>
      </w:r>
    </w:p>
    <w:p w:rsidR="00B63D38" w:rsidRPr="00766A51" w:rsidRDefault="00B63D38" w:rsidP="006B3210">
      <w:pPr>
        <w:autoSpaceDE w:val="0"/>
        <w:autoSpaceDN w:val="0"/>
        <w:bidi w:val="0"/>
        <w:adjustRightInd w:val="0"/>
        <w:spacing w:after="0" w:line="240" w:lineRule="auto"/>
        <w:rPr>
          <w:rFonts w:asciiTheme="majorBidi" w:hAnsiTheme="majorBidi" w:cstheme="majorBidi"/>
          <w:b/>
          <w:bCs/>
          <w:sz w:val="28"/>
          <w:szCs w:val="28"/>
        </w:rPr>
      </w:pPr>
      <w:r w:rsidRPr="00766A51">
        <w:rPr>
          <w:rFonts w:asciiTheme="majorBidi" w:hAnsiTheme="majorBidi" w:cstheme="majorBidi"/>
          <w:b/>
          <w:bCs/>
          <w:sz w:val="28"/>
          <w:szCs w:val="28"/>
        </w:rPr>
        <w:t xml:space="preserve">Manuscript Number: </w:t>
      </w:r>
    </w:p>
    <w:p w:rsidR="00B63D38" w:rsidRPr="00766A51" w:rsidRDefault="00B63D38" w:rsidP="006B3210">
      <w:pPr>
        <w:autoSpaceDE w:val="0"/>
        <w:autoSpaceDN w:val="0"/>
        <w:bidi w:val="0"/>
        <w:adjustRightInd w:val="0"/>
        <w:spacing w:after="0" w:line="240" w:lineRule="auto"/>
        <w:rPr>
          <w:rFonts w:asciiTheme="majorBidi" w:hAnsiTheme="majorBidi" w:cstheme="majorBidi"/>
          <w:b/>
          <w:bCs/>
          <w:sz w:val="28"/>
          <w:szCs w:val="28"/>
        </w:rPr>
      </w:pPr>
      <w:r w:rsidRPr="00766A51">
        <w:rPr>
          <w:rFonts w:asciiTheme="majorBidi" w:hAnsiTheme="majorBidi" w:cstheme="majorBidi"/>
          <w:b/>
          <w:bCs/>
          <w:sz w:val="28"/>
          <w:szCs w:val="28"/>
        </w:rPr>
        <w:t>Article Type: Original Article</w:t>
      </w:r>
    </w:p>
    <w:p w:rsidR="000F4D2E" w:rsidRPr="00766A51" w:rsidRDefault="00B63D38" w:rsidP="000F4D2E">
      <w:pPr>
        <w:bidi w:val="0"/>
        <w:jc w:val="both"/>
        <w:rPr>
          <w:rFonts w:ascii="Times New Roman" w:hAnsi="Times New Roman" w:cs="Times New Roman"/>
          <w:sz w:val="28"/>
          <w:szCs w:val="28"/>
          <w:lang w:bidi="ar-EG"/>
        </w:rPr>
      </w:pPr>
      <w:r w:rsidRPr="00766A51">
        <w:rPr>
          <w:rFonts w:asciiTheme="majorBidi" w:hAnsiTheme="majorBidi" w:cstheme="majorBidi"/>
          <w:b/>
          <w:bCs/>
          <w:sz w:val="28"/>
          <w:szCs w:val="28"/>
        </w:rPr>
        <w:t>Title:</w:t>
      </w:r>
      <w:r w:rsidR="00CD1FAA">
        <w:rPr>
          <w:rFonts w:ascii="Times New Roman" w:hAnsi="Times New Roman" w:cs="Times New Roman"/>
          <w:sz w:val="28"/>
          <w:szCs w:val="28"/>
          <w:lang w:bidi="ar-EG"/>
        </w:rPr>
        <w:t xml:space="preserve"> </w:t>
      </w:r>
      <w:r w:rsidR="000F4D2E">
        <w:rPr>
          <w:rFonts w:ascii="Times New Roman" w:hAnsi="Times New Roman" w:cs="Times New Roman"/>
          <w:sz w:val="28"/>
          <w:szCs w:val="28"/>
          <w:lang w:bidi="ar-EG"/>
        </w:rPr>
        <w:t>Role of adipose-derived stem cells in restoring ovarian structure of adult albino rats with chemotherapy-induced ovarian failure</w:t>
      </w:r>
      <w:r w:rsidR="000F4D2E">
        <w:rPr>
          <w:rFonts w:ascii="Times New Roman" w:eastAsia="Times New Roman" w:hAnsi="Times New Roman" w:cs="Times New Roman"/>
          <w:kern w:val="36"/>
          <w:sz w:val="28"/>
          <w:szCs w:val="28"/>
          <w:lang w:bidi="ar-EG"/>
        </w:rPr>
        <w:t>; A</w:t>
      </w:r>
      <w:r w:rsidR="000F4D2E">
        <w:rPr>
          <w:rFonts w:ascii="Times New Roman" w:hAnsi="Times New Roman" w:cs="Times New Roman"/>
          <w:sz w:val="28"/>
          <w:szCs w:val="28"/>
          <w:lang w:bidi="ar-EG"/>
        </w:rPr>
        <w:t xml:space="preserve"> </w:t>
      </w:r>
      <w:r w:rsidR="000F4D2E" w:rsidRPr="00766A51">
        <w:rPr>
          <w:rFonts w:ascii="Times New Roman" w:hAnsi="Times New Roman" w:cs="Times New Roman"/>
          <w:sz w:val="28"/>
          <w:szCs w:val="28"/>
          <w:lang w:bidi="ar-EG"/>
        </w:rPr>
        <w:t xml:space="preserve">Histological and </w:t>
      </w:r>
      <w:proofErr w:type="spellStart"/>
      <w:r w:rsidR="000F4D2E" w:rsidRPr="00766A51">
        <w:rPr>
          <w:rFonts w:ascii="Times New Roman" w:hAnsi="Times New Roman" w:cs="Times New Roman"/>
          <w:sz w:val="28"/>
          <w:szCs w:val="28"/>
          <w:lang w:bidi="ar-EG"/>
        </w:rPr>
        <w:t>Immunohistochemical</w:t>
      </w:r>
      <w:proofErr w:type="spellEnd"/>
      <w:r w:rsidR="000F4D2E" w:rsidRPr="00766A51">
        <w:rPr>
          <w:rFonts w:ascii="Times New Roman" w:hAnsi="Times New Roman" w:cs="Times New Roman"/>
          <w:sz w:val="28"/>
          <w:szCs w:val="28"/>
          <w:lang w:bidi="ar-EG"/>
        </w:rPr>
        <w:t xml:space="preserve"> Study.</w:t>
      </w:r>
    </w:p>
    <w:p w:rsidR="000F4D2E" w:rsidRDefault="00D45E37" w:rsidP="000F4D2E">
      <w:pPr>
        <w:bidi w:val="0"/>
        <w:jc w:val="both"/>
        <w:rPr>
          <w:rFonts w:asciiTheme="majorBidi" w:hAnsiTheme="majorBidi" w:cstheme="majorBidi"/>
          <w:b/>
          <w:bCs/>
          <w:sz w:val="28"/>
          <w:szCs w:val="28"/>
        </w:rPr>
      </w:pPr>
      <w:r w:rsidRPr="00D45E37">
        <w:rPr>
          <w:rFonts w:asciiTheme="majorBidi" w:hAnsiTheme="majorBidi" w:cstheme="majorBidi"/>
          <w:b/>
          <w:bCs/>
          <w:sz w:val="28"/>
          <w:szCs w:val="28"/>
        </w:rPr>
        <w:t>Abstract: Background and Objectives:</w:t>
      </w:r>
      <w:r w:rsidR="004E72A7">
        <w:rPr>
          <w:rFonts w:asciiTheme="majorBidi" w:hAnsiTheme="majorBidi" w:cstheme="majorBidi"/>
          <w:b/>
          <w:bCs/>
          <w:sz w:val="28"/>
          <w:szCs w:val="28"/>
        </w:rPr>
        <w:t xml:space="preserve"> </w:t>
      </w:r>
      <w:r w:rsidR="000F4D2E" w:rsidRPr="00A27D80">
        <w:rPr>
          <w:rFonts w:asciiTheme="majorBidi" w:hAnsiTheme="majorBidi" w:cstheme="majorBidi"/>
          <w:sz w:val="28"/>
          <w:szCs w:val="28"/>
        </w:rPr>
        <w:t>Damage to the reproductive system is one of the most devastating effects of chemotherapeutic treatment</w:t>
      </w:r>
      <w:r w:rsidR="000F4D2E">
        <w:rPr>
          <w:rFonts w:asciiTheme="majorBidi" w:hAnsiTheme="majorBidi" w:cstheme="majorBidi"/>
          <w:sz w:val="28"/>
          <w:szCs w:val="28"/>
        </w:rPr>
        <w:t>. It</w:t>
      </w:r>
      <w:r w:rsidR="000F4D2E" w:rsidRPr="00A27D80">
        <w:rPr>
          <w:rFonts w:asciiTheme="majorBidi" w:hAnsiTheme="majorBidi" w:cstheme="majorBidi"/>
          <w:sz w:val="28"/>
          <w:szCs w:val="28"/>
        </w:rPr>
        <w:t xml:space="preserve"> is frequently associated with premature ovarian failure (POF). Therefore, this study was planned to evaluate the therapeutic effectiveness </w:t>
      </w:r>
      <w:r w:rsidR="000F4D2E" w:rsidRPr="00160270">
        <w:rPr>
          <w:rFonts w:asciiTheme="majorBidi" w:hAnsiTheme="majorBidi" w:cstheme="majorBidi"/>
          <w:sz w:val="28"/>
          <w:szCs w:val="28"/>
        </w:rPr>
        <w:t>of Adipose-Derived Stem Cells (ADSCs) in a rat model of chemotherapy-induced ovarian failure</w:t>
      </w:r>
      <w:r w:rsidR="000F4D2E">
        <w:rPr>
          <w:rFonts w:asciiTheme="majorBidi" w:hAnsiTheme="majorBidi" w:cstheme="majorBidi"/>
          <w:sz w:val="28"/>
          <w:szCs w:val="28"/>
        </w:rPr>
        <w:t xml:space="preserve">. </w:t>
      </w:r>
    </w:p>
    <w:p w:rsidR="00D45E37" w:rsidRPr="00D45E37" w:rsidRDefault="00D45E37" w:rsidP="000F4D2E">
      <w:pPr>
        <w:bidi w:val="0"/>
        <w:jc w:val="both"/>
        <w:rPr>
          <w:rFonts w:asciiTheme="majorBidi" w:hAnsiTheme="majorBidi" w:cstheme="majorBidi"/>
          <w:sz w:val="28"/>
          <w:szCs w:val="28"/>
          <w:lang w:bidi="ar-EG"/>
        </w:rPr>
      </w:pPr>
      <w:r w:rsidRPr="00D45E37">
        <w:rPr>
          <w:rFonts w:asciiTheme="majorBidi" w:hAnsiTheme="majorBidi" w:cstheme="majorBidi"/>
          <w:b/>
          <w:bCs/>
          <w:sz w:val="28"/>
          <w:szCs w:val="28"/>
        </w:rPr>
        <w:t>Methods and Results:</w:t>
      </w:r>
      <w:r w:rsidRPr="00D45E37">
        <w:rPr>
          <w:rFonts w:asciiTheme="majorBidi" w:hAnsiTheme="majorBidi" w:cstheme="majorBidi"/>
          <w:sz w:val="28"/>
          <w:szCs w:val="28"/>
        </w:rPr>
        <w:t xml:space="preserve"> </w:t>
      </w:r>
      <w:r w:rsidR="000F4D2E" w:rsidRPr="003E1415">
        <w:rPr>
          <w:rFonts w:asciiTheme="majorBidi" w:hAnsiTheme="majorBidi" w:cstheme="majorBidi"/>
          <w:sz w:val="28"/>
          <w:szCs w:val="28"/>
        </w:rPr>
        <w:t>This stu</w:t>
      </w:r>
      <w:r w:rsidR="000F4D2E">
        <w:rPr>
          <w:rFonts w:asciiTheme="majorBidi" w:hAnsiTheme="majorBidi" w:cstheme="majorBidi"/>
          <w:sz w:val="28"/>
          <w:szCs w:val="28"/>
        </w:rPr>
        <w:t>dy was carried out on forty</w:t>
      </w:r>
      <w:r w:rsidR="000F4D2E" w:rsidRPr="003E1415">
        <w:rPr>
          <w:rFonts w:asciiTheme="majorBidi" w:hAnsiTheme="majorBidi" w:cstheme="majorBidi"/>
          <w:sz w:val="28"/>
          <w:szCs w:val="28"/>
        </w:rPr>
        <w:t xml:space="preserve"> adult </w:t>
      </w:r>
      <w:r w:rsidR="000F4D2E">
        <w:rPr>
          <w:rFonts w:asciiTheme="majorBidi" w:hAnsiTheme="majorBidi" w:cstheme="majorBidi"/>
          <w:sz w:val="28"/>
          <w:szCs w:val="28"/>
        </w:rPr>
        <w:t>fe</w:t>
      </w:r>
      <w:r w:rsidR="000F4D2E" w:rsidRPr="003E1415">
        <w:rPr>
          <w:rFonts w:asciiTheme="majorBidi" w:hAnsiTheme="majorBidi" w:cstheme="majorBidi"/>
          <w:sz w:val="28"/>
          <w:szCs w:val="28"/>
        </w:rPr>
        <w:t>male albino rats. T</w:t>
      </w:r>
      <w:r w:rsidR="000F4D2E">
        <w:rPr>
          <w:rFonts w:asciiTheme="majorBidi" w:hAnsiTheme="majorBidi" w:cstheme="majorBidi"/>
          <w:sz w:val="28"/>
          <w:szCs w:val="28"/>
        </w:rPr>
        <w:t xml:space="preserve">hey were divided into: Group I Control Group (n=8) </w:t>
      </w:r>
      <w:r w:rsidR="000F4D2E" w:rsidRPr="003E1415">
        <w:rPr>
          <w:rFonts w:asciiTheme="majorBidi" w:hAnsiTheme="majorBidi" w:cstheme="majorBidi"/>
          <w:sz w:val="28"/>
          <w:szCs w:val="28"/>
        </w:rPr>
        <w:t>received a vehicle of phosphate buffered saline</w:t>
      </w:r>
      <w:r w:rsidR="000F4D2E">
        <w:rPr>
          <w:rFonts w:asciiTheme="majorBidi" w:hAnsiTheme="majorBidi" w:cstheme="majorBidi"/>
          <w:sz w:val="28"/>
          <w:szCs w:val="28"/>
        </w:rPr>
        <w:t xml:space="preserve"> (PBS) solution. Group II </w:t>
      </w:r>
      <w:r w:rsidR="000F4D2E" w:rsidRPr="001D7480">
        <w:rPr>
          <w:rFonts w:asciiTheme="majorBidi" w:hAnsiTheme="majorBidi" w:cstheme="majorBidi"/>
          <w:sz w:val="28"/>
          <w:szCs w:val="28"/>
        </w:rPr>
        <w:t xml:space="preserve">in which ovarian failure (OF) was induced using combined </w:t>
      </w:r>
      <w:proofErr w:type="spellStart"/>
      <w:r w:rsidR="000F4D2E" w:rsidRPr="001D7480">
        <w:rPr>
          <w:rFonts w:asciiTheme="majorBidi" w:hAnsiTheme="majorBidi" w:cstheme="majorBidi"/>
          <w:sz w:val="28"/>
          <w:szCs w:val="28"/>
        </w:rPr>
        <w:t>cyclophosphamide</w:t>
      </w:r>
      <w:proofErr w:type="spellEnd"/>
      <w:r w:rsidR="000F4D2E" w:rsidRPr="001D7480">
        <w:rPr>
          <w:rFonts w:asciiTheme="majorBidi" w:hAnsiTheme="majorBidi" w:cstheme="majorBidi"/>
          <w:sz w:val="28"/>
          <w:szCs w:val="28"/>
        </w:rPr>
        <w:t>/</w:t>
      </w:r>
      <w:proofErr w:type="spellStart"/>
      <w:r w:rsidR="000F4D2E" w:rsidRPr="001D7480">
        <w:rPr>
          <w:rFonts w:asciiTheme="majorBidi" w:hAnsiTheme="majorBidi" w:cstheme="majorBidi"/>
          <w:sz w:val="28"/>
          <w:szCs w:val="28"/>
        </w:rPr>
        <w:t>busulfan</w:t>
      </w:r>
      <w:proofErr w:type="spellEnd"/>
      <w:r w:rsidR="000F4D2E" w:rsidRPr="001D7480">
        <w:rPr>
          <w:rFonts w:asciiTheme="majorBidi" w:hAnsiTheme="majorBidi" w:cstheme="majorBidi"/>
          <w:sz w:val="28"/>
          <w:szCs w:val="28"/>
        </w:rPr>
        <w:t xml:space="preserve"> therapy</w:t>
      </w:r>
      <w:r w:rsidR="000F4D2E">
        <w:rPr>
          <w:rFonts w:asciiTheme="majorBidi" w:hAnsiTheme="majorBidi" w:cstheme="majorBidi"/>
          <w:sz w:val="28"/>
          <w:szCs w:val="28"/>
        </w:rPr>
        <w:t xml:space="preserve"> and were sacrificed after one week</w:t>
      </w:r>
      <w:r w:rsidR="000F4D2E" w:rsidRPr="003E1415">
        <w:rPr>
          <w:rFonts w:asciiTheme="majorBidi" w:hAnsiTheme="majorBidi" w:cstheme="majorBidi"/>
          <w:sz w:val="28"/>
          <w:szCs w:val="28"/>
        </w:rPr>
        <w:t xml:space="preserve"> </w:t>
      </w:r>
      <w:r w:rsidR="000F4D2E">
        <w:rPr>
          <w:rFonts w:asciiTheme="majorBidi" w:hAnsiTheme="majorBidi" w:cstheme="majorBidi"/>
          <w:sz w:val="28"/>
          <w:szCs w:val="28"/>
        </w:rPr>
        <w:t>(</w:t>
      </w:r>
      <w:proofErr w:type="spellStart"/>
      <w:r w:rsidR="000F4D2E">
        <w:rPr>
          <w:rFonts w:asciiTheme="majorBidi" w:hAnsiTheme="majorBidi" w:cstheme="majorBidi"/>
          <w:sz w:val="28"/>
          <w:szCs w:val="28"/>
        </w:rPr>
        <w:t>gIIa</w:t>
      </w:r>
      <w:proofErr w:type="spellEnd"/>
      <w:r w:rsidR="000F4D2E">
        <w:rPr>
          <w:rFonts w:asciiTheme="majorBidi" w:hAnsiTheme="majorBidi" w:cstheme="majorBidi"/>
          <w:sz w:val="28"/>
          <w:szCs w:val="28"/>
        </w:rPr>
        <w:t xml:space="preserve"> n =8</w:t>
      </w:r>
      <w:r w:rsidR="000F4D2E" w:rsidRPr="003E1415">
        <w:rPr>
          <w:rFonts w:asciiTheme="majorBidi" w:hAnsiTheme="majorBidi" w:cstheme="majorBidi"/>
          <w:sz w:val="28"/>
          <w:szCs w:val="28"/>
        </w:rPr>
        <w:t xml:space="preserve">) and </w:t>
      </w:r>
      <w:r w:rsidR="005E5737">
        <w:rPr>
          <w:rFonts w:asciiTheme="majorBidi" w:hAnsiTheme="majorBidi" w:cstheme="majorBidi"/>
          <w:sz w:val="28"/>
          <w:szCs w:val="28"/>
        </w:rPr>
        <w:t>after five</w:t>
      </w:r>
      <w:r w:rsidR="000F4D2E">
        <w:rPr>
          <w:rFonts w:asciiTheme="majorBidi" w:hAnsiTheme="majorBidi" w:cstheme="majorBidi"/>
          <w:sz w:val="28"/>
          <w:szCs w:val="28"/>
        </w:rPr>
        <w:t xml:space="preserve"> weeks (</w:t>
      </w:r>
      <w:proofErr w:type="spellStart"/>
      <w:r w:rsidR="000F4D2E">
        <w:rPr>
          <w:rFonts w:asciiTheme="majorBidi" w:hAnsiTheme="majorBidi" w:cstheme="majorBidi"/>
          <w:sz w:val="28"/>
          <w:szCs w:val="28"/>
        </w:rPr>
        <w:t>gIIb</w:t>
      </w:r>
      <w:proofErr w:type="spellEnd"/>
      <w:r w:rsidR="000F4D2E">
        <w:rPr>
          <w:rFonts w:asciiTheme="majorBidi" w:hAnsiTheme="majorBidi" w:cstheme="majorBidi"/>
          <w:sz w:val="28"/>
          <w:szCs w:val="28"/>
        </w:rPr>
        <w:t xml:space="preserve"> n=8). Group III in which rats received ADSCs after chemotherapy and were sacrificed</w:t>
      </w:r>
      <w:r w:rsidR="000F4D2E" w:rsidRPr="00D821DE">
        <w:rPr>
          <w:rFonts w:asciiTheme="majorBidi" w:hAnsiTheme="majorBidi" w:cstheme="majorBidi"/>
          <w:sz w:val="28"/>
          <w:szCs w:val="28"/>
        </w:rPr>
        <w:t xml:space="preserve"> </w:t>
      </w:r>
      <w:r w:rsidR="000F4D2E">
        <w:rPr>
          <w:rFonts w:asciiTheme="majorBidi" w:hAnsiTheme="majorBidi" w:cstheme="majorBidi"/>
          <w:sz w:val="28"/>
          <w:szCs w:val="28"/>
        </w:rPr>
        <w:t>after one week</w:t>
      </w:r>
      <w:r w:rsidR="000F4D2E" w:rsidRPr="003E1415">
        <w:rPr>
          <w:rFonts w:asciiTheme="majorBidi" w:hAnsiTheme="majorBidi" w:cstheme="majorBidi"/>
          <w:sz w:val="28"/>
          <w:szCs w:val="28"/>
        </w:rPr>
        <w:t xml:space="preserve"> </w:t>
      </w:r>
      <w:r w:rsidR="000F4D2E">
        <w:rPr>
          <w:rFonts w:asciiTheme="majorBidi" w:hAnsiTheme="majorBidi" w:cstheme="majorBidi"/>
          <w:sz w:val="28"/>
          <w:szCs w:val="28"/>
        </w:rPr>
        <w:t>(</w:t>
      </w:r>
      <w:proofErr w:type="spellStart"/>
      <w:r w:rsidR="000F4D2E">
        <w:rPr>
          <w:rFonts w:asciiTheme="majorBidi" w:hAnsiTheme="majorBidi" w:cstheme="majorBidi"/>
          <w:sz w:val="28"/>
          <w:szCs w:val="28"/>
        </w:rPr>
        <w:t>gIIIa</w:t>
      </w:r>
      <w:proofErr w:type="spellEnd"/>
      <w:r w:rsidR="000F4D2E">
        <w:rPr>
          <w:rFonts w:asciiTheme="majorBidi" w:hAnsiTheme="majorBidi" w:cstheme="majorBidi"/>
          <w:sz w:val="28"/>
          <w:szCs w:val="28"/>
        </w:rPr>
        <w:t xml:space="preserve"> n =8</w:t>
      </w:r>
      <w:r w:rsidR="000F4D2E" w:rsidRPr="003E1415">
        <w:rPr>
          <w:rFonts w:asciiTheme="majorBidi" w:hAnsiTheme="majorBidi" w:cstheme="majorBidi"/>
          <w:sz w:val="28"/>
          <w:szCs w:val="28"/>
        </w:rPr>
        <w:t xml:space="preserve">) and </w:t>
      </w:r>
      <w:r w:rsidR="005E5737">
        <w:rPr>
          <w:rFonts w:asciiTheme="majorBidi" w:hAnsiTheme="majorBidi" w:cstheme="majorBidi"/>
          <w:sz w:val="28"/>
          <w:szCs w:val="28"/>
        </w:rPr>
        <w:t>after four</w:t>
      </w:r>
      <w:r w:rsidR="000F4D2E">
        <w:rPr>
          <w:rFonts w:asciiTheme="majorBidi" w:hAnsiTheme="majorBidi" w:cstheme="majorBidi"/>
          <w:sz w:val="28"/>
          <w:szCs w:val="28"/>
        </w:rPr>
        <w:t xml:space="preserve"> weeks (</w:t>
      </w:r>
      <w:proofErr w:type="spellStart"/>
      <w:r w:rsidR="000F4D2E">
        <w:rPr>
          <w:rFonts w:asciiTheme="majorBidi" w:hAnsiTheme="majorBidi" w:cstheme="majorBidi"/>
          <w:sz w:val="28"/>
          <w:szCs w:val="28"/>
        </w:rPr>
        <w:t>gIIIb</w:t>
      </w:r>
      <w:proofErr w:type="spellEnd"/>
      <w:r w:rsidR="000F4D2E">
        <w:rPr>
          <w:rFonts w:asciiTheme="majorBidi" w:hAnsiTheme="majorBidi" w:cstheme="majorBidi"/>
          <w:sz w:val="28"/>
          <w:szCs w:val="28"/>
        </w:rPr>
        <w:t xml:space="preserve"> n=8)</w:t>
      </w:r>
      <w:r w:rsidR="000F4D2E" w:rsidRPr="003E1415">
        <w:rPr>
          <w:rFonts w:asciiTheme="majorBidi" w:hAnsiTheme="majorBidi" w:cstheme="majorBidi"/>
          <w:sz w:val="28"/>
          <w:szCs w:val="28"/>
        </w:rPr>
        <w:t xml:space="preserve">.  Blood samples were </w:t>
      </w:r>
      <w:proofErr w:type="spellStart"/>
      <w:r w:rsidR="000F4D2E" w:rsidRPr="003E1415">
        <w:rPr>
          <w:rFonts w:asciiTheme="majorBidi" w:hAnsiTheme="majorBidi" w:cstheme="majorBidi"/>
          <w:sz w:val="28"/>
          <w:szCs w:val="28"/>
        </w:rPr>
        <w:t>analy</w:t>
      </w:r>
      <w:r w:rsidR="000F4D2E">
        <w:rPr>
          <w:rFonts w:asciiTheme="majorBidi" w:hAnsiTheme="majorBidi" w:cstheme="majorBidi"/>
          <w:sz w:val="28"/>
          <w:szCs w:val="28"/>
        </w:rPr>
        <w:t>sed</w:t>
      </w:r>
      <w:proofErr w:type="spellEnd"/>
      <w:r w:rsidR="000F4D2E">
        <w:rPr>
          <w:rFonts w:asciiTheme="majorBidi" w:hAnsiTheme="majorBidi" w:cstheme="majorBidi"/>
          <w:sz w:val="28"/>
          <w:szCs w:val="28"/>
        </w:rPr>
        <w:t xml:space="preserve"> for serum </w:t>
      </w:r>
      <w:proofErr w:type="spellStart"/>
      <w:r w:rsidR="000F4D2E">
        <w:rPr>
          <w:rFonts w:asciiTheme="majorBidi" w:hAnsiTheme="majorBidi" w:cstheme="majorBidi"/>
          <w:sz w:val="28"/>
          <w:szCs w:val="28"/>
        </w:rPr>
        <w:t>estradiol</w:t>
      </w:r>
      <w:proofErr w:type="spellEnd"/>
      <w:r w:rsidR="000F4D2E">
        <w:rPr>
          <w:rFonts w:asciiTheme="majorBidi" w:hAnsiTheme="majorBidi" w:cstheme="majorBidi"/>
          <w:sz w:val="28"/>
          <w:szCs w:val="28"/>
        </w:rPr>
        <w:t>, FSH &amp; LH</w:t>
      </w:r>
      <w:r w:rsidR="000F4D2E" w:rsidRPr="003E1415">
        <w:rPr>
          <w:rFonts w:asciiTheme="majorBidi" w:hAnsiTheme="majorBidi" w:cstheme="majorBidi"/>
          <w:sz w:val="28"/>
          <w:szCs w:val="28"/>
        </w:rPr>
        <w:t xml:space="preserve">. </w:t>
      </w:r>
      <w:r w:rsidR="000F4D2E">
        <w:rPr>
          <w:rFonts w:asciiTheme="majorBidi" w:hAnsiTheme="majorBidi" w:cstheme="majorBidi"/>
          <w:sz w:val="28"/>
          <w:szCs w:val="28"/>
        </w:rPr>
        <w:t>Ovarian</w:t>
      </w:r>
      <w:r w:rsidR="000F4D2E" w:rsidRPr="003E1415">
        <w:rPr>
          <w:rFonts w:asciiTheme="majorBidi" w:hAnsiTheme="majorBidi" w:cstheme="majorBidi"/>
          <w:sz w:val="28"/>
          <w:szCs w:val="28"/>
        </w:rPr>
        <w:t xml:space="preserve"> s</w:t>
      </w:r>
      <w:r w:rsidR="000F4D2E">
        <w:rPr>
          <w:rFonts w:asciiTheme="majorBidi" w:hAnsiTheme="majorBidi" w:cstheme="majorBidi"/>
          <w:sz w:val="28"/>
          <w:szCs w:val="28"/>
        </w:rPr>
        <w:t>ections were subjec</w:t>
      </w:r>
      <w:r w:rsidR="005E5737">
        <w:rPr>
          <w:rFonts w:asciiTheme="majorBidi" w:hAnsiTheme="majorBidi" w:cstheme="majorBidi"/>
          <w:sz w:val="28"/>
          <w:szCs w:val="28"/>
        </w:rPr>
        <w:t xml:space="preserve">ted to H&amp;E, Masson´s </w:t>
      </w:r>
      <w:proofErr w:type="spellStart"/>
      <w:r w:rsidR="005E5737">
        <w:rPr>
          <w:rFonts w:asciiTheme="majorBidi" w:hAnsiTheme="majorBidi" w:cstheme="majorBidi"/>
          <w:sz w:val="28"/>
          <w:szCs w:val="28"/>
        </w:rPr>
        <w:t>Trichrome</w:t>
      </w:r>
      <w:proofErr w:type="spellEnd"/>
      <w:r w:rsidR="005E5737">
        <w:rPr>
          <w:rFonts w:asciiTheme="majorBidi" w:hAnsiTheme="majorBidi" w:cstheme="majorBidi"/>
          <w:sz w:val="28"/>
          <w:szCs w:val="28"/>
        </w:rPr>
        <w:t xml:space="preserve"> and </w:t>
      </w:r>
      <w:proofErr w:type="spellStart"/>
      <w:r w:rsidR="000F4D2E" w:rsidRPr="003E1415">
        <w:rPr>
          <w:rFonts w:asciiTheme="majorBidi" w:hAnsiTheme="majorBidi" w:cstheme="majorBidi"/>
          <w:sz w:val="28"/>
          <w:szCs w:val="28"/>
        </w:rPr>
        <w:t>immunohisto</w:t>
      </w:r>
      <w:r w:rsidR="000F4D2E">
        <w:rPr>
          <w:rFonts w:asciiTheme="majorBidi" w:hAnsiTheme="majorBidi" w:cstheme="majorBidi"/>
          <w:sz w:val="28"/>
          <w:szCs w:val="28"/>
        </w:rPr>
        <w:t>chemical</w:t>
      </w:r>
      <w:proofErr w:type="spellEnd"/>
      <w:r w:rsidR="000F4D2E">
        <w:rPr>
          <w:rFonts w:asciiTheme="majorBidi" w:hAnsiTheme="majorBidi" w:cstheme="majorBidi"/>
          <w:sz w:val="28"/>
          <w:szCs w:val="28"/>
        </w:rPr>
        <w:t xml:space="preserve"> staining for anti- PCNA &amp; BCL-2</w:t>
      </w:r>
      <w:r w:rsidR="000F4D2E" w:rsidRPr="003E1415">
        <w:rPr>
          <w:rFonts w:asciiTheme="majorBidi" w:hAnsiTheme="majorBidi" w:cstheme="majorBidi"/>
          <w:sz w:val="28"/>
          <w:szCs w:val="28"/>
        </w:rPr>
        <w:t xml:space="preserve"> ant</w:t>
      </w:r>
      <w:r w:rsidR="000F4D2E">
        <w:rPr>
          <w:rFonts w:asciiTheme="majorBidi" w:hAnsiTheme="majorBidi" w:cstheme="majorBidi"/>
          <w:sz w:val="28"/>
          <w:szCs w:val="28"/>
        </w:rPr>
        <w:t>ibody. The mean number of primordial follicles</w:t>
      </w:r>
      <w:r w:rsidR="000F4D2E" w:rsidRPr="003E1415">
        <w:rPr>
          <w:rFonts w:asciiTheme="majorBidi" w:hAnsiTheme="majorBidi" w:cstheme="majorBidi"/>
          <w:sz w:val="28"/>
          <w:szCs w:val="28"/>
        </w:rPr>
        <w:t>, mean area</w:t>
      </w:r>
      <w:r w:rsidR="000F4D2E">
        <w:rPr>
          <w:rFonts w:asciiTheme="majorBidi" w:hAnsiTheme="majorBidi" w:cstheme="majorBidi"/>
          <w:sz w:val="28"/>
          <w:szCs w:val="28"/>
        </w:rPr>
        <w:t xml:space="preserve"> % of collagen fibers, mean area % of +</w:t>
      </w:r>
      <w:proofErr w:type="spellStart"/>
      <w:r w:rsidR="000F4D2E">
        <w:rPr>
          <w:rFonts w:asciiTheme="majorBidi" w:hAnsiTheme="majorBidi" w:cstheme="majorBidi"/>
          <w:sz w:val="28"/>
          <w:szCs w:val="28"/>
        </w:rPr>
        <w:t>ve</w:t>
      </w:r>
      <w:proofErr w:type="spellEnd"/>
      <w:r w:rsidR="000F4D2E">
        <w:rPr>
          <w:rFonts w:asciiTheme="majorBidi" w:hAnsiTheme="majorBidi" w:cstheme="majorBidi"/>
          <w:sz w:val="28"/>
          <w:szCs w:val="28"/>
        </w:rPr>
        <w:t xml:space="preserve"> </w:t>
      </w:r>
      <w:proofErr w:type="spellStart"/>
      <w:r w:rsidR="000F4D2E">
        <w:rPr>
          <w:rFonts w:asciiTheme="majorBidi" w:hAnsiTheme="majorBidi" w:cstheme="majorBidi"/>
          <w:sz w:val="28"/>
          <w:szCs w:val="28"/>
        </w:rPr>
        <w:t>immunoreactivity</w:t>
      </w:r>
      <w:proofErr w:type="spellEnd"/>
      <w:r w:rsidR="000F4D2E">
        <w:rPr>
          <w:rFonts w:asciiTheme="majorBidi" w:hAnsiTheme="majorBidi" w:cstheme="majorBidi"/>
          <w:sz w:val="28"/>
          <w:szCs w:val="28"/>
        </w:rPr>
        <w:t xml:space="preserve"> for PCNA and BCL-2</w:t>
      </w:r>
      <w:r w:rsidR="000F4D2E" w:rsidRPr="003E1415">
        <w:rPr>
          <w:rFonts w:asciiTheme="majorBidi" w:hAnsiTheme="majorBidi" w:cstheme="majorBidi"/>
          <w:sz w:val="28"/>
          <w:szCs w:val="28"/>
        </w:rPr>
        <w:t xml:space="preserve"> were measured by </w:t>
      </w:r>
      <w:proofErr w:type="spellStart"/>
      <w:r w:rsidR="000F4D2E" w:rsidRPr="003E1415">
        <w:rPr>
          <w:rFonts w:asciiTheme="majorBidi" w:hAnsiTheme="majorBidi" w:cstheme="majorBidi"/>
          <w:sz w:val="28"/>
          <w:szCs w:val="28"/>
        </w:rPr>
        <w:t>histomorphometric</w:t>
      </w:r>
      <w:proofErr w:type="spellEnd"/>
      <w:r w:rsidR="000F4D2E" w:rsidRPr="003E1415">
        <w:rPr>
          <w:rFonts w:asciiTheme="majorBidi" w:hAnsiTheme="majorBidi" w:cstheme="majorBidi"/>
          <w:sz w:val="28"/>
          <w:szCs w:val="28"/>
        </w:rPr>
        <w:t xml:space="preserve"> studies and statistically compared. </w:t>
      </w:r>
      <w:r w:rsidR="000F4D2E">
        <w:rPr>
          <w:rFonts w:asciiTheme="majorBidi" w:hAnsiTheme="majorBidi" w:cstheme="majorBidi"/>
          <w:sz w:val="28"/>
          <w:szCs w:val="28"/>
          <w:lang w:bidi="ar-EG"/>
        </w:rPr>
        <w:t>ADSCs proved to have a therapeutic potential in improving ovarian structure and function following chemotherapy</w:t>
      </w:r>
      <w:r w:rsidR="000F4D2E">
        <w:rPr>
          <w:rFonts w:asciiTheme="majorBidi" w:hAnsiTheme="majorBidi" w:cstheme="majorBidi"/>
          <w:sz w:val="28"/>
          <w:szCs w:val="28"/>
        </w:rPr>
        <w:t xml:space="preserve">, evidenced at both </w:t>
      </w:r>
      <w:r w:rsidR="005E5737">
        <w:rPr>
          <w:rFonts w:asciiTheme="majorBidi" w:hAnsiTheme="majorBidi" w:cstheme="majorBidi"/>
          <w:sz w:val="28"/>
          <w:szCs w:val="28"/>
        </w:rPr>
        <w:t xml:space="preserve">the </w:t>
      </w:r>
      <w:r w:rsidR="000F4D2E" w:rsidRPr="003E1415">
        <w:rPr>
          <w:rFonts w:asciiTheme="majorBidi" w:hAnsiTheme="majorBidi" w:cstheme="majorBidi"/>
          <w:sz w:val="28"/>
          <w:szCs w:val="28"/>
        </w:rPr>
        <w:t>morphological</w:t>
      </w:r>
      <w:r w:rsidR="000F4D2E">
        <w:rPr>
          <w:rFonts w:asciiTheme="majorBidi" w:hAnsiTheme="majorBidi" w:cstheme="majorBidi"/>
          <w:sz w:val="28"/>
          <w:szCs w:val="28"/>
        </w:rPr>
        <w:t xml:space="preserve"> and laboratory level.</w:t>
      </w:r>
    </w:p>
    <w:p w:rsidR="000F4D2E" w:rsidRPr="009A1819" w:rsidRDefault="00D45E37" w:rsidP="005E5737">
      <w:pPr>
        <w:bidi w:val="0"/>
        <w:rPr>
          <w:rFonts w:hint="cs"/>
          <w:lang w:bidi="ar-EG"/>
        </w:rPr>
      </w:pPr>
      <w:r w:rsidRPr="00D45E37">
        <w:rPr>
          <w:rFonts w:asciiTheme="majorBidi" w:hAnsiTheme="majorBidi" w:cstheme="majorBidi"/>
          <w:b/>
          <w:bCs/>
          <w:sz w:val="28"/>
          <w:szCs w:val="28"/>
        </w:rPr>
        <w:t>Conclusions:</w:t>
      </w:r>
      <w:r w:rsidRPr="00D45E37">
        <w:rPr>
          <w:rFonts w:asciiTheme="majorBidi" w:hAnsiTheme="majorBidi" w:cstheme="majorBidi"/>
          <w:sz w:val="28"/>
          <w:szCs w:val="28"/>
        </w:rPr>
        <w:t xml:space="preserve"> </w:t>
      </w:r>
      <w:r w:rsidR="000F4D2E">
        <w:rPr>
          <w:rFonts w:asciiTheme="majorBidi" w:hAnsiTheme="majorBidi" w:cstheme="majorBidi"/>
          <w:sz w:val="28"/>
          <w:szCs w:val="28"/>
          <w:lang w:bidi="ar-EG"/>
        </w:rPr>
        <w:t>The greatest effect of ADSCs was achieved after the longer duration of therapy which lasted for four weeks</w:t>
      </w:r>
      <w:r w:rsidR="005E5737">
        <w:rPr>
          <w:rFonts w:asciiTheme="majorBidi" w:hAnsiTheme="majorBidi" w:cstheme="majorBidi"/>
          <w:sz w:val="28"/>
          <w:szCs w:val="28"/>
          <w:lang w:bidi="ar-EG"/>
        </w:rPr>
        <w:t>.</w:t>
      </w:r>
    </w:p>
    <w:p w:rsidR="000F4D2E" w:rsidRDefault="00E63B33" w:rsidP="000F4D2E">
      <w:pPr>
        <w:bidi w:val="0"/>
        <w:spacing w:after="0" w:line="240" w:lineRule="auto"/>
        <w:jc w:val="both"/>
        <w:rPr>
          <w:rFonts w:ascii="Times New Roman" w:eastAsia="Times New Roman" w:hAnsi="Times New Roman" w:cs="Times New Roman"/>
          <w:sz w:val="24"/>
          <w:szCs w:val="24"/>
        </w:rPr>
      </w:pPr>
      <w:r w:rsidRPr="00766A51">
        <w:rPr>
          <w:rFonts w:asciiTheme="majorBidi" w:hAnsiTheme="majorBidi" w:cstheme="majorBidi"/>
          <w:b/>
          <w:bCs/>
          <w:sz w:val="28"/>
          <w:szCs w:val="28"/>
        </w:rPr>
        <w:t>Key Words:</w:t>
      </w:r>
      <w:r w:rsidR="004E72A7">
        <w:rPr>
          <w:rFonts w:asciiTheme="majorBidi" w:hAnsiTheme="majorBidi" w:cstheme="majorBidi"/>
          <w:b/>
          <w:bCs/>
          <w:sz w:val="28"/>
          <w:szCs w:val="28"/>
        </w:rPr>
        <w:t xml:space="preserve"> </w:t>
      </w:r>
      <w:r w:rsidR="000F4D2E">
        <w:rPr>
          <w:rFonts w:asciiTheme="majorBidi" w:eastAsia="Times New Roman" w:hAnsiTheme="majorBidi" w:cstheme="majorBidi"/>
          <w:sz w:val="28"/>
          <w:szCs w:val="28"/>
        </w:rPr>
        <w:t>Premature ovarian failure, chemotherapy, Adipose Derived Stem Cells, PCNA, BCL-2.</w:t>
      </w:r>
    </w:p>
    <w:p w:rsidR="00E63B33" w:rsidRPr="00766A51" w:rsidRDefault="000F4D2E" w:rsidP="000F4D2E">
      <w:pPr>
        <w:bidi w:val="0"/>
        <w:jc w:val="both"/>
        <w:rPr>
          <w:rFonts w:ascii="Times New Roman" w:hAnsi="Times New Roman" w:cs="Times New Roman"/>
          <w:b/>
          <w:bCs/>
          <w:sz w:val="28"/>
          <w:szCs w:val="28"/>
        </w:rPr>
      </w:pPr>
      <w:r>
        <w:rPr>
          <w:rFonts w:ascii="Times New Roman" w:eastAsia="Times New Roman" w:hAnsi="Times New Roman" w:cs="Times New Roman"/>
          <w:sz w:val="24"/>
          <w:szCs w:val="24"/>
        </w:rPr>
        <w:tab/>
      </w:r>
    </w:p>
    <w:p w:rsidR="000F4D2E" w:rsidRDefault="000F4D2E" w:rsidP="006B3210">
      <w:pPr>
        <w:autoSpaceDE w:val="0"/>
        <w:autoSpaceDN w:val="0"/>
        <w:bidi w:val="0"/>
        <w:adjustRightInd w:val="0"/>
        <w:spacing w:after="0" w:line="360" w:lineRule="auto"/>
        <w:rPr>
          <w:rFonts w:ascii="Times New Roman" w:hAnsi="Times New Roman" w:cs="Times New Roman"/>
          <w:b/>
          <w:bCs/>
          <w:sz w:val="28"/>
          <w:szCs w:val="28"/>
        </w:rPr>
      </w:pPr>
    </w:p>
    <w:p w:rsidR="006B3210" w:rsidRPr="00766A51" w:rsidRDefault="006B3210" w:rsidP="000F4D2E">
      <w:pPr>
        <w:autoSpaceDE w:val="0"/>
        <w:autoSpaceDN w:val="0"/>
        <w:bidi w:val="0"/>
        <w:adjustRightInd w:val="0"/>
        <w:spacing w:after="0" w:line="360" w:lineRule="auto"/>
        <w:rPr>
          <w:rFonts w:asciiTheme="majorBidi" w:hAnsiTheme="majorBidi" w:cstheme="majorBidi"/>
          <w:b/>
          <w:bCs/>
          <w:sz w:val="28"/>
          <w:szCs w:val="28"/>
        </w:rPr>
      </w:pPr>
      <w:r w:rsidRPr="00766A51">
        <w:rPr>
          <w:rFonts w:ascii="Times New Roman" w:hAnsi="Times New Roman" w:cs="Times New Roman"/>
          <w:b/>
          <w:bCs/>
          <w:sz w:val="28"/>
          <w:szCs w:val="28"/>
        </w:rPr>
        <w:lastRenderedPageBreak/>
        <w:t>Original article</w:t>
      </w:r>
    </w:p>
    <w:p w:rsidR="00A20D56" w:rsidRPr="00766A51" w:rsidRDefault="00157D6C" w:rsidP="00DB51CF">
      <w:pPr>
        <w:bidi w:val="0"/>
        <w:jc w:val="both"/>
        <w:rPr>
          <w:rFonts w:ascii="Times New Roman" w:hAnsi="Times New Roman" w:cs="Times New Roman"/>
          <w:sz w:val="28"/>
          <w:szCs w:val="28"/>
          <w:lang w:bidi="ar-EG"/>
        </w:rPr>
      </w:pPr>
      <w:r w:rsidRPr="00766A51">
        <w:rPr>
          <w:rFonts w:asciiTheme="majorBidi" w:hAnsiTheme="majorBidi" w:cstheme="majorBidi"/>
          <w:b/>
          <w:bCs/>
          <w:sz w:val="28"/>
          <w:szCs w:val="28"/>
        </w:rPr>
        <w:t>Title</w:t>
      </w:r>
      <w:r w:rsidR="006B3210" w:rsidRPr="00766A51">
        <w:rPr>
          <w:rFonts w:asciiTheme="majorBidi" w:hAnsiTheme="majorBidi" w:cstheme="majorBidi"/>
          <w:b/>
          <w:bCs/>
          <w:sz w:val="28"/>
          <w:szCs w:val="28"/>
        </w:rPr>
        <w:t>:</w:t>
      </w:r>
      <w:r w:rsidR="004E72A7">
        <w:rPr>
          <w:rFonts w:asciiTheme="majorBidi" w:hAnsiTheme="majorBidi" w:cstheme="majorBidi"/>
          <w:b/>
          <w:bCs/>
          <w:sz w:val="28"/>
          <w:szCs w:val="28"/>
        </w:rPr>
        <w:t xml:space="preserve"> </w:t>
      </w:r>
      <w:r w:rsidR="00DB51CF">
        <w:rPr>
          <w:rFonts w:ascii="Times New Roman" w:hAnsi="Times New Roman" w:cs="Times New Roman"/>
          <w:sz w:val="28"/>
          <w:szCs w:val="28"/>
          <w:lang w:bidi="ar-EG"/>
        </w:rPr>
        <w:t>Role of adipose-derived stem cells in restoring ovarian structure of adult albino rats with chemotherapy-induced ovarian failure</w:t>
      </w:r>
      <w:r w:rsidR="00DB51CF">
        <w:rPr>
          <w:rFonts w:ascii="Times New Roman" w:eastAsia="Times New Roman" w:hAnsi="Times New Roman" w:cs="Times New Roman"/>
          <w:kern w:val="36"/>
          <w:sz w:val="28"/>
          <w:szCs w:val="28"/>
          <w:lang w:bidi="ar-EG"/>
        </w:rPr>
        <w:t>; A</w:t>
      </w:r>
      <w:r w:rsidR="00DB51CF">
        <w:rPr>
          <w:rFonts w:ascii="Times New Roman" w:hAnsi="Times New Roman" w:cs="Times New Roman"/>
          <w:sz w:val="28"/>
          <w:szCs w:val="28"/>
          <w:lang w:bidi="ar-EG"/>
        </w:rPr>
        <w:t xml:space="preserve"> </w:t>
      </w:r>
      <w:r w:rsidR="00DB51CF" w:rsidRPr="00766A51">
        <w:rPr>
          <w:rFonts w:ascii="Times New Roman" w:hAnsi="Times New Roman" w:cs="Times New Roman"/>
          <w:sz w:val="28"/>
          <w:szCs w:val="28"/>
          <w:lang w:bidi="ar-EG"/>
        </w:rPr>
        <w:t xml:space="preserve">Histological and </w:t>
      </w:r>
      <w:proofErr w:type="spellStart"/>
      <w:r w:rsidR="00DB51CF" w:rsidRPr="00766A51">
        <w:rPr>
          <w:rFonts w:ascii="Times New Roman" w:hAnsi="Times New Roman" w:cs="Times New Roman"/>
          <w:sz w:val="28"/>
          <w:szCs w:val="28"/>
          <w:lang w:bidi="ar-EG"/>
        </w:rPr>
        <w:t>Immunohistochemical</w:t>
      </w:r>
      <w:proofErr w:type="spellEnd"/>
      <w:r w:rsidR="00DB51CF" w:rsidRPr="00766A51">
        <w:rPr>
          <w:rFonts w:ascii="Times New Roman" w:hAnsi="Times New Roman" w:cs="Times New Roman"/>
          <w:sz w:val="28"/>
          <w:szCs w:val="28"/>
          <w:lang w:bidi="ar-EG"/>
        </w:rPr>
        <w:t xml:space="preserve"> Study.</w:t>
      </w:r>
    </w:p>
    <w:p w:rsidR="00A20D56" w:rsidRPr="00766A51" w:rsidRDefault="00AA233E" w:rsidP="00AA233E">
      <w:pPr>
        <w:autoSpaceDE w:val="0"/>
        <w:autoSpaceDN w:val="0"/>
        <w:bidi w:val="0"/>
        <w:adjustRightInd w:val="0"/>
        <w:spacing w:after="0" w:line="360" w:lineRule="auto"/>
        <w:jc w:val="both"/>
        <w:rPr>
          <w:rFonts w:ascii="Times New Roman" w:hAnsi="Times New Roman" w:cs="Times New Roman"/>
          <w:b/>
          <w:bCs/>
          <w:sz w:val="28"/>
          <w:szCs w:val="28"/>
        </w:rPr>
      </w:pPr>
      <w:r w:rsidRPr="00766A51">
        <w:rPr>
          <w:rFonts w:ascii="Times New Roman" w:hAnsi="Times New Roman" w:cs="Times New Roman"/>
          <w:b/>
          <w:bCs/>
          <w:sz w:val="28"/>
          <w:szCs w:val="28"/>
        </w:rPr>
        <w:t>Authors:</w:t>
      </w:r>
    </w:p>
    <w:p w:rsidR="00DB51CF" w:rsidRPr="00766A51" w:rsidRDefault="00DB51CF" w:rsidP="00DB51CF">
      <w:pPr>
        <w:autoSpaceDE w:val="0"/>
        <w:autoSpaceDN w:val="0"/>
        <w:bidi w:val="0"/>
        <w:adjustRightInd w:val="0"/>
        <w:spacing w:after="0" w:line="240" w:lineRule="auto"/>
        <w:jc w:val="both"/>
        <w:rPr>
          <w:rFonts w:ascii="Times New Roman" w:hAnsi="Times New Roman" w:cs="Times New Roman"/>
          <w:sz w:val="28"/>
          <w:szCs w:val="28"/>
        </w:rPr>
      </w:pPr>
      <w:proofErr w:type="gramStart"/>
      <w:r w:rsidRPr="00766A51">
        <w:rPr>
          <w:rFonts w:ascii="Times New Roman" w:eastAsia="Times New Roman" w:hAnsi="Times New Roman" w:cs="Times New Roman"/>
          <w:sz w:val="32"/>
          <w:szCs w:val="32"/>
          <w:lang w:bidi="ar-EG"/>
        </w:rPr>
        <w:t>Prof.</w:t>
      </w:r>
      <w:r>
        <w:rPr>
          <w:rFonts w:ascii="Times New Roman" w:eastAsia="Times New Roman" w:hAnsi="Times New Roman" w:cs="Times New Roman"/>
          <w:sz w:val="32"/>
          <w:szCs w:val="32"/>
          <w:lang w:bidi="ar-EG"/>
        </w:rPr>
        <w:t xml:space="preserve"> Dr. </w:t>
      </w:r>
      <w:proofErr w:type="spellStart"/>
      <w:r>
        <w:rPr>
          <w:rFonts w:ascii="Times New Roman" w:eastAsia="Times New Roman" w:hAnsi="Times New Roman" w:cs="Times New Roman"/>
          <w:sz w:val="32"/>
          <w:szCs w:val="32"/>
          <w:lang w:bidi="ar-EG"/>
        </w:rPr>
        <w:t>Faten</w:t>
      </w:r>
      <w:proofErr w:type="spellEnd"/>
      <w:r>
        <w:rPr>
          <w:rFonts w:ascii="Times New Roman" w:eastAsia="Times New Roman" w:hAnsi="Times New Roman" w:cs="Times New Roman"/>
          <w:sz w:val="32"/>
          <w:szCs w:val="32"/>
          <w:lang w:bidi="ar-EG"/>
        </w:rPr>
        <w:t xml:space="preserve"> </w:t>
      </w:r>
      <w:proofErr w:type="spellStart"/>
      <w:r>
        <w:rPr>
          <w:rFonts w:ascii="Times New Roman" w:eastAsia="Times New Roman" w:hAnsi="Times New Roman" w:cs="Times New Roman"/>
          <w:sz w:val="32"/>
          <w:szCs w:val="32"/>
          <w:lang w:bidi="ar-EG"/>
        </w:rPr>
        <w:t>Riad</w:t>
      </w:r>
      <w:proofErr w:type="spellEnd"/>
      <w:r>
        <w:rPr>
          <w:rFonts w:ascii="Times New Roman" w:eastAsia="Times New Roman" w:hAnsi="Times New Roman" w:cs="Times New Roman"/>
          <w:sz w:val="32"/>
          <w:szCs w:val="32"/>
          <w:lang w:bidi="ar-EG"/>
        </w:rPr>
        <w:t xml:space="preserve"> Omar</w:t>
      </w:r>
      <w:r w:rsidRPr="00766A51">
        <w:rPr>
          <w:rFonts w:ascii="Times New Roman" w:eastAsia="Times New Roman" w:hAnsi="Times New Roman" w:cs="Times New Roman"/>
          <w:sz w:val="32"/>
          <w:szCs w:val="32"/>
          <w:lang w:bidi="ar-EG"/>
        </w:rPr>
        <w:t>,</w:t>
      </w:r>
      <w:r w:rsidRPr="00766A51">
        <w:rPr>
          <w:rFonts w:ascii="Times New Roman" w:hAnsi="Times New Roman" w:cs="Times New Roman"/>
          <w:sz w:val="28"/>
          <w:szCs w:val="28"/>
        </w:rPr>
        <w:t xml:space="preserve"> Professor of Histology, Faculty of Medicine, Cairo University, Cairo, Egypt.</w:t>
      </w:r>
      <w:proofErr w:type="gramEnd"/>
    </w:p>
    <w:p w:rsidR="00DB51CF" w:rsidRPr="00766A51" w:rsidRDefault="00DB51CF" w:rsidP="00DB51CF">
      <w:pPr>
        <w:autoSpaceDE w:val="0"/>
        <w:autoSpaceDN w:val="0"/>
        <w:bidi w:val="0"/>
        <w:adjustRightInd w:val="0"/>
        <w:spacing w:after="0" w:line="360" w:lineRule="auto"/>
        <w:jc w:val="both"/>
        <w:rPr>
          <w:rFonts w:ascii="Times New Roman" w:hAnsi="Times New Roman" w:cs="Times New Roman"/>
          <w:sz w:val="28"/>
          <w:szCs w:val="28"/>
        </w:rPr>
      </w:pPr>
    </w:p>
    <w:p w:rsidR="00DB51CF" w:rsidRPr="00766A51" w:rsidRDefault="00DB51CF" w:rsidP="00DB51CF">
      <w:pPr>
        <w:autoSpaceDE w:val="0"/>
        <w:autoSpaceDN w:val="0"/>
        <w:bidi w:val="0"/>
        <w:adjustRightInd w:val="0"/>
        <w:spacing w:after="0" w:line="240" w:lineRule="auto"/>
        <w:jc w:val="both"/>
        <w:rPr>
          <w:rFonts w:ascii="Times New Roman" w:hAnsi="Times New Roman" w:cs="Times New Roman"/>
          <w:sz w:val="28"/>
          <w:szCs w:val="28"/>
        </w:rPr>
      </w:pPr>
      <w:proofErr w:type="gramStart"/>
      <w:r w:rsidRPr="00766A51">
        <w:rPr>
          <w:rFonts w:ascii="Times New Roman" w:eastAsia="Times New Roman" w:hAnsi="Times New Roman" w:cs="Times New Roman"/>
          <w:sz w:val="32"/>
          <w:szCs w:val="32"/>
          <w:lang w:bidi="ar-EG"/>
        </w:rPr>
        <w:t xml:space="preserve">Prof. </w:t>
      </w:r>
      <w:r w:rsidRPr="00766A51">
        <w:rPr>
          <w:rFonts w:ascii="Times New Roman" w:hAnsi="Times New Roman" w:cs="Times New Roman"/>
          <w:sz w:val="28"/>
          <w:szCs w:val="28"/>
        </w:rPr>
        <w:t xml:space="preserve">Dr. </w:t>
      </w:r>
      <w:proofErr w:type="spellStart"/>
      <w:r w:rsidRPr="00766A51">
        <w:rPr>
          <w:rFonts w:ascii="Times New Roman" w:hAnsi="Times New Roman" w:cs="Times New Roman"/>
          <w:sz w:val="28"/>
          <w:szCs w:val="28"/>
        </w:rPr>
        <w:t>Noha</w:t>
      </w:r>
      <w:proofErr w:type="spellEnd"/>
      <w:r w:rsidRPr="00766A51">
        <w:rPr>
          <w:rFonts w:ascii="Times New Roman" w:hAnsi="Times New Roman" w:cs="Times New Roman"/>
          <w:sz w:val="28"/>
          <w:szCs w:val="28"/>
        </w:rPr>
        <w:t xml:space="preserve"> Mohamed </w:t>
      </w:r>
      <w:proofErr w:type="spellStart"/>
      <w:r w:rsidRPr="00766A51">
        <w:rPr>
          <w:rFonts w:ascii="Times New Roman" w:hAnsi="Times New Roman" w:cs="Times New Roman"/>
          <w:sz w:val="28"/>
          <w:szCs w:val="28"/>
        </w:rPr>
        <w:t>Afifi</w:t>
      </w:r>
      <w:proofErr w:type="spellEnd"/>
      <w:r w:rsidRPr="00766A51">
        <w:rPr>
          <w:rFonts w:ascii="Times New Roman" w:hAnsi="Times New Roman" w:cs="Times New Roman"/>
          <w:sz w:val="28"/>
          <w:szCs w:val="28"/>
        </w:rPr>
        <w:t xml:space="preserve"> </w:t>
      </w:r>
      <w:proofErr w:type="spellStart"/>
      <w:r w:rsidRPr="00766A51">
        <w:rPr>
          <w:rFonts w:ascii="Times New Roman" w:hAnsi="Times New Roman" w:cs="Times New Roman"/>
          <w:sz w:val="28"/>
          <w:szCs w:val="28"/>
        </w:rPr>
        <w:t>Amin</w:t>
      </w:r>
      <w:proofErr w:type="spellEnd"/>
      <w:r w:rsidRPr="00766A51">
        <w:rPr>
          <w:rFonts w:ascii="Times New Roman" w:hAnsi="Times New Roman" w:cs="Times New Roman"/>
          <w:sz w:val="28"/>
          <w:szCs w:val="28"/>
        </w:rPr>
        <w:t>, Professor of Histology, Faculty of Medicine, Cairo University, Cairo, Egypt.</w:t>
      </w:r>
      <w:proofErr w:type="gramEnd"/>
    </w:p>
    <w:p w:rsidR="00DB51CF" w:rsidRPr="00766A51" w:rsidRDefault="00DB51CF" w:rsidP="00DB51CF">
      <w:pPr>
        <w:autoSpaceDE w:val="0"/>
        <w:autoSpaceDN w:val="0"/>
        <w:bidi w:val="0"/>
        <w:adjustRightInd w:val="0"/>
        <w:spacing w:after="0" w:line="360" w:lineRule="auto"/>
        <w:jc w:val="both"/>
        <w:rPr>
          <w:rFonts w:ascii="Times New Roman" w:hAnsi="Times New Roman" w:cs="Times New Roman"/>
          <w:sz w:val="28"/>
          <w:szCs w:val="28"/>
        </w:rPr>
      </w:pPr>
    </w:p>
    <w:p w:rsidR="00DB51CF" w:rsidRPr="00766A51" w:rsidRDefault="00DB51CF" w:rsidP="00DB51CF">
      <w:pPr>
        <w:autoSpaceDE w:val="0"/>
        <w:autoSpaceDN w:val="0"/>
        <w:bidi w:val="0"/>
        <w:adjustRightInd w:val="0"/>
        <w:spacing w:after="0" w:line="240" w:lineRule="auto"/>
        <w:jc w:val="both"/>
        <w:rPr>
          <w:rFonts w:ascii="Times New Roman" w:hAnsi="Times New Roman" w:cs="Times New Roman"/>
          <w:sz w:val="28"/>
          <w:szCs w:val="28"/>
        </w:rPr>
      </w:pPr>
      <w:proofErr w:type="gramStart"/>
      <w:r w:rsidRPr="00766A51">
        <w:rPr>
          <w:rFonts w:ascii="Times New Roman" w:hAnsi="Times New Roman" w:cs="Times New Roman"/>
          <w:sz w:val="28"/>
          <w:szCs w:val="28"/>
        </w:rPr>
        <w:t xml:space="preserve">Dr. </w:t>
      </w:r>
      <w:proofErr w:type="spellStart"/>
      <w:r>
        <w:rPr>
          <w:rFonts w:asciiTheme="majorBidi" w:hAnsiTheme="majorBidi" w:cstheme="majorBidi"/>
          <w:sz w:val="28"/>
          <w:szCs w:val="28"/>
        </w:rPr>
        <w:t>Hala</w:t>
      </w:r>
      <w:proofErr w:type="spellEnd"/>
      <w:r>
        <w:rPr>
          <w:rFonts w:asciiTheme="majorBidi" w:hAnsiTheme="majorBidi" w:cstheme="majorBidi"/>
          <w:sz w:val="28"/>
          <w:szCs w:val="28"/>
        </w:rPr>
        <w:t xml:space="preserve"> Ahmed </w:t>
      </w:r>
      <w:proofErr w:type="spellStart"/>
      <w:r>
        <w:rPr>
          <w:rFonts w:asciiTheme="majorBidi" w:hAnsiTheme="majorBidi" w:cstheme="majorBidi"/>
          <w:sz w:val="28"/>
          <w:szCs w:val="28"/>
        </w:rPr>
        <w:t>Elsherif</w:t>
      </w:r>
      <w:proofErr w:type="spellEnd"/>
      <w:r>
        <w:rPr>
          <w:rFonts w:ascii="Times New Roman" w:hAnsi="Times New Roman" w:cs="Times New Roman"/>
          <w:sz w:val="28"/>
          <w:szCs w:val="28"/>
        </w:rPr>
        <w:t>, Lecturer</w:t>
      </w:r>
      <w:r w:rsidRPr="00766A51">
        <w:rPr>
          <w:rFonts w:ascii="Times New Roman" w:hAnsi="Times New Roman" w:cs="Times New Roman"/>
          <w:sz w:val="28"/>
          <w:szCs w:val="28"/>
        </w:rPr>
        <w:t xml:space="preserve"> of Histology, Faculty of Medicine, Cairo University, Cairo, Egypt.</w:t>
      </w:r>
      <w:proofErr w:type="gramEnd"/>
    </w:p>
    <w:p w:rsidR="00DB51CF" w:rsidRPr="00766A51" w:rsidRDefault="00DB51CF" w:rsidP="00DB51CF">
      <w:pPr>
        <w:autoSpaceDE w:val="0"/>
        <w:autoSpaceDN w:val="0"/>
        <w:bidi w:val="0"/>
        <w:adjustRightInd w:val="0"/>
        <w:spacing w:after="0" w:line="360" w:lineRule="auto"/>
        <w:jc w:val="both"/>
        <w:rPr>
          <w:rFonts w:ascii="Times New Roman" w:hAnsi="Times New Roman" w:cs="Times New Roman"/>
          <w:sz w:val="28"/>
          <w:szCs w:val="28"/>
        </w:rPr>
      </w:pPr>
    </w:p>
    <w:p w:rsidR="00DB51CF" w:rsidRPr="00766A51" w:rsidRDefault="00DB51CF" w:rsidP="00DB51CF">
      <w:pPr>
        <w:autoSpaceDE w:val="0"/>
        <w:autoSpaceDN w:val="0"/>
        <w:bidi w:val="0"/>
        <w:adjustRightInd w:val="0"/>
        <w:spacing w:after="0" w:line="240" w:lineRule="auto"/>
        <w:jc w:val="both"/>
        <w:rPr>
          <w:rFonts w:ascii="Times New Roman" w:hAnsi="Times New Roman" w:cs="Times New Roman"/>
          <w:sz w:val="28"/>
          <w:szCs w:val="28"/>
        </w:rPr>
      </w:pPr>
      <w:proofErr w:type="gramStart"/>
      <w:r>
        <w:rPr>
          <w:rFonts w:asciiTheme="majorBidi" w:hAnsiTheme="majorBidi" w:cstheme="majorBidi"/>
          <w:sz w:val="28"/>
          <w:szCs w:val="28"/>
        </w:rPr>
        <w:t xml:space="preserve">Dina </w:t>
      </w:r>
      <w:proofErr w:type="spellStart"/>
      <w:r>
        <w:rPr>
          <w:rFonts w:asciiTheme="majorBidi" w:hAnsiTheme="majorBidi" w:cstheme="majorBidi"/>
          <w:sz w:val="28"/>
          <w:szCs w:val="28"/>
        </w:rPr>
        <w:t>Hisham</w:t>
      </w:r>
      <w:proofErr w:type="spellEnd"/>
      <w:r>
        <w:rPr>
          <w:rFonts w:asciiTheme="majorBidi" w:hAnsiTheme="majorBidi" w:cstheme="majorBidi"/>
          <w:sz w:val="28"/>
          <w:szCs w:val="28"/>
        </w:rPr>
        <w:t xml:space="preserve"> </w:t>
      </w:r>
      <w:r w:rsidRPr="00766A51">
        <w:rPr>
          <w:rFonts w:asciiTheme="majorBidi" w:hAnsiTheme="majorBidi" w:cstheme="majorBidi"/>
          <w:sz w:val="28"/>
          <w:szCs w:val="28"/>
        </w:rPr>
        <w:t>Mohamed</w:t>
      </w:r>
      <w:r w:rsidRPr="00766A51">
        <w:rPr>
          <w:rFonts w:ascii="Times New Roman" w:hAnsi="Times New Roman" w:cs="Times New Roman"/>
          <w:sz w:val="28"/>
          <w:szCs w:val="28"/>
        </w:rPr>
        <w:t>, Demonstrator of Histology, Faculty of Medicine, Cairo University, Cairo, Egypt.</w:t>
      </w:r>
      <w:proofErr w:type="gramEnd"/>
    </w:p>
    <w:p w:rsidR="00AA233E" w:rsidRPr="00766A51" w:rsidRDefault="00AA233E" w:rsidP="00AA233E">
      <w:pPr>
        <w:bidi w:val="0"/>
        <w:spacing w:after="0" w:line="240" w:lineRule="auto"/>
        <w:rPr>
          <w:rFonts w:ascii="Times New Roman" w:eastAsia="Times New Roman" w:hAnsi="Times New Roman" w:cs="Times New Roman"/>
          <w:b/>
          <w:bCs/>
          <w:sz w:val="32"/>
          <w:szCs w:val="32"/>
          <w:lang w:bidi="ar-EG"/>
        </w:rPr>
      </w:pPr>
    </w:p>
    <w:p w:rsidR="00E563A8" w:rsidRPr="00766A51" w:rsidRDefault="00E563A8" w:rsidP="00E563A8">
      <w:pPr>
        <w:autoSpaceDE w:val="0"/>
        <w:autoSpaceDN w:val="0"/>
        <w:bidi w:val="0"/>
        <w:adjustRightInd w:val="0"/>
        <w:spacing w:after="0" w:line="360" w:lineRule="auto"/>
        <w:rPr>
          <w:rFonts w:ascii="Times New Roman" w:hAnsi="Times New Roman" w:cs="Times New Roman"/>
          <w:b/>
          <w:bCs/>
          <w:sz w:val="28"/>
          <w:szCs w:val="28"/>
        </w:rPr>
      </w:pPr>
      <w:r w:rsidRPr="00766A51">
        <w:rPr>
          <w:rFonts w:ascii="Times New Roman" w:hAnsi="Times New Roman" w:cs="Times New Roman"/>
          <w:b/>
          <w:bCs/>
          <w:sz w:val="28"/>
          <w:szCs w:val="28"/>
        </w:rPr>
        <w:t>Corresponding Author:</w:t>
      </w:r>
    </w:p>
    <w:p w:rsidR="00E563A8" w:rsidRPr="00766A51" w:rsidRDefault="00E563A8" w:rsidP="00E563A8">
      <w:pPr>
        <w:autoSpaceDE w:val="0"/>
        <w:autoSpaceDN w:val="0"/>
        <w:bidi w:val="0"/>
        <w:adjustRightInd w:val="0"/>
        <w:spacing w:after="0" w:line="240" w:lineRule="auto"/>
        <w:jc w:val="both"/>
        <w:rPr>
          <w:rFonts w:ascii="Times New Roman" w:hAnsi="Times New Roman" w:cs="Times New Roman"/>
          <w:sz w:val="28"/>
          <w:szCs w:val="28"/>
        </w:rPr>
      </w:pPr>
      <w:proofErr w:type="gramStart"/>
      <w:r w:rsidRPr="00766A51">
        <w:rPr>
          <w:rFonts w:ascii="Times New Roman" w:hAnsi="Times New Roman" w:cs="Times New Roman"/>
          <w:sz w:val="28"/>
          <w:szCs w:val="28"/>
        </w:rPr>
        <w:t xml:space="preserve">Dr. </w:t>
      </w:r>
      <w:proofErr w:type="spellStart"/>
      <w:r w:rsidRPr="00766A51">
        <w:rPr>
          <w:rFonts w:ascii="Times New Roman" w:hAnsi="Times New Roman" w:cs="Times New Roman"/>
          <w:sz w:val="28"/>
          <w:szCs w:val="28"/>
        </w:rPr>
        <w:t>Noha</w:t>
      </w:r>
      <w:proofErr w:type="spellEnd"/>
      <w:r w:rsidRPr="00766A51">
        <w:rPr>
          <w:rFonts w:ascii="Times New Roman" w:hAnsi="Times New Roman" w:cs="Times New Roman"/>
          <w:sz w:val="28"/>
          <w:szCs w:val="28"/>
        </w:rPr>
        <w:t xml:space="preserve"> Mohamed </w:t>
      </w:r>
      <w:proofErr w:type="spellStart"/>
      <w:r w:rsidRPr="00766A51">
        <w:rPr>
          <w:rFonts w:ascii="Times New Roman" w:hAnsi="Times New Roman" w:cs="Times New Roman"/>
          <w:sz w:val="28"/>
          <w:szCs w:val="28"/>
        </w:rPr>
        <w:t>Afifi</w:t>
      </w:r>
      <w:proofErr w:type="spellEnd"/>
      <w:r w:rsidRPr="00766A51">
        <w:rPr>
          <w:rFonts w:ascii="Times New Roman" w:hAnsi="Times New Roman" w:cs="Times New Roman"/>
          <w:sz w:val="28"/>
          <w:szCs w:val="28"/>
        </w:rPr>
        <w:t xml:space="preserve"> </w:t>
      </w:r>
      <w:proofErr w:type="spellStart"/>
      <w:r w:rsidRPr="00766A51">
        <w:rPr>
          <w:rFonts w:ascii="Times New Roman" w:hAnsi="Times New Roman" w:cs="Times New Roman"/>
          <w:sz w:val="28"/>
          <w:szCs w:val="28"/>
        </w:rPr>
        <w:t>Amin</w:t>
      </w:r>
      <w:proofErr w:type="spellEnd"/>
      <w:r w:rsidRPr="00766A51">
        <w:rPr>
          <w:rFonts w:ascii="Times New Roman" w:hAnsi="Times New Roman" w:cs="Times New Roman"/>
          <w:sz w:val="28"/>
          <w:szCs w:val="28"/>
        </w:rPr>
        <w:t>, Professor of Histology, Faculty of Medicine, Cairo University, Cairo, Egypt.</w:t>
      </w:r>
      <w:proofErr w:type="gramEnd"/>
    </w:p>
    <w:p w:rsidR="00E563A8" w:rsidRPr="00766A51" w:rsidRDefault="00E563A8" w:rsidP="00E563A8">
      <w:pPr>
        <w:autoSpaceDE w:val="0"/>
        <w:autoSpaceDN w:val="0"/>
        <w:bidi w:val="0"/>
        <w:adjustRightInd w:val="0"/>
        <w:spacing w:after="0" w:line="240" w:lineRule="auto"/>
        <w:jc w:val="both"/>
        <w:rPr>
          <w:rFonts w:ascii="Times New Roman" w:hAnsi="Times New Roman" w:cs="Times New Roman"/>
          <w:sz w:val="28"/>
          <w:szCs w:val="28"/>
        </w:rPr>
      </w:pPr>
    </w:p>
    <w:p w:rsidR="00DB51CF" w:rsidRPr="00766A51" w:rsidRDefault="00E563A8" w:rsidP="00DB51CF">
      <w:pPr>
        <w:autoSpaceDE w:val="0"/>
        <w:autoSpaceDN w:val="0"/>
        <w:bidi w:val="0"/>
        <w:adjustRightInd w:val="0"/>
        <w:spacing w:after="0" w:line="240" w:lineRule="auto"/>
        <w:rPr>
          <w:rFonts w:ascii="Times New Roman" w:eastAsia="Calibri" w:hAnsi="Times New Roman" w:cs="Times New Roman"/>
          <w:sz w:val="28"/>
          <w:szCs w:val="28"/>
        </w:rPr>
      </w:pPr>
      <w:r w:rsidRPr="00766A51">
        <w:rPr>
          <w:rFonts w:ascii="Times New Roman" w:eastAsia="Calibri" w:hAnsi="Times New Roman" w:cs="Times New Roman"/>
          <w:b/>
          <w:bCs/>
          <w:sz w:val="28"/>
          <w:szCs w:val="28"/>
        </w:rPr>
        <w:t xml:space="preserve">Address: </w:t>
      </w:r>
      <w:r w:rsidR="00DB51CF">
        <w:rPr>
          <w:rFonts w:ascii="Times New Roman" w:eastAsia="Calibri" w:hAnsi="Times New Roman" w:cs="Times New Roman"/>
          <w:sz w:val="28"/>
          <w:szCs w:val="28"/>
        </w:rPr>
        <w:t>7 El-</w:t>
      </w:r>
      <w:proofErr w:type="spellStart"/>
      <w:r w:rsidR="00DB51CF">
        <w:rPr>
          <w:rFonts w:ascii="Times New Roman" w:eastAsia="Calibri" w:hAnsi="Times New Roman" w:cs="Times New Roman"/>
          <w:sz w:val="28"/>
          <w:szCs w:val="28"/>
        </w:rPr>
        <w:t>Tebarsy</w:t>
      </w:r>
      <w:proofErr w:type="spellEnd"/>
      <w:r w:rsidR="00DB51CF">
        <w:rPr>
          <w:rFonts w:ascii="Times New Roman" w:eastAsia="Calibri" w:hAnsi="Times New Roman" w:cs="Times New Roman"/>
          <w:sz w:val="28"/>
          <w:szCs w:val="28"/>
        </w:rPr>
        <w:t xml:space="preserve"> </w:t>
      </w:r>
      <w:proofErr w:type="gramStart"/>
      <w:r w:rsidR="00DB51CF">
        <w:rPr>
          <w:rFonts w:ascii="Times New Roman" w:eastAsia="Calibri" w:hAnsi="Times New Roman" w:cs="Times New Roman"/>
          <w:sz w:val="28"/>
          <w:szCs w:val="28"/>
        </w:rPr>
        <w:t>street</w:t>
      </w:r>
      <w:proofErr w:type="gramEnd"/>
      <w:r w:rsidR="00DB51CF">
        <w:rPr>
          <w:rFonts w:ascii="Times New Roman" w:eastAsia="Calibri" w:hAnsi="Times New Roman" w:cs="Times New Roman"/>
          <w:sz w:val="28"/>
          <w:szCs w:val="28"/>
        </w:rPr>
        <w:t xml:space="preserve">, </w:t>
      </w:r>
      <w:proofErr w:type="spellStart"/>
      <w:r w:rsidR="00DB51CF">
        <w:rPr>
          <w:rFonts w:ascii="Times New Roman" w:eastAsia="Calibri" w:hAnsi="Times New Roman" w:cs="Times New Roman"/>
          <w:sz w:val="28"/>
          <w:szCs w:val="28"/>
        </w:rPr>
        <w:t>Kasr</w:t>
      </w:r>
      <w:proofErr w:type="spellEnd"/>
      <w:r w:rsidR="00DB51CF">
        <w:rPr>
          <w:rFonts w:ascii="Times New Roman" w:eastAsia="Calibri" w:hAnsi="Times New Roman" w:cs="Times New Roman"/>
          <w:sz w:val="28"/>
          <w:szCs w:val="28"/>
        </w:rPr>
        <w:t>-Al-</w:t>
      </w:r>
      <w:proofErr w:type="spellStart"/>
      <w:r w:rsidR="00DB51CF">
        <w:rPr>
          <w:rFonts w:ascii="Times New Roman" w:eastAsia="Calibri" w:hAnsi="Times New Roman" w:cs="Times New Roman"/>
          <w:sz w:val="28"/>
          <w:szCs w:val="28"/>
        </w:rPr>
        <w:t>Aini</w:t>
      </w:r>
      <w:proofErr w:type="spellEnd"/>
      <w:r w:rsidR="00DB51CF">
        <w:rPr>
          <w:rFonts w:ascii="Times New Roman" w:eastAsia="Calibri" w:hAnsi="Times New Roman" w:cs="Times New Roman"/>
          <w:sz w:val="28"/>
          <w:szCs w:val="28"/>
        </w:rPr>
        <w:t xml:space="preserve"> street</w:t>
      </w:r>
      <w:r w:rsidR="00DB51CF" w:rsidRPr="00766A51">
        <w:rPr>
          <w:rFonts w:ascii="Times New Roman" w:eastAsia="Calibri" w:hAnsi="Times New Roman" w:cs="Times New Roman"/>
          <w:sz w:val="28"/>
          <w:szCs w:val="28"/>
        </w:rPr>
        <w:t>, Cairo, Egypt.</w:t>
      </w:r>
    </w:p>
    <w:p w:rsidR="00E563A8" w:rsidRPr="00766A51" w:rsidRDefault="00E563A8" w:rsidP="00DB51CF">
      <w:pPr>
        <w:autoSpaceDE w:val="0"/>
        <w:autoSpaceDN w:val="0"/>
        <w:bidi w:val="0"/>
        <w:adjustRightInd w:val="0"/>
        <w:spacing w:after="0" w:line="240" w:lineRule="auto"/>
        <w:rPr>
          <w:rFonts w:ascii="Times New Roman" w:eastAsia="Calibri" w:hAnsi="Times New Roman" w:cs="Times New Roman"/>
          <w:sz w:val="28"/>
          <w:szCs w:val="28"/>
        </w:rPr>
      </w:pP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r w:rsidRPr="00766A51">
        <w:rPr>
          <w:rFonts w:ascii="Times New Roman" w:eastAsia="Calibri" w:hAnsi="Times New Roman" w:cs="Times New Roman"/>
          <w:b/>
          <w:bCs/>
          <w:sz w:val="28"/>
          <w:szCs w:val="28"/>
        </w:rPr>
        <w:t xml:space="preserve">Telephone: </w:t>
      </w:r>
      <w:r w:rsidRPr="00766A51">
        <w:rPr>
          <w:rFonts w:ascii="Times New Roman" w:eastAsia="Calibri" w:hAnsi="Times New Roman" w:cs="Times New Roman"/>
          <w:sz w:val="28"/>
          <w:szCs w:val="28"/>
        </w:rPr>
        <w:t>00201069626557</w:t>
      </w: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r w:rsidRPr="00766A51">
        <w:rPr>
          <w:rFonts w:ascii="Times New Roman" w:eastAsia="Calibri" w:hAnsi="Times New Roman" w:cs="Times New Roman"/>
          <w:b/>
          <w:bCs/>
          <w:sz w:val="28"/>
          <w:szCs w:val="28"/>
        </w:rPr>
        <w:t xml:space="preserve">E-mail: </w:t>
      </w:r>
      <w:hyperlink r:id="rId6" w:history="1">
        <w:r w:rsidRPr="00766A51">
          <w:rPr>
            <w:rStyle w:val="Hyperlink"/>
            <w:rFonts w:ascii="Times New Roman" w:eastAsia="Calibri" w:hAnsi="Times New Roman" w:cs="Times New Roman"/>
            <w:sz w:val="28"/>
            <w:szCs w:val="28"/>
          </w:rPr>
          <w:t>noha_afifi@windowslive.com</w:t>
        </w:r>
      </w:hyperlink>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p>
    <w:p w:rsidR="00E563A8" w:rsidRPr="00766A51" w:rsidRDefault="00E563A8" w:rsidP="00E563A8">
      <w:pPr>
        <w:autoSpaceDE w:val="0"/>
        <w:autoSpaceDN w:val="0"/>
        <w:bidi w:val="0"/>
        <w:adjustRightInd w:val="0"/>
        <w:spacing w:after="0" w:line="240" w:lineRule="auto"/>
        <w:rPr>
          <w:rFonts w:ascii="Times New Roman" w:eastAsia="Calibri" w:hAnsi="Times New Roman" w:cs="Times New Roman"/>
          <w:sz w:val="28"/>
          <w:szCs w:val="28"/>
        </w:rPr>
      </w:pPr>
    </w:p>
    <w:p w:rsidR="00DB51CF" w:rsidRDefault="00DB51CF" w:rsidP="00E563A8">
      <w:pPr>
        <w:bidi w:val="0"/>
        <w:spacing w:line="240" w:lineRule="auto"/>
        <w:jc w:val="both"/>
        <w:rPr>
          <w:rFonts w:ascii="Times New Roman" w:eastAsia="Calibri" w:hAnsi="Times New Roman" w:cs="Times New Roman"/>
          <w:b/>
          <w:bCs/>
          <w:sz w:val="28"/>
          <w:szCs w:val="28"/>
        </w:rPr>
      </w:pPr>
    </w:p>
    <w:p w:rsidR="00E563A8" w:rsidRPr="00766A51" w:rsidRDefault="00E563A8" w:rsidP="00DB51CF">
      <w:pPr>
        <w:bidi w:val="0"/>
        <w:spacing w:line="240" w:lineRule="auto"/>
        <w:jc w:val="both"/>
        <w:rPr>
          <w:rFonts w:ascii="Times New Roman" w:eastAsia="Calibri" w:hAnsi="Times New Roman" w:cs="Times New Roman"/>
          <w:b/>
          <w:bCs/>
          <w:sz w:val="28"/>
          <w:szCs w:val="28"/>
        </w:rPr>
      </w:pPr>
      <w:r w:rsidRPr="00766A51">
        <w:rPr>
          <w:rFonts w:ascii="Times New Roman" w:eastAsia="Calibri" w:hAnsi="Times New Roman" w:cs="Times New Roman"/>
          <w:b/>
          <w:bCs/>
          <w:sz w:val="28"/>
          <w:szCs w:val="28"/>
        </w:rPr>
        <w:lastRenderedPageBreak/>
        <w:t>Abstract</w:t>
      </w:r>
    </w:p>
    <w:p w:rsidR="00DB51CF" w:rsidRPr="00766A51" w:rsidRDefault="00DB51CF" w:rsidP="00DB51CF">
      <w:pPr>
        <w:bidi w:val="0"/>
        <w:jc w:val="both"/>
        <w:rPr>
          <w:rFonts w:ascii="Times New Roman" w:hAnsi="Times New Roman" w:cs="Times New Roman"/>
          <w:sz w:val="28"/>
          <w:szCs w:val="28"/>
          <w:lang w:bidi="ar-EG"/>
        </w:rPr>
      </w:pPr>
      <w:r w:rsidRPr="00766A51">
        <w:rPr>
          <w:rFonts w:asciiTheme="majorBidi" w:hAnsiTheme="majorBidi" w:cstheme="majorBidi"/>
          <w:b/>
          <w:bCs/>
          <w:sz w:val="28"/>
          <w:szCs w:val="28"/>
        </w:rPr>
        <w:t>Title:</w:t>
      </w:r>
      <w:r>
        <w:rPr>
          <w:rFonts w:ascii="Times New Roman" w:hAnsi="Times New Roman" w:cs="Times New Roman"/>
          <w:sz w:val="28"/>
          <w:szCs w:val="28"/>
          <w:lang w:bidi="ar-EG"/>
        </w:rPr>
        <w:t xml:space="preserve"> Role of adipose-derived stem cells in restoring ovarian structure of adult albino rats with chemotherapy-induced ovarian failure</w:t>
      </w:r>
      <w:r>
        <w:rPr>
          <w:rFonts w:ascii="Times New Roman" w:eastAsia="Times New Roman" w:hAnsi="Times New Roman" w:cs="Times New Roman"/>
          <w:kern w:val="36"/>
          <w:sz w:val="28"/>
          <w:szCs w:val="28"/>
          <w:lang w:bidi="ar-EG"/>
        </w:rPr>
        <w:t>; A</w:t>
      </w:r>
      <w:r>
        <w:rPr>
          <w:rFonts w:ascii="Times New Roman" w:hAnsi="Times New Roman" w:cs="Times New Roman"/>
          <w:sz w:val="28"/>
          <w:szCs w:val="28"/>
          <w:lang w:bidi="ar-EG"/>
        </w:rPr>
        <w:t xml:space="preserve"> </w:t>
      </w:r>
      <w:r w:rsidRPr="00766A51">
        <w:rPr>
          <w:rFonts w:ascii="Times New Roman" w:hAnsi="Times New Roman" w:cs="Times New Roman"/>
          <w:sz w:val="28"/>
          <w:szCs w:val="28"/>
          <w:lang w:bidi="ar-EG"/>
        </w:rPr>
        <w:t xml:space="preserve">Histological and </w:t>
      </w:r>
      <w:proofErr w:type="spellStart"/>
      <w:r w:rsidRPr="00766A51">
        <w:rPr>
          <w:rFonts w:ascii="Times New Roman" w:hAnsi="Times New Roman" w:cs="Times New Roman"/>
          <w:sz w:val="28"/>
          <w:szCs w:val="28"/>
          <w:lang w:bidi="ar-EG"/>
        </w:rPr>
        <w:t>Immunohistochemical</w:t>
      </w:r>
      <w:proofErr w:type="spellEnd"/>
      <w:r w:rsidRPr="00766A51">
        <w:rPr>
          <w:rFonts w:ascii="Times New Roman" w:hAnsi="Times New Roman" w:cs="Times New Roman"/>
          <w:sz w:val="28"/>
          <w:szCs w:val="28"/>
          <w:lang w:bidi="ar-EG"/>
        </w:rPr>
        <w:t xml:space="preserve"> Study.</w:t>
      </w:r>
    </w:p>
    <w:p w:rsidR="00DB51CF" w:rsidRDefault="00DB51CF" w:rsidP="00DB51CF">
      <w:pPr>
        <w:bidi w:val="0"/>
        <w:jc w:val="both"/>
        <w:rPr>
          <w:rFonts w:asciiTheme="majorBidi" w:hAnsiTheme="majorBidi" w:cstheme="majorBidi"/>
          <w:b/>
          <w:bCs/>
          <w:sz w:val="28"/>
          <w:szCs w:val="28"/>
        </w:rPr>
      </w:pPr>
      <w:r w:rsidRPr="00D45E37">
        <w:rPr>
          <w:rFonts w:asciiTheme="majorBidi" w:hAnsiTheme="majorBidi" w:cstheme="majorBidi"/>
          <w:b/>
          <w:bCs/>
          <w:sz w:val="28"/>
          <w:szCs w:val="28"/>
        </w:rPr>
        <w:t>Abstract: Background and Objectives:</w:t>
      </w:r>
      <w:r>
        <w:rPr>
          <w:rFonts w:asciiTheme="majorBidi" w:hAnsiTheme="majorBidi" w:cstheme="majorBidi"/>
          <w:b/>
          <w:bCs/>
          <w:sz w:val="28"/>
          <w:szCs w:val="28"/>
        </w:rPr>
        <w:t xml:space="preserve"> </w:t>
      </w:r>
      <w:r w:rsidRPr="00A27D80">
        <w:rPr>
          <w:rFonts w:asciiTheme="majorBidi" w:hAnsiTheme="majorBidi" w:cstheme="majorBidi"/>
          <w:sz w:val="28"/>
          <w:szCs w:val="28"/>
        </w:rPr>
        <w:t>Damage to the reproductive system is one of the most devastating effects of chemotherapeutic treatment</w:t>
      </w:r>
      <w:r>
        <w:rPr>
          <w:rFonts w:asciiTheme="majorBidi" w:hAnsiTheme="majorBidi" w:cstheme="majorBidi"/>
          <w:sz w:val="28"/>
          <w:szCs w:val="28"/>
        </w:rPr>
        <w:t>. It</w:t>
      </w:r>
      <w:r w:rsidRPr="00A27D80">
        <w:rPr>
          <w:rFonts w:asciiTheme="majorBidi" w:hAnsiTheme="majorBidi" w:cstheme="majorBidi"/>
          <w:sz w:val="28"/>
          <w:szCs w:val="28"/>
        </w:rPr>
        <w:t xml:space="preserve"> is frequently associated with premature ovarian failure (POF). Therefore, this study was planned to evaluate the therapeutic effectiveness </w:t>
      </w:r>
      <w:r w:rsidRPr="00160270">
        <w:rPr>
          <w:rFonts w:asciiTheme="majorBidi" w:hAnsiTheme="majorBidi" w:cstheme="majorBidi"/>
          <w:sz w:val="28"/>
          <w:szCs w:val="28"/>
        </w:rPr>
        <w:t>of Adipose-Derived Stem Cells (ADSCs) in a rat model of chemotherapy-induced ovarian failure</w:t>
      </w:r>
      <w:r>
        <w:rPr>
          <w:rFonts w:asciiTheme="majorBidi" w:hAnsiTheme="majorBidi" w:cstheme="majorBidi"/>
          <w:sz w:val="28"/>
          <w:szCs w:val="28"/>
        </w:rPr>
        <w:t xml:space="preserve">. </w:t>
      </w:r>
    </w:p>
    <w:p w:rsidR="00DB51CF" w:rsidRPr="00D45E37" w:rsidRDefault="00DB51CF" w:rsidP="00DB51CF">
      <w:pPr>
        <w:bidi w:val="0"/>
        <w:jc w:val="both"/>
        <w:rPr>
          <w:rFonts w:asciiTheme="majorBidi" w:hAnsiTheme="majorBidi" w:cstheme="majorBidi"/>
          <w:sz w:val="28"/>
          <w:szCs w:val="28"/>
          <w:lang w:bidi="ar-EG"/>
        </w:rPr>
      </w:pPr>
      <w:r w:rsidRPr="00D45E37">
        <w:rPr>
          <w:rFonts w:asciiTheme="majorBidi" w:hAnsiTheme="majorBidi" w:cstheme="majorBidi"/>
          <w:b/>
          <w:bCs/>
          <w:sz w:val="28"/>
          <w:szCs w:val="28"/>
        </w:rPr>
        <w:t>Methods and Results:</w:t>
      </w:r>
      <w:r w:rsidRPr="00D45E37">
        <w:rPr>
          <w:rFonts w:asciiTheme="majorBidi" w:hAnsiTheme="majorBidi" w:cstheme="majorBidi"/>
          <w:sz w:val="28"/>
          <w:szCs w:val="28"/>
        </w:rPr>
        <w:t xml:space="preserve"> </w:t>
      </w:r>
      <w:r w:rsidRPr="003E1415">
        <w:rPr>
          <w:rFonts w:asciiTheme="majorBidi" w:hAnsiTheme="majorBidi" w:cstheme="majorBidi"/>
          <w:sz w:val="28"/>
          <w:szCs w:val="28"/>
        </w:rPr>
        <w:t>This stu</w:t>
      </w:r>
      <w:r>
        <w:rPr>
          <w:rFonts w:asciiTheme="majorBidi" w:hAnsiTheme="majorBidi" w:cstheme="majorBidi"/>
          <w:sz w:val="28"/>
          <w:szCs w:val="28"/>
        </w:rPr>
        <w:t>dy was carried out on forty</w:t>
      </w:r>
      <w:r w:rsidRPr="003E1415">
        <w:rPr>
          <w:rFonts w:asciiTheme="majorBidi" w:hAnsiTheme="majorBidi" w:cstheme="majorBidi"/>
          <w:sz w:val="28"/>
          <w:szCs w:val="28"/>
        </w:rPr>
        <w:t xml:space="preserve"> adult </w:t>
      </w:r>
      <w:r>
        <w:rPr>
          <w:rFonts w:asciiTheme="majorBidi" w:hAnsiTheme="majorBidi" w:cstheme="majorBidi"/>
          <w:sz w:val="28"/>
          <w:szCs w:val="28"/>
        </w:rPr>
        <w:t>fe</w:t>
      </w:r>
      <w:r w:rsidRPr="003E1415">
        <w:rPr>
          <w:rFonts w:asciiTheme="majorBidi" w:hAnsiTheme="majorBidi" w:cstheme="majorBidi"/>
          <w:sz w:val="28"/>
          <w:szCs w:val="28"/>
        </w:rPr>
        <w:t>male albino rats. T</w:t>
      </w:r>
      <w:r>
        <w:rPr>
          <w:rFonts w:asciiTheme="majorBidi" w:hAnsiTheme="majorBidi" w:cstheme="majorBidi"/>
          <w:sz w:val="28"/>
          <w:szCs w:val="28"/>
        </w:rPr>
        <w:t xml:space="preserve">hey were divided into: Group I Control Group (n=8) </w:t>
      </w:r>
      <w:r w:rsidRPr="003E1415">
        <w:rPr>
          <w:rFonts w:asciiTheme="majorBidi" w:hAnsiTheme="majorBidi" w:cstheme="majorBidi"/>
          <w:sz w:val="28"/>
          <w:szCs w:val="28"/>
        </w:rPr>
        <w:t>received a vehicle of phosphate buffered saline</w:t>
      </w:r>
      <w:r>
        <w:rPr>
          <w:rFonts w:asciiTheme="majorBidi" w:hAnsiTheme="majorBidi" w:cstheme="majorBidi"/>
          <w:sz w:val="28"/>
          <w:szCs w:val="28"/>
        </w:rPr>
        <w:t xml:space="preserve"> (PBS) solution. Group II </w:t>
      </w:r>
      <w:r w:rsidRPr="001D7480">
        <w:rPr>
          <w:rFonts w:asciiTheme="majorBidi" w:hAnsiTheme="majorBidi" w:cstheme="majorBidi"/>
          <w:sz w:val="28"/>
          <w:szCs w:val="28"/>
        </w:rPr>
        <w:t xml:space="preserve">in which ovarian failure (OF) was induced using combined </w:t>
      </w:r>
      <w:proofErr w:type="spellStart"/>
      <w:r w:rsidRPr="001D7480">
        <w:rPr>
          <w:rFonts w:asciiTheme="majorBidi" w:hAnsiTheme="majorBidi" w:cstheme="majorBidi"/>
          <w:sz w:val="28"/>
          <w:szCs w:val="28"/>
        </w:rPr>
        <w:t>cyclophosphamide</w:t>
      </w:r>
      <w:proofErr w:type="spellEnd"/>
      <w:r w:rsidRPr="001D7480">
        <w:rPr>
          <w:rFonts w:asciiTheme="majorBidi" w:hAnsiTheme="majorBidi" w:cstheme="majorBidi"/>
          <w:sz w:val="28"/>
          <w:szCs w:val="28"/>
        </w:rPr>
        <w:t>/</w:t>
      </w:r>
      <w:proofErr w:type="spellStart"/>
      <w:r w:rsidRPr="001D7480">
        <w:rPr>
          <w:rFonts w:asciiTheme="majorBidi" w:hAnsiTheme="majorBidi" w:cstheme="majorBidi"/>
          <w:sz w:val="28"/>
          <w:szCs w:val="28"/>
        </w:rPr>
        <w:t>busulfan</w:t>
      </w:r>
      <w:proofErr w:type="spellEnd"/>
      <w:r w:rsidRPr="001D7480">
        <w:rPr>
          <w:rFonts w:asciiTheme="majorBidi" w:hAnsiTheme="majorBidi" w:cstheme="majorBidi"/>
          <w:sz w:val="28"/>
          <w:szCs w:val="28"/>
        </w:rPr>
        <w:t xml:space="preserve"> therapy</w:t>
      </w:r>
      <w:r>
        <w:rPr>
          <w:rFonts w:asciiTheme="majorBidi" w:hAnsiTheme="majorBidi" w:cstheme="majorBidi"/>
          <w:sz w:val="28"/>
          <w:szCs w:val="28"/>
        </w:rPr>
        <w:t xml:space="preserve"> and were sacrificed after one week</w:t>
      </w:r>
      <w:r w:rsidRPr="003E1415">
        <w:rPr>
          <w:rFonts w:asciiTheme="majorBidi" w:hAnsiTheme="majorBidi" w:cstheme="majorBidi"/>
          <w:sz w:val="28"/>
          <w:szCs w:val="28"/>
        </w:rPr>
        <w:t xml:space="preserve"> </w:t>
      </w:r>
      <w:r>
        <w:rPr>
          <w:rFonts w:asciiTheme="majorBidi" w:hAnsiTheme="majorBidi" w:cstheme="majorBidi"/>
          <w:sz w:val="28"/>
          <w:szCs w:val="28"/>
        </w:rPr>
        <w:t>(</w:t>
      </w:r>
      <w:proofErr w:type="spellStart"/>
      <w:r>
        <w:rPr>
          <w:rFonts w:asciiTheme="majorBidi" w:hAnsiTheme="majorBidi" w:cstheme="majorBidi"/>
          <w:sz w:val="28"/>
          <w:szCs w:val="28"/>
        </w:rPr>
        <w:t>gIIa</w:t>
      </w:r>
      <w:proofErr w:type="spellEnd"/>
      <w:r>
        <w:rPr>
          <w:rFonts w:asciiTheme="majorBidi" w:hAnsiTheme="majorBidi" w:cstheme="majorBidi"/>
          <w:sz w:val="28"/>
          <w:szCs w:val="28"/>
        </w:rPr>
        <w:t xml:space="preserve"> n =8</w:t>
      </w:r>
      <w:r w:rsidRPr="003E1415">
        <w:rPr>
          <w:rFonts w:asciiTheme="majorBidi" w:hAnsiTheme="majorBidi" w:cstheme="majorBidi"/>
          <w:sz w:val="28"/>
          <w:szCs w:val="28"/>
        </w:rPr>
        <w:t xml:space="preserve">) and </w:t>
      </w:r>
      <w:r w:rsidR="005E5737">
        <w:rPr>
          <w:rFonts w:asciiTheme="majorBidi" w:hAnsiTheme="majorBidi" w:cstheme="majorBidi"/>
          <w:sz w:val="28"/>
          <w:szCs w:val="28"/>
        </w:rPr>
        <w:t>after five</w:t>
      </w:r>
      <w:r>
        <w:rPr>
          <w:rFonts w:asciiTheme="majorBidi" w:hAnsiTheme="majorBidi" w:cstheme="majorBidi"/>
          <w:sz w:val="28"/>
          <w:szCs w:val="28"/>
        </w:rPr>
        <w:t xml:space="preserve"> weeks (</w:t>
      </w:r>
      <w:proofErr w:type="spellStart"/>
      <w:r>
        <w:rPr>
          <w:rFonts w:asciiTheme="majorBidi" w:hAnsiTheme="majorBidi" w:cstheme="majorBidi"/>
          <w:sz w:val="28"/>
          <w:szCs w:val="28"/>
        </w:rPr>
        <w:t>gIIb</w:t>
      </w:r>
      <w:proofErr w:type="spellEnd"/>
      <w:r>
        <w:rPr>
          <w:rFonts w:asciiTheme="majorBidi" w:hAnsiTheme="majorBidi" w:cstheme="majorBidi"/>
          <w:sz w:val="28"/>
          <w:szCs w:val="28"/>
        </w:rPr>
        <w:t xml:space="preserve"> n=8). Group III in which rats received ADSCs after chemotherapy and were sacrificed</w:t>
      </w:r>
      <w:r w:rsidRPr="00D821DE">
        <w:rPr>
          <w:rFonts w:asciiTheme="majorBidi" w:hAnsiTheme="majorBidi" w:cstheme="majorBidi"/>
          <w:sz w:val="28"/>
          <w:szCs w:val="28"/>
        </w:rPr>
        <w:t xml:space="preserve"> </w:t>
      </w:r>
      <w:r>
        <w:rPr>
          <w:rFonts w:asciiTheme="majorBidi" w:hAnsiTheme="majorBidi" w:cstheme="majorBidi"/>
          <w:sz w:val="28"/>
          <w:szCs w:val="28"/>
        </w:rPr>
        <w:t>after one week</w:t>
      </w:r>
      <w:r w:rsidRPr="003E1415">
        <w:rPr>
          <w:rFonts w:asciiTheme="majorBidi" w:hAnsiTheme="majorBidi" w:cstheme="majorBidi"/>
          <w:sz w:val="28"/>
          <w:szCs w:val="28"/>
        </w:rPr>
        <w:t xml:space="preserve"> </w:t>
      </w:r>
      <w:r>
        <w:rPr>
          <w:rFonts w:asciiTheme="majorBidi" w:hAnsiTheme="majorBidi" w:cstheme="majorBidi"/>
          <w:sz w:val="28"/>
          <w:szCs w:val="28"/>
        </w:rPr>
        <w:t>(</w:t>
      </w:r>
      <w:proofErr w:type="spellStart"/>
      <w:r>
        <w:rPr>
          <w:rFonts w:asciiTheme="majorBidi" w:hAnsiTheme="majorBidi" w:cstheme="majorBidi"/>
          <w:sz w:val="28"/>
          <w:szCs w:val="28"/>
        </w:rPr>
        <w:t>gIIIa</w:t>
      </w:r>
      <w:proofErr w:type="spellEnd"/>
      <w:r>
        <w:rPr>
          <w:rFonts w:asciiTheme="majorBidi" w:hAnsiTheme="majorBidi" w:cstheme="majorBidi"/>
          <w:sz w:val="28"/>
          <w:szCs w:val="28"/>
        </w:rPr>
        <w:t xml:space="preserve"> n =8</w:t>
      </w:r>
      <w:r w:rsidRPr="003E1415">
        <w:rPr>
          <w:rFonts w:asciiTheme="majorBidi" w:hAnsiTheme="majorBidi" w:cstheme="majorBidi"/>
          <w:sz w:val="28"/>
          <w:szCs w:val="28"/>
        </w:rPr>
        <w:t xml:space="preserve">) and </w:t>
      </w:r>
      <w:r w:rsidR="005E5737">
        <w:rPr>
          <w:rFonts w:asciiTheme="majorBidi" w:hAnsiTheme="majorBidi" w:cstheme="majorBidi"/>
          <w:sz w:val="28"/>
          <w:szCs w:val="28"/>
        </w:rPr>
        <w:t>after four</w:t>
      </w:r>
      <w:r>
        <w:rPr>
          <w:rFonts w:asciiTheme="majorBidi" w:hAnsiTheme="majorBidi" w:cstheme="majorBidi"/>
          <w:sz w:val="28"/>
          <w:szCs w:val="28"/>
        </w:rPr>
        <w:t xml:space="preserve"> weeks (</w:t>
      </w:r>
      <w:proofErr w:type="spellStart"/>
      <w:r>
        <w:rPr>
          <w:rFonts w:asciiTheme="majorBidi" w:hAnsiTheme="majorBidi" w:cstheme="majorBidi"/>
          <w:sz w:val="28"/>
          <w:szCs w:val="28"/>
        </w:rPr>
        <w:t>gIIIb</w:t>
      </w:r>
      <w:proofErr w:type="spellEnd"/>
      <w:r>
        <w:rPr>
          <w:rFonts w:asciiTheme="majorBidi" w:hAnsiTheme="majorBidi" w:cstheme="majorBidi"/>
          <w:sz w:val="28"/>
          <w:szCs w:val="28"/>
        </w:rPr>
        <w:t xml:space="preserve"> n=8)</w:t>
      </w:r>
      <w:r w:rsidRPr="003E1415">
        <w:rPr>
          <w:rFonts w:asciiTheme="majorBidi" w:hAnsiTheme="majorBidi" w:cstheme="majorBidi"/>
          <w:sz w:val="28"/>
          <w:szCs w:val="28"/>
        </w:rPr>
        <w:t xml:space="preserve">.  Blood samples were </w:t>
      </w:r>
      <w:proofErr w:type="spellStart"/>
      <w:r w:rsidRPr="003E1415">
        <w:rPr>
          <w:rFonts w:asciiTheme="majorBidi" w:hAnsiTheme="majorBidi" w:cstheme="majorBidi"/>
          <w:sz w:val="28"/>
          <w:szCs w:val="28"/>
        </w:rPr>
        <w:t>analy</w:t>
      </w:r>
      <w:r>
        <w:rPr>
          <w:rFonts w:asciiTheme="majorBidi" w:hAnsiTheme="majorBidi" w:cstheme="majorBidi"/>
          <w:sz w:val="28"/>
          <w:szCs w:val="28"/>
        </w:rPr>
        <w:t>sed</w:t>
      </w:r>
      <w:proofErr w:type="spellEnd"/>
      <w:r>
        <w:rPr>
          <w:rFonts w:asciiTheme="majorBidi" w:hAnsiTheme="majorBidi" w:cstheme="majorBidi"/>
          <w:sz w:val="28"/>
          <w:szCs w:val="28"/>
        </w:rPr>
        <w:t xml:space="preserve"> for serum </w:t>
      </w:r>
      <w:proofErr w:type="spellStart"/>
      <w:r>
        <w:rPr>
          <w:rFonts w:asciiTheme="majorBidi" w:hAnsiTheme="majorBidi" w:cstheme="majorBidi"/>
          <w:sz w:val="28"/>
          <w:szCs w:val="28"/>
        </w:rPr>
        <w:t>estradiol</w:t>
      </w:r>
      <w:proofErr w:type="spellEnd"/>
      <w:r>
        <w:rPr>
          <w:rFonts w:asciiTheme="majorBidi" w:hAnsiTheme="majorBidi" w:cstheme="majorBidi"/>
          <w:sz w:val="28"/>
          <w:szCs w:val="28"/>
        </w:rPr>
        <w:t>, FSH &amp; LH</w:t>
      </w:r>
      <w:r w:rsidRPr="003E1415">
        <w:rPr>
          <w:rFonts w:asciiTheme="majorBidi" w:hAnsiTheme="majorBidi" w:cstheme="majorBidi"/>
          <w:sz w:val="28"/>
          <w:szCs w:val="28"/>
        </w:rPr>
        <w:t xml:space="preserve">. </w:t>
      </w:r>
      <w:r>
        <w:rPr>
          <w:rFonts w:asciiTheme="majorBidi" w:hAnsiTheme="majorBidi" w:cstheme="majorBidi"/>
          <w:sz w:val="28"/>
          <w:szCs w:val="28"/>
        </w:rPr>
        <w:t>Ovarian</w:t>
      </w:r>
      <w:r w:rsidRPr="003E1415">
        <w:rPr>
          <w:rFonts w:asciiTheme="majorBidi" w:hAnsiTheme="majorBidi" w:cstheme="majorBidi"/>
          <w:sz w:val="28"/>
          <w:szCs w:val="28"/>
        </w:rPr>
        <w:t xml:space="preserve"> s</w:t>
      </w:r>
      <w:r>
        <w:rPr>
          <w:rFonts w:asciiTheme="majorBidi" w:hAnsiTheme="majorBidi" w:cstheme="majorBidi"/>
          <w:sz w:val="28"/>
          <w:szCs w:val="28"/>
        </w:rPr>
        <w:t>ections were subjec</w:t>
      </w:r>
      <w:r w:rsidR="005E5737">
        <w:rPr>
          <w:rFonts w:asciiTheme="majorBidi" w:hAnsiTheme="majorBidi" w:cstheme="majorBidi"/>
          <w:sz w:val="28"/>
          <w:szCs w:val="28"/>
        </w:rPr>
        <w:t xml:space="preserve">ted to H&amp;E, Masson´s </w:t>
      </w:r>
      <w:proofErr w:type="spellStart"/>
      <w:r w:rsidR="005E5737">
        <w:rPr>
          <w:rFonts w:asciiTheme="majorBidi" w:hAnsiTheme="majorBidi" w:cstheme="majorBidi"/>
          <w:sz w:val="28"/>
          <w:szCs w:val="28"/>
        </w:rPr>
        <w:t>Trichrome</w:t>
      </w:r>
      <w:proofErr w:type="spellEnd"/>
      <w:r w:rsidR="005E5737">
        <w:rPr>
          <w:rFonts w:asciiTheme="majorBidi" w:hAnsiTheme="majorBidi" w:cstheme="majorBidi"/>
          <w:sz w:val="28"/>
          <w:szCs w:val="28"/>
        </w:rPr>
        <w:t xml:space="preserve"> and </w:t>
      </w:r>
      <w:proofErr w:type="spellStart"/>
      <w:r w:rsidRPr="003E1415">
        <w:rPr>
          <w:rFonts w:asciiTheme="majorBidi" w:hAnsiTheme="majorBidi" w:cstheme="majorBidi"/>
          <w:sz w:val="28"/>
          <w:szCs w:val="28"/>
        </w:rPr>
        <w:t>immunohisto</w:t>
      </w:r>
      <w:r>
        <w:rPr>
          <w:rFonts w:asciiTheme="majorBidi" w:hAnsiTheme="majorBidi" w:cstheme="majorBidi"/>
          <w:sz w:val="28"/>
          <w:szCs w:val="28"/>
        </w:rPr>
        <w:t>chemical</w:t>
      </w:r>
      <w:proofErr w:type="spellEnd"/>
      <w:r>
        <w:rPr>
          <w:rFonts w:asciiTheme="majorBidi" w:hAnsiTheme="majorBidi" w:cstheme="majorBidi"/>
          <w:sz w:val="28"/>
          <w:szCs w:val="28"/>
        </w:rPr>
        <w:t xml:space="preserve"> staining for anti- PCNA &amp; BCL-2</w:t>
      </w:r>
      <w:r w:rsidRPr="003E1415">
        <w:rPr>
          <w:rFonts w:asciiTheme="majorBidi" w:hAnsiTheme="majorBidi" w:cstheme="majorBidi"/>
          <w:sz w:val="28"/>
          <w:szCs w:val="28"/>
        </w:rPr>
        <w:t xml:space="preserve"> ant</w:t>
      </w:r>
      <w:r>
        <w:rPr>
          <w:rFonts w:asciiTheme="majorBidi" w:hAnsiTheme="majorBidi" w:cstheme="majorBidi"/>
          <w:sz w:val="28"/>
          <w:szCs w:val="28"/>
        </w:rPr>
        <w:t>ibody. The mean number of primordial follicles</w:t>
      </w:r>
      <w:r w:rsidRPr="003E1415">
        <w:rPr>
          <w:rFonts w:asciiTheme="majorBidi" w:hAnsiTheme="majorBidi" w:cstheme="majorBidi"/>
          <w:sz w:val="28"/>
          <w:szCs w:val="28"/>
        </w:rPr>
        <w:t>, mean area</w:t>
      </w:r>
      <w:r>
        <w:rPr>
          <w:rFonts w:asciiTheme="majorBidi" w:hAnsiTheme="majorBidi" w:cstheme="majorBidi"/>
          <w:sz w:val="28"/>
          <w:szCs w:val="28"/>
        </w:rPr>
        <w:t xml:space="preserve"> % of collagen fibers, mean area % of +</w:t>
      </w:r>
      <w:proofErr w:type="spellStart"/>
      <w:r>
        <w:rPr>
          <w:rFonts w:asciiTheme="majorBidi" w:hAnsiTheme="majorBidi" w:cstheme="majorBidi"/>
          <w:sz w:val="28"/>
          <w:szCs w:val="28"/>
        </w:rPr>
        <w:t>ve</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immunoreactivity</w:t>
      </w:r>
      <w:proofErr w:type="spellEnd"/>
      <w:r>
        <w:rPr>
          <w:rFonts w:asciiTheme="majorBidi" w:hAnsiTheme="majorBidi" w:cstheme="majorBidi"/>
          <w:sz w:val="28"/>
          <w:szCs w:val="28"/>
        </w:rPr>
        <w:t xml:space="preserve"> for PCNA and BCL-2</w:t>
      </w:r>
      <w:r w:rsidRPr="003E1415">
        <w:rPr>
          <w:rFonts w:asciiTheme="majorBidi" w:hAnsiTheme="majorBidi" w:cstheme="majorBidi"/>
          <w:sz w:val="28"/>
          <w:szCs w:val="28"/>
        </w:rPr>
        <w:t xml:space="preserve"> were measured by </w:t>
      </w:r>
      <w:proofErr w:type="spellStart"/>
      <w:r w:rsidRPr="003E1415">
        <w:rPr>
          <w:rFonts w:asciiTheme="majorBidi" w:hAnsiTheme="majorBidi" w:cstheme="majorBidi"/>
          <w:sz w:val="28"/>
          <w:szCs w:val="28"/>
        </w:rPr>
        <w:t>histomorphometric</w:t>
      </w:r>
      <w:proofErr w:type="spellEnd"/>
      <w:r w:rsidRPr="003E1415">
        <w:rPr>
          <w:rFonts w:asciiTheme="majorBidi" w:hAnsiTheme="majorBidi" w:cstheme="majorBidi"/>
          <w:sz w:val="28"/>
          <w:szCs w:val="28"/>
        </w:rPr>
        <w:t xml:space="preserve"> studies and statistically compared. </w:t>
      </w:r>
      <w:r>
        <w:rPr>
          <w:rFonts w:asciiTheme="majorBidi" w:hAnsiTheme="majorBidi" w:cstheme="majorBidi"/>
          <w:sz w:val="28"/>
          <w:szCs w:val="28"/>
          <w:lang w:bidi="ar-EG"/>
        </w:rPr>
        <w:t>ADSCs proved to have a therapeutic potential in improving ovarian structure and function following chemotherapy</w:t>
      </w:r>
      <w:r>
        <w:rPr>
          <w:rFonts w:asciiTheme="majorBidi" w:hAnsiTheme="majorBidi" w:cstheme="majorBidi"/>
          <w:sz w:val="28"/>
          <w:szCs w:val="28"/>
        </w:rPr>
        <w:t xml:space="preserve">, evidenced at both </w:t>
      </w:r>
      <w:r w:rsidR="005E5737">
        <w:rPr>
          <w:rFonts w:asciiTheme="majorBidi" w:hAnsiTheme="majorBidi" w:cstheme="majorBidi"/>
          <w:sz w:val="28"/>
          <w:szCs w:val="28"/>
        </w:rPr>
        <w:t xml:space="preserve">the </w:t>
      </w:r>
      <w:r w:rsidRPr="003E1415">
        <w:rPr>
          <w:rFonts w:asciiTheme="majorBidi" w:hAnsiTheme="majorBidi" w:cstheme="majorBidi"/>
          <w:sz w:val="28"/>
          <w:szCs w:val="28"/>
        </w:rPr>
        <w:t>morphological</w:t>
      </w:r>
      <w:r>
        <w:rPr>
          <w:rFonts w:asciiTheme="majorBidi" w:hAnsiTheme="majorBidi" w:cstheme="majorBidi"/>
          <w:sz w:val="28"/>
          <w:szCs w:val="28"/>
        </w:rPr>
        <w:t xml:space="preserve"> and laboratory level.</w:t>
      </w:r>
    </w:p>
    <w:p w:rsidR="00DB51CF" w:rsidRPr="009A1819" w:rsidRDefault="00DB51CF" w:rsidP="00DB51CF">
      <w:pPr>
        <w:bidi w:val="0"/>
        <w:jc w:val="both"/>
      </w:pPr>
      <w:r w:rsidRPr="00D45E37">
        <w:rPr>
          <w:rFonts w:asciiTheme="majorBidi" w:hAnsiTheme="majorBidi" w:cstheme="majorBidi"/>
          <w:b/>
          <w:bCs/>
          <w:sz w:val="28"/>
          <w:szCs w:val="28"/>
        </w:rPr>
        <w:t>Conclusions:</w:t>
      </w:r>
      <w:r w:rsidRPr="00D45E37">
        <w:rPr>
          <w:rFonts w:asciiTheme="majorBidi" w:hAnsiTheme="majorBidi" w:cstheme="majorBidi"/>
          <w:sz w:val="28"/>
          <w:szCs w:val="28"/>
        </w:rPr>
        <w:t xml:space="preserve"> </w:t>
      </w:r>
      <w:r>
        <w:rPr>
          <w:rFonts w:asciiTheme="majorBidi" w:hAnsiTheme="majorBidi" w:cstheme="majorBidi"/>
          <w:sz w:val="28"/>
          <w:szCs w:val="28"/>
          <w:lang w:bidi="ar-EG"/>
        </w:rPr>
        <w:t>The greatest effect of ADSCs was achieved after the longer duration of therapy which lasted for four weeks</w:t>
      </w:r>
      <w:r>
        <w:rPr>
          <w:rFonts w:cs="Arial"/>
          <w:rtl/>
        </w:rPr>
        <w:t>.</w:t>
      </w:r>
    </w:p>
    <w:p w:rsidR="00DB51CF" w:rsidRDefault="00DB51CF" w:rsidP="00DB51CF">
      <w:pPr>
        <w:bidi w:val="0"/>
        <w:spacing w:after="0" w:line="240" w:lineRule="auto"/>
        <w:jc w:val="both"/>
        <w:rPr>
          <w:rFonts w:ascii="Times New Roman" w:eastAsia="Times New Roman" w:hAnsi="Times New Roman" w:cs="Times New Roman"/>
          <w:sz w:val="24"/>
          <w:szCs w:val="24"/>
        </w:rPr>
      </w:pPr>
      <w:r w:rsidRPr="00766A51">
        <w:rPr>
          <w:rFonts w:asciiTheme="majorBidi" w:hAnsiTheme="majorBidi" w:cstheme="majorBidi"/>
          <w:b/>
          <w:bCs/>
          <w:sz w:val="28"/>
          <w:szCs w:val="28"/>
        </w:rPr>
        <w:t>Key Words:</w:t>
      </w:r>
      <w:r>
        <w:rPr>
          <w:rFonts w:asciiTheme="majorBidi" w:hAnsiTheme="majorBidi" w:cstheme="majorBidi"/>
          <w:b/>
          <w:bCs/>
          <w:sz w:val="28"/>
          <w:szCs w:val="28"/>
        </w:rPr>
        <w:t xml:space="preserve"> </w:t>
      </w:r>
      <w:r>
        <w:rPr>
          <w:rFonts w:asciiTheme="majorBidi" w:eastAsia="Times New Roman" w:hAnsiTheme="majorBidi" w:cstheme="majorBidi"/>
          <w:sz w:val="28"/>
          <w:szCs w:val="28"/>
        </w:rPr>
        <w:t>Premature ovarian failure, chemotherapy, Adipose Derived Stem Cells, PCNA, BCL-2.</w:t>
      </w:r>
    </w:p>
    <w:p w:rsidR="00DB51CF" w:rsidRPr="00766A51" w:rsidRDefault="00DB51CF" w:rsidP="00DB51CF">
      <w:pPr>
        <w:bidi w:val="0"/>
        <w:jc w:val="both"/>
        <w:rPr>
          <w:rFonts w:ascii="Times New Roman" w:hAnsi="Times New Roman" w:cs="Times New Roman"/>
          <w:b/>
          <w:bCs/>
          <w:sz w:val="28"/>
          <w:szCs w:val="28"/>
        </w:rPr>
      </w:pPr>
      <w:r>
        <w:rPr>
          <w:rFonts w:ascii="Times New Roman" w:eastAsia="Times New Roman" w:hAnsi="Times New Roman" w:cs="Times New Roman"/>
          <w:sz w:val="24"/>
          <w:szCs w:val="24"/>
        </w:rPr>
        <w:tab/>
      </w:r>
    </w:p>
    <w:p w:rsidR="00157D6C" w:rsidRPr="00766A51" w:rsidRDefault="00157D6C" w:rsidP="00DB51CF">
      <w:pPr>
        <w:bidi w:val="0"/>
        <w:jc w:val="both"/>
        <w:rPr>
          <w:rFonts w:ascii="Times New Roman" w:eastAsia="Calibri" w:hAnsi="Times New Roman" w:cs="Times New Roman"/>
          <w:sz w:val="28"/>
          <w:szCs w:val="28"/>
        </w:rPr>
      </w:pPr>
    </w:p>
    <w:p w:rsidR="00157D6C" w:rsidRPr="00766A51" w:rsidRDefault="00157D6C" w:rsidP="00157D6C">
      <w:pPr>
        <w:bidi w:val="0"/>
        <w:spacing w:after="0" w:line="240" w:lineRule="auto"/>
        <w:jc w:val="lowKashida"/>
        <w:rPr>
          <w:rFonts w:ascii="Times New Roman" w:eastAsia="Calibri" w:hAnsi="Times New Roman" w:cs="Times New Roman"/>
          <w:sz w:val="28"/>
          <w:szCs w:val="28"/>
        </w:rPr>
      </w:pPr>
    </w:p>
    <w:p w:rsidR="009153A6" w:rsidRPr="00766A51" w:rsidRDefault="009153A6" w:rsidP="00A20D56">
      <w:pPr>
        <w:widowControl w:val="0"/>
        <w:bidi w:val="0"/>
        <w:adjustRightInd w:val="0"/>
        <w:spacing w:after="0" w:line="240" w:lineRule="auto"/>
        <w:ind w:left="-180"/>
        <w:contextualSpacing/>
        <w:jc w:val="both"/>
        <w:textAlignment w:val="baseline"/>
        <w:rPr>
          <w:rFonts w:ascii="Times New Roman" w:eastAsia="Calibri" w:hAnsi="Times New Roman" w:cs="Times New Roman"/>
          <w:sz w:val="28"/>
          <w:szCs w:val="28"/>
        </w:rPr>
      </w:pPr>
    </w:p>
    <w:p w:rsidR="008B69B8" w:rsidRPr="00766A51" w:rsidRDefault="008B69B8" w:rsidP="009153A6">
      <w:pPr>
        <w:bidi w:val="0"/>
        <w:spacing w:line="240" w:lineRule="auto"/>
        <w:jc w:val="both"/>
        <w:rPr>
          <w:rFonts w:ascii="Times New Roman" w:eastAsia="Calibri" w:hAnsi="Times New Roman" w:cs="Times New Roman"/>
          <w:b/>
          <w:bCs/>
          <w:sz w:val="28"/>
          <w:szCs w:val="28"/>
          <w:u w:val="single"/>
        </w:rPr>
      </w:pPr>
    </w:p>
    <w:p w:rsidR="00E563A8" w:rsidRPr="00766A51" w:rsidRDefault="00E563A8" w:rsidP="00D6057F">
      <w:pPr>
        <w:pStyle w:val="Heading3"/>
      </w:pPr>
      <w:r w:rsidRPr="00766A51">
        <w:lastRenderedPageBreak/>
        <w:t>Introduction</w:t>
      </w:r>
    </w:p>
    <w:p w:rsidR="00054A63" w:rsidRDefault="00001A00" w:rsidP="00001A00">
      <w:pPr>
        <w:autoSpaceDE w:val="0"/>
        <w:autoSpaceDN w:val="0"/>
        <w:bidi w:val="0"/>
        <w:adjustRightInd w:val="0"/>
        <w:spacing w:after="0" w:line="24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w:t>
      </w:r>
      <w:r w:rsidRPr="00B676DE">
        <w:rPr>
          <w:rFonts w:asciiTheme="majorBidi" w:hAnsiTheme="majorBidi" w:cstheme="majorBidi"/>
          <w:sz w:val="28"/>
          <w:szCs w:val="28"/>
        </w:rPr>
        <w:t xml:space="preserve">Anticancer drugs are unquestionably beneficial as therapeutic agents. However, their side effects on the quality of life of female cancer survivors and their </w:t>
      </w:r>
      <w:proofErr w:type="spellStart"/>
      <w:r w:rsidRPr="00B676DE">
        <w:rPr>
          <w:rFonts w:asciiTheme="majorBidi" w:hAnsiTheme="majorBidi" w:cstheme="majorBidi"/>
          <w:sz w:val="28"/>
          <w:szCs w:val="28"/>
        </w:rPr>
        <w:t>offsprings</w:t>
      </w:r>
      <w:proofErr w:type="spellEnd"/>
      <w:r w:rsidRPr="00B676DE">
        <w:rPr>
          <w:rFonts w:asciiTheme="majorBidi" w:hAnsiTheme="majorBidi" w:cstheme="majorBidi"/>
          <w:sz w:val="28"/>
          <w:szCs w:val="28"/>
        </w:rPr>
        <w:t xml:space="preserve"> cannot be ignored. One of the most devastating effects of chemotherapy is damage to the reproductive system, which in young</w:t>
      </w:r>
      <w:r>
        <w:rPr>
          <w:rFonts w:asciiTheme="majorBidi" w:hAnsiTheme="majorBidi" w:cstheme="majorBidi"/>
          <w:sz w:val="28"/>
          <w:szCs w:val="28"/>
        </w:rPr>
        <w:t xml:space="preserve"> girls and women younger than forty</w:t>
      </w:r>
      <w:r w:rsidRPr="00B676DE">
        <w:rPr>
          <w:rFonts w:asciiTheme="majorBidi" w:hAnsiTheme="majorBidi" w:cstheme="majorBidi"/>
          <w:sz w:val="28"/>
          <w:szCs w:val="28"/>
        </w:rPr>
        <w:t xml:space="preserve"> years of age is frequently associated with premature ovarian failure (POF) </w:t>
      </w:r>
      <w:r w:rsidR="00A1720A" w:rsidRPr="00766A51">
        <w:rPr>
          <w:rFonts w:ascii="Times New Roman" w:eastAsia="Calibri" w:hAnsi="Times New Roman" w:cs="Times New Roman"/>
          <w:sz w:val="30"/>
          <w:szCs w:val="30"/>
        </w:rPr>
        <w:t>[1]</w:t>
      </w:r>
      <w:r w:rsidR="00405AA3">
        <w:rPr>
          <w:rFonts w:ascii="Times New Roman" w:eastAsia="Calibri" w:hAnsi="Times New Roman" w:cs="Times New Roman"/>
          <w:sz w:val="30"/>
          <w:szCs w:val="30"/>
        </w:rPr>
        <w:t>.</w:t>
      </w:r>
    </w:p>
    <w:p w:rsidR="00001A00" w:rsidRPr="00001A00" w:rsidRDefault="00001A00" w:rsidP="00001A00">
      <w:pPr>
        <w:autoSpaceDE w:val="0"/>
        <w:autoSpaceDN w:val="0"/>
        <w:bidi w:val="0"/>
        <w:adjustRightInd w:val="0"/>
        <w:spacing w:after="0" w:line="240" w:lineRule="auto"/>
        <w:ind w:firstLine="720"/>
        <w:jc w:val="both"/>
        <w:rPr>
          <w:rFonts w:asciiTheme="majorBidi" w:hAnsiTheme="majorBidi" w:cstheme="majorBidi"/>
          <w:sz w:val="28"/>
          <w:szCs w:val="28"/>
        </w:rPr>
      </w:pPr>
    </w:p>
    <w:p w:rsidR="00210710" w:rsidRPr="00001A00" w:rsidRDefault="00001A00" w:rsidP="00001A00">
      <w:pPr>
        <w:autoSpaceDE w:val="0"/>
        <w:autoSpaceDN w:val="0"/>
        <w:bidi w:val="0"/>
        <w:adjustRightInd w:val="0"/>
        <w:spacing w:after="0" w:line="240" w:lineRule="auto"/>
        <w:ind w:firstLine="720"/>
        <w:jc w:val="both"/>
        <w:rPr>
          <w:rFonts w:asciiTheme="majorBidi" w:hAnsiTheme="majorBidi" w:cstheme="majorBidi"/>
          <w:i/>
          <w:iCs/>
          <w:color w:val="FF0000"/>
          <w:sz w:val="28"/>
          <w:szCs w:val="28"/>
        </w:rPr>
      </w:pPr>
      <w:r>
        <w:rPr>
          <w:rFonts w:asciiTheme="majorBidi" w:hAnsiTheme="majorBidi" w:cstheme="majorBidi"/>
          <w:sz w:val="28"/>
          <w:szCs w:val="28"/>
        </w:rPr>
        <w:t xml:space="preserve">  </w:t>
      </w:r>
      <w:r w:rsidRPr="00B676DE">
        <w:rPr>
          <w:rFonts w:asciiTheme="majorBidi" w:hAnsiTheme="majorBidi" w:cstheme="majorBidi"/>
          <w:sz w:val="28"/>
          <w:szCs w:val="28"/>
        </w:rPr>
        <w:t>Restoration of reproductive function following chemotherapy is of increasing importance given that survival rates are improving. Currently, there are no proven treatments that restore fertility potential or even normal functionality to a woman’s ovaries after chemotherapeutic treatment</w:t>
      </w:r>
      <w:r w:rsidRPr="00B676DE">
        <w:rPr>
          <w:rFonts w:asciiTheme="majorBidi" w:hAnsiTheme="majorBidi" w:cstheme="majorBidi"/>
          <w:b/>
          <w:bCs/>
          <w:i/>
          <w:iCs/>
          <w:sz w:val="28"/>
          <w:szCs w:val="28"/>
        </w:rPr>
        <w:t xml:space="preserve"> </w:t>
      </w:r>
      <w:r w:rsidR="00A1720A" w:rsidRPr="00766A51">
        <w:rPr>
          <w:rFonts w:ascii="Times New Roman" w:eastAsia="Times New Roman" w:hAnsi="Times New Roman" w:cs="Times New Roman"/>
          <w:sz w:val="30"/>
          <w:szCs w:val="30"/>
        </w:rPr>
        <w:t>[</w:t>
      </w:r>
      <w:r>
        <w:rPr>
          <w:rFonts w:ascii="Times New Roman" w:eastAsia="Times New Roman" w:hAnsi="Times New Roman" w:cs="Times New Roman"/>
          <w:sz w:val="30"/>
          <w:szCs w:val="30"/>
        </w:rPr>
        <w:t>2</w:t>
      </w:r>
      <w:r w:rsidR="00A1720A" w:rsidRPr="00766A51">
        <w:rPr>
          <w:rFonts w:ascii="Times New Roman" w:eastAsia="Times New Roman" w:hAnsi="Times New Roman" w:cs="Times New Roman"/>
          <w:sz w:val="30"/>
          <w:szCs w:val="30"/>
        </w:rPr>
        <w:t>]</w:t>
      </w:r>
      <w:r w:rsidR="00405AA3">
        <w:rPr>
          <w:rFonts w:ascii="Times New Roman" w:eastAsia="Times New Roman" w:hAnsi="Times New Roman" w:cs="Times New Roman"/>
          <w:sz w:val="30"/>
          <w:szCs w:val="30"/>
        </w:rPr>
        <w:t>.</w:t>
      </w:r>
    </w:p>
    <w:p w:rsidR="000850D5" w:rsidRPr="00B327DF" w:rsidRDefault="00B327DF" w:rsidP="00B327DF">
      <w:pPr>
        <w:autoSpaceDE w:val="0"/>
        <w:autoSpaceDN w:val="0"/>
        <w:bidi w:val="0"/>
        <w:adjustRightInd w:val="0"/>
        <w:spacing w:after="0" w:line="240" w:lineRule="auto"/>
        <w:ind w:firstLine="720"/>
        <w:jc w:val="both"/>
        <w:rPr>
          <w:rFonts w:asciiTheme="majorBidi" w:hAnsiTheme="majorBidi" w:cstheme="majorBidi"/>
          <w:b/>
          <w:bCs/>
          <w:sz w:val="28"/>
          <w:szCs w:val="28"/>
        </w:rPr>
      </w:pPr>
      <w:r w:rsidRPr="00B676DE">
        <w:rPr>
          <w:rFonts w:asciiTheme="majorBidi" w:hAnsiTheme="majorBidi" w:cstheme="majorBidi"/>
          <w:sz w:val="28"/>
          <w:szCs w:val="28"/>
        </w:rPr>
        <w:t>One of the most common therapeutic strategies for women with POF is hormone replacement therapy (HRT), however, HRT has been shown to increase the r</w:t>
      </w:r>
      <w:r>
        <w:rPr>
          <w:rFonts w:asciiTheme="majorBidi" w:hAnsiTheme="majorBidi" w:cstheme="majorBidi"/>
          <w:sz w:val="28"/>
          <w:szCs w:val="28"/>
        </w:rPr>
        <w:t>isk of blood clots in the veins as well as</w:t>
      </w:r>
      <w:r w:rsidRPr="00B676DE">
        <w:rPr>
          <w:rFonts w:asciiTheme="majorBidi" w:hAnsiTheme="majorBidi" w:cstheme="majorBidi"/>
          <w:sz w:val="28"/>
          <w:szCs w:val="28"/>
        </w:rPr>
        <w:t xml:space="preserve"> ovarian and breast cancer</w:t>
      </w:r>
      <w:r w:rsidR="00910E92">
        <w:rPr>
          <w:rFonts w:asciiTheme="majorBidi" w:hAnsiTheme="majorBidi" w:cstheme="majorBidi"/>
          <w:sz w:val="28"/>
          <w:szCs w:val="28"/>
        </w:rPr>
        <w:t xml:space="preserve"> </w:t>
      </w:r>
      <w:r w:rsidR="00A1720A" w:rsidRPr="00766A51">
        <w:rPr>
          <w:rFonts w:ascii="Times New Roman" w:eastAsia="Calibri" w:hAnsi="Times New Roman" w:cs="Times New Roman"/>
          <w:sz w:val="30"/>
          <w:szCs w:val="30"/>
          <w:lang w:bidi="ar-EG"/>
        </w:rPr>
        <w:t>[</w:t>
      </w:r>
      <w:r>
        <w:rPr>
          <w:rFonts w:ascii="Times New Roman" w:eastAsia="Calibri" w:hAnsi="Times New Roman" w:cs="Times New Roman"/>
          <w:sz w:val="30"/>
          <w:szCs w:val="30"/>
          <w:lang w:bidi="ar-EG"/>
        </w:rPr>
        <w:t>3</w:t>
      </w:r>
      <w:r w:rsidR="00A1720A" w:rsidRPr="00766A51">
        <w:rPr>
          <w:rFonts w:ascii="Times New Roman" w:eastAsia="Calibri" w:hAnsi="Times New Roman" w:cs="Times New Roman"/>
          <w:sz w:val="30"/>
          <w:szCs w:val="30"/>
          <w:lang w:bidi="ar-EG"/>
        </w:rPr>
        <w:t>]</w:t>
      </w:r>
      <w:r w:rsidR="000E2BB7">
        <w:rPr>
          <w:rFonts w:ascii="Times New Roman" w:eastAsia="Calibri" w:hAnsi="Times New Roman" w:cs="Times New Roman"/>
          <w:sz w:val="30"/>
          <w:szCs w:val="30"/>
          <w:lang w:bidi="ar-EG"/>
        </w:rPr>
        <w:t>.</w:t>
      </w:r>
    </w:p>
    <w:p w:rsidR="000850D5" w:rsidRDefault="00B327DF" w:rsidP="00B327DF">
      <w:pPr>
        <w:pStyle w:val="NoSpacing"/>
        <w:ind w:firstLine="720"/>
        <w:jc w:val="both"/>
        <w:rPr>
          <w:rFonts w:asciiTheme="majorBidi" w:hAnsiTheme="majorBidi" w:cstheme="majorBidi"/>
          <w:sz w:val="28"/>
          <w:szCs w:val="28"/>
        </w:rPr>
      </w:pPr>
      <w:r w:rsidRPr="00B676DE">
        <w:rPr>
          <w:rFonts w:asciiTheme="majorBidi" w:hAnsiTheme="majorBidi" w:cstheme="majorBidi"/>
          <w:sz w:val="28"/>
          <w:szCs w:val="28"/>
        </w:rPr>
        <w:t xml:space="preserve">Over the past three decades, </w:t>
      </w:r>
      <w:r w:rsidRPr="005E5737">
        <w:rPr>
          <w:rFonts w:asciiTheme="majorBidi" w:hAnsiTheme="majorBidi" w:cstheme="majorBidi"/>
          <w:sz w:val="28"/>
          <w:szCs w:val="28"/>
        </w:rPr>
        <w:t>Bone Marrow Stem Cells (BMSCs)</w:t>
      </w:r>
      <w:r w:rsidRPr="00B676DE">
        <w:rPr>
          <w:rFonts w:asciiTheme="majorBidi" w:hAnsiTheme="majorBidi" w:cstheme="majorBidi"/>
          <w:sz w:val="28"/>
          <w:szCs w:val="28"/>
        </w:rPr>
        <w:t xml:space="preserve"> have been used as a popular cell source for regenerative medicine research. However, the isolation of BMSCs frequently yields a low number of stem cells and the isolation procedure is invasive for donors and patients </w:t>
      </w:r>
      <w:r w:rsidR="00A1720A" w:rsidRPr="00766A51">
        <w:rPr>
          <w:rFonts w:ascii="Times New Roman" w:hAnsi="Times New Roman" w:cs="Times New Roman"/>
          <w:sz w:val="30"/>
          <w:szCs w:val="30"/>
          <w:lang w:bidi="ar-EG"/>
        </w:rPr>
        <w:t>[</w:t>
      </w:r>
      <w:r>
        <w:rPr>
          <w:rFonts w:ascii="Times New Roman" w:hAnsi="Times New Roman" w:cs="Times New Roman"/>
          <w:sz w:val="30"/>
          <w:szCs w:val="30"/>
          <w:lang w:bidi="ar-EG"/>
        </w:rPr>
        <w:t>4</w:t>
      </w:r>
      <w:r w:rsidR="00A1720A" w:rsidRPr="00766A51">
        <w:rPr>
          <w:rFonts w:ascii="Times New Roman" w:hAnsi="Times New Roman" w:cs="Times New Roman"/>
          <w:sz w:val="30"/>
          <w:szCs w:val="30"/>
          <w:lang w:bidi="ar-EG"/>
        </w:rPr>
        <w:t>]</w:t>
      </w:r>
      <w:r w:rsidR="000E2BB7">
        <w:rPr>
          <w:rFonts w:ascii="Times New Roman" w:hAnsi="Times New Roman" w:cs="Times New Roman"/>
          <w:sz w:val="30"/>
          <w:szCs w:val="30"/>
          <w:lang w:bidi="ar-EG"/>
        </w:rPr>
        <w:t>.</w:t>
      </w:r>
    </w:p>
    <w:p w:rsidR="00085C6B" w:rsidRPr="00B676DE" w:rsidRDefault="00085C6B" w:rsidP="00085C6B">
      <w:pPr>
        <w:autoSpaceDE w:val="0"/>
        <w:autoSpaceDN w:val="0"/>
        <w:bidi w:val="0"/>
        <w:adjustRightInd w:val="0"/>
        <w:spacing w:after="0" w:line="240" w:lineRule="auto"/>
        <w:ind w:firstLine="720"/>
        <w:jc w:val="both"/>
        <w:rPr>
          <w:rFonts w:asciiTheme="majorBidi" w:hAnsiTheme="majorBidi" w:cstheme="majorBidi"/>
          <w:sz w:val="28"/>
          <w:szCs w:val="28"/>
        </w:rPr>
      </w:pPr>
      <w:r w:rsidRPr="00B676DE">
        <w:rPr>
          <w:rFonts w:asciiTheme="majorBidi" w:hAnsiTheme="majorBidi" w:cstheme="majorBidi"/>
          <w:sz w:val="28"/>
          <w:szCs w:val="28"/>
        </w:rPr>
        <w:t xml:space="preserve">Concerning the application of </w:t>
      </w:r>
      <w:r w:rsidRPr="005E5737">
        <w:rPr>
          <w:rFonts w:asciiTheme="majorBidi" w:hAnsiTheme="majorBidi" w:cstheme="majorBidi"/>
          <w:sz w:val="28"/>
          <w:szCs w:val="28"/>
        </w:rPr>
        <w:t>Embryonic Stem Cells (ESCs),</w:t>
      </w:r>
      <w:r w:rsidRPr="00B676DE">
        <w:rPr>
          <w:rFonts w:asciiTheme="majorBidi" w:hAnsiTheme="majorBidi" w:cstheme="majorBidi"/>
          <w:b/>
          <w:bCs/>
          <w:sz w:val="28"/>
          <w:szCs w:val="28"/>
        </w:rPr>
        <w:t xml:space="preserve"> </w:t>
      </w:r>
      <w:r w:rsidRPr="00B676DE">
        <w:rPr>
          <w:rFonts w:asciiTheme="majorBidi" w:hAnsiTheme="majorBidi" w:cstheme="majorBidi"/>
          <w:sz w:val="28"/>
          <w:szCs w:val="28"/>
        </w:rPr>
        <w:t xml:space="preserve">these have many disadvantages including </w:t>
      </w:r>
      <w:proofErr w:type="spellStart"/>
      <w:r w:rsidRPr="00B676DE">
        <w:rPr>
          <w:rFonts w:asciiTheme="majorBidi" w:hAnsiTheme="majorBidi" w:cstheme="majorBidi"/>
          <w:sz w:val="28"/>
          <w:szCs w:val="28"/>
        </w:rPr>
        <w:t>tumorigenicity</w:t>
      </w:r>
      <w:proofErr w:type="spellEnd"/>
      <w:r w:rsidRPr="00B676DE">
        <w:rPr>
          <w:rFonts w:asciiTheme="majorBidi" w:hAnsiTheme="majorBidi" w:cstheme="majorBidi"/>
          <w:sz w:val="28"/>
          <w:szCs w:val="28"/>
        </w:rPr>
        <w:t xml:space="preserve"> and ethical considerations </w:t>
      </w:r>
      <w:r w:rsidRPr="00766A51">
        <w:rPr>
          <w:rFonts w:ascii="Times New Roman" w:eastAsia="Calibri" w:hAnsi="Times New Roman" w:cs="Times New Roman"/>
          <w:sz w:val="30"/>
          <w:szCs w:val="30"/>
          <w:lang w:bidi="ar-EG"/>
        </w:rPr>
        <w:t>[</w:t>
      </w:r>
      <w:r>
        <w:rPr>
          <w:rFonts w:ascii="Times New Roman" w:eastAsia="Calibri" w:hAnsi="Times New Roman" w:cs="Times New Roman"/>
          <w:sz w:val="30"/>
          <w:szCs w:val="30"/>
          <w:lang w:bidi="ar-EG"/>
        </w:rPr>
        <w:t>5</w:t>
      </w:r>
      <w:r w:rsidRPr="00766A51">
        <w:rPr>
          <w:rFonts w:ascii="Times New Roman" w:eastAsia="Calibri" w:hAnsi="Times New Roman" w:cs="Times New Roman"/>
          <w:sz w:val="30"/>
          <w:szCs w:val="30"/>
          <w:lang w:bidi="ar-EG"/>
        </w:rPr>
        <w:t>]</w:t>
      </w:r>
      <w:r>
        <w:rPr>
          <w:rFonts w:ascii="Times New Roman" w:eastAsia="Calibri" w:hAnsi="Times New Roman" w:cs="Times New Roman"/>
          <w:color w:val="000000"/>
          <w:sz w:val="30"/>
          <w:szCs w:val="30"/>
          <w:lang w:bidi="ar-EG"/>
        </w:rPr>
        <w:t>.</w:t>
      </w:r>
    </w:p>
    <w:p w:rsidR="00085C6B" w:rsidRPr="00B327DF" w:rsidRDefault="00085C6B" w:rsidP="00085C6B">
      <w:pPr>
        <w:pStyle w:val="NoSpacing"/>
        <w:ind w:firstLine="720"/>
        <w:jc w:val="both"/>
        <w:rPr>
          <w:rFonts w:asciiTheme="majorBidi" w:hAnsiTheme="majorBidi" w:cstheme="majorBidi"/>
          <w:sz w:val="28"/>
          <w:szCs w:val="28"/>
        </w:rPr>
      </w:pPr>
    </w:p>
    <w:p w:rsidR="007D10FB" w:rsidRDefault="00B327DF" w:rsidP="007D10FB">
      <w:pPr>
        <w:bidi w:val="0"/>
        <w:spacing w:after="0" w:line="240" w:lineRule="auto"/>
        <w:ind w:firstLine="720"/>
        <w:jc w:val="both"/>
        <w:rPr>
          <w:rFonts w:ascii="Times New Roman" w:hAnsi="Times New Roman" w:cs="Times New Roman"/>
          <w:sz w:val="30"/>
          <w:szCs w:val="30"/>
        </w:rPr>
      </w:pPr>
      <w:r w:rsidRPr="00B676DE">
        <w:rPr>
          <w:rFonts w:asciiTheme="majorBidi" w:hAnsiTheme="majorBidi" w:cstheme="majorBidi"/>
          <w:sz w:val="28"/>
          <w:szCs w:val="28"/>
        </w:rPr>
        <w:t xml:space="preserve">In contrast, adipose tissue has recently been identified as one of the alternative sources of </w:t>
      </w:r>
      <w:proofErr w:type="spellStart"/>
      <w:r w:rsidRPr="00B676DE">
        <w:rPr>
          <w:rFonts w:asciiTheme="majorBidi" w:hAnsiTheme="majorBidi" w:cstheme="majorBidi"/>
          <w:sz w:val="28"/>
          <w:szCs w:val="28"/>
        </w:rPr>
        <w:t>multipotent</w:t>
      </w:r>
      <w:proofErr w:type="spellEnd"/>
      <w:r w:rsidRPr="00B676DE">
        <w:rPr>
          <w:rFonts w:asciiTheme="majorBidi" w:hAnsiTheme="majorBidi" w:cstheme="majorBidi"/>
          <w:sz w:val="28"/>
          <w:szCs w:val="28"/>
        </w:rPr>
        <w:t xml:space="preserve"> resident stem cells in humans. </w:t>
      </w:r>
      <w:r w:rsidRPr="00B676DE">
        <w:rPr>
          <w:rFonts w:asciiTheme="majorBidi" w:hAnsiTheme="majorBidi" w:cstheme="majorBidi"/>
          <w:b/>
          <w:bCs/>
          <w:sz w:val="28"/>
          <w:szCs w:val="28"/>
        </w:rPr>
        <w:t>Adipose-derived stem cells (ADSCs)</w:t>
      </w:r>
      <w:r w:rsidRPr="00B676DE">
        <w:rPr>
          <w:rFonts w:asciiTheme="majorBidi" w:hAnsiTheme="majorBidi" w:cstheme="majorBidi"/>
          <w:sz w:val="28"/>
          <w:szCs w:val="28"/>
        </w:rPr>
        <w:t xml:space="preserve"> are a new type of MSCs that are typically abundant in individuals</w:t>
      </w:r>
      <w:r w:rsidR="007D10FB">
        <w:rPr>
          <w:rFonts w:asciiTheme="majorBidi" w:hAnsiTheme="majorBidi" w:cstheme="majorBidi"/>
          <w:sz w:val="28"/>
          <w:szCs w:val="28"/>
        </w:rPr>
        <w:t>.</w:t>
      </w:r>
      <w:r w:rsidR="005E5737">
        <w:rPr>
          <w:rFonts w:asciiTheme="majorBidi" w:hAnsiTheme="majorBidi" w:cstheme="majorBidi"/>
          <w:sz w:val="28"/>
          <w:szCs w:val="28"/>
        </w:rPr>
        <w:t xml:space="preserve"> </w:t>
      </w:r>
      <w:r w:rsidR="007D10FB" w:rsidRPr="00B676DE">
        <w:rPr>
          <w:rFonts w:asciiTheme="majorBidi" w:hAnsiTheme="majorBidi" w:cstheme="majorBidi"/>
          <w:sz w:val="28"/>
          <w:szCs w:val="28"/>
        </w:rPr>
        <w:t xml:space="preserve">They comprise a type of </w:t>
      </w:r>
      <w:proofErr w:type="spellStart"/>
      <w:r w:rsidR="007D10FB" w:rsidRPr="00B676DE">
        <w:rPr>
          <w:rFonts w:asciiTheme="majorBidi" w:hAnsiTheme="majorBidi" w:cstheme="majorBidi"/>
          <w:sz w:val="28"/>
          <w:szCs w:val="28"/>
        </w:rPr>
        <w:t>multipotent</w:t>
      </w:r>
      <w:proofErr w:type="spellEnd"/>
      <w:r w:rsidR="007D10FB" w:rsidRPr="00B676DE">
        <w:rPr>
          <w:rFonts w:asciiTheme="majorBidi" w:hAnsiTheme="majorBidi" w:cstheme="majorBidi"/>
          <w:sz w:val="28"/>
          <w:szCs w:val="28"/>
        </w:rPr>
        <w:t xml:space="preserve"> adult stem cel</w:t>
      </w:r>
      <w:r w:rsidR="005E5737">
        <w:rPr>
          <w:rFonts w:asciiTheme="majorBidi" w:hAnsiTheme="majorBidi" w:cstheme="majorBidi"/>
          <w:sz w:val="28"/>
          <w:szCs w:val="28"/>
        </w:rPr>
        <w:t>ls isolated from adipose tissue</w:t>
      </w:r>
      <w:r>
        <w:rPr>
          <w:rFonts w:asciiTheme="majorBidi" w:hAnsiTheme="majorBidi" w:cstheme="majorBidi"/>
          <w:sz w:val="28"/>
          <w:szCs w:val="28"/>
        </w:rPr>
        <w:t xml:space="preserve"> </w:t>
      </w:r>
      <w:r w:rsidR="00A1720A" w:rsidRPr="00766A51">
        <w:rPr>
          <w:rFonts w:ascii="Times New Roman" w:eastAsia="Calibri" w:hAnsi="Times New Roman" w:cs="Times New Roman"/>
          <w:sz w:val="30"/>
          <w:szCs w:val="30"/>
          <w:lang w:bidi="ar-EG"/>
        </w:rPr>
        <w:t>[</w:t>
      </w:r>
      <w:r w:rsidR="007D10FB">
        <w:rPr>
          <w:rFonts w:ascii="Times New Roman" w:eastAsia="Calibri" w:hAnsi="Times New Roman" w:cs="Times New Roman"/>
          <w:sz w:val="30"/>
          <w:szCs w:val="30"/>
          <w:lang w:bidi="ar-EG"/>
        </w:rPr>
        <w:t>6</w:t>
      </w:r>
      <w:r w:rsidR="00A1720A" w:rsidRPr="00766A51">
        <w:rPr>
          <w:rFonts w:ascii="Times New Roman" w:eastAsia="Calibri" w:hAnsi="Times New Roman" w:cs="Times New Roman"/>
          <w:sz w:val="30"/>
          <w:szCs w:val="30"/>
          <w:lang w:bidi="ar-EG"/>
        </w:rPr>
        <w:t>]</w:t>
      </w:r>
      <w:r w:rsidR="000E2BB7">
        <w:rPr>
          <w:rFonts w:ascii="Times New Roman" w:eastAsia="Calibri" w:hAnsi="Times New Roman" w:cs="Times New Roman"/>
          <w:color w:val="000000"/>
          <w:sz w:val="30"/>
          <w:szCs w:val="30"/>
          <w:lang w:bidi="ar-EG"/>
        </w:rPr>
        <w:t>.</w:t>
      </w:r>
      <w:r w:rsidR="002302B2">
        <w:rPr>
          <w:rFonts w:ascii="Times New Roman" w:hAnsi="Times New Roman" w:cs="Times New Roman"/>
          <w:sz w:val="30"/>
          <w:szCs w:val="30"/>
        </w:rPr>
        <w:t xml:space="preserve"> </w:t>
      </w:r>
    </w:p>
    <w:p w:rsidR="00E563A8" w:rsidRPr="00766A51" w:rsidRDefault="007D10FB" w:rsidP="007D10FB">
      <w:pPr>
        <w:bidi w:val="0"/>
        <w:spacing w:after="0" w:line="240" w:lineRule="auto"/>
        <w:ind w:firstLine="720"/>
        <w:jc w:val="both"/>
        <w:rPr>
          <w:rFonts w:ascii="Times New Roman" w:eastAsia="Calibri" w:hAnsi="Times New Roman" w:cs="Times New Roman"/>
          <w:sz w:val="30"/>
          <w:szCs w:val="30"/>
          <w:lang w:bidi="ar-EG"/>
        </w:rPr>
      </w:pPr>
      <w:r w:rsidRPr="00B676DE">
        <w:rPr>
          <w:rFonts w:asciiTheme="majorBidi" w:hAnsiTheme="majorBidi" w:cstheme="majorBidi"/>
          <w:sz w:val="28"/>
          <w:szCs w:val="28"/>
        </w:rPr>
        <w:t xml:space="preserve">The biologic characteristics of ADSCs resemble those of adult stem cells from marrow. </w:t>
      </w:r>
      <w:r>
        <w:rPr>
          <w:rFonts w:asciiTheme="majorBidi" w:hAnsiTheme="majorBidi" w:cstheme="majorBidi"/>
          <w:sz w:val="28"/>
          <w:szCs w:val="28"/>
        </w:rPr>
        <w:t>However, a</w:t>
      </w:r>
      <w:r w:rsidR="00B327DF" w:rsidRPr="00B676DE">
        <w:rPr>
          <w:rFonts w:asciiTheme="majorBidi" w:hAnsiTheme="majorBidi" w:cstheme="majorBidi"/>
          <w:sz w:val="28"/>
          <w:szCs w:val="28"/>
        </w:rPr>
        <w:t xml:space="preserve">dipose tissue represents an abundant, poorly immunogenic, stably proliferative, low-injury and practical tissue source that holds great promise for </w:t>
      </w:r>
      <w:proofErr w:type="spellStart"/>
      <w:r w:rsidR="00B327DF" w:rsidRPr="00B676DE">
        <w:rPr>
          <w:rFonts w:asciiTheme="majorBidi" w:hAnsiTheme="majorBidi" w:cstheme="majorBidi"/>
          <w:sz w:val="28"/>
          <w:szCs w:val="28"/>
        </w:rPr>
        <w:t>autologous</w:t>
      </w:r>
      <w:proofErr w:type="spellEnd"/>
      <w:r w:rsidR="00B327DF" w:rsidRPr="00B676DE">
        <w:rPr>
          <w:rFonts w:asciiTheme="majorBidi" w:hAnsiTheme="majorBidi" w:cstheme="majorBidi"/>
          <w:sz w:val="28"/>
          <w:szCs w:val="28"/>
        </w:rPr>
        <w:t xml:space="preserve"> cell repair and regeneration </w:t>
      </w:r>
      <w:r w:rsidR="00B327DF">
        <w:rPr>
          <w:rFonts w:ascii="Times New Roman" w:eastAsia="Times New Roman" w:hAnsi="Times New Roman" w:cs="Times New Roman"/>
          <w:sz w:val="30"/>
          <w:szCs w:val="30"/>
        </w:rPr>
        <w:t>[</w:t>
      </w:r>
      <w:r>
        <w:rPr>
          <w:rFonts w:ascii="Times New Roman" w:eastAsia="Times New Roman" w:hAnsi="Times New Roman" w:cs="Times New Roman"/>
          <w:sz w:val="30"/>
          <w:szCs w:val="30"/>
        </w:rPr>
        <w:t>7</w:t>
      </w:r>
      <w:r w:rsidR="00A1720A" w:rsidRPr="00766A51">
        <w:rPr>
          <w:rFonts w:ascii="Times New Roman" w:eastAsia="Times New Roman" w:hAnsi="Times New Roman" w:cs="Times New Roman"/>
          <w:sz w:val="30"/>
          <w:szCs w:val="30"/>
        </w:rPr>
        <w:t>]</w:t>
      </w:r>
      <w:r w:rsidR="000E2BB7">
        <w:rPr>
          <w:rFonts w:ascii="Times New Roman" w:eastAsia="Times New Roman" w:hAnsi="Times New Roman" w:cs="Times New Roman"/>
          <w:sz w:val="30"/>
          <w:szCs w:val="30"/>
        </w:rPr>
        <w:t>.</w:t>
      </w:r>
    </w:p>
    <w:p w:rsidR="000850D5" w:rsidRPr="00766A51" w:rsidRDefault="000850D5" w:rsidP="000850D5">
      <w:pPr>
        <w:autoSpaceDE w:val="0"/>
        <w:autoSpaceDN w:val="0"/>
        <w:bidi w:val="0"/>
        <w:spacing w:after="0" w:line="240" w:lineRule="auto"/>
        <w:jc w:val="lowKashida"/>
        <w:rPr>
          <w:rFonts w:ascii="Times New Roman" w:eastAsia="Calibri" w:hAnsi="Times New Roman" w:cs="Times New Roman"/>
          <w:sz w:val="30"/>
          <w:szCs w:val="30"/>
          <w:lang w:bidi="ar-EG"/>
        </w:rPr>
      </w:pPr>
    </w:p>
    <w:p w:rsidR="0029263A" w:rsidRDefault="00DB51CF" w:rsidP="0029263A">
      <w:pPr>
        <w:autoSpaceDE w:val="0"/>
        <w:autoSpaceDN w:val="0"/>
        <w:bidi w:val="0"/>
        <w:adjustRightInd w:val="0"/>
        <w:spacing w:after="0" w:line="240" w:lineRule="auto"/>
        <w:ind w:hanging="421"/>
        <w:jc w:val="both"/>
        <w:rPr>
          <w:rFonts w:asciiTheme="majorBidi" w:hAnsiTheme="majorBidi" w:cstheme="majorBidi"/>
          <w:sz w:val="28"/>
          <w:szCs w:val="28"/>
        </w:rPr>
      </w:pPr>
      <w:r>
        <w:rPr>
          <w:rFonts w:asciiTheme="majorBidi" w:hAnsiTheme="majorBidi" w:cstheme="majorBidi"/>
          <w:sz w:val="28"/>
          <w:szCs w:val="28"/>
        </w:rPr>
        <w:tab/>
        <w:t xml:space="preserve">          </w:t>
      </w:r>
      <w:r w:rsidRPr="0000670A">
        <w:rPr>
          <w:rFonts w:asciiTheme="majorBidi" w:hAnsiTheme="majorBidi" w:cstheme="majorBidi"/>
          <w:sz w:val="28"/>
          <w:szCs w:val="28"/>
        </w:rPr>
        <w:t>The present study was</w:t>
      </w:r>
      <w:r w:rsidRPr="00A8622D">
        <w:rPr>
          <w:rFonts w:asciiTheme="majorBidi" w:hAnsiTheme="majorBidi" w:cstheme="majorBidi"/>
          <w:sz w:val="28"/>
          <w:szCs w:val="28"/>
        </w:rPr>
        <w:t xml:space="preserve"> </w:t>
      </w:r>
      <w:r>
        <w:rPr>
          <w:rFonts w:asciiTheme="majorBidi" w:hAnsiTheme="majorBidi" w:cstheme="majorBidi"/>
          <w:sz w:val="28"/>
          <w:szCs w:val="28"/>
        </w:rPr>
        <w:t xml:space="preserve">designed to test the </w:t>
      </w:r>
      <w:r w:rsidRPr="00A8622D">
        <w:rPr>
          <w:rFonts w:asciiTheme="majorBidi" w:hAnsiTheme="majorBidi" w:cstheme="majorBidi"/>
          <w:sz w:val="28"/>
          <w:szCs w:val="28"/>
        </w:rPr>
        <w:t xml:space="preserve">therapeutic potential of ADSCs </w:t>
      </w:r>
      <w:r>
        <w:rPr>
          <w:rFonts w:asciiTheme="majorBidi" w:hAnsiTheme="majorBidi" w:cstheme="majorBidi"/>
          <w:sz w:val="28"/>
          <w:szCs w:val="28"/>
        </w:rPr>
        <w:t>in</w:t>
      </w:r>
      <w:r w:rsidRPr="00A8622D">
        <w:rPr>
          <w:rFonts w:asciiTheme="majorBidi" w:hAnsiTheme="majorBidi" w:cstheme="majorBidi"/>
          <w:sz w:val="28"/>
          <w:szCs w:val="28"/>
        </w:rPr>
        <w:t xml:space="preserve"> improving ovar</w:t>
      </w:r>
      <w:r>
        <w:rPr>
          <w:rFonts w:asciiTheme="majorBidi" w:hAnsiTheme="majorBidi" w:cstheme="majorBidi"/>
          <w:sz w:val="28"/>
          <w:szCs w:val="28"/>
        </w:rPr>
        <w:t xml:space="preserve">ian structure and </w:t>
      </w:r>
      <w:proofErr w:type="spellStart"/>
      <w:r>
        <w:rPr>
          <w:rFonts w:asciiTheme="majorBidi" w:hAnsiTheme="majorBidi" w:cstheme="majorBidi"/>
          <w:sz w:val="28"/>
          <w:szCs w:val="28"/>
        </w:rPr>
        <w:t>folliculogenesis</w:t>
      </w:r>
      <w:proofErr w:type="spellEnd"/>
      <w:r>
        <w:rPr>
          <w:rFonts w:asciiTheme="majorBidi" w:hAnsiTheme="majorBidi" w:cstheme="majorBidi"/>
          <w:sz w:val="28"/>
          <w:szCs w:val="28"/>
        </w:rPr>
        <w:t xml:space="preserve"> in a rat model of combined </w:t>
      </w:r>
      <w:proofErr w:type="spellStart"/>
      <w:r>
        <w:rPr>
          <w:rFonts w:asciiTheme="majorBidi" w:hAnsiTheme="majorBidi" w:cstheme="majorBidi"/>
          <w:sz w:val="28"/>
          <w:szCs w:val="28"/>
        </w:rPr>
        <w:t>cyclophosphamide-busulfan</w:t>
      </w:r>
      <w:proofErr w:type="spellEnd"/>
      <w:r>
        <w:rPr>
          <w:rFonts w:asciiTheme="majorBidi" w:hAnsiTheme="majorBidi" w:cstheme="majorBidi"/>
          <w:sz w:val="28"/>
          <w:szCs w:val="28"/>
        </w:rPr>
        <w:t xml:space="preserve"> induced ovarian failure, monitored by histological,</w:t>
      </w:r>
      <w:r w:rsidRPr="00A8622D">
        <w:rPr>
          <w:rFonts w:asciiTheme="majorBidi" w:hAnsiTheme="majorBidi" w:cstheme="majorBidi"/>
          <w:sz w:val="28"/>
          <w:szCs w:val="28"/>
        </w:rPr>
        <w:t xml:space="preserve"> </w:t>
      </w:r>
      <w:proofErr w:type="spellStart"/>
      <w:r w:rsidRPr="00A8622D">
        <w:rPr>
          <w:rFonts w:asciiTheme="majorBidi" w:hAnsiTheme="majorBidi" w:cstheme="majorBidi"/>
          <w:sz w:val="28"/>
          <w:szCs w:val="28"/>
        </w:rPr>
        <w:t>immunohistochemical</w:t>
      </w:r>
      <w:proofErr w:type="spellEnd"/>
      <w:r w:rsidRPr="00A8622D">
        <w:rPr>
          <w:rFonts w:asciiTheme="majorBidi" w:hAnsiTheme="majorBidi" w:cstheme="majorBidi"/>
          <w:sz w:val="28"/>
          <w:szCs w:val="28"/>
        </w:rPr>
        <w:t xml:space="preserve"> </w:t>
      </w:r>
      <w:r>
        <w:rPr>
          <w:rFonts w:asciiTheme="majorBidi" w:hAnsiTheme="majorBidi" w:cstheme="majorBidi"/>
          <w:sz w:val="28"/>
          <w:szCs w:val="28"/>
        </w:rPr>
        <w:t xml:space="preserve">and </w:t>
      </w:r>
      <w:proofErr w:type="spellStart"/>
      <w:r>
        <w:rPr>
          <w:rFonts w:asciiTheme="majorBidi" w:hAnsiTheme="majorBidi" w:cstheme="majorBidi"/>
          <w:sz w:val="28"/>
          <w:szCs w:val="28"/>
        </w:rPr>
        <w:t>morphometric</w:t>
      </w:r>
      <w:proofErr w:type="spellEnd"/>
      <w:r>
        <w:rPr>
          <w:rFonts w:asciiTheme="majorBidi" w:hAnsiTheme="majorBidi" w:cstheme="majorBidi"/>
          <w:sz w:val="28"/>
          <w:szCs w:val="28"/>
        </w:rPr>
        <w:t xml:space="preserve"> </w:t>
      </w:r>
      <w:r w:rsidRPr="00A8622D">
        <w:rPr>
          <w:rFonts w:asciiTheme="majorBidi" w:hAnsiTheme="majorBidi" w:cstheme="majorBidi"/>
          <w:sz w:val="28"/>
          <w:szCs w:val="28"/>
        </w:rPr>
        <w:t>methods.</w:t>
      </w:r>
    </w:p>
    <w:p w:rsidR="00E563A8" w:rsidRPr="0029263A" w:rsidRDefault="00E563A8" w:rsidP="0029263A">
      <w:pPr>
        <w:autoSpaceDE w:val="0"/>
        <w:autoSpaceDN w:val="0"/>
        <w:bidi w:val="0"/>
        <w:adjustRightInd w:val="0"/>
        <w:spacing w:after="0" w:line="240" w:lineRule="auto"/>
        <w:ind w:hanging="421"/>
        <w:jc w:val="both"/>
        <w:rPr>
          <w:rFonts w:asciiTheme="majorBidi" w:hAnsiTheme="majorBidi" w:cstheme="majorBidi"/>
          <w:sz w:val="28"/>
          <w:szCs w:val="28"/>
        </w:rPr>
      </w:pPr>
      <w:r w:rsidRPr="00766A51">
        <w:rPr>
          <w:rFonts w:ascii="Times New Roman" w:eastAsia="Calibri" w:hAnsi="Times New Roman" w:cs="Times New Roman"/>
          <w:b/>
          <w:bCs/>
          <w:sz w:val="28"/>
          <w:szCs w:val="28"/>
          <w:lang w:bidi="ar-EG"/>
        </w:rPr>
        <w:t>Material &amp; Methods</w:t>
      </w:r>
    </w:p>
    <w:p w:rsidR="00E563A8" w:rsidRPr="00766A51" w:rsidRDefault="00E563A8" w:rsidP="00E563A8">
      <w:pPr>
        <w:bidi w:val="0"/>
        <w:spacing w:after="0" w:line="240" w:lineRule="auto"/>
        <w:ind w:left="-567" w:hanging="567"/>
        <w:jc w:val="lowKashida"/>
        <w:rPr>
          <w:rFonts w:ascii="Times New Roman" w:eastAsia="Calibri" w:hAnsi="Times New Roman" w:cs="Times New Roman"/>
          <w:b/>
          <w:bCs/>
          <w:sz w:val="28"/>
          <w:szCs w:val="28"/>
        </w:rPr>
      </w:pPr>
    </w:p>
    <w:p w:rsidR="00E563A8" w:rsidRPr="00766A51" w:rsidRDefault="00E563A8" w:rsidP="00E563A8">
      <w:pPr>
        <w:bidi w:val="0"/>
        <w:spacing w:after="0" w:line="240" w:lineRule="auto"/>
        <w:jc w:val="lowKashida"/>
        <w:rPr>
          <w:rFonts w:ascii="Times New Roman" w:eastAsia="Calibri" w:hAnsi="Times New Roman" w:cs="Times New Roman"/>
          <w:noProof/>
          <w:sz w:val="28"/>
          <w:szCs w:val="28"/>
          <w:u w:val="single"/>
        </w:rPr>
      </w:pPr>
      <w:r w:rsidRPr="00766A51">
        <w:rPr>
          <w:rFonts w:ascii="Times New Roman" w:eastAsia="Calibri" w:hAnsi="Times New Roman" w:cs="Times New Roman"/>
          <w:b/>
          <w:bCs/>
          <w:sz w:val="28"/>
          <w:szCs w:val="28"/>
        </w:rPr>
        <w:t>Material</w:t>
      </w:r>
    </w:p>
    <w:p w:rsidR="00E563A8" w:rsidRPr="00766A51" w:rsidRDefault="00E563A8" w:rsidP="008457C1">
      <w:pPr>
        <w:bidi w:val="0"/>
        <w:spacing w:after="0" w:line="240" w:lineRule="auto"/>
        <w:rPr>
          <w:rFonts w:ascii="Times New Roman" w:eastAsia="Calibri" w:hAnsi="Times New Roman" w:cs="Times New Roman"/>
          <w:b/>
          <w:bCs/>
          <w:sz w:val="40"/>
          <w:szCs w:val="40"/>
          <w:u w:val="single"/>
          <w:lang w:bidi="ar-EG"/>
        </w:rPr>
      </w:pPr>
      <w:r w:rsidRPr="00766A51">
        <w:rPr>
          <w:rFonts w:ascii="Times New Roman" w:eastAsia="Calibri" w:hAnsi="Times New Roman" w:cs="Times New Roman"/>
          <w:b/>
          <w:bCs/>
          <w:sz w:val="32"/>
          <w:szCs w:val="32"/>
          <w:lang w:bidi="ar-EG"/>
        </w:rPr>
        <w:lastRenderedPageBreak/>
        <w:t xml:space="preserve">(I) </w:t>
      </w:r>
      <w:r w:rsidRPr="00766A51">
        <w:rPr>
          <w:rFonts w:ascii="Times New Roman" w:eastAsia="Calibri" w:hAnsi="Times New Roman" w:cs="Times New Roman"/>
          <w:b/>
          <w:bCs/>
          <w:sz w:val="32"/>
          <w:szCs w:val="32"/>
          <w:u w:val="single"/>
          <w:lang w:bidi="ar-EG"/>
        </w:rPr>
        <w:t>Drugs</w:t>
      </w:r>
      <w:r w:rsidRPr="00766A51">
        <w:rPr>
          <w:rFonts w:ascii="Times New Roman" w:eastAsia="Calibri" w:hAnsi="Times New Roman" w:cs="Times New Roman"/>
          <w:b/>
          <w:bCs/>
          <w:sz w:val="32"/>
          <w:szCs w:val="32"/>
          <w:lang w:bidi="ar-EG"/>
        </w:rPr>
        <w:t>:</w:t>
      </w:r>
    </w:p>
    <w:p w:rsidR="00E563A8" w:rsidRDefault="00E563A8" w:rsidP="0000670A">
      <w:pPr>
        <w:bidi w:val="0"/>
        <w:spacing w:after="0" w:line="240" w:lineRule="auto"/>
        <w:jc w:val="both"/>
        <w:rPr>
          <w:rFonts w:ascii="Times New Roman" w:hAnsi="Times New Roman" w:cs="Times New Roman"/>
          <w:b/>
          <w:bCs/>
          <w:sz w:val="28"/>
          <w:szCs w:val="28"/>
          <w:u w:val="single"/>
        </w:rPr>
      </w:pPr>
      <w:r w:rsidRPr="00766A51">
        <w:rPr>
          <w:rFonts w:ascii="Times New Roman" w:hAnsi="Times New Roman" w:cs="Times New Roman"/>
          <w:b/>
          <w:bCs/>
          <w:sz w:val="32"/>
          <w:szCs w:val="32"/>
          <w:lang w:bidi="ar-EG"/>
        </w:rPr>
        <w:t xml:space="preserve">a) </w:t>
      </w:r>
      <w:proofErr w:type="spellStart"/>
      <w:r w:rsidRPr="00130F15">
        <w:rPr>
          <w:rFonts w:asciiTheme="majorBidi" w:hAnsiTheme="majorBidi" w:cstheme="majorBidi"/>
          <w:b/>
          <w:bCs/>
          <w:sz w:val="28"/>
          <w:szCs w:val="28"/>
          <w:lang w:bidi="ar-EG"/>
        </w:rPr>
        <w:t>Cyclophosphamide</w:t>
      </w:r>
      <w:proofErr w:type="spellEnd"/>
      <w:r w:rsidR="008457C1" w:rsidRPr="00130F15">
        <w:rPr>
          <w:rFonts w:asciiTheme="majorBidi" w:hAnsiTheme="majorBidi" w:cstheme="majorBidi"/>
          <w:b/>
          <w:bCs/>
          <w:sz w:val="28"/>
          <w:szCs w:val="28"/>
          <w:lang w:bidi="ar-EG"/>
        </w:rPr>
        <w:t xml:space="preserve"> (CY)</w:t>
      </w:r>
      <w:r w:rsidR="002302B2">
        <w:rPr>
          <w:rFonts w:asciiTheme="majorBidi" w:hAnsiTheme="majorBidi" w:cstheme="majorBidi"/>
          <w:sz w:val="28"/>
          <w:szCs w:val="28"/>
          <w:lang w:bidi="ar-EG"/>
        </w:rPr>
        <w:t xml:space="preserve"> </w:t>
      </w:r>
      <w:r w:rsidRPr="00766A51">
        <w:rPr>
          <w:rFonts w:asciiTheme="majorBidi" w:hAnsiTheme="majorBidi" w:cstheme="majorBidi"/>
          <w:sz w:val="28"/>
          <w:szCs w:val="28"/>
          <w:lang w:bidi="ar-EG"/>
        </w:rPr>
        <w:t>(Trade name</w:t>
      </w:r>
      <w:r w:rsidR="002302B2">
        <w:rPr>
          <w:rFonts w:asciiTheme="majorBidi" w:hAnsiTheme="majorBidi" w:cstheme="majorBidi"/>
          <w:sz w:val="28"/>
          <w:szCs w:val="28"/>
          <w:lang w:bidi="ar-EG"/>
        </w:rPr>
        <w:t xml:space="preserve"> </w:t>
      </w:r>
      <w:proofErr w:type="spellStart"/>
      <w:r w:rsidRPr="00766A51">
        <w:rPr>
          <w:rFonts w:asciiTheme="majorBidi" w:hAnsiTheme="majorBidi" w:cstheme="majorBidi"/>
          <w:b/>
          <w:bCs/>
          <w:sz w:val="28"/>
          <w:szCs w:val="28"/>
          <w:lang w:bidi="ar-EG"/>
        </w:rPr>
        <w:t>Endoxan</w:t>
      </w:r>
      <w:proofErr w:type="spellEnd"/>
      <w:r w:rsidRPr="00766A51">
        <w:rPr>
          <w:rFonts w:asciiTheme="majorBidi" w:hAnsiTheme="majorBidi" w:cstheme="majorBidi"/>
          <w:sz w:val="28"/>
          <w:szCs w:val="28"/>
          <w:lang w:bidi="ar-EG"/>
        </w:rPr>
        <w:t>), was purchased from Baxter Oncology GmbH, Halle, Germany, in the form of a vial 200 mg. The drug was dissolved in 10ml phosphate buffered saline (PBS) solution</w:t>
      </w:r>
      <w:r w:rsidR="005710C0">
        <w:rPr>
          <w:rFonts w:asciiTheme="majorBidi" w:hAnsiTheme="majorBidi" w:cstheme="majorBidi"/>
          <w:sz w:val="28"/>
          <w:szCs w:val="28"/>
          <w:lang w:bidi="ar-EG"/>
        </w:rPr>
        <w:t>.</w:t>
      </w:r>
      <w:r w:rsidRPr="00766A51">
        <w:rPr>
          <w:rFonts w:asciiTheme="majorBidi" w:hAnsiTheme="majorBidi" w:cstheme="majorBidi"/>
          <w:sz w:val="28"/>
          <w:szCs w:val="28"/>
          <w:lang w:bidi="ar-EG"/>
        </w:rPr>
        <w:t xml:space="preserve"> </w:t>
      </w:r>
      <w:r w:rsidR="0000670A" w:rsidRPr="001D7480">
        <w:rPr>
          <w:rFonts w:asciiTheme="majorBidi" w:hAnsiTheme="majorBidi" w:cstheme="majorBidi"/>
          <w:sz w:val="28"/>
          <w:szCs w:val="28"/>
        </w:rPr>
        <w:t xml:space="preserve">Rats were injected </w:t>
      </w:r>
      <w:proofErr w:type="spellStart"/>
      <w:r w:rsidR="0000670A" w:rsidRPr="001D7480">
        <w:rPr>
          <w:rFonts w:ascii="Times New Roman" w:hAnsi="Times New Roman" w:cs="Times New Roman"/>
          <w:sz w:val="28"/>
          <w:szCs w:val="28"/>
        </w:rPr>
        <w:t>intraperitoneal</w:t>
      </w:r>
      <w:proofErr w:type="spellEnd"/>
      <w:r w:rsidR="0000670A" w:rsidRPr="001D7480">
        <w:rPr>
          <w:rFonts w:asciiTheme="majorBidi" w:hAnsiTheme="majorBidi" w:cstheme="majorBidi"/>
          <w:sz w:val="28"/>
          <w:szCs w:val="28"/>
        </w:rPr>
        <w:t xml:space="preserve"> (I.P) with a single dose, 120 mg/kg </w:t>
      </w:r>
      <w:r w:rsidR="00570153" w:rsidRPr="00766A51">
        <w:rPr>
          <w:rFonts w:ascii="Times New Roman" w:eastAsia="Calibri" w:hAnsi="Times New Roman" w:cs="Times New Roman"/>
          <w:sz w:val="28"/>
          <w:szCs w:val="28"/>
          <w:lang w:bidi="ar-EG"/>
        </w:rPr>
        <w:t>[</w:t>
      </w:r>
      <w:r w:rsidR="0000670A">
        <w:rPr>
          <w:rFonts w:ascii="Times New Roman" w:eastAsia="Calibri" w:hAnsi="Times New Roman" w:cs="Times New Roman"/>
          <w:sz w:val="28"/>
          <w:szCs w:val="28"/>
          <w:lang w:bidi="ar-EG"/>
        </w:rPr>
        <w:t>8</w:t>
      </w:r>
      <w:r w:rsidR="00570153" w:rsidRPr="00766A51">
        <w:rPr>
          <w:rFonts w:ascii="Times New Roman" w:eastAsia="Calibri" w:hAnsi="Times New Roman" w:cs="Times New Roman"/>
          <w:sz w:val="28"/>
          <w:szCs w:val="28"/>
          <w:lang w:bidi="ar-EG"/>
        </w:rPr>
        <w:t>]</w:t>
      </w:r>
      <w:r w:rsidR="000E2BB7">
        <w:rPr>
          <w:rFonts w:ascii="Times New Roman" w:eastAsia="Calibri" w:hAnsi="Times New Roman" w:cs="Times New Roman"/>
          <w:sz w:val="28"/>
          <w:szCs w:val="28"/>
          <w:lang w:bidi="ar-EG"/>
        </w:rPr>
        <w:t>.</w:t>
      </w:r>
    </w:p>
    <w:p w:rsidR="0000670A" w:rsidRPr="0000670A" w:rsidRDefault="0000670A" w:rsidP="0000670A">
      <w:pPr>
        <w:bidi w:val="0"/>
        <w:spacing w:after="0" w:line="240" w:lineRule="auto"/>
        <w:jc w:val="both"/>
        <w:rPr>
          <w:rFonts w:ascii="Times New Roman" w:hAnsi="Times New Roman" w:cs="Times New Roman"/>
          <w:b/>
          <w:bCs/>
          <w:sz w:val="28"/>
          <w:szCs w:val="28"/>
          <w:u w:val="single"/>
        </w:rPr>
      </w:pPr>
    </w:p>
    <w:p w:rsidR="00E563A8" w:rsidRPr="0000670A" w:rsidRDefault="00E563A8" w:rsidP="00130F15">
      <w:pPr>
        <w:pStyle w:val="NormalWeb"/>
        <w:shd w:val="clear" w:color="auto" w:fill="FFFFFF"/>
        <w:spacing w:before="0" w:beforeAutospacing="0" w:after="0" w:afterAutospacing="0"/>
        <w:jc w:val="lowKashida"/>
        <w:rPr>
          <w:rFonts w:asciiTheme="majorBidi" w:hAnsiTheme="majorBidi" w:cstheme="majorBidi"/>
          <w:sz w:val="28"/>
          <w:szCs w:val="28"/>
        </w:rPr>
      </w:pPr>
      <w:r w:rsidRPr="00766A51">
        <w:rPr>
          <w:b/>
          <w:bCs/>
          <w:sz w:val="32"/>
          <w:szCs w:val="32"/>
          <w:lang w:bidi="ar-EG"/>
        </w:rPr>
        <w:t xml:space="preserve">b) </w:t>
      </w:r>
      <w:proofErr w:type="spellStart"/>
      <w:r w:rsidR="0000670A" w:rsidRPr="001D7480">
        <w:rPr>
          <w:rFonts w:asciiTheme="majorBidi" w:hAnsiTheme="majorBidi" w:cstheme="majorBidi"/>
          <w:b/>
          <w:bCs/>
          <w:sz w:val="28"/>
          <w:szCs w:val="28"/>
        </w:rPr>
        <w:t>Busulfan</w:t>
      </w:r>
      <w:proofErr w:type="spellEnd"/>
      <w:r w:rsidR="0000670A" w:rsidRPr="001D7480">
        <w:rPr>
          <w:rFonts w:asciiTheme="majorBidi" w:hAnsiTheme="majorBidi" w:cstheme="majorBidi"/>
          <w:sz w:val="28"/>
          <w:szCs w:val="28"/>
        </w:rPr>
        <w:t xml:space="preserve"> </w:t>
      </w:r>
      <w:r w:rsidR="0000670A" w:rsidRPr="001D7480">
        <w:rPr>
          <w:rFonts w:asciiTheme="majorBidi" w:hAnsiTheme="majorBidi" w:cstheme="majorBidi"/>
          <w:b/>
          <w:bCs/>
          <w:sz w:val="28"/>
          <w:szCs w:val="28"/>
        </w:rPr>
        <w:t>(</w:t>
      </w:r>
      <w:r w:rsidR="0000670A" w:rsidRPr="001D7480">
        <w:rPr>
          <w:rFonts w:asciiTheme="majorBidi" w:hAnsiTheme="majorBidi" w:cstheme="majorBidi"/>
          <w:sz w:val="28"/>
          <w:szCs w:val="28"/>
        </w:rPr>
        <w:t xml:space="preserve">Trade name </w:t>
      </w:r>
      <w:proofErr w:type="spellStart"/>
      <w:r w:rsidR="0000670A" w:rsidRPr="001D7480">
        <w:rPr>
          <w:rFonts w:asciiTheme="majorBidi" w:hAnsiTheme="majorBidi" w:cstheme="majorBidi"/>
          <w:b/>
          <w:bCs/>
          <w:sz w:val="28"/>
          <w:szCs w:val="28"/>
        </w:rPr>
        <w:t>Myleran</w:t>
      </w:r>
      <w:proofErr w:type="spellEnd"/>
      <w:r w:rsidR="0000670A" w:rsidRPr="001D7480">
        <w:rPr>
          <w:rFonts w:asciiTheme="majorBidi" w:hAnsiTheme="majorBidi" w:cstheme="majorBidi"/>
          <w:b/>
          <w:bCs/>
          <w:sz w:val="28"/>
          <w:szCs w:val="28"/>
        </w:rPr>
        <w:t>):</w:t>
      </w:r>
      <w:r w:rsidR="0000670A" w:rsidRPr="001D7480">
        <w:rPr>
          <w:rFonts w:asciiTheme="majorBidi" w:hAnsiTheme="majorBidi" w:cstheme="majorBidi"/>
          <w:sz w:val="28"/>
          <w:szCs w:val="28"/>
        </w:rPr>
        <w:t xml:space="preserve"> The drug was purchased from </w:t>
      </w:r>
      <w:proofErr w:type="spellStart"/>
      <w:r w:rsidR="0000670A" w:rsidRPr="001D7480">
        <w:rPr>
          <w:rFonts w:asciiTheme="majorBidi" w:hAnsiTheme="majorBidi" w:cstheme="majorBidi"/>
          <w:sz w:val="28"/>
          <w:szCs w:val="28"/>
        </w:rPr>
        <w:t>Excella</w:t>
      </w:r>
      <w:proofErr w:type="spellEnd"/>
      <w:r w:rsidR="0000670A" w:rsidRPr="001D7480">
        <w:rPr>
          <w:rFonts w:asciiTheme="majorBidi" w:hAnsiTheme="majorBidi" w:cstheme="majorBidi"/>
          <w:sz w:val="28"/>
          <w:szCs w:val="28"/>
        </w:rPr>
        <w:t xml:space="preserve"> GmbH, </w:t>
      </w:r>
      <w:proofErr w:type="spellStart"/>
      <w:r w:rsidR="0000670A" w:rsidRPr="001D7480">
        <w:rPr>
          <w:rFonts w:asciiTheme="majorBidi" w:hAnsiTheme="majorBidi" w:cstheme="majorBidi"/>
          <w:sz w:val="28"/>
          <w:szCs w:val="28"/>
        </w:rPr>
        <w:t>Nurnberger</w:t>
      </w:r>
      <w:proofErr w:type="spellEnd"/>
      <w:r w:rsidR="0000670A" w:rsidRPr="001D7480">
        <w:rPr>
          <w:rFonts w:asciiTheme="majorBidi" w:hAnsiTheme="majorBidi" w:cstheme="majorBidi"/>
          <w:sz w:val="28"/>
          <w:szCs w:val="28"/>
        </w:rPr>
        <w:t>, Germany, in the form of tablets 2 mg. Tablets were crushed and dissolved in phosphate buffered saline (PBS) solution</w:t>
      </w:r>
      <w:r w:rsidR="005710C0">
        <w:rPr>
          <w:rFonts w:asciiTheme="majorBidi" w:hAnsiTheme="majorBidi" w:cstheme="majorBidi"/>
          <w:sz w:val="28"/>
          <w:szCs w:val="28"/>
        </w:rPr>
        <w:t xml:space="preserve">, It </w:t>
      </w:r>
      <w:r w:rsidR="0000670A">
        <w:rPr>
          <w:rFonts w:asciiTheme="majorBidi" w:hAnsiTheme="majorBidi" w:cstheme="majorBidi"/>
          <w:sz w:val="28"/>
          <w:szCs w:val="28"/>
        </w:rPr>
        <w:t xml:space="preserve">was </w:t>
      </w:r>
      <w:r w:rsidR="0000670A" w:rsidRPr="001D7480">
        <w:rPr>
          <w:rFonts w:asciiTheme="majorBidi" w:hAnsiTheme="majorBidi" w:cstheme="majorBidi"/>
          <w:sz w:val="28"/>
          <w:szCs w:val="28"/>
        </w:rPr>
        <w:t>given orally</w:t>
      </w:r>
      <w:r w:rsidR="0000670A" w:rsidRPr="0000670A">
        <w:rPr>
          <w:rFonts w:asciiTheme="majorBidi" w:hAnsiTheme="majorBidi" w:cstheme="majorBidi"/>
          <w:color w:val="000000"/>
          <w:sz w:val="28"/>
          <w:szCs w:val="28"/>
          <w:lang w:bidi="ar-EG"/>
        </w:rPr>
        <w:t xml:space="preserve"> </w:t>
      </w:r>
      <w:r w:rsidR="0000670A" w:rsidRPr="00766A51">
        <w:rPr>
          <w:rFonts w:asciiTheme="majorBidi" w:hAnsiTheme="majorBidi" w:cstheme="majorBidi"/>
          <w:color w:val="000000"/>
          <w:sz w:val="28"/>
          <w:szCs w:val="28"/>
          <w:lang w:bidi="ar-EG"/>
        </w:rPr>
        <w:t>by the use of a special blunt tipped syringe</w:t>
      </w:r>
      <w:r w:rsidR="0000670A">
        <w:rPr>
          <w:rFonts w:asciiTheme="majorBidi" w:hAnsiTheme="majorBidi" w:cstheme="majorBidi"/>
          <w:color w:val="000000"/>
          <w:sz w:val="28"/>
          <w:szCs w:val="28"/>
          <w:lang w:bidi="ar-EG"/>
        </w:rPr>
        <w:t>,</w:t>
      </w:r>
      <w:r w:rsidR="0000670A" w:rsidRPr="001D7480">
        <w:rPr>
          <w:rFonts w:asciiTheme="majorBidi" w:hAnsiTheme="majorBidi" w:cstheme="majorBidi"/>
          <w:sz w:val="28"/>
          <w:szCs w:val="28"/>
        </w:rPr>
        <w:t xml:space="preserve"> at a dose of 30 mg/kg, single dose</w:t>
      </w:r>
      <w:r w:rsidR="0000670A" w:rsidRPr="001D7480">
        <w:rPr>
          <w:rFonts w:asciiTheme="majorBidi" w:hAnsiTheme="majorBidi" w:cstheme="majorBidi"/>
          <w:b/>
          <w:bCs/>
          <w:i/>
          <w:iCs/>
          <w:sz w:val="28"/>
          <w:szCs w:val="28"/>
        </w:rPr>
        <w:t xml:space="preserve"> </w:t>
      </w:r>
      <w:r w:rsidR="00570153" w:rsidRPr="00766A51">
        <w:rPr>
          <w:rFonts w:asciiTheme="majorBidi" w:hAnsiTheme="majorBidi" w:cstheme="majorBidi"/>
          <w:color w:val="000000"/>
          <w:sz w:val="28"/>
          <w:szCs w:val="28"/>
          <w:lang w:bidi="ar-EG"/>
        </w:rPr>
        <w:t>[</w:t>
      </w:r>
      <w:r w:rsidR="0000670A">
        <w:rPr>
          <w:rFonts w:asciiTheme="majorBidi" w:hAnsiTheme="majorBidi" w:cstheme="majorBidi"/>
          <w:color w:val="000000"/>
          <w:sz w:val="28"/>
          <w:szCs w:val="28"/>
          <w:lang w:bidi="ar-EG"/>
        </w:rPr>
        <w:t>8</w:t>
      </w:r>
      <w:r w:rsidR="00570153" w:rsidRPr="00766A51">
        <w:rPr>
          <w:rFonts w:asciiTheme="majorBidi" w:hAnsiTheme="majorBidi" w:cstheme="majorBidi"/>
          <w:color w:val="000000"/>
          <w:sz w:val="28"/>
          <w:szCs w:val="28"/>
          <w:lang w:bidi="ar-EG"/>
        </w:rPr>
        <w:t>]</w:t>
      </w:r>
      <w:r w:rsidR="000E2BB7" w:rsidRPr="000E2BB7">
        <w:rPr>
          <w:rFonts w:eastAsia="Calibri"/>
          <w:sz w:val="28"/>
          <w:szCs w:val="28"/>
        </w:rPr>
        <w:t>.</w:t>
      </w:r>
    </w:p>
    <w:p w:rsidR="008457C1" w:rsidRPr="00766A51" w:rsidRDefault="008457C1" w:rsidP="008457C1">
      <w:pPr>
        <w:bidi w:val="0"/>
        <w:spacing w:after="0" w:line="240" w:lineRule="auto"/>
        <w:jc w:val="both"/>
        <w:rPr>
          <w:rFonts w:ascii="Times New Roman" w:hAnsi="Times New Roman" w:cs="Times New Roman"/>
          <w:b/>
          <w:bCs/>
          <w:sz w:val="32"/>
          <w:szCs w:val="32"/>
          <w:lang w:bidi="ar-EG"/>
        </w:rPr>
      </w:pPr>
    </w:p>
    <w:p w:rsidR="008457C1" w:rsidRPr="00766A51" w:rsidRDefault="008457C1" w:rsidP="008457C1">
      <w:pPr>
        <w:pStyle w:val="ListParagraph"/>
        <w:spacing w:after="0" w:line="240" w:lineRule="auto"/>
        <w:ind w:left="-180"/>
        <w:jc w:val="both"/>
        <w:rPr>
          <w:rFonts w:ascii="Times New Roman" w:eastAsia="Calibri" w:hAnsi="Times New Roman" w:cs="Times New Roman"/>
          <w:b/>
          <w:bCs/>
          <w:sz w:val="28"/>
          <w:szCs w:val="28"/>
          <w:u w:val="single"/>
          <w:lang w:bidi="ar-SA"/>
        </w:rPr>
      </w:pPr>
      <w:r w:rsidRPr="00766A51">
        <w:rPr>
          <w:rFonts w:ascii="Times New Roman" w:hAnsi="Times New Roman" w:cs="Times New Roman"/>
          <w:b/>
          <w:bCs/>
          <w:sz w:val="32"/>
          <w:szCs w:val="32"/>
        </w:rPr>
        <w:t xml:space="preserve">(II) </w:t>
      </w:r>
      <w:r w:rsidRPr="00012361">
        <w:rPr>
          <w:rFonts w:ascii="Times New Roman" w:hAnsi="Times New Roman" w:cs="Times New Roman"/>
          <w:b/>
          <w:bCs/>
          <w:sz w:val="32"/>
          <w:szCs w:val="32"/>
          <w:u w:val="single"/>
        </w:rPr>
        <w:t>Animals</w:t>
      </w:r>
      <w:r w:rsidRPr="00012361">
        <w:rPr>
          <w:rFonts w:ascii="Times New Roman" w:hAnsi="Times New Roman" w:cs="Times New Roman"/>
          <w:b/>
          <w:bCs/>
          <w:sz w:val="32"/>
          <w:szCs w:val="32"/>
        </w:rPr>
        <w:t>:</w:t>
      </w:r>
    </w:p>
    <w:p w:rsidR="008457C1" w:rsidRPr="00766A51" w:rsidRDefault="008457C1" w:rsidP="00660688">
      <w:pPr>
        <w:bidi w:val="0"/>
        <w:spacing w:before="240" w:after="240" w:line="240" w:lineRule="auto"/>
        <w:jc w:val="lowKashida"/>
        <w:rPr>
          <w:rFonts w:ascii="Times New Roman" w:hAnsi="Times New Roman" w:cs="Times New Roman"/>
          <w:color w:val="000000"/>
          <w:sz w:val="28"/>
          <w:szCs w:val="28"/>
        </w:rPr>
      </w:pPr>
      <w:r w:rsidRPr="00766A51">
        <w:rPr>
          <w:rFonts w:asciiTheme="majorBidi" w:hAnsiTheme="majorBidi" w:cstheme="majorBidi"/>
          <w:sz w:val="28"/>
          <w:szCs w:val="28"/>
        </w:rPr>
        <w:t xml:space="preserve">        The study was conducted at the Animal House of </w:t>
      </w:r>
      <w:proofErr w:type="spellStart"/>
      <w:r w:rsidRPr="00766A51">
        <w:rPr>
          <w:rFonts w:asciiTheme="majorBidi" w:hAnsiTheme="majorBidi" w:cstheme="majorBidi"/>
          <w:sz w:val="28"/>
          <w:szCs w:val="28"/>
        </w:rPr>
        <w:t>Kasr</w:t>
      </w:r>
      <w:proofErr w:type="spellEnd"/>
      <w:r w:rsidRPr="00766A51">
        <w:rPr>
          <w:rFonts w:asciiTheme="majorBidi" w:hAnsiTheme="majorBidi" w:cstheme="majorBidi"/>
          <w:sz w:val="28"/>
          <w:szCs w:val="28"/>
        </w:rPr>
        <w:t xml:space="preserve"> Al </w:t>
      </w:r>
      <w:proofErr w:type="spellStart"/>
      <w:r w:rsidRPr="00766A51">
        <w:rPr>
          <w:rFonts w:asciiTheme="majorBidi" w:hAnsiTheme="majorBidi" w:cstheme="majorBidi"/>
          <w:sz w:val="28"/>
          <w:szCs w:val="28"/>
        </w:rPr>
        <w:t>Ainy</w:t>
      </w:r>
      <w:proofErr w:type="spellEnd"/>
      <w:r w:rsidRPr="00766A51">
        <w:rPr>
          <w:rFonts w:asciiTheme="majorBidi" w:hAnsiTheme="majorBidi" w:cstheme="majorBidi"/>
          <w:sz w:val="28"/>
          <w:szCs w:val="28"/>
        </w:rPr>
        <w:t xml:space="preserve"> School of Medicine, according to the guidelines for the Care </w:t>
      </w:r>
      <w:r w:rsidR="005435FB">
        <w:rPr>
          <w:rFonts w:asciiTheme="majorBidi" w:hAnsiTheme="majorBidi" w:cstheme="majorBidi"/>
          <w:sz w:val="28"/>
          <w:szCs w:val="28"/>
        </w:rPr>
        <w:t>and Use of Laboratory Animals. Forty</w:t>
      </w:r>
      <w:r w:rsidRPr="00766A51">
        <w:rPr>
          <w:rFonts w:asciiTheme="majorBidi" w:hAnsiTheme="majorBidi" w:cstheme="majorBidi"/>
          <w:sz w:val="28"/>
          <w:szCs w:val="28"/>
        </w:rPr>
        <w:t xml:space="preserve"> adult </w:t>
      </w:r>
      <w:r w:rsidR="005435FB">
        <w:rPr>
          <w:rFonts w:asciiTheme="majorBidi" w:hAnsiTheme="majorBidi" w:cstheme="majorBidi"/>
          <w:sz w:val="28"/>
          <w:szCs w:val="28"/>
        </w:rPr>
        <w:t>fe</w:t>
      </w:r>
      <w:r w:rsidRPr="00766A51">
        <w:rPr>
          <w:rFonts w:asciiTheme="majorBidi" w:hAnsiTheme="majorBidi" w:cstheme="majorBidi"/>
          <w:sz w:val="28"/>
          <w:szCs w:val="28"/>
        </w:rPr>
        <w:t>male albino rats (12 weeks old) were used in this experiment, their weights ranged from</w:t>
      </w:r>
      <w:r w:rsidRPr="00766A51">
        <w:rPr>
          <w:rFonts w:asciiTheme="majorBidi" w:eastAsia="Calibri" w:hAnsiTheme="majorBidi" w:cstheme="majorBidi"/>
          <w:sz w:val="28"/>
          <w:szCs w:val="28"/>
        </w:rPr>
        <w:t xml:space="preserve"> 180-200 (185 ± 1.25) gram. </w:t>
      </w:r>
      <w:r w:rsidRPr="00766A51">
        <w:rPr>
          <w:rFonts w:ascii="Times New Roman" w:hAnsi="Times New Roman" w:cs="Times New Roman"/>
          <w:color w:val="000000"/>
          <w:sz w:val="28"/>
          <w:szCs w:val="28"/>
        </w:rPr>
        <w:t xml:space="preserve">They were fed ad </w:t>
      </w:r>
      <w:proofErr w:type="spellStart"/>
      <w:r w:rsidRPr="00766A51">
        <w:rPr>
          <w:rFonts w:ascii="Times New Roman" w:hAnsi="Times New Roman" w:cs="Times New Roman"/>
          <w:color w:val="000000"/>
          <w:sz w:val="28"/>
          <w:szCs w:val="28"/>
        </w:rPr>
        <w:t>libitum</w:t>
      </w:r>
      <w:proofErr w:type="spellEnd"/>
      <w:r w:rsidRPr="00766A51">
        <w:rPr>
          <w:rFonts w:ascii="Times New Roman" w:hAnsi="Times New Roman" w:cs="Times New Roman"/>
          <w:color w:val="000000"/>
          <w:sz w:val="28"/>
          <w:szCs w:val="28"/>
        </w:rPr>
        <w:t xml:space="preserve"> and allowed free access to water.</w:t>
      </w:r>
    </w:p>
    <w:p w:rsidR="008457C1" w:rsidRPr="00766A51" w:rsidRDefault="008457C1" w:rsidP="008457C1">
      <w:pPr>
        <w:bidi w:val="0"/>
        <w:spacing w:before="240" w:after="240" w:line="240" w:lineRule="auto"/>
        <w:jc w:val="lowKashida"/>
        <w:rPr>
          <w:rFonts w:ascii="Times New Roman" w:eastAsia="Times New Roman" w:hAnsi="Times New Roman" w:cs="Arial"/>
          <w:spacing w:val="-7"/>
          <w:sz w:val="28"/>
          <w:szCs w:val="28"/>
        </w:rPr>
      </w:pPr>
      <w:r w:rsidRPr="00766A51">
        <w:rPr>
          <w:rFonts w:ascii="Times New Roman" w:eastAsia="Times New Roman" w:hAnsi="Times New Roman" w:cs="Arial"/>
          <w:spacing w:val="-7"/>
          <w:sz w:val="28"/>
          <w:szCs w:val="28"/>
        </w:rPr>
        <w:t>They were divided into the following groups:</w:t>
      </w:r>
    </w:p>
    <w:p w:rsidR="005435FB" w:rsidRPr="005435FB" w:rsidRDefault="008457C1" w:rsidP="005435FB">
      <w:pPr>
        <w:bidi w:val="0"/>
        <w:spacing w:after="0" w:line="240" w:lineRule="auto"/>
        <w:jc w:val="both"/>
        <w:rPr>
          <w:rFonts w:asciiTheme="majorBidi" w:hAnsiTheme="majorBidi" w:cstheme="majorBidi"/>
          <w:i/>
          <w:iCs/>
          <w:sz w:val="28"/>
          <w:szCs w:val="28"/>
          <w:lang w:bidi="ar-EG"/>
        </w:rPr>
      </w:pPr>
      <w:r w:rsidRPr="00766A51">
        <w:rPr>
          <w:rFonts w:asciiTheme="majorBidi" w:hAnsiTheme="majorBidi" w:cstheme="majorBidi"/>
          <w:b/>
          <w:bCs/>
          <w:sz w:val="28"/>
          <w:szCs w:val="28"/>
          <w:lang w:bidi="ar-EG"/>
        </w:rPr>
        <w:t>- Group I (GI) Control Group</w:t>
      </w:r>
      <w:r w:rsidR="005435FB">
        <w:rPr>
          <w:rFonts w:asciiTheme="majorBidi" w:hAnsiTheme="majorBidi" w:cstheme="majorBidi"/>
          <w:sz w:val="28"/>
          <w:szCs w:val="28"/>
          <w:lang w:bidi="ar-EG"/>
        </w:rPr>
        <w:t xml:space="preserve"> included 8</w:t>
      </w:r>
      <w:r w:rsidRPr="00766A51">
        <w:rPr>
          <w:rFonts w:asciiTheme="majorBidi" w:hAnsiTheme="majorBidi" w:cstheme="majorBidi"/>
          <w:sz w:val="28"/>
          <w:szCs w:val="28"/>
          <w:lang w:bidi="ar-EG"/>
        </w:rPr>
        <w:t xml:space="preserve"> rats that </w:t>
      </w:r>
      <w:r w:rsidR="005710C0">
        <w:rPr>
          <w:rFonts w:asciiTheme="majorBidi" w:hAnsiTheme="majorBidi" w:cstheme="majorBidi"/>
          <w:i/>
          <w:iCs/>
          <w:sz w:val="28"/>
          <w:szCs w:val="28"/>
          <w:lang w:bidi="ar-EG"/>
        </w:rPr>
        <w:t>were subdivided</w:t>
      </w:r>
      <w:r w:rsidR="005435FB" w:rsidRPr="005435FB">
        <w:rPr>
          <w:rFonts w:asciiTheme="majorBidi" w:hAnsiTheme="majorBidi" w:cstheme="majorBidi"/>
          <w:i/>
          <w:iCs/>
          <w:sz w:val="28"/>
          <w:szCs w:val="28"/>
          <w:lang w:bidi="ar-EG"/>
        </w:rPr>
        <w:t xml:space="preserve"> into:</w:t>
      </w:r>
    </w:p>
    <w:p w:rsidR="005435FB" w:rsidRDefault="005435FB" w:rsidP="00880D1D">
      <w:pPr>
        <w:tabs>
          <w:tab w:val="left" w:pos="3030"/>
        </w:tabs>
        <w:autoSpaceDE w:val="0"/>
        <w:autoSpaceDN w:val="0"/>
        <w:bidi w:val="0"/>
        <w:adjustRightInd w:val="0"/>
        <w:spacing w:after="0" w:line="240" w:lineRule="auto"/>
        <w:jc w:val="both"/>
        <w:rPr>
          <w:rFonts w:asciiTheme="majorBidi" w:hAnsiTheme="majorBidi" w:cstheme="majorBidi"/>
          <w:sz w:val="28"/>
          <w:szCs w:val="28"/>
          <w:lang w:bidi="ar-EG"/>
        </w:rPr>
      </w:pPr>
      <w:proofErr w:type="spellStart"/>
      <w:proofErr w:type="gramStart"/>
      <w:r w:rsidRPr="005435FB">
        <w:rPr>
          <w:rFonts w:asciiTheme="majorBidi" w:hAnsiTheme="majorBidi" w:cstheme="majorBidi"/>
          <w:b/>
          <w:bCs/>
          <w:sz w:val="28"/>
          <w:szCs w:val="28"/>
          <w:lang w:bidi="ar-EG"/>
        </w:rPr>
        <w:t>gIa</w:t>
      </w:r>
      <w:proofErr w:type="spellEnd"/>
      <w:proofErr w:type="gramEnd"/>
      <w:r w:rsidRPr="005435FB">
        <w:rPr>
          <w:rFonts w:asciiTheme="majorBidi" w:hAnsiTheme="majorBidi" w:cstheme="majorBidi"/>
          <w:b/>
          <w:bCs/>
          <w:sz w:val="28"/>
          <w:szCs w:val="28"/>
          <w:lang w:bidi="ar-EG"/>
        </w:rPr>
        <w:t>:</w:t>
      </w:r>
      <w:r w:rsidR="00880D1D">
        <w:rPr>
          <w:rFonts w:asciiTheme="majorBidi" w:hAnsiTheme="majorBidi" w:cstheme="majorBidi"/>
          <w:sz w:val="28"/>
          <w:szCs w:val="28"/>
          <w:lang w:bidi="ar-EG"/>
        </w:rPr>
        <w:t xml:space="preserve"> </w:t>
      </w:r>
      <w:r w:rsidR="00880D1D">
        <w:rPr>
          <w:rFonts w:asciiTheme="majorBidi" w:hAnsiTheme="majorBidi" w:cstheme="majorBidi"/>
          <w:sz w:val="28"/>
          <w:szCs w:val="28"/>
        </w:rPr>
        <w:t>4 rats</w:t>
      </w:r>
      <w:r>
        <w:rPr>
          <w:rFonts w:asciiTheme="majorBidi" w:hAnsiTheme="majorBidi" w:cstheme="majorBidi"/>
          <w:sz w:val="28"/>
          <w:szCs w:val="28"/>
        </w:rPr>
        <w:t xml:space="preserve"> </w:t>
      </w:r>
      <w:r w:rsidRPr="001D7480">
        <w:rPr>
          <w:rFonts w:asciiTheme="majorBidi" w:hAnsiTheme="majorBidi" w:cstheme="majorBidi"/>
          <w:sz w:val="28"/>
          <w:szCs w:val="28"/>
        </w:rPr>
        <w:t xml:space="preserve">received 0.5 ml PBS (solvent of CP &amp; </w:t>
      </w:r>
      <w:proofErr w:type="spellStart"/>
      <w:r w:rsidRPr="001D7480">
        <w:rPr>
          <w:rFonts w:asciiTheme="majorBidi" w:hAnsiTheme="majorBidi" w:cstheme="majorBidi"/>
          <w:sz w:val="28"/>
          <w:szCs w:val="28"/>
        </w:rPr>
        <w:t>busulfan</w:t>
      </w:r>
      <w:proofErr w:type="spellEnd"/>
      <w:r w:rsidRPr="001D7480">
        <w:rPr>
          <w:rFonts w:asciiTheme="majorBidi" w:hAnsiTheme="majorBidi" w:cstheme="majorBidi"/>
          <w:sz w:val="28"/>
          <w:szCs w:val="28"/>
        </w:rPr>
        <w:t xml:space="preserve">) by </w:t>
      </w:r>
      <w:proofErr w:type="spellStart"/>
      <w:r w:rsidRPr="001D7480">
        <w:rPr>
          <w:rFonts w:asciiTheme="majorBidi" w:hAnsiTheme="majorBidi" w:cstheme="majorBidi"/>
          <w:sz w:val="28"/>
          <w:szCs w:val="28"/>
        </w:rPr>
        <w:t>intraperitoneal</w:t>
      </w:r>
      <w:proofErr w:type="spellEnd"/>
      <w:r w:rsidRPr="001D7480">
        <w:rPr>
          <w:rFonts w:asciiTheme="majorBidi" w:hAnsiTheme="majorBidi" w:cstheme="majorBidi"/>
          <w:sz w:val="28"/>
          <w:szCs w:val="28"/>
        </w:rPr>
        <w:t xml:space="preserve"> (I.P.) injection as well as oral route.</w:t>
      </w:r>
    </w:p>
    <w:p w:rsidR="005435FB" w:rsidRPr="001D7480" w:rsidRDefault="005435FB" w:rsidP="00880D1D">
      <w:pPr>
        <w:tabs>
          <w:tab w:val="left" w:pos="3030"/>
        </w:tabs>
        <w:autoSpaceDE w:val="0"/>
        <w:autoSpaceDN w:val="0"/>
        <w:bidi w:val="0"/>
        <w:adjustRightInd w:val="0"/>
        <w:spacing w:after="0" w:line="240" w:lineRule="auto"/>
        <w:jc w:val="both"/>
        <w:rPr>
          <w:rFonts w:asciiTheme="majorBidi" w:hAnsiTheme="majorBidi" w:cstheme="majorBidi"/>
          <w:sz w:val="28"/>
          <w:szCs w:val="28"/>
        </w:rPr>
      </w:pPr>
      <w:proofErr w:type="spellStart"/>
      <w:proofErr w:type="gramStart"/>
      <w:r w:rsidRPr="005435FB">
        <w:rPr>
          <w:rFonts w:asciiTheme="majorBidi" w:hAnsiTheme="majorBidi" w:cstheme="majorBidi"/>
          <w:b/>
          <w:bCs/>
          <w:sz w:val="28"/>
          <w:szCs w:val="28"/>
          <w:lang w:bidi="ar-EG"/>
        </w:rPr>
        <w:t>gIb</w:t>
      </w:r>
      <w:proofErr w:type="spellEnd"/>
      <w:proofErr w:type="gramEnd"/>
      <w:r w:rsidRPr="005435FB">
        <w:rPr>
          <w:rFonts w:asciiTheme="majorBidi" w:hAnsiTheme="majorBidi" w:cstheme="majorBidi"/>
          <w:b/>
          <w:bCs/>
          <w:sz w:val="28"/>
          <w:szCs w:val="28"/>
          <w:lang w:bidi="ar-EG"/>
        </w:rPr>
        <w:t>:</w:t>
      </w:r>
      <w:r w:rsidR="00880D1D">
        <w:rPr>
          <w:rFonts w:asciiTheme="majorBidi" w:hAnsiTheme="majorBidi" w:cstheme="majorBidi"/>
          <w:sz w:val="28"/>
          <w:szCs w:val="28"/>
          <w:lang w:bidi="ar-EG"/>
        </w:rPr>
        <w:t xml:space="preserve"> </w:t>
      </w:r>
      <w:r w:rsidRPr="001D7480">
        <w:rPr>
          <w:rFonts w:asciiTheme="majorBidi" w:hAnsiTheme="majorBidi" w:cstheme="majorBidi"/>
          <w:sz w:val="28"/>
          <w:szCs w:val="28"/>
        </w:rPr>
        <w:t xml:space="preserve">4 rats </w:t>
      </w:r>
      <w:r w:rsidRPr="00880D1D">
        <w:rPr>
          <w:rFonts w:asciiTheme="majorBidi" w:hAnsiTheme="majorBidi" w:cstheme="majorBidi"/>
          <w:sz w:val="28"/>
          <w:szCs w:val="28"/>
        </w:rPr>
        <w:t xml:space="preserve">received the same regimen as in subgroup </w:t>
      </w:r>
      <w:proofErr w:type="spellStart"/>
      <w:r w:rsidRPr="00880D1D">
        <w:rPr>
          <w:rFonts w:asciiTheme="majorBidi" w:hAnsiTheme="majorBidi" w:cstheme="majorBidi"/>
          <w:sz w:val="28"/>
          <w:szCs w:val="28"/>
        </w:rPr>
        <w:t>Ia</w:t>
      </w:r>
      <w:proofErr w:type="spellEnd"/>
      <w:r w:rsidR="00880D1D">
        <w:rPr>
          <w:rFonts w:asciiTheme="majorBidi" w:hAnsiTheme="majorBidi" w:cstheme="majorBidi"/>
          <w:sz w:val="28"/>
          <w:szCs w:val="28"/>
        </w:rPr>
        <w:t xml:space="preserve">, </w:t>
      </w:r>
      <w:r w:rsidRPr="00880D1D">
        <w:rPr>
          <w:rFonts w:asciiTheme="majorBidi" w:hAnsiTheme="majorBidi" w:cstheme="majorBidi"/>
          <w:sz w:val="28"/>
          <w:szCs w:val="28"/>
        </w:rPr>
        <w:t xml:space="preserve"> then</w:t>
      </w:r>
      <w:r>
        <w:rPr>
          <w:rFonts w:asciiTheme="majorBidi" w:hAnsiTheme="majorBidi" w:cstheme="majorBidi"/>
          <w:sz w:val="28"/>
          <w:szCs w:val="28"/>
        </w:rPr>
        <w:t xml:space="preserve"> received </w:t>
      </w:r>
      <w:r w:rsidRPr="001D7480">
        <w:rPr>
          <w:rFonts w:asciiTheme="majorBidi" w:hAnsiTheme="majorBidi" w:cstheme="majorBidi"/>
          <w:sz w:val="28"/>
          <w:szCs w:val="28"/>
        </w:rPr>
        <w:t>0.5 ml PBS (solvent of stem cells) by intravenous (I.V.) route through rat tail vein.</w:t>
      </w:r>
    </w:p>
    <w:p w:rsidR="005435FB" w:rsidRPr="00202E76" w:rsidRDefault="005435FB" w:rsidP="00880D1D">
      <w:pPr>
        <w:tabs>
          <w:tab w:val="left" w:pos="3030"/>
        </w:tabs>
        <w:autoSpaceDE w:val="0"/>
        <w:autoSpaceDN w:val="0"/>
        <w:bidi w:val="0"/>
        <w:adjustRightInd w:val="0"/>
        <w:spacing w:after="0" w:line="240" w:lineRule="auto"/>
        <w:rPr>
          <w:rFonts w:asciiTheme="majorBidi" w:hAnsiTheme="majorBidi" w:cstheme="majorBidi"/>
          <w:sz w:val="30"/>
          <w:szCs w:val="28"/>
        </w:rPr>
      </w:pPr>
      <w:r w:rsidRPr="001D7480">
        <w:rPr>
          <w:rFonts w:asciiTheme="majorBidi" w:hAnsiTheme="majorBidi" w:cstheme="majorBidi"/>
          <w:sz w:val="28"/>
          <w:szCs w:val="28"/>
        </w:rPr>
        <w:t>- Rats were sacrificed with the corresponding experimental subgroups</w:t>
      </w:r>
      <w:r w:rsidRPr="003B741D">
        <w:rPr>
          <w:rFonts w:asciiTheme="majorBidi" w:hAnsiTheme="majorBidi" w:cstheme="majorBidi"/>
          <w:sz w:val="30"/>
          <w:szCs w:val="28"/>
        </w:rPr>
        <w:t>.</w:t>
      </w:r>
    </w:p>
    <w:p w:rsidR="008457C1" w:rsidRPr="00766A51" w:rsidRDefault="008457C1" w:rsidP="005435FB">
      <w:pPr>
        <w:bidi w:val="0"/>
        <w:spacing w:after="0" w:line="240" w:lineRule="auto"/>
        <w:jc w:val="both"/>
        <w:rPr>
          <w:rFonts w:ascii="Times New Roman" w:eastAsia="Calibri" w:hAnsi="Times New Roman" w:cs="Times New Roman"/>
          <w:b/>
          <w:bCs/>
          <w:sz w:val="28"/>
          <w:szCs w:val="28"/>
          <w:u w:val="single"/>
        </w:rPr>
      </w:pPr>
    </w:p>
    <w:p w:rsidR="008457C1" w:rsidRPr="005710C0" w:rsidRDefault="008457C1" w:rsidP="005710C0">
      <w:pPr>
        <w:autoSpaceDE w:val="0"/>
        <w:autoSpaceDN w:val="0"/>
        <w:bidi w:val="0"/>
        <w:adjustRightInd w:val="0"/>
        <w:spacing w:after="0" w:line="240" w:lineRule="auto"/>
        <w:jc w:val="lowKashida"/>
        <w:rPr>
          <w:rFonts w:asciiTheme="majorBidi" w:hAnsiTheme="majorBidi" w:cstheme="majorBidi"/>
          <w:sz w:val="28"/>
          <w:szCs w:val="28"/>
        </w:rPr>
      </w:pPr>
      <w:r w:rsidRPr="00766A51">
        <w:rPr>
          <w:rFonts w:ascii="Times New Roman" w:eastAsia="Calibri" w:hAnsi="Times New Roman" w:cs="Times New Roman"/>
          <w:b/>
          <w:bCs/>
          <w:sz w:val="28"/>
          <w:szCs w:val="28"/>
          <w:lang w:bidi="ar-EG"/>
        </w:rPr>
        <w:t xml:space="preserve">- Group II (GII) </w:t>
      </w:r>
      <w:r w:rsidR="00880D1D" w:rsidRPr="001D7480">
        <w:rPr>
          <w:rFonts w:asciiTheme="majorBidi" w:hAnsiTheme="majorBidi" w:cstheme="majorBidi"/>
          <w:sz w:val="28"/>
          <w:szCs w:val="28"/>
        </w:rPr>
        <w:t xml:space="preserve">included 16 rats in which ovarian failure (OF) was induced using combined </w:t>
      </w:r>
      <w:proofErr w:type="spellStart"/>
      <w:r w:rsidR="00880D1D" w:rsidRPr="001D7480">
        <w:rPr>
          <w:rFonts w:asciiTheme="majorBidi" w:hAnsiTheme="majorBidi" w:cstheme="majorBidi"/>
          <w:sz w:val="28"/>
          <w:szCs w:val="28"/>
        </w:rPr>
        <w:t>cyclophosphamide</w:t>
      </w:r>
      <w:proofErr w:type="spellEnd"/>
      <w:r w:rsidR="00880D1D" w:rsidRPr="001D7480">
        <w:rPr>
          <w:rFonts w:asciiTheme="majorBidi" w:hAnsiTheme="majorBidi" w:cstheme="majorBidi"/>
          <w:sz w:val="28"/>
          <w:szCs w:val="28"/>
        </w:rPr>
        <w:t>/</w:t>
      </w:r>
      <w:proofErr w:type="spellStart"/>
      <w:r w:rsidR="00880D1D" w:rsidRPr="001D7480">
        <w:rPr>
          <w:rFonts w:asciiTheme="majorBidi" w:hAnsiTheme="majorBidi" w:cstheme="majorBidi"/>
          <w:sz w:val="28"/>
          <w:szCs w:val="28"/>
        </w:rPr>
        <w:t>busulfan</w:t>
      </w:r>
      <w:proofErr w:type="spellEnd"/>
      <w:r w:rsidR="00880D1D" w:rsidRPr="001D7480">
        <w:rPr>
          <w:rFonts w:asciiTheme="majorBidi" w:hAnsiTheme="majorBidi" w:cstheme="majorBidi"/>
          <w:sz w:val="28"/>
          <w:szCs w:val="28"/>
        </w:rPr>
        <w:t xml:space="preserve"> therapy. </w:t>
      </w:r>
      <w:r w:rsidR="00012361">
        <w:rPr>
          <w:rFonts w:ascii="Times New Roman" w:eastAsia="Calibri" w:hAnsi="Times New Roman" w:cs="Times New Roman"/>
          <w:sz w:val="28"/>
          <w:szCs w:val="28"/>
          <w:lang w:bidi="ar-EG"/>
        </w:rPr>
        <w:t xml:space="preserve"> </w:t>
      </w:r>
      <w:r w:rsidRPr="00766A51">
        <w:rPr>
          <w:rFonts w:ascii="Times New Roman" w:eastAsia="Calibri" w:hAnsi="Times New Roman" w:cs="Times New Roman"/>
          <w:i/>
          <w:iCs/>
          <w:sz w:val="28"/>
          <w:szCs w:val="28"/>
          <w:lang w:bidi="ar-EG"/>
        </w:rPr>
        <w:t>It was subdivided into:</w:t>
      </w:r>
    </w:p>
    <w:p w:rsidR="00880D1D" w:rsidRPr="001D7480" w:rsidRDefault="008457C1" w:rsidP="009009EE">
      <w:pPr>
        <w:tabs>
          <w:tab w:val="left" w:pos="3030"/>
        </w:tabs>
        <w:autoSpaceDE w:val="0"/>
        <w:autoSpaceDN w:val="0"/>
        <w:adjustRightInd w:val="0"/>
        <w:spacing w:after="0" w:line="240" w:lineRule="auto"/>
        <w:jc w:val="both"/>
        <w:rPr>
          <w:rFonts w:ascii="MinionPro-Regular" w:hAnsi="MinionPro-Regular" w:cs="MinionPro-Regular"/>
          <w:sz w:val="28"/>
          <w:szCs w:val="28"/>
        </w:rPr>
      </w:pPr>
      <w:proofErr w:type="spellStart"/>
      <w:proofErr w:type="gramStart"/>
      <w:r w:rsidRPr="00766A51">
        <w:rPr>
          <w:rFonts w:ascii="Times New Roman" w:eastAsia="Calibri" w:hAnsi="Times New Roman" w:cs="Times New Roman"/>
          <w:b/>
          <w:bCs/>
          <w:sz w:val="28"/>
          <w:szCs w:val="28"/>
        </w:rPr>
        <w:t>gIIa</w:t>
      </w:r>
      <w:proofErr w:type="spellEnd"/>
      <w:proofErr w:type="gramEnd"/>
      <w:r w:rsidRPr="00766A51">
        <w:rPr>
          <w:rFonts w:ascii="Times New Roman" w:eastAsia="Calibri" w:hAnsi="Times New Roman" w:cs="Times New Roman"/>
          <w:b/>
          <w:bCs/>
          <w:sz w:val="28"/>
          <w:szCs w:val="28"/>
        </w:rPr>
        <w:t>:</w:t>
      </w:r>
      <w:r w:rsidRPr="00766A51">
        <w:rPr>
          <w:rFonts w:ascii="Times New Roman" w:eastAsia="Calibri" w:hAnsi="Times New Roman" w:cs="Times New Roman"/>
          <w:sz w:val="28"/>
          <w:szCs w:val="28"/>
          <w:lang w:bidi="ar-EG"/>
        </w:rPr>
        <w:t xml:space="preserve"> </w:t>
      </w:r>
      <w:r w:rsidR="00880D1D" w:rsidRPr="001D7480">
        <w:rPr>
          <w:rFonts w:ascii="MinionPro-Regular" w:hAnsi="MinionPro-Regular" w:cs="MinionPro-Regular"/>
          <w:sz w:val="28"/>
          <w:szCs w:val="28"/>
        </w:rPr>
        <w:t>8</w:t>
      </w:r>
      <w:r w:rsidR="00880D1D" w:rsidRPr="001D7480">
        <w:rPr>
          <w:rFonts w:asciiTheme="majorBidi" w:hAnsiTheme="majorBidi" w:cstheme="majorBidi"/>
          <w:sz w:val="28"/>
          <w:szCs w:val="28"/>
        </w:rPr>
        <w:t xml:space="preserve"> rats were sacrificed 1 week after chemotherapy to confirm ovarian failure.</w:t>
      </w:r>
    </w:p>
    <w:p w:rsidR="008457C1" w:rsidRPr="00766A51" w:rsidRDefault="008457C1" w:rsidP="00880D1D">
      <w:pPr>
        <w:widowControl w:val="0"/>
        <w:bidi w:val="0"/>
        <w:adjustRightInd w:val="0"/>
        <w:spacing w:after="0" w:line="240" w:lineRule="auto"/>
        <w:ind w:left="-180"/>
        <w:contextualSpacing/>
        <w:jc w:val="both"/>
        <w:textAlignment w:val="baseline"/>
        <w:rPr>
          <w:rFonts w:ascii="Times New Roman" w:eastAsia="Calibri" w:hAnsi="Times New Roman" w:cs="Times New Roman"/>
          <w:sz w:val="28"/>
          <w:szCs w:val="28"/>
        </w:rPr>
      </w:pPr>
    </w:p>
    <w:p w:rsidR="008457C1" w:rsidRDefault="008457C1" w:rsidP="005710C0">
      <w:pPr>
        <w:widowControl w:val="0"/>
        <w:bidi w:val="0"/>
        <w:adjustRightInd w:val="0"/>
        <w:spacing w:after="0" w:line="240" w:lineRule="auto"/>
        <w:contextualSpacing/>
        <w:jc w:val="both"/>
        <w:textAlignment w:val="baseline"/>
        <w:rPr>
          <w:rFonts w:ascii="Times New Roman" w:eastAsia="Calibri" w:hAnsi="Times New Roman" w:cs="Times New Roman"/>
          <w:i/>
          <w:iCs/>
          <w:sz w:val="28"/>
          <w:szCs w:val="28"/>
          <w:u w:val="single"/>
        </w:rPr>
      </w:pPr>
      <w:proofErr w:type="spellStart"/>
      <w:proofErr w:type="gramStart"/>
      <w:r w:rsidRPr="00766A51">
        <w:rPr>
          <w:rFonts w:ascii="Times New Roman" w:eastAsia="Calibri" w:hAnsi="Times New Roman" w:cs="Times New Roman"/>
          <w:b/>
          <w:bCs/>
          <w:sz w:val="28"/>
          <w:szCs w:val="28"/>
        </w:rPr>
        <w:t>gIIb</w:t>
      </w:r>
      <w:proofErr w:type="spellEnd"/>
      <w:proofErr w:type="gramEnd"/>
      <w:r w:rsidRPr="00766A51">
        <w:rPr>
          <w:rFonts w:ascii="Times New Roman" w:eastAsia="Calibri" w:hAnsi="Times New Roman" w:cs="Times New Roman"/>
          <w:b/>
          <w:bCs/>
          <w:sz w:val="28"/>
          <w:szCs w:val="28"/>
        </w:rPr>
        <w:t xml:space="preserve">: </w:t>
      </w:r>
      <w:r w:rsidR="00DB1B1B" w:rsidRPr="001D7480">
        <w:rPr>
          <w:rFonts w:asciiTheme="majorBidi" w:hAnsiTheme="majorBidi" w:cstheme="majorBidi"/>
          <w:sz w:val="28"/>
          <w:szCs w:val="28"/>
        </w:rPr>
        <w:t xml:space="preserve">8 rats were left untreated and were sacrificed </w:t>
      </w:r>
      <w:r w:rsidR="00DB1B1B" w:rsidRPr="009009EE">
        <w:rPr>
          <w:rFonts w:asciiTheme="majorBidi" w:hAnsiTheme="majorBidi" w:cstheme="majorBidi"/>
          <w:sz w:val="28"/>
          <w:szCs w:val="28"/>
        </w:rPr>
        <w:t>5 weeks after</w:t>
      </w:r>
      <w:r w:rsidR="00DB1B1B" w:rsidRPr="001D7480">
        <w:rPr>
          <w:rFonts w:asciiTheme="majorBidi" w:hAnsiTheme="majorBidi" w:cstheme="majorBidi"/>
          <w:sz w:val="28"/>
          <w:szCs w:val="28"/>
        </w:rPr>
        <w:t xml:space="preserve"> chemotherapy to </w:t>
      </w:r>
      <w:r w:rsidR="005710C0">
        <w:rPr>
          <w:rFonts w:asciiTheme="majorBidi" w:hAnsiTheme="majorBidi" w:cstheme="majorBidi"/>
          <w:sz w:val="28"/>
          <w:szCs w:val="28"/>
        </w:rPr>
        <w:t xml:space="preserve">  </w:t>
      </w:r>
      <w:r w:rsidR="00DB1B1B" w:rsidRPr="001D7480">
        <w:rPr>
          <w:rFonts w:asciiTheme="majorBidi" w:hAnsiTheme="majorBidi" w:cstheme="majorBidi"/>
          <w:sz w:val="28"/>
          <w:szCs w:val="28"/>
        </w:rPr>
        <w:t>assess spontaneous recovery from chemotherapy treatment.</w:t>
      </w:r>
    </w:p>
    <w:p w:rsidR="009009EE" w:rsidRPr="00766A51" w:rsidRDefault="009009EE" w:rsidP="009009EE">
      <w:pPr>
        <w:widowControl w:val="0"/>
        <w:bidi w:val="0"/>
        <w:adjustRightInd w:val="0"/>
        <w:spacing w:after="0" w:line="240" w:lineRule="auto"/>
        <w:ind w:left="-180"/>
        <w:contextualSpacing/>
        <w:jc w:val="both"/>
        <w:textAlignment w:val="baseline"/>
        <w:rPr>
          <w:rFonts w:ascii="Times New Roman" w:eastAsia="Calibri" w:hAnsi="Times New Roman" w:cs="Times New Roman"/>
          <w:i/>
          <w:iCs/>
          <w:sz w:val="28"/>
          <w:szCs w:val="28"/>
          <w:u w:val="single"/>
        </w:rPr>
      </w:pPr>
    </w:p>
    <w:p w:rsidR="008457C1" w:rsidRPr="00766A51" w:rsidRDefault="008457C1" w:rsidP="009009EE">
      <w:pPr>
        <w:widowControl w:val="0"/>
        <w:bidi w:val="0"/>
        <w:adjustRightInd w:val="0"/>
        <w:spacing w:after="0" w:line="240" w:lineRule="auto"/>
        <w:ind w:left="-180"/>
        <w:contextualSpacing/>
        <w:jc w:val="both"/>
        <w:textAlignment w:val="baseline"/>
        <w:rPr>
          <w:rFonts w:ascii="Times New Roman" w:eastAsia="Calibri" w:hAnsi="Times New Roman" w:cs="Times New Roman"/>
          <w:i/>
          <w:iCs/>
          <w:sz w:val="28"/>
          <w:szCs w:val="28"/>
          <w:lang w:bidi="ar-EG"/>
        </w:rPr>
      </w:pPr>
      <w:r w:rsidRPr="00766A51">
        <w:rPr>
          <w:rFonts w:ascii="Times New Roman" w:eastAsia="Calibri" w:hAnsi="Times New Roman" w:cs="Times New Roman"/>
          <w:b/>
          <w:bCs/>
          <w:sz w:val="28"/>
          <w:szCs w:val="28"/>
          <w:lang w:bidi="ar-EG"/>
        </w:rPr>
        <w:t>- Group III (GIII)</w:t>
      </w:r>
      <w:r w:rsidRPr="00766A51">
        <w:rPr>
          <w:rFonts w:ascii="Times New Roman" w:eastAsia="Calibri" w:hAnsi="Times New Roman" w:cs="Times New Roman"/>
          <w:sz w:val="28"/>
          <w:szCs w:val="28"/>
          <w:lang w:bidi="ar-EG"/>
        </w:rPr>
        <w:t xml:space="preserve"> </w:t>
      </w:r>
      <w:r w:rsidR="009009EE" w:rsidRPr="001D7480">
        <w:rPr>
          <w:rFonts w:asciiTheme="majorBidi" w:hAnsiTheme="majorBidi" w:cstheme="majorBidi"/>
          <w:sz w:val="28"/>
          <w:szCs w:val="28"/>
        </w:rPr>
        <w:t>included 16 rats in which ovarian failure was induced by the same regimen as in group II. After 1 week of chemotherapeutic treatment, the animals received 2 million units of PKH-labeled ADSCs/ animal I.V. through tail vein</w:t>
      </w:r>
      <w:r w:rsidR="009009EE">
        <w:rPr>
          <w:rFonts w:asciiTheme="majorBidi" w:hAnsiTheme="majorBidi" w:cstheme="majorBidi"/>
          <w:sz w:val="28"/>
          <w:szCs w:val="28"/>
        </w:rPr>
        <w:t>, single dose</w:t>
      </w:r>
      <w:r w:rsidRPr="00766A51">
        <w:rPr>
          <w:rFonts w:ascii="Times New Roman" w:eastAsia="Calibri" w:hAnsi="Times New Roman" w:cs="Times New Roman"/>
          <w:sz w:val="28"/>
          <w:szCs w:val="28"/>
        </w:rPr>
        <w:t>.</w:t>
      </w:r>
      <w:r w:rsidR="00A768BD">
        <w:rPr>
          <w:rFonts w:ascii="Times New Roman" w:eastAsia="Calibri" w:hAnsi="Times New Roman" w:cs="Times New Roman"/>
          <w:sz w:val="28"/>
          <w:szCs w:val="28"/>
        </w:rPr>
        <w:t xml:space="preserve"> </w:t>
      </w:r>
      <w:r w:rsidRPr="00766A51">
        <w:rPr>
          <w:rFonts w:ascii="Times New Roman" w:eastAsia="Calibri" w:hAnsi="Times New Roman" w:cs="Times New Roman"/>
          <w:i/>
          <w:iCs/>
          <w:sz w:val="28"/>
          <w:szCs w:val="28"/>
          <w:lang w:bidi="ar-EG"/>
        </w:rPr>
        <w:t>It was subdivided into:</w:t>
      </w:r>
    </w:p>
    <w:p w:rsidR="00A768BD" w:rsidRPr="001D7480" w:rsidRDefault="009009EE" w:rsidP="007A3DA5">
      <w:pPr>
        <w:tabs>
          <w:tab w:val="left" w:pos="3030"/>
        </w:tabs>
        <w:autoSpaceDE w:val="0"/>
        <w:autoSpaceDN w:val="0"/>
        <w:bidi w:val="0"/>
        <w:adjustRightInd w:val="0"/>
        <w:spacing w:after="0" w:line="240" w:lineRule="auto"/>
        <w:jc w:val="both"/>
        <w:rPr>
          <w:rFonts w:asciiTheme="majorBidi" w:hAnsiTheme="majorBidi" w:cstheme="majorBidi"/>
          <w:sz w:val="28"/>
          <w:szCs w:val="28"/>
        </w:rPr>
      </w:pPr>
      <w:proofErr w:type="spellStart"/>
      <w:r>
        <w:rPr>
          <w:rFonts w:ascii="Times New Roman" w:eastAsia="Calibri" w:hAnsi="Times New Roman" w:cs="Times New Roman"/>
          <w:b/>
          <w:bCs/>
          <w:sz w:val="28"/>
          <w:szCs w:val="28"/>
        </w:rPr>
        <w:t>III</w:t>
      </w:r>
      <w:r w:rsidR="008457C1" w:rsidRPr="00766A51">
        <w:rPr>
          <w:rFonts w:ascii="Times New Roman" w:eastAsia="Calibri" w:hAnsi="Times New Roman" w:cs="Times New Roman"/>
          <w:b/>
          <w:bCs/>
          <w:sz w:val="28"/>
          <w:szCs w:val="28"/>
        </w:rPr>
        <w:t>a</w:t>
      </w:r>
      <w:proofErr w:type="spellEnd"/>
      <w:r w:rsidR="008457C1" w:rsidRPr="00766A51">
        <w:rPr>
          <w:rFonts w:ascii="Times New Roman" w:eastAsia="Calibri" w:hAnsi="Times New Roman" w:cs="Times New Roman"/>
          <w:b/>
          <w:bCs/>
          <w:sz w:val="28"/>
          <w:szCs w:val="28"/>
        </w:rPr>
        <w:t>:</w:t>
      </w:r>
      <w:r w:rsidR="00660688">
        <w:rPr>
          <w:rFonts w:ascii="Times New Roman" w:eastAsia="Calibri" w:hAnsi="Times New Roman" w:cs="Times New Roman"/>
          <w:sz w:val="28"/>
          <w:szCs w:val="28"/>
        </w:rPr>
        <w:t xml:space="preserve"> </w:t>
      </w:r>
      <w:r w:rsidR="00A768BD" w:rsidRPr="001D7480">
        <w:rPr>
          <w:rFonts w:ascii="MinionPro-Regular" w:hAnsi="MinionPro-Regular" w:cs="MinionPro-Regular"/>
          <w:sz w:val="28"/>
          <w:szCs w:val="28"/>
        </w:rPr>
        <w:t>8</w:t>
      </w:r>
      <w:r w:rsidR="00A768BD" w:rsidRPr="001D7480">
        <w:rPr>
          <w:rFonts w:asciiTheme="majorBidi" w:hAnsiTheme="majorBidi" w:cstheme="majorBidi"/>
          <w:sz w:val="28"/>
          <w:szCs w:val="28"/>
        </w:rPr>
        <w:t xml:space="preserve"> rats were sacrificed 1 week after the ADSCs injection.</w:t>
      </w:r>
    </w:p>
    <w:p w:rsidR="00A768BD" w:rsidRPr="001D7480" w:rsidRDefault="009009EE" w:rsidP="007A3DA5">
      <w:pPr>
        <w:tabs>
          <w:tab w:val="left" w:pos="3030"/>
        </w:tabs>
        <w:autoSpaceDE w:val="0"/>
        <w:autoSpaceDN w:val="0"/>
        <w:bidi w:val="0"/>
        <w:adjustRightInd w:val="0"/>
        <w:spacing w:after="0" w:line="240" w:lineRule="auto"/>
        <w:jc w:val="both"/>
        <w:rPr>
          <w:rFonts w:asciiTheme="majorBidi" w:hAnsiTheme="majorBidi" w:cstheme="majorBidi"/>
          <w:sz w:val="28"/>
          <w:szCs w:val="28"/>
        </w:rPr>
      </w:pPr>
      <w:proofErr w:type="spellStart"/>
      <w:r>
        <w:rPr>
          <w:rFonts w:ascii="Times New Roman" w:eastAsia="Calibri" w:hAnsi="Times New Roman" w:cs="Times New Roman"/>
          <w:b/>
          <w:bCs/>
          <w:sz w:val="28"/>
          <w:szCs w:val="28"/>
        </w:rPr>
        <w:lastRenderedPageBreak/>
        <w:t>III</w:t>
      </w:r>
      <w:r w:rsidR="008457C1" w:rsidRPr="00766A51">
        <w:rPr>
          <w:rFonts w:ascii="Times New Roman" w:eastAsia="Calibri" w:hAnsi="Times New Roman" w:cs="Times New Roman"/>
          <w:b/>
          <w:bCs/>
          <w:sz w:val="28"/>
          <w:szCs w:val="28"/>
        </w:rPr>
        <w:t>b</w:t>
      </w:r>
      <w:proofErr w:type="spellEnd"/>
      <w:r w:rsidR="008457C1" w:rsidRPr="00766A51">
        <w:rPr>
          <w:rFonts w:ascii="Times New Roman" w:eastAsia="Calibri" w:hAnsi="Times New Roman" w:cs="Times New Roman"/>
          <w:b/>
          <w:bCs/>
          <w:sz w:val="28"/>
          <w:szCs w:val="28"/>
        </w:rPr>
        <w:t xml:space="preserve">: </w:t>
      </w:r>
      <w:r w:rsidR="00A768BD" w:rsidRPr="001D7480">
        <w:rPr>
          <w:rFonts w:ascii="MinionPro-Regular" w:hAnsi="MinionPro-Regular" w:cs="MinionPro-Regular"/>
          <w:sz w:val="28"/>
          <w:szCs w:val="28"/>
        </w:rPr>
        <w:t>8</w:t>
      </w:r>
      <w:r w:rsidR="00A768BD" w:rsidRPr="001D7480">
        <w:rPr>
          <w:rFonts w:asciiTheme="majorBidi" w:hAnsiTheme="majorBidi" w:cstheme="majorBidi"/>
          <w:sz w:val="28"/>
          <w:szCs w:val="28"/>
        </w:rPr>
        <w:t xml:space="preserve"> rats were sacrificed </w:t>
      </w:r>
      <w:r w:rsidR="00A768BD">
        <w:rPr>
          <w:rFonts w:asciiTheme="majorBidi" w:hAnsiTheme="majorBidi" w:cstheme="majorBidi"/>
          <w:sz w:val="28"/>
          <w:szCs w:val="28"/>
        </w:rPr>
        <w:t>4</w:t>
      </w:r>
      <w:r w:rsidR="00A768BD" w:rsidRPr="001D7480">
        <w:rPr>
          <w:rFonts w:asciiTheme="majorBidi" w:hAnsiTheme="majorBidi" w:cstheme="majorBidi"/>
          <w:sz w:val="28"/>
          <w:szCs w:val="28"/>
        </w:rPr>
        <w:t xml:space="preserve"> week</w:t>
      </w:r>
      <w:r w:rsidR="00A768BD">
        <w:rPr>
          <w:rFonts w:asciiTheme="majorBidi" w:hAnsiTheme="majorBidi" w:cstheme="majorBidi"/>
          <w:sz w:val="28"/>
          <w:szCs w:val="28"/>
        </w:rPr>
        <w:t>s</w:t>
      </w:r>
      <w:r w:rsidR="00A768BD" w:rsidRPr="001D7480">
        <w:rPr>
          <w:rFonts w:asciiTheme="majorBidi" w:hAnsiTheme="majorBidi" w:cstheme="majorBidi"/>
          <w:sz w:val="28"/>
          <w:szCs w:val="28"/>
        </w:rPr>
        <w:t xml:space="preserve"> after the ADSCs injection.</w:t>
      </w:r>
    </w:p>
    <w:p w:rsidR="008457C1" w:rsidRPr="00766A51" w:rsidRDefault="008457C1" w:rsidP="00A768BD">
      <w:pPr>
        <w:widowControl w:val="0"/>
        <w:bidi w:val="0"/>
        <w:adjustRightInd w:val="0"/>
        <w:spacing w:after="0" w:line="240" w:lineRule="auto"/>
        <w:ind w:left="-180"/>
        <w:contextualSpacing/>
        <w:jc w:val="both"/>
        <w:textAlignment w:val="baseline"/>
        <w:rPr>
          <w:rFonts w:ascii="Times New Roman" w:eastAsia="Calibri" w:hAnsi="Times New Roman" w:cs="Times New Roman"/>
          <w:sz w:val="28"/>
          <w:szCs w:val="28"/>
        </w:rPr>
      </w:pPr>
    </w:p>
    <w:p w:rsidR="0093583F" w:rsidRPr="00766A51" w:rsidRDefault="0093583F" w:rsidP="0093583F">
      <w:pPr>
        <w:bidi w:val="0"/>
        <w:spacing w:before="240" w:after="240" w:line="240" w:lineRule="auto"/>
        <w:jc w:val="lowKashida"/>
        <w:rPr>
          <w:rFonts w:ascii="Arial" w:eastAsia="Times New Roman" w:hAnsi="Arial" w:cs="Arial"/>
          <w:spacing w:val="-7"/>
          <w:sz w:val="28"/>
          <w:szCs w:val="28"/>
          <w:lang w:bidi="ar-EG"/>
        </w:rPr>
      </w:pPr>
      <w:r w:rsidRPr="00766A51">
        <w:rPr>
          <w:rFonts w:ascii="Times New Roman" w:hAnsi="Times New Roman" w:cs="Times New Roman"/>
          <w:b/>
          <w:bCs/>
          <w:spacing w:val="-7"/>
          <w:sz w:val="28"/>
          <w:szCs w:val="28"/>
        </w:rPr>
        <w:t>Methods</w:t>
      </w:r>
    </w:p>
    <w:p w:rsidR="0093583F" w:rsidRPr="00766A51" w:rsidRDefault="0093583F" w:rsidP="00012361">
      <w:pPr>
        <w:widowControl w:val="0"/>
        <w:bidi w:val="0"/>
        <w:adjustRightInd w:val="0"/>
        <w:spacing w:after="0" w:line="240" w:lineRule="auto"/>
        <w:ind w:right="-421"/>
        <w:jc w:val="both"/>
        <w:textAlignment w:val="baseline"/>
        <w:rPr>
          <w:rFonts w:ascii="TimesNewRomanPS-BoldMT" w:hAnsi="TimesNewRomanPS-BoldMT" w:cs="TimesNewRomanPS-BoldMT"/>
          <w:i/>
          <w:iCs/>
          <w:sz w:val="28"/>
          <w:szCs w:val="28"/>
        </w:rPr>
      </w:pPr>
      <w:r w:rsidRPr="00424487">
        <w:rPr>
          <w:rFonts w:ascii="TimesNewRomanPS-BoldMT" w:hAnsi="TimesNewRomanPS-BoldMT" w:cs="TimesNewRomanPS-BoldMT"/>
          <w:b/>
          <w:bCs/>
          <w:sz w:val="28"/>
          <w:szCs w:val="28"/>
        </w:rPr>
        <w:t xml:space="preserve">Induction of </w:t>
      </w:r>
      <w:r w:rsidR="00012361" w:rsidRPr="00424487">
        <w:rPr>
          <w:rFonts w:ascii="TimesNewRomanPS-BoldMT" w:hAnsi="TimesNewRomanPS-BoldMT" w:cs="TimesNewRomanPS-BoldMT"/>
          <w:b/>
          <w:bCs/>
          <w:sz w:val="28"/>
          <w:szCs w:val="28"/>
        </w:rPr>
        <w:t>Ovarian Failure</w:t>
      </w:r>
      <w:r w:rsidR="00012361">
        <w:rPr>
          <w:rFonts w:ascii="TimesNewRomanPS-BoldMT" w:hAnsi="TimesNewRomanPS-BoldMT" w:cs="TimesNewRomanPS-BoldMT"/>
          <w:i/>
          <w:iCs/>
          <w:sz w:val="28"/>
          <w:szCs w:val="28"/>
        </w:rPr>
        <w:t xml:space="preserve"> [Combined </w:t>
      </w:r>
      <w:proofErr w:type="spellStart"/>
      <w:r w:rsidR="00012361">
        <w:rPr>
          <w:rFonts w:ascii="TimesNewRomanPS-BoldMT" w:hAnsi="TimesNewRomanPS-BoldMT" w:cs="TimesNewRomanPS-BoldMT"/>
          <w:i/>
          <w:iCs/>
          <w:sz w:val="28"/>
          <w:szCs w:val="28"/>
        </w:rPr>
        <w:t>Cyclophosphamide</w:t>
      </w:r>
      <w:proofErr w:type="spellEnd"/>
      <w:r w:rsidR="00012361">
        <w:rPr>
          <w:rFonts w:ascii="TimesNewRomanPS-BoldMT" w:hAnsi="TimesNewRomanPS-BoldMT" w:cs="TimesNewRomanPS-BoldMT"/>
          <w:i/>
          <w:iCs/>
          <w:sz w:val="28"/>
          <w:szCs w:val="28"/>
        </w:rPr>
        <w:t xml:space="preserve">/ </w:t>
      </w:r>
      <w:proofErr w:type="spellStart"/>
      <w:r w:rsidR="00012361">
        <w:rPr>
          <w:rFonts w:ascii="TimesNewRomanPS-BoldMT" w:hAnsi="TimesNewRomanPS-BoldMT" w:cs="TimesNewRomanPS-BoldMT"/>
          <w:i/>
          <w:iCs/>
          <w:sz w:val="28"/>
          <w:szCs w:val="28"/>
        </w:rPr>
        <w:t>Busulfan</w:t>
      </w:r>
      <w:proofErr w:type="spellEnd"/>
      <w:r w:rsidR="00012361">
        <w:rPr>
          <w:rFonts w:ascii="TimesNewRomanPS-BoldMT" w:hAnsi="TimesNewRomanPS-BoldMT" w:cs="TimesNewRomanPS-BoldMT"/>
          <w:i/>
          <w:iCs/>
          <w:sz w:val="28"/>
          <w:szCs w:val="28"/>
        </w:rPr>
        <w:t xml:space="preserve"> Therapy]</w:t>
      </w:r>
    </w:p>
    <w:p w:rsidR="00012361" w:rsidRPr="00202E76" w:rsidRDefault="0093583F" w:rsidP="00012361">
      <w:pPr>
        <w:autoSpaceDE w:val="0"/>
        <w:autoSpaceDN w:val="0"/>
        <w:bidi w:val="0"/>
        <w:adjustRightInd w:val="0"/>
        <w:spacing w:after="0" w:line="240" w:lineRule="auto"/>
        <w:jc w:val="lowKashida"/>
        <w:rPr>
          <w:rFonts w:asciiTheme="majorBidi" w:hAnsiTheme="majorBidi" w:cstheme="majorBidi"/>
          <w:sz w:val="30"/>
          <w:szCs w:val="28"/>
        </w:rPr>
      </w:pPr>
      <w:r w:rsidRPr="00766A51">
        <w:rPr>
          <w:rFonts w:asciiTheme="majorBidi" w:hAnsiTheme="majorBidi" w:cstheme="majorBidi"/>
          <w:sz w:val="28"/>
          <w:szCs w:val="28"/>
          <w:lang w:bidi="ar-EG"/>
        </w:rPr>
        <w:t xml:space="preserve">          </w:t>
      </w:r>
      <w:proofErr w:type="spellStart"/>
      <w:r w:rsidR="00012361" w:rsidRPr="001D7480">
        <w:rPr>
          <w:rFonts w:ascii="Times New Roman" w:hAnsi="Times New Roman" w:cs="Times New Roman"/>
          <w:sz w:val="28"/>
          <w:szCs w:val="28"/>
        </w:rPr>
        <w:t>Cyclophosphamide</w:t>
      </w:r>
      <w:proofErr w:type="spellEnd"/>
      <w:r w:rsidR="00012361" w:rsidRPr="001D7480">
        <w:rPr>
          <w:rFonts w:ascii="Times New Roman" w:hAnsi="Times New Roman" w:cs="Times New Roman"/>
          <w:sz w:val="28"/>
          <w:szCs w:val="28"/>
        </w:rPr>
        <w:t xml:space="preserve"> was </w:t>
      </w:r>
      <w:proofErr w:type="spellStart"/>
      <w:r w:rsidR="00012361" w:rsidRPr="001D7480">
        <w:rPr>
          <w:rFonts w:ascii="Times New Roman" w:hAnsi="Times New Roman" w:cs="Times New Roman"/>
          <w:sz w:val="28"/>
          <w:szCs w:val="28"/>
        </w:rPr>
        <w:t>solubilized</w:t>
      </w:r>
      <w:proofErr w:type="spellEnd"/>
      <w:r w:rsidR="00012361" w:rsidRPr="001D7480">
        <w:rPr>
          <w:rFonts w:ascii="Times New Roman" w:hAnsi="Times New Roman" w:cs="Times New Roman"/>
          <w:sz w:val="28"/>
          <w:szCs w:val="28"/>
        </w:rPr>
        <w:t xml:space="preserve"> in PBS solution. The solution was prepared and injected I.P. within 15 minutes of its preparation, at a dose of </w:t>
      </w:r>
      <w:r w:rsidR="00012361" w:rsidRPr="001D7480">
        <w:rPr>
          <w:rFonts w:asciiTheme="majorBidi" w:hAnsiTheme="majorBidi" w:cstheme="majorBidi"/>
          <w:sz w:val="28"/>
          <w:szCs w:val="28"/>
        </w:rPr>
        <w:t>120 mg/kg.</w:t>
      </w:r>
      <w:r w:rsidR="00012361" w:rsidRPr="001D7480">
        <w:rPr>
          <w:rFonts w:ascii="Times New Roman" w:hAnsi="Times New Roman" w:cs="Times New Roman"/>
          <w:sz w:val="28"/>
          <w:szCs w:val="28"/>
        </w:rPr>
        <w:t xml:space="preserve"> </w:t>
      </w:r>
      <w:proofErr w:type="spellStart"/>
      <w:r w:rsidR="00012361" w:rsidRPr="001D7480">
        <w:rPr>
          <w:rFonts w:asciiTheme="majorBidi" w:hAnsiTheme="majorBidi" w:cstheme="majorBidi"/>
          <w:sz w:val="28"/>
          <w:szCs w:val="28"/>
        </w:rPr>
        <w:t>Busulfan</w:t>
      </w:r>
      <w:proofErr w:type="spellEnd"/>
      <w:r w:rsidR="00012361" w:rsidRPr="001D7480">
        <w:rPr>
          <w:rFonts w:asciiTheme="majorBidi" w:hAnsiTheme="majorBidi" w:cstheme="majorBidi"/>
          <w:sz w:val="28"/>
          <w:szCs w:val="28"/>
        </w:rPr>
        <w:t xml:space="preserve"> was dissolved in PBS solution and given concomitantly with </w:t>
      </w:r>
      <w:proofErr w:type="spellStart"/>
      <w:r w:rsidR="00012361" w:rsidRPr="001D7480">
        <w:rPr>
          <w:rFonts w:asciiTheme="majorBidi" w:hAnsiTheme="majorBidi" w:cstheme="majorBidi"/>
          <w:sz w:val="28"/>
          <w:szCs w:val="28"/>
        </w:rPr>
        <w:t>cyclophosphamide</w:t>
      </w:r>
      <w:proofErr w:type="spellEnd"/>
      <w:r w:rsidR="00012361" w:rsidRPr="001D7480">
        <w:rPr>
          <w:rFonts w:asciiTheme="majorBidi" w:hAnsiTheme="majorBidi" w:cstheme="majorBidi"/>
          <w:sz w:val="28"/>
          <w:szCs w:val="28"/>
        </w:rPr>
        <w:t>, orally at a dose of 30 mg/kg, single dose</w:t>
      </w:r>
      <w:r w:rsidR="005710C0">
        <w:rPr>
          <w:rFonts w:asciiTheme="majorBidi" w:hAnsiTheme="majorBidi" w:cstheme="majorBidi"/>
          <w:b/>
          <w:bCs/>
          <w:i/>
          <w:iCs/>
          <w:sz w:val="28"/>
          <w:szCs w:val="28"/>
        </w:rPr>
        <w:t xml:space="preserve"> </w:t>
      </w:r>
      <w:r w:rsidR="00570153" w:rsidRPr="00766A51">
        <w:rPr>
          <w:rFonts w:asciiTheme="majorBidi" w:hAnsiTheme="majorBidi" w:cstheme="majorBidi"/>
          <w:sz w:val="28"/>
          <w:szCs w:val="28"/>
          <w:lang w:bidi="ar-EG"/>
        </w:rPr>
        <w:t>[</w:t>
      </w:r>
      <w:r w:rsidR="00012361">
        <w:rPr>
          <w:rFonts w:asciiTheme="majorBidi" w:hAnsiTheme="majorBidi" w:cstheme="majorBidi"/>
          <w:sz w:val="28"/>
          <w:szCs w:val="28"/>
          <w:lang w:bidi="ar-EG"/>
        </w:rPr>
        <w:t>8</w:t>
      </w:r>
      <w:r w:rsidR="00570153" w:rsidRPr="00766A51">
        <w:rPr>
          <w:rFonts w:asciiTheme="majorBidi" w:hAnsiTheme="majorBidi" w:cstheme="majorBidi"/>
          <w:sz w:val="28"/>
          <w:szCs w:val="28"/>
          <w:lang w:bidi="ar-EG"/>
        </w:rPr>
        <w:t>]</w:t>
      </w:r>
      <w:r w:rsidRPr="00012361">
        <w:rPr>
          <w:rFonts w:asciiTheme="majorBidi" w:eastAsia="Calibri" w:hAnsiTheme="majorBidi" w:cstheme="majorBidi"/>
          <w:sz w:val="28"/>
          <w:szCs w:val="28"/>
        </w:rPr>
        <w:t>.</w:t>
      </w:r>
      <w:r w:rsidR="00012361" w:rsidRPr="00012361">
        <w:rPr>
          <w:rFonts w:ascii="Times New Roman" w:hAnsi="Times New Roman" w:cs="Times New Roman"/>
          <w:sz w:val="28"/>
          <w:szCs w:val="28"/>
        </w:rPr>
        <w:t xml:space="preserve"> </w:t>
      </w:r>
      <w:proofErr w:type="gramStart"/>
      <w:r w:rsidR="00012361" w:rsidRPr="001D7480">
        <w:rPr>
          <w:rFonts w:ascii="Times New Roman" w:hAnsi="Times New Roman" w:cs="Times New Roman"/>
          <w:sz w:val="28"/>
          <w:szCs w:val="28"/>
        </w:rPr>
        <w:t>This</w:t>
      </w:r>
      <w:proofErr w:type="gramEnd"/>
      <w:r w:rsidR="00012361" w:rsidRPr="001D7480">
        <w:rPr>
          <w:rFonts w:ascii="Times New Roman" w:hAnsi="Times New Roman" w:cs="Times New Roman"/>
          <w:sz w:val="28"/>
          <w:szCs w:val="28"/>
        </w:rPr>
        <w:t xml:space="preserve"> was performed at the Histology Department, Faculty of Medicine, Cairo University</w:t>
      </w:r>
      <w:r w:rsidR="00012361" w:rsidRPr="00202E76">
        <w:rPr>
          <w:rFonts w:asciiTheme="majorBidi" w:hAnsiTheme="majorBidi" w:cstheme="majorBidi"/>
          <w:sz w:val="30"/>
          <w:szCs w:val="28"/>
        </w:rPr>
        <w:t>.</w:t>
      </w:r>
    </w:p>
    <w:p w:rsidR="00E563A8" w:rsidRPr="00012361" w:rsidRDefault="0093583F" w:rsidP="00012361">
      <w:pPr>
        <w:autoSpaceDE w:val="0"/>
        <w:autoSpaceDN w:val="0"/>
        <w:bidi w:val="0"/>
        <w:adjustRightInd w:val="0"/>
        <w:spacing w:after="0" w:line="240" w:lineRule="auto"/>
        <w:jc w:val="both"/>
        <w:rPr>
          <w:rFonts w:asciiTheme="majorBidi" w:eastAsia="Calibri" w:hAnsiTheme="majorBidi" w:cstheme="majorBidi"/>
          <w:b/>
          <w:bCs/>
          <w:i/>
          <w:iCs/>
          <w:sz w:val="28"/>
          <w:szCs w:val="28"/>
        </w:rPr>
      </w:pPr>
      <w:r w:rsidRPr="00766A51">
        <w:rPr>
          <w:rFonts w:asciiTheme="majorBidi" w:eastAsia="Calibri" w:hAnsiTheme="majorBidi" w:cstheme="majorBidi"/>
          <w:b/>
          <w:bCs/>
          <w:i/>
          <w:iCs/>
          <w:sz w:val="28"/>
          <w:szCs w:val="28"/>
        </w:rPr>
        <w:t xml:space="preserve"> </w:t>
      </w:r>
    </w:p>
    <w:p w:rsidR="00012361" w:rsidRPr="00424487" w:rsidRDefault="007C6D5C" w:rsidP="00012361">
      <w:pPr>
        <w:widowControl w:val="0"/>
        <w:bidi w:val="0"/>
        <w:adjustRightInd w:val="0"/>
        <w:spacing w:after="0" w:line="240" w:lineRule="auto"/>
        <w:jc w:val="both"/>
        <w:textAlignment w:val="baseline"/>
        <w:rPr>
          <w:rFonts w:ascii="TimesNewRomanPS-BoldMT" w:hAnsi="TimesNewRomanPS-BoldMT" w:cs="TimesNewRomanPS-BoldMT"/>
          <w:b/>
          <w:bCs/>
          <w:sz w:val="28"/>
          <w:szCs w:val="28"/>
        </w:rPr>
      </w:pPr>
      <w:r>
        <w:rPr>
          <w:rFonts w:ascii="TimesNewRomanPS-BoldMT" w:hAnsi="TimesNewRomanPS-BoldMT" w:cs="TimesNewRomanPS-BoldMT"/>
          <w:b/>
          <w:bCs/>
          <w:sz w:val="28"/>
          <w:szCs w:val="28"/>
        </w:rPr>
        <w:t>Confirmation of Ovarian Failure</w:t>
      </w:r>
    </w:p>
    <w:p w:rsidR="00012361" w:rsidRPr="00424487" w:rsidRDefault="007C6D5C" w:rsidP="00012361">
      <w:pPr>
        <w:bidi w:val="0"/>
        <w:spacing w:after="0" w:line="240" w:lineRule="auto"/>
        <w:rPr>
          <w:rFonts w:asciiTheme="majorBidi" w:hAnsiTheme="majorBidi" w:cstheme="majorBidi"/>
          <w:b/>
          <w:bCs/>
          <w:sz w:val="28"/>
          <w:szCs w:val="28"/>
        </w:rPr>
      </w:pPr>
      <w:r>
        <w:rPr>
          <w:rFonts w:asciiTheme="majorBidi" w:hAnsiTheme="majorBidi" w:cstheme="majorBidi"/>
          <w:b/>
          <w:bCs/>
          <w:sz w:val="28"/>
          <w:szCs w:val="28"/>
        </w:rPr>
        <w:t>- Vaginal smear cytology</w:t>
      </w:r>
    </w:p>
    <w:p w:rsidR="00012361" w:rsidRPr="001D7480" w:rsidRDefault="005710C0" w:rsidP="00012361">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It </w:t>
      </w:r>
      <w:r w:rsidR="00012361" w:rsidRPr="00012361">
        <w:rPr>
          <w:rFonts w:asciiTheme="majorBidi" w:hAnsiTheme="majorBidi" w:cstheme="majorBidi"/>
          <w:sz w:val="28"/>
          <w:szCs w:val="28"/>
        </w:rPr>
        <w:t>was</w:t>
      </w:r>
      <w:r w:rsidR="00012361" w:rsidRPr="001D7480">
        <w:rPr>
          <w:rFonts w:asciiTheme="majorBidi" w:hAnsiTheme="majorBidi" w:cstheme="majorBidi"/>
          <w:sz w:val="28"/>
          <w:szCs w:val="28"/>
        </w:rPr>
        <w:t xml:space="preserve"> performed daily to ascertain ovarian failure. The cycles were considered as normal when they showed typical stages of </w:t>
      </w:r>
      <w:proofErr w:type="spellStart"/>
      <w:r>
        <w:rPr>
          <w:rFonts w:asciiTheme="majorBidi" w:hAnsiTheme="majorBidi" w:cstheme="majorBidi"/>
          <w:sz w:val="28"/>
          <w:szCs w:val="28"/>
        </w:rPr>
        <w:t>proestrous</w:t>
      </w:r>
      <w:proofErr w:type="spellEnd"/>
      <w:r>
        <w:rPr>
          <w:rFonts w:asciiTheme="majorBidi" w:hAnsiTheme="majorBidi" w:cstheme="majorBidi"/>
          <w:sz w:val="28"/>
          <w:szCs w:val="28"/>
        </w:rPr>
        <w:t xml:space="preserve">, estrous, </w:t>
      </w:r>
      <w:proofErr w:type="spellStart"/>
      <w:r>
        <w:rPr>
          <w:rFonts w:asciiTheme="majorBidi" w:hAnsiTheme="majorBidi" w:cstheme="majorBidi"/>
          <w:sz w:val="28"/>
          <w:szCs w:val="28"/>
        </w:rPr>
        <w:t>metestrous</w:t>
      </w:r>
      <w:proofErr w:type="spellEnd"/>
      <w:r w:rsidR="00012361" w:rsidRPr="001D7480">
        <w:rPr>
          <w:rFonts w:asciiTheme="majorBidi" w:hAnsiTheme="majorBidi" w:cstheme="majorBidi"/>
          <w:sz w:val="28"/>
          <w:szCs w:val="28"/>
        </w:rPr>
        <w:t xml:space="preserve"> and </w:t>
      </w:r>
      <w:proofErr w:type="spellStart"/>
      <w:r w:rsidR="00012361" w:rsidRPr="001D7480">
        <w:rPr>
          <w:rFonts w:asciiTheme="majorBidi" w:hAnsiTheme="majorBidi" w:cstheme="majorBidi"/>
          <w:sz w:val="28"/>
          <w:szCs w:val="28"/>
        </w:rPr>
        <w:t>diestrous</w:t>
      </w:r>
      <w:proofErr w:type="spellEnd"/>
      <w:r w:rsidR="00012361" w:rsidRPr="001D7480">
        <w:rPr>
          <w:rFonts w:asciiTheme="majorBidi" w:hAnsiTheme="majorBidi" w:cstheme="majorBidi"/>
          <w:sz w:val="28"/>
          <w:szCs w:val="28"/>
        </w:rPr>
        <w:t xml:space="preserve">, which normally </w:t>
      </w:r>
      <w:proofErr w:type="gramStart"/>
      <w:r w:rsidR="00012361" w:rsidRPr="001D7480">
        <w:rPr>
          <w:rFonts w:asciiTheme="majorBidi" w:hAnsiTheme="majorBidi" w:cstheme="majorBidi"/>
          <w:sz w:val="28"/>
          <w:szCs w:val="28"/>
        </w:rPr>
        <w:t>lasts</w:t>
      </w:r>
      <w:proofErr w:type="gramEnd"/>
      <w:r w:rsidR="00012361" w:rsidRPr="001D7480">
        <w:rPr>
          <w:rFonts w:asciiTheme="majorBidi" w:hAnsiTheme="majorBidi" w:cstheme="majorBidi"/>
          <w:sz w:val="28"/>
          <w:szCs w:val="28"/>
        </w:rPr>
        <w:t xml:space="preserve"> for 4-6 days </w:t>
      </w:r>
      <w:r w:rsidR="00012361">
        <w:rPr>
          <w:rFonts w:asciiTheme="majorBidi" w:hAnsiTheme="majorBidi" w:cstheme="majorBidi"/>
          <w:sz w:val="28"/>
          <w:szCs w:val="28"/>
        </w:rPr>
        <w:t xml:space="preserve">[9]. </w:t>
      </w:r>
      <w:r w:rsidR="00012361" w:rsidRPr="001D7480">
        <w:rPr>
          <w:rFonts w:asciiTheme="majorBidi" w:hAnsiTheme="majorBidi" w:cstheme="majorBidi"/>
          <w:sz w:val="28"/>
          <w:szCs w:val="28"/>
        </w:rPr>
        <w:t xml:space="preserve">Unstained vaginal smears were examined using an inverted phase-contrast microscope (Olympus, Tokyo, Japan). The presence of </w:t>
      </w:r>
      <w:proofErr w:type="spellStart"/>
      <w:r w:rsidR="00012361" w:rsidRPr="001D7480">
        <w:rPr>
          <w:rFonts w:asciiTheme="majorBidi" w:hAnsiTheme="majorBidi" w:cstheme="majorBidi"/>
          <w:sz w:val="28"/>
          <w:szCs w:val="28"/>
        </w:rPr>
        <w:t>cornified</w:t>
      </w:r>
      <w:proofErr w:type="spellEnd"/>
      <w:r w:rsidR="00012361" w:rsidRPr="001D7480">
        <w:rPr>
          <w:rFonts w:asciiTheme="majorBidi" w:hAnsiTheme="majorBidi" w:cstheme="majorBidi"/>
          <w:sz w:val="28"/>
          <w:szCs w:val="28"/>
        </w:rPr>
        <w:t xml:space="preserve"> cells in the estrous phase was used as an indicator of estrogenic activity.</w:t>
      </w:r>
    </w:p>
    <w:p w:rsidR="00012361" w:rsidRDefault="00012361" w:rsidP="00012361">
      <w:pPr>
        <w:widowControl w:val="0"/>
        <w:bidi w:val="0"/>
        <w:adjustRightInd w:val="0"/>
        <w:spacing w:after="0" w:line="240" w:lineRule="auto"/>
        <w:jc w:val="both"/>
        <w:textAlignment w:val="baseline"/>
        <w:rPr>
          <w:rFonts w:ascii="TimesNewRomanPS-BoldMT" w:hAnsi="TimesNewRomanPS-BoldMT" w:cs="TimesNewRomanPS-BoldMT"/>
          <w:b/>
          <w:bCs/>
          <w:i/>
          <w:iCs/>
          <w:sz w:val="28"/>
          <w:szCs w:val="28"/>
        </w:rPr>
      </w:pPr>
    </w:p>
    <w:p w:rsidR="004F0B99" w:rsidRPr="00424487" w:rsidRDefault="007C6D5C" w:rsidP="00012361">
      <w:pPr>
        <w:widowControl w:val="0"/>
        <w:bidi w:val="0"/>
        <w:adjustRightInd w:val="0"/>
        <w:spacing w:after="0" w:line="240" w:lineRule="auto"/>
        <w:jc w:val="both"/>
        <w:textAlignment w:val="baseline"/>
        <w:rPr>
          <w:rFonts w:asciiTheme="majorBidi" w:hAnsiTheme="majorBidi" w:cstheme="majorBidi"/>
          <w:b/>
          <w:bCs/>
          <w:color w:val="000000"/>
          <w:sz w:val="28"/>
          <w:szCs w:val="28"/>
          <w:lang w:bidi="ar-EG"/>
        </w:rPr>
      </w:pPr>
      <w:r>
        <w:rPr>
          <w:rFonts w:ascii="TimesNewRomanPS-BoldMT" w:hAnsi="TimesNewRomanPS-BoldMT" w:cs="TimesNewRomanPS-BoldMT"/>
          <w:b/>
          <w:bCs/>
          <w:sz w:val="28"/>
          <w:szCs w:val="28"/>
        </w:rPr>
        <w:t xml:space="preserve">- </w:t>
      </w:r>
      <w:r w:rsidR="004F0B99" w:rsidRPr="00424487">
        <w:rPr>
          <w:rFonts w:ascii="TimesNewRomanPS-BoldMT" w:hAnsi="TimesNewRomanPS-BoldMT" w:cs="TimesNewRomanPS-BoldMT"/>
          <w:b/>
          <w:bCs/>
          <w:sz w:val="28"/>
          <w:szCs w:val="28"/>
        </w:rPr>
        <w:t>Laboratory Investigations</w:t>
      </w:r>
    </w:p>
    <w:p w:rsidR="008178B0" w:rsidRPr="001D7480" w:rsidRDefault="008178B0" w:rsidP="008178B0">
      <w:pPr>
        <w:tabs>
          <w:tab w:val="left" w:pos="3030"/>
        </w:tabs>
        <w:autoSpaceDE w:val="0"/>
        <w:autoSpaceDN w:val="0"/>
        <w:bidi w:val="0"/>
        <w:adjustRightInd w:val="0"/>
        <w:spacing w:after="0" w:line="240" w:lineRule="auto"/>
        <w:jc w:val="both"/>
        <w:rPr>
          <w:rFonts w:asciiTheme="majorBidi" w:hAnsiTheme="majorBidi" w:cstheme="majorBidi"/>
          <w:b/>
          <w:bCs/>
          <w:sz w:val="28"/>
          <w:szCs w:val="28"/>
          <w:u w:val="single"/>
        </w:rPr>
      </w:pPr>
      <w:r w:rsidRPr="001D7480">
        <w:rPr>
          <w:rFonts w:asciiTheme="majorBidi" w:hAnsiTheme="majorBidi" w:cstheme="majorBidi"/>
          <w:sz w:val="28"/>
          <w:szCs w:val="28"/>
        </w:rPr>
        <w:t xml:space="preserve">Retro-orbital blood samples were collected by capillary tubes at the Biochemistry Department, Faculty of Medicine, </w:t>
      </w:r>
      <w:proofErr w:type="gramStart"/>
      <w:r w:rsidRPr="001D7480">
        <w:rPr>
          <w:rFonts w:asciiTheme="majorBidi" w:hAnsiTheme="majorBidi" w:cstheme="majorBidi"/>
          <w:sz w:val="28"/>
          <w:szCs w:val="28"/>
        </w:rPr>
        <w:t>Cairo</w:t>
      </w:r>
      <w:proofErr w:type="gramEnd"/>
      <w:r w:rsidRPr="001D7480">
        <w:rPr>
          <w:rFonts w:asciiTheme="majorBidi" w:hAnsiTheme="majorBidi" w:cstheme="majorBidi"/>
          <w:sz w:val="28"/>
          <w:szCs w:val="28"/>
        </w:rPr>
        <w:t xml:space="preserve"> University. </w:t>
      </w:r>
    </w:p>
    <w:p w:rsidR="008178B0" w:rsidRPr="00EE43D6" w:rsidRDefault="008178B0" w:rsidP="008178B0">
      <w:pPr>
        <w:tabs>
          <w:tab w:val="left" w:pos="3030"/>
        </w:tabs>
        <w:autoSpaceDE w:val="0"/>
        <w:autoSpaceDN w:val="0"/>
        <w:bidi w:val="0"/>
        <w:adjustRightInd w:val="0"/>
        <w:spacing w:after="0" w:line="240" w:lineRule="auto"/>
        <w:jc w:val="both"/>
        <w:rPr>
          <w:rFonts w:asciiTheme="majorBidi" w:hAnsiTheme="majorBidi" w:cstheme="majorBidi"/>
          <w:sz w:val="30"/>
          <w:szCs w:val="28"/>
        </w:rPr>
      </w:pPr>
      <w:r w:rsidRPr="00EE43D6">
        <w:rPr>
          <w:rFonts w:asciiTheme="majorBidi" w:hAnsiTheme="majorBidi" w:cstheme="majorBidi"/>
          <w:sz w:val="30"/>
          <w:szCs w:val="28"/>
          <w:u w:val="single"/>
        </w:rPr>
        <w:t>Measuring hormonal profile for</w:t>
      </w:r>
      <w:r w:rsidRPr="00EE43D6">
        <w:rPr>
          <w:rFonts w:asciiTheme="majorBidi" w:hAnsiTheme="majorBidi" w:cstheme="majorBidi"/>
          <w:sz w:val="30"/>
          <w:szCs w:val="28"/>
        </w:rPr>
        <w:t>:</w:t>
      </w:r>
    </w:p>
    <w:p w:rsidR="008178B0" w:rsidRPr="00EE43D6" w:rsidRDefault="008178B0" w:rsidP="008178B0">
      <w:pPr>
        <w:pStyle w:val="ListParagraph"/>
        <w:numPr>
          <w:ilvl w:val="0"/>
          <w:numId w:val="11"/>
        </w:numPr>
        <w:tabs>
          <w:tab w:val="left" w:pos="3030"/>
        </w:tabs>
        <w:autoSpaceDE w:val="0"/>
        <w:autoSpaceDN w:val="0"/>
        <w:adjustRightInd w:val="0"/>
        <w:spacing w:after="0" w:line="240" w:lineRule="auto"/>
        <w:jc w:val="both"/>
        <w:rPr>
          <w:rFonts w:ascii="MinionPro-Regular" w:hAnsi="MinionPro-Regular" w:cs="MinionPro-Regular"/>
          <w:sz w:val="28"/>
          <w:szCs w:val="28"/>
        </w:rPr>
      </w:pPr>
      <w:r w:rsidRPr="00EE43D6">
        <w:rPr>
          <w:rFonts w:asciiTheme="majorBidi" w:hAnsiTheme="majorBidi" w:cstheme="majorBidi"/>
          <w:sz w:val="28"/>
          <w:szCs w:val="28"/>
        </w:rPr>
        <w:t xml:space="preserve">Serum </w:t>
      </w:r>
      <w:proofErr w:type="spellStart"/>
      <w:r w:rsidRPr="00EE43D6">
        <w:rPr>
          <w:rFonts w:asciiTheme="majorBidi" w:hAnsiTheme="majorBidi" w:cstheme="majorBidi"/>
          <w:sz w:val="28"/>
          <w:szCs w:val="28"/>
        </w:rPr>
        <w:t>Estradiol</w:t>
      </w:r>
      <w:proofErr w:type="spellEnd"/>
      <w:r w:rsidRPr="00EE43D6">
        <w:rPr>
          <w:rFonts w:asciiTheme="majorBidi" w:hAnsiTheme="majorBidi" w:cstheme="majorBidi"/>
          <w:sz w:val="28"/>
          <w:szCs w:val="28"/>
        </w:rPr>
        <w:t xml:space="preserve"> (E2), </w:t>
      </w:r>
    </w:p>
    <w:p w:rsidR="008178B0" w:rsidRPr="00EE43D6" w:rsidRDefault="008178B0" w:rsidP="008178B0">
      <w:pPr>
        <w:pStyle w:val="ListParagraph"/>
        <w:numPr>
          <w:ilvl w:val="0"/>
          <w:numId w:val="11"/>
        </w:numPr>
        <w:tabs>
          <w:tab w:val="left" w:pos="3030"/>
        </w:tabs>
        <w:autoSpaceDE w:val="0"/>
        <w:autoSpaceDN w:val="0"/>
        <w:adjustRightInd w:val="0"/>
        <w:spacing w:after="0" w:line="240" w:lineRule="auto"/>
        <w:jc w:val="both"/>
        <w:rPr>
          <w:rFonts w:ascii="MinionPro-Regular" w:hAnsi="MinionPro-Regular" w:cs="MinionPro-Regular"/>
          <w:sz w:val="28"/>
          <w:szCs w:val="28"/>
        </w:rPr>
      </w:pPr>
      <w:r w:rsidRPr="00EE43D6">
        <w:rPr>
          <w:rFonts w:asciiTheme="majorBidi" w:hAnsiTheme="majorBidi" w:cstheme="majorBidi"/>
          <w:sz w:val="28"/>
          <w:szCs w:val="28"/>
        </w:rPr>
        <w:t>Follicle Stimulating Hormone (FSH) &amp;</w:t>
      </w:r>
    </w:p>
    <w:p w:rsidR="008178B0" w:rsidRPr="001D7480" w:rsidRDefault="008178B0" w:rsidP="008178B0">
      <w:pPr>
        <w:pStyle w:val="ListParagraph"/>
        <w:numPr>
          <w:ilvl w:val="0"/>
          <w:numId w:val="11"/>
        </w:numPr>
        <w:tabs>
          <w:tab w:val="left" w:pos="3030"/>
        </w:tabs>
        <w:autoSpaceDE w:val="0"/>
        <w:autoSpaceDN w:val="0"/>
        <w:adjustRightInd w:val="0"/>
        <w:spacing w:after="0" w:line="240" w:lineRule="auto"/>
        <w:jc w:val="both"/>
        <w:rPr>
          <w:rFonts w:ascii="MinionPro-Regular" w:hAnsi="MinionPro-Regular" w:cs="MinionPro-Regular"/>
          <w:b/>
          <w:bCs/>
          <w:i/>
          <w:iCs/>
          <w:sz w:val="28"/>
          <w:szCs w:val="28"/>
        </w:rPr>
      </w:pPr>
      <w:proofErr w:type="spellStart"/>
      <w:r w:rsidRPr="00EE43D6">
        <w:rPr>
          <w:rFonts w:asciiTheme="majorBidi" w:hAnsiTheme="majorBidi" w:cstheme="majorBidi"/>
          <w:sz w:val="28"/>
          <w:szCs w:val="28"/>
        </w:rPr>
        <w:t>Lutenizing</w:t>
      </w:r>
      <w:proofErr w:type="spellEnd"/>
      <w:r w:rsidRPr="00EE43D6">
        <w:rPr>
          <w:rFonts w:asciiTheme="majorBidi" w:hAnsiTheme="majorBidi" w:cstheme="majorBidi"/>
          <w:sz w:val="28"/>
          <w:szCs w:val="28"/>
        </w:rPr>
        <w:t xml:space="preserve"> Hormone (LH),</w:t>
      </w:r>
      <w:r w:rsidRPr="001D7480">
        <w:rPr>
          <w:rFonts w:asciiTheme="majorBidi" w:hAnsiTheme="majorBidi" w:cstheme="majorBidi"/>
          <w:sz w:val="28"/>
          <w:szCs w:val="28"/>
        </w:rPr>
        <w:t xml:space="preserve"> by Enzyme Linked </w:t>
      </w:r>
      <w:proofErr w:type="spellStart"/>
      <w:r w:rsidRPr="001D7480">
        <w:rPr>
          <w:rFonts w:asciiTheme="majorBidi" w:hAnsiTheme="majorBidi" w:cstheme="majorBidi"/>
          <w:sz w:val="28"/>
          <w:szCs w:val="28"/>
        </w:rPr>
        <w:t>Immuno</w:t>
      </w:r>
      <w:proofErr w:type="spellEnd"/>
      <w:r w:rsidRPr="001D7480">
        <w:rPr>
          <w:rFonts w:asciiTheme="majorBidi" w:hAnsiTheme="majorBidi" w:cstheme="majorBidi"/>
          <w:sz w:val="28"/>
          <w:szCs w:val="28"/>
        </w:rPr>
        <w:t>-Sorbent Assay (</w:t>
      </w:r>
      <w:proofErr w:type="spellStart"/>
      <w:r w:rsidRPr="001D7480">
        <w:rPr>
          <w:rFonts w:asciiTheme="majorBidi" w:hAnsiTheme="majorBidi" w:cstheme="majorBidi"/>
          <w:sz w:val="28"/>
          <w:szCs w:val="28"/>
        </w:rPr>
        <w:t>Biosource</w:t>
      </w:r>
      <w:proofErr w:type="spellEnd"/>
      <w:r w:rsidRPr="001D7480">
        <w:rPr>
          <w:rFonts w:asciiTheme="majorBidi" w:hAnsiTheme="majorBidi" w:cstheme="majorBidi"/>
          <w:sz w:val="28"/>
          <w:szCs w:val="28"/>
        </w:rPr>
        <w:t xml:space="preserve">, TM, ELISA Kits, USA) </w:t>
      </w:r>
      <w:r w:rsidR="00EE43D6">
        <w:rPr>
          <w:rFonts w:ascii="MinionPro-Regular" w:hAnsi="MinionPro-Regular" w:cs="MinionPro-Regular"/>
          <w:sz w:val="28"/>
          <w:szCs w:val="28"/>
        </w:rPr>
        <w:t>[10].</w:t>
      </w:r>
    </w:p>
    <w:p w:rsidR="00424487" w:rsidRDefault="008178B0" w:rsidP="008178B0">
      <w:pPr>
        <w:autoSpaceDE w:val="0"/>
        <w:autoSpaceDN w:val="0"/>
        <w:bidi w:val="0"/>
        <w:adjustRightInd w:val="0"/>
        <w:spacing w:after="0" w:line="240" w:lineRule="auto"/>
        <w:jc w:val="both"/>
        <w:rPr>
          <w:rFonts w:ascii="Times New Roman" w:hAnsi="Times New Roman" w:cs="Times New Roman"/>
          <w:i/>
          <w:iCs/>
          <w:sz w:val="28"/>
          <w:szCs w:val="28"/>
        </w:rPr>
      </w:pPr>
      <w:r w:rsidRPr="00674815">
        <w:rPr>
          <w:rFonts w:asciiTheme="majorBidi" w:hAnsiTheme="majorBidi" w:cstheme="majorBidi"/>
          <w:sz w:val="30"/>
          <w:szCs w:val="28"/>
        </w:rPr>
        <w:t xml:space="preserve">- </w:t>
      </w:r>
      <w:r w:rsidRPr="00424487">
        <w:rPr>
          <w:rFonts w:asciiTheme="majorBidi" w:hAnsiTheme="majorBidi" w:cstheme="majorBidi"/>
          <w:sz w:val="30"/>
          <w:szCs w:val="28"/>
        </w:rPr>
        <w:t xml:space="preserve">This was repeated for all rats at the start of treatment as well as just before </w:t>
      </w:r>
      <w:proofErr w:type="spellStart"/>
      <w:r w:rsidRPr="00424487">
        <w:rPr>
          <w:rFonts w:asciiTheme="majorBidi" w:hAnsiTheme="majorBidi" w:cstheme="majorBidi"/>
          <w:sz w:val="30"/>
          <w:szCs w:val="28"/>
        </w:rPr>
        <w:t>sacrifactio</w:t>
      </w:r>
      <w:r w:rsidR="00424487">
        <w:rPr>
          <w:rFonts w:asciiTheme="majorBidi" w:hAnsiTheme="majorBidi" w:cstheme="majorBidi"/>
          <w:sz w:val="30"/>
          <w:szCs w:val="28"/>
        </w:rPr>
        <w:t>n</w:t>
      </w:r>
      <w:proofErr w:type="spellEnd"/>
      <w:r w:rsidR="00424487">
        <w:rPr>
          <w:rFonts w:asciiTheme="majorBidi" w:hAnsiTheme="majorBidi" w:cstheme="majorBidi"/>
          <w:sz w:val="30"/>
          <w:szCs w:val="28"/>
        </w:rPr>
        <w:t>.</w:t>
      </w:r>
      <w:r w:rsidRPr="00424487">
        <w:rPr>
          <w:rFonts w:ascii="Times New Roman" w:hAnsi="Times New Roman" w:cs="Times New Roman"/>
          <w:i/>
          <w:iCs/>
          <w:sz w:val="28"/>
          <w:szCs w:val="28"/>
        </w:rPr>
        <w:t xml:space="preserve"> </w:t>
      </w:r>
    </w:p>
    <w:p w:rsidR="0065352B" w:rsidRDefault="0065352B" w:rsidP="0065352B">
      <w:pPr>
        <w:autoSpaceDE w:val="0"/>
        <w:autoSpaceDN w:val="0"/>
        <w:bidi w:val="0"/>
        <w:adjustRightInd w:val="0"/>
        <w:spacing w:after="0" w:line="240" w:lineRule="auto"/>
        <w:jc w:val="both"/>
        <w:rPr>
          <w:rFonts w:ascii="Times New Roman" w:hAnsi="Times New Roman" w:cs="Times New Roman"/>
          <w:i/>
          <w:iCs/>
          <w:sz w:val="28"/>
          <w:szCs w:val="28"/>
        </w:rPr>
      </w:pPr>
    </w:p>
    <w:p w:rsidR="00424487" w:rsidRDefault="00424487" w:rsidP="00424487">
      <w:pPr>
        <w:autoSpaceDE w:val="0"/>
        <w:autoSpaceDN w:val="0"/>
        <w:bidi w:val="0"/>
        <w:adjustRightInd w:val="0"/>
        <w:spacing w:after="0" w:line="240" w:lineRule="auto"/>
        <w:jc w:val="both"/>
        <w:rPr>
          <w:rFonts w:ascii="Times New Roman" w:hAnsi="Times New Roman" w:cs="Times New Roman"/>
          <w:i/>
          <w:iCs/>
          <w:sz w:val="28"/>
          <w:szCs w:val="28"/>
        </w:rPr>
      </w:pPr>
    </w:p>
    <w:p w:rsidR="005710C0" w:rsidRDefault="005710C0" w:rsidP="0065352B">
      <w:pPr>
        <w:bidi w:val="0"/>
        <w:spacing w:after="0" w:line="240" w:lineRule="auto"/>
        <w:rPr>
          <w:rFonts w:asciiTheme="majorBidi" w:hAnsiTheme="majorBidi" w:cstheme="majorBidi"/>
          <w:b/>
          <w:bCs/>
          <w:sz w:val="28"/>
          <w:szCs w:val="28"/>
        </w:rPr>
      </w:pPr>
    </w:p>
    <w:p w:rsidR="005710C0" w:rsidRDefault="005710C0" w:rsidP="005710C0">
      <w:pPr>
        <w:bidi w:val="0"/>
        <w:spacing w:after="0" w:line="240" w:lineRule="auto"/>
        <w:rPr>
          <w:rFonts w:asciiTheme="majorBidi" w:hAnsiTheme="majorBidi" w:cstheme="majorBidi"/>
          <w:b/>
          <w:bCs/>
          <w:sz w:val="28"/>
          <w:szCs w:val="28"/>
        </w:rPr>
      </w:pPr>
    </w:p>
    <w:p w:rsidR="005710C0" w:rsidRDefault="005710C0" w:rsidP="005710C0">
      <w:pPr>
        <w:bidi w:val="0"/>
        <w:spacing w:after="0" w:line="240" w:lineRule="auto"/>
        <w:rPr>
          <w:rFonts w:asciiTheme="majorBidi" w:hAnsiTheme="majorBidi" w:cstheme="majorBidi"/>
          <w:b/>
          <w:bCs/>
          <w:sz w:val="28"/>
          <w:szCs w:val="28"/>
        </w:rPr>
      </w:pPr>
    </w:p>
    <w:p w:rsidR="005710C0" w:rsidRDefault="005710C0" w:rsidP="005710C0">
      <w:pPr>
        <w:bidi w:val="0"/>
        <w:spacing w:after="0" w:line="240" w:lineRule="auto"/>
        <w:rPr>
          <w:rFonts w:asciiTheme="majorBidi" w:hAnsiTheme="majorBidi" w:cstheme="majorBidi"/>
          <w:b/>
          <w:bCs/>
          <w:sz w:val="28"/>
          <w:szCs w:val="28"/>
        </w:rPr>
      </w:pPr>
    </w:p>
    <w:p w:rsidR="0065352B" w:rsidRPr="0065352B" w:rsidRDefault="0065352B" w:rsidP="005710C0">
      <w:pPr>
        <w:bidi w:val="0"/>
        <w:spacing w:after="0" w:line="240" w:lineRule="auto"/>
        <w:rPr>
          <w:rFonts w:asciiTheme="majorBidi" w:hAnsiTheme="majorBidi" w:cstheme="majorBidi"/>
          <w:b/>
          <w:bCs/>
          <w:i/>
          <w:iCs/>
          <w:sz w:val="28"/>
          <w:szCs w:val="28"/>
        </w:rPr>
      </w:pPr>
      <w:r w:rsidRPr="0065352B">
        <w:rPr>
          <w:rFonts w:asciiTheme="majorBidi" w:hAnsiTheme="majorBidi" w:cstheme="majorBidi"/>
          <w:b/>
          <w:bCs/>
          <w:sz w:val="28"/>
          <w:szCs w:val="28"/>
        </w:rPr>
        <w:t>Preparation of ADSCs isolated from rats</w:t>
      </w:r>
      <w:r w:rsidRPr="0065352B">
        <w:rPr>
          <w:rFonts w:asciiTheme="majorBidi" w:hAnsiTheme="majorBidi" w:cstheme="majorBidi"/>
          <w:b/>
          <w:bCs/>
          <w:i/>
          <w:iCs/>
          <w:sz w:val="28"/>
          <w:szCs w:val="28"/>
        </w:rPr>
        <w:t xml:space="preserve">    </w:t>
      </w:r>
    </w:p>
    <w:p w:rsidR="0065352B" w:rsidRPr="007C6D5C" w:rsidRDefault="007C6D5C" w:rsidP="007C6D5C">
      <w:pPr>
        <w:bidi w:val="0"/>
        <w:spacing w:after="0" w:line="240" w:lineRule="auto"/>
        <w:rPr>
          <w:rFonts w:asciiTheme="majorBidi" w:hAnsiTheme="majorBidi" w:cstheme="majorBidi"/>
          <w:b/>
          <w:bCs/>
          <w:sz w:val="28"/>
          <w:szCs w:val="28"/>
        </w:rPr>
      </w:pPr>
      <w:r>
        <w:rPr>
          <w:rFonts w:asciiTheme="majorBidi" w:hAnsiTheme="majorBidi" w:cstheme="majorBidi"/>
          <w:b/>
          <w:bCs/>
          <w:i/>
          <w:iCs/>
          <w:sz w:val="28"/>
          <w:szCs w:val="28"/>
        </w:rPr>
        <w:t xml:space="preserve">- </w:t>
      </w:r>
      <w:r w:rsidR="0065352B" w:rsidRPr="007C6D5C">
        <w:rPr>
          <w:rFonts w:asciiTheme="majorBidi" w:hAnsiTheme="majorBidi" w:cstheme="majorBidi"/>
          <w:b/>
          <w:bCs/>
          <w:i/>
          <w:iCs/>
          <w:sz w:val="28"/>
          <w:szCs w:val="28"/>
        </w:rPr>
        <w:t xml:space="preserve"> </w:t>
      </w:r>
      <w:r>
        <w:rPr>
          <w:rFonts w:asciiTheme="majorBidi" w:hAnsiTheme="majorBidi" w:cstheme="majorBidi"/>
          <w:b/>
          <w:bCs/>
          <w:sz w:val="28"/>
          <w:szCs w:val="28"/>
        </w:rPr>
        <w:t>Isolation of ADSCs</w:t>
      </w:r>
    </w:p>
    <w:p w:rsidR="007D4B78" w:rsidRPr="007D4B78" w:rsidRDefault="007D4B78" w:rsidP="007D4B78">
      <w:pPr>
        <w:pStyle w:val="ListParagraph"/>
        <w:spacing w:after="0" w:line="240" w:lineRule="auto"/>
        <w:ind w:left="360"/>
        <w:jc w:val="both"/>
        <w:rPr>
          <w:rFonts w:asciiTheme="majorBidi" w:hAnsiTheme="majorBidi" w:cstheme="majorBidi"/>
          <w:sz w:val="28"/>
          <w:szCs w:val="28"/>
        </w:rPr>
      </w:pPr>
      <w:r w:rsidRPr="001D7480">
        <w:rPr>
          <w:rFonts w:asciiTheme="majorBidi" w:hAnsiTheme="majorBidi" w:cstheme="majorBidi"/>
          <w:color w:val="000000"/>
          <w:sz w:val="28"/>
          <w:szCs w:val="28"/>
          <w:shd w:val="clear" w:color="auto" w:fill="FFFFFF"/>
        </w:rPr>
        <w:lastRenderedPageBreak/>
        <w:t>Subcutaneous white adipose tissue was excised from the inguinal pad of fat in rat under complete aseptic condition</w:t>
      </w:r>
      <w:r w:rsidR="005710C0">
        <w:rPr>
          <w:rFonts w:asciiTheme="majorBidi" w:hAnsiTheme="majorBidi" w:cstheme="majorBidi"/>
          <w:color w:val="000000"/>
          <w:sz w:val="28"/>
          <w:szCs w:val="28"/>
          <w:shd w:val="clear" w:color="auto" w:fill="FFFFFF"/>
        </w:rPr>
        <w:t>s</w:t>
      </w:r>
      <w:r w:rsidRPr="001D7480">
        <w:rPr>
          <w:rFonts w:asciiTheme="majorBidi" w:hAnsiTheme="majorBidi" w:cstheme="majorBidi"/>
          <w:color w:val="000000"/>
          <w:sz w:val="28"/>
          <w:szCs w:val="28"/>
          <w:shd w:val="clear" w:color="auto" w:fill="FFFFFF"/>
        </w:rPr>
        <w:t xml:space="preserve">. The adipose tissue was </w:t>
      </w:r>
      <w:proofErr w:type="spellStart"/>
      <w:r w:rsidRPr="001D7480">
        <w:rPr>
          <w:rFonts w:asciiTheme="majorBidi" w:hAnsiTheme="majorBidi" w:cstheme="majorBidi"/>
          <w:color w:val="000000"/>
          <w:sz w:val="28"/>
          <w:szCs w:val="28"/>
          <w:shd w:val="clear" w:color="auto" w:fill="FFFFFF"/>
        </w:rPr>
        <w:t>resected</w:t>
      </w:r>
      <w:proofErr w:type="spellEnd"/>
      <w:r w:rsidRPr="001D7480">
        <w:rPr>
          <w:rFonts w:asciiTheme="majorBidi" w:hAnsiTheme="majorBidi" w:cstheme="majorBidi"/>
          <w:color w:val="000000"/>
          <w:sz w:val="28"/>
          <w:szCs w:val="28"/>
          <w:shd w:val="clear" w:color="auto" w:fill="FFFFFF"/>
        </w:rPr>
        <w:t xml:space="preserve"> and placed into a labeled sterile tube containing 15 ml of a phosphate buffered solution (PBS; </w:t>
      </w:r>
      <w:proofErr w:type="spellStart"/>
      <w:r w:rsidRPr="001D7480">
        <w:rPr>
          <w:rFonts w:asciiTheme="majorBidi" w:hAnsiTheme="majorBidi" w:cstheme="majorBidi"/>
          <w:color w:val="000000"/>
          <w:sz w:val="28"/>
          <w:szCs w:val="28"/>
          <w:shd w:val="clear" w:color="auto" w:fill="FFFFFF"/>
        </w:rPr>
        <w:t>Gibco</w:t>
      </w:r>
      <w:proofErr w:type="spellEnd"/>
      <w:r w:rsidRPr="001D7480">
        <w:rPr>
          <w:rFonts w:asciiTheme="majorBidi" w:hAnsiTheme="majorBidi" w:cstheme="majorBidi"/>
          <w:color w:val="000000"/>
          <w:sz w:val="28"/>
          <w:szCs w:val="28"/>
          <w:shd w:val="clear" w:color="auto" w:fill="FFFFFF"/>
        </w:rPr>
        <w:t xml:space="preserve">/ </w:t>
      </w:r>
      <w:proofErr w:type="spellStart"/>
      <w:r w:rsidRPr="001D7480">
        <w:rPr>
          <w:rFonts w:asciiTheme="majorBidi" w:hAnsiTheme="majorBidi" w:cstheme="majorBidi"/>
          <w:color w:val="000000"/>
          <w:sz w:val="28"/>
          <w:szCs w:val="28"/>
          <w:shd w:val="clear" w:color="auto" w:fill="FFFFFF"/>
        </w:rPr>
        <w:t>Invitrogen</w:t>
      </w:r>
      <w:proofErr w:type="spellEnd"/>
      <w:r w:rsidRPr="001D7480">
        <w:rPr>
          <w:rFonts w:asciiTheme="majorBidi" w:hAnsiTheme="majorBidi" w:cstheme="majorBidi"/>
          <w:color w:val="000000"/>
          <w:sz w:val="28"/>
          <w:szCs w:val="28"/>
          <w:shd w:val="clear" w:color="auto" w:fill="FFFFFF"/>
        </w:rPr>
        <w:t xml:space="preserve">, Grand Island, New York, USA). Enzymatic digestion was performed using 0.075% </w:t>
      </w:r>
      <w:proofErr w:type="spellStart"/>
      <w:r w:rsidRPr="001D7480">
        <w:rPr>
          <w:rFonts w:asciiTheme="majorBidi" w:hAnsiTheme="majorBidi" w:cstheme="majorBidi"/>
          <w:color w:val="000000"/>
          <w:sz w:val="28"/>
          <w:szCs w:val="28"/>
          <w:shd w:val="clear" w:color="auto" w:fill="FFFFFF"/>
        </w:rPr>
        <w:t>collagenase</w:t>
      </w:r>
      <w:proofErr w:type="spellEnd"/>
      <w:r w:rsidRPr="001D7480">
        <w:rPr>
          <w:rFonts w:asciiTheme="majorBidi" w:hAnsiTheme="majorBidi" w:cstheme="majorBidi"/>
          <w:color w:val="000000"/>
          <w:sz w:val="28"/>
          <w:szCs w:val="28"/>
          <w:shd w:val="clear" w:color="auto" w:fill="FFFFFF"/>
        </w:rPr>
        <w:t xml:space="preserve"> II (</w:t>
      </w:r>
      <w:proofErr w:type="spellStart"/>
      <w:r w:rsidRPr="001D7480">
        <w:rPr>
          <w:rFonts w:asciiTheme="majorBidi" w:hAnsiTheme="majorBidi" w:cstheme="majorBidi"/>
          <w:color w:val="000000"/>
          <w:sz w:val="28"/>
          <w:szCs w:val="28"/>
          <w:shd w:val="clear" w:color="auto" w:fill="FFFFFF"/>
        </w:rPr>
        <w:t>Serva</w:t>
      </w:r>
      <w:proofErr w:type="spellEnd"/>
      <w:r w:rsidRPr="001D7480">
        <w:rPr>
          <w:rFonts w:asciiTheme="majorBidi" w:hAnsiTheme="majorBidi" w:cstheme="majorBidi"/>
          <w:color w:val="000000"/>
          <w:sz w:val="28"/>
          <w:szCs w:val="28"/>
          <w:shd w:val="clear" w:color="auto" w:fill="FFFFFF"/>
        </w:rPr>
        <w:t xml:space="preserve"> Electrophoresis GmbH, Mannheim) in Hank’s Balanced Salt Solution for 60 minutes at 37</w:t>
      </w:r>
      <w:r w:rsidRPr="001D7480">
        <w:rPr>
          <w:rFonts w:ascii="Cambria Math" w:hAnsi="Cambria Math" w:cstheme="majorBidi"/>
          <w:color w:val="000000"/>
          <w:sz w:val="28"/>
          <w:szCs w:val="28"/>
          <w:shd w:val="clear" w:color="auto" w:fill="FFFFFF"/>
        </w:rPr>
        <w:t>℃</w:t>
      </w:r>
      <w:r w:rsidRPr="001D7480">
        <w:rPr>
          <w:rFonts w:asciiTheme="majorBidi" w:hAnsiTheme="majorBidi" w:cstheme="majorBidi"/>
          <w:color w:val="000000"/>
          <w:sz w:val="28"/>
          <w:szCs w:val="28"/>
          <w:shd w:val="clear" w:color="auto" w:fill="FFFFFF"/>
        </w:rPr>
        <w:t xml:space="preserve"> with gentle shaking. Digested tissue was filtered and centrifuged, and erythrocytes were removed by treatment with erythrocyte </w:t>
      </w:r>
      <w:proofErr w:type="spellStart"/>
      <w:r w:rsidRPr="001D7480">
        <w:rPr>
          <w:rFonts w:asciiTheme="majorBidi" w:hAnsiTheme="majorBidi" w:cstheme="majorBidi"/>
          <w:color w:val="000000"/>
          <w:sz w:val="28"/>
          <w:szCs w:val="28"/>
          <w:shd w:val="clear" w:color="auto" w:fill="FFFFFF"/>
        </w:rPr>
        <w:t>lysis</w:t>
      </w:r>
      <w:proofErr w:type="spellEnd"/>
      <w:r w:rsidRPr="001D7480">
        <w:rPr>
          <w:rFonts w:asciiTheme="majorBidi" w:hAnsiTheme="majorBidi" w:cstheme="majorBidi"/>
          <w:color w:val="000000"/>
          <w:sz w:val="28"/>
          <w:szCs w:val="28"/>
          <w:shd w:val="clear" w:color="auto" w:fill="FFFFFF"/>
        </w:rPr>
        <w:t xml:space="preserve"> buffer. The cells were transferred to tissue culture flasks with Dulbecco Modified Eagle Medium (DMEM, </w:t>
      </w:r>
      <w:proofErr w:type="spellStart"/>
      <w:r w:rsidRPr="001D7480">
        <w:rPr>
          <w:rFonts w:asciiTheme="majorBidi" w:hAnsiTheme="majorBidi" w:cstheme="majorBidi"/>
          <w:color w:val="000000"/>
          <w:sz w:val="28"/>
          <w:szCs w:val="28"/>
          <w:shd w:val="clear" w:color="auto" w:fill="FFFFFF"/>
        </w:rPr>
        <w:t>Gibco</w:t>
      </w:r>
      <w:proofErr w:type="spellEnd"/>
      <w:r w:rsidRPr="001D7480">
        <w:rPr>
          <w:rFonts w:asciiTheme="majorBidi" w:hAnsiTheme="majorBidi" w:cstheme="majorBidi"/>
          <w:color w:val="000000"/>
          <w:sz w:val="28"/>
          <w:szCs w:val="28"/>
          <w:shd w:val="clear" w:color="auto" w:fill="FFFFFF"/>
        </w:rPr>
        <w:t>/ BRL, Grand Island, New York, USA) supplemented with 10% fetal bovine serum (</w:t>
      </w:r>
      <w:proofErr w:type="spellStart"/>
      <w:r w:rsidRPr="001D7480">
        <w:rPr>
          <w:rFonts w:asciiTheme="majorBidi" w:hAnsiTheme="majorBidi" w:cstheme="majorBidi"/>
          <w:color w:val="000000"/>
          <w:sz w:val="28"/>
          <w:szCs w:val="28"/>
          <w:shd w:val="clear" w:color="auto" w:fill="FFFFFF"/>
        </w:rPr>
        <w:t>Gibco</w:t>
      </w:r>
      <w:proofErr w:type="spellEnd"/>
      <w:r w:rsidRPr="001D7480">
        <w:rPr>
          <w:rFonts w:asciiTheme="majorBidi" w:hAnsiTheme="majorBidi" w:cstheme="majorBidi"/>
          <w:color w:val="000000"/>
          <w:sz w:val="28"/>
          <w:szCs w:val="28"/>
          <w:shd w:val="clear" w:color="auto" w:fill="FFFFFF"/>
        </w:rPr>
        <w:t>/BRL) and, after an attachment period of 24 hours, non-adherent cells were removed by a PBS wash. Attached cells were cultured in DMEM media supplemented with 10% fetal bovine serum FBS, 1% penicillin-streptomycin (</w:t>
      </w:r>
      <w:proofErr w:type="spellStart"/>
      <w:r w:rsidRPr="001D7480">
        <w:rPr>
          <w:rFonts w:asciiTheme="majorBidi" w:hAnsiTheme="majorBidi" w:cstheme="majorBidi"/>
          <w:color w:val="000000"/>
          <w:sz w:val="28"/>
          <w:szCs w:val="28"/>
          <w:shd w:val="clear" w:color="auto" w:fill="FFFFFF"/>
        </w:rPr>
        <w:t>Gibco</w:t>
      </w:r>
      <w:proofErr w:type="spellEnd"/>
      <w:r w:rsidRPr="001D7480">
        <w:rPr>
          <w:rFonts w:asciiTheme="majorBidi" w:hAnsiTheme="majorBidi" w:cstheme="majorBidi"/>
          <w:color w:val="000000"/>
          <w:sz w:val="28"/>
          <w:szCs w:val="28"/>
          <w:shd w:val="clear" w:color="auto" w:fill="FFFFFF"/>
        </w:rPr>
        <w:t xml:space="preserve">/ BRL), and 1.25 mg/L </w:t>
      </w:r>
      <w:proofErr w:type="spellStart"/>
      <w:r w:rsidRPr="001D7480">
        <w:rPr>
          <w:rFonts w:asciiTheme="majorBidi" w:hAnsiTheme="majorBidi" w:cstheme="majorBidi"/>
          <w:color w:val="000000"/>
          <w:sz w:val="28"/>
          <w:szCs w:val="28"/>
          <w:shd w:val="clear" w:color="auto" w:fill="FFFFFF"/>
        </w:rPr>
        <w:t>amphotericin</w:t>
      </w:r>
      <w:proofErr w:type="spellEnd"/>
      <w:r w:rsidRPr="001D7480">
        <w:rPr>
          <w:rFonts w:asciiTheme="majorBidi" w:hAnsiTheme="majorBidi" w:cstheme="majorBidi"/>
          <w:color w:val="000000"/>
          <w:sz w:val="28"/>
          <w:szCs w:val="28"/>
          <w:shd w:val="clear" w:color="auto" w:fill="FFFFFF"/>
        </w:rPr>
        <w:t xml:space="preserve"> B (</w:t>
      </w:r>
      <w:proofErr w:type="spellStart"/>
      <w:r w:rsidRPr="001D7480">
        <w:rPr>
          <w:rFonts w:asciiTheme="majorBidi" w:hAnsiTheme="majorBidi" w:cstheme="majorBidi"/>
          <w:color w:val="000000"/>
          <w:sz w:val="28"/>
          <w:szCs w:val="28"/>
          <w:shd w:val="clear" w:color="auto" w:fill="FFFFFF"/>
        </w:rPr>
        <w:t>Gibco</w:t>
      </w:r>
      <w:proofErr w:type="spellEnd"/>
      <w:r w:rsidRPr="001D7480">
        <w:rPr>
          <w:rFonts w:asciiTheme="majorBidi" w:hAnsiTheme="majorBidi" w:cstheme="majorBidi"/>
          <w:color w:val="000000"/>
          <w:sz w:val="28"/>
          <w:szCs w:val="28"/>
          <w:shd w:val="clear" w:color="auto" w:fill="FFFFFF"/>
        </w:rPr>
        <w:t>/BRL), and expanded in vitro. At 80</w:t>
      </w:r>
      <w:r w:rsidRPr="001D7480">
        <w:rPr>
          <w:rFonts w:ascii="Cambria Math" w:hAnsi="Cambria Math" w:cstheme="majorBidi"/>
          <w:color w:val="000000"/>
          <w:sz w:val="28"/>
          <w:szCs w:val="28"/>
          <w:shd w:val="clear" w:color="auto" w:fill="FFFFFF"/>
        </w:rPr>
        <w:t>-</w:t>
      </w:r>
      <w:r w:rsidRPr="001D7480">
        <w:rPr>
          <w:rFonts w:asciiTheme="majorBidi" w:hAnsiTheme="majorBidi" w:cstheme="majorBidi"/>
          <w:color w:val="000000"/>
          <w:sz w:val="28"/>
          <w:szCs w:val="28"/>
          <w:shd w:val="clear" w:color="auto" w:fill="FFFFFF"/>
        </w:rPr>
        <w:t xml:space="preserve">90% confluence, cultures were washed twice with PBS and the cells were </w:t>
      </w:r>
      <w:proofErr w:type="spellStart"/>
      <w:r w:rsidRPr="001D7480">
        <w:rPr>
          <w:rFonts w:asciiTheme="majorBidi" w:hAnsiTheme="majorBidi" w:cstheme="majorBidi"/>
          <w:color w:val="000000"/>
          <w:sz w:val="28"/>
          <w:szCs w:val="28"/>
          <w:shd w:val="clear" w:color="auto" w:fill="FFFFFF"/>
        </w:rPr>
        <w:t>trypsinized</w:t>
      </w:r>
      <w:proofErr w:type="spellEnd"/>
      <w:r w:rsidRPr="001D7480">
        <w:rPr>
          <w:rFonts w:asciiTheme="majorBidi" w:hAnsiTheme="majorBidi" w:cstheme="majorBidi"/>
          <w:color w:val="000000"/>
          <w:sz w:val="28"/>
          <w:szCs w:val="28"/>
          <w:shd w:val="clear" w:color="auto" w:fill="FFFFFF"/>
        </w:rPr>
        <w:t xml:space="preserve"> with 0.25% </w:t>
      </w:r>
      <w:proofErr w:type="spellStart"/>
      <w:r w:rsidRPr="001D7480">
        <w:rPr>
          <w:rFonts w:asciiTheme="majorBidi" w:hAnsiTheme="majorBidi" w:cstheme="majorBidi"/>
          <w:color w:val="000000"/>
          <w:sz w:val="28"/>
          <w:szCs w:val="28"/>
          <w:shd w:val="clear" w:color="auto" w:fill="FFFFFF"/>
        </w:rPr>
        <w:t>trypsin</w:t>
      </w:r>
      <w:proofErr w:type="spellEnd"/>
      <w:r w:rsidRPr="001D7480">
        <w:rPr>
          <w:rFonts w:asciiTheme="majorBidi" w:hAnsiTheme="majorBidi" w:cstheme="majorBidi"/>
          <w:color w:val="000000"/>
          <w:sz w:val="28"/>
          <w:szCs w:val="28"/>
          <w:shd w:val="clear" w:color="auto" w:fill="FFFFFF"/>
        </w:rPr>
        <w:t xml:space="preserve"> in 1 </w:t>
      </w:r>
      <w:proofErr w:type="spellStart"/>
      <w:r w:rsidRPr="001D7480">
        <w:rPr>
          <w:rFonts w:asciiTheme="majorBidi" w:hAnsiTheme="majorBidi" w:cstheme="majorBidi"/>
          <w:color w:val="000000"/>
          <w:sz w:val="28"/>
          <w:szCs w:val="28"/>
          <w:shd w:val="clear" w:color="auto" w:fill="FFFFFF"/>
        </w:rPr>
        <w:t>mM</w:t>
      </w:r>
      <w:proofErr w:type="spellEnd"/>
      <w:r w:rsidRPr="001D7480">
        <w:rPr>
          <w:rFonts w:asciiTheme="majorBidi" w:hAnsiTheme="majorBidi" w:cstheme="majorBidi"/>
          <w:color w:val="000000"/>
          <w:sz w:val="28"/>
          <w:szCs w:val="28"/>
          <w:shd w:val="clear" w:color="auto" w:fill="FFFFFF"/>
        </w:rPr>
        <w:t xml:space="preserve"> EDTA (</w:t>
      </w:r>
      <w:proofErr w:type="spellStart"/>
      <w:r w:rsidRPr="001D7480">
        <w:rPr>
          <w:rFonts w:asciiTheme="majorBidi" w:hAnsiTheme="majorBidi" w:cstheme="majorBidi"/>
          <w:color w:val="000000"/>
          <w:sz w:val="28"/>
          <w:szCs w:val="28"/>
          <w:shd w:val="clear" w:color="auto" w:fill="FFFFFF"/>
        </w:rPr>
        <w:t>Gibco</w:t>
      </w:r>
      <w:proofErr w:type="spellEnd"/>
      <w:r w:rsidRPr="001D7480">
        <w:rPr>
          <w:rFonts w:asciiTheme="majorBidi" w:hAnsiTheme="majorBidi" w:cstheme="majorBidi"/>
          <w:color w:val="000000"/>
          <w:sz w:val="28"/>
          <w:szCs w:val="28"/>
          <w:shd w:val="clear" w:color="auto" w:fill="FFFFFF"/>
        </w:rPr>
        <w:t>/BRL) for 5 min at 37</w:t>
      </w:r>
      <w:r w:rsidRPr="001D7480">
        <w:rPr>
          <w:rFonts w:ascii="Cambria Math" w:hAnsi="Cambria Math" w:cstheme="majorBidi"/>
          <w:color w:val="000000"/>
          <w:sz w:val="28"/>
          <w:szCs w:val="28"/>
          <w:shd w:val="clear" w:color="auto" w:fill="FFFFFF"/>
        </w:rPr>
        <w:t>℃</w:t>
      </w:r>
      <w:r w:rsidRPr="001D7480">
        <w:rPr>
          <w:rFonts w:asciiTheme="majorBidi" w:hAnsiTheme="majorBidi" w:cstheme="majorBidi"/>
          <w:color w:val="000000"/>
          <w:sz w:val="28"/>
          <w:szCs w:val="28"/>
          <w:shd w:val="clear" w:color="auto" w:fill="FFFFFF"/>
        </w:rPr>
        <w:t xml:space="preserve">. After centrifugation, cells were </w:t>
      </w:r>
      <w:proofErr w:type="spellStart"/>
      <w:r w:rsidRPr="001D7480">
        <w:rPr>
          <w:rFonts w:asciiTheme="majorBidi" w:hAnsiTheme="majorBidi" w:cstheme="majorBidi"/>
          <w:color w:val="000000"/>
          <w:sz w:val="28"/>
          <w:szCs w:val="28"/>
          <w:shd w:val="clear" w:color="auto" w:fill="FFFFFF"/>
        </w:rPr>
        <w:t>resuspended</w:t>
      </w:r>
      <w:proofErr w:type="spellEnd"/>
      <w:r w:rsidRPr="001D7480">
        <w:rPr>
          <w:rFonts w:asciiTheme="majorBidi" w:hAnsiTheme="majorBidi" w:cstheme="majorBidi"/>
          <w:color w:val="000000"/>
          <w:sz w:val="28"/>
          <w:szCs w:val="28"/>
          <w:shd w:val="clear" w:color="auto" w:fill="FFFFFF"/>
        </w:rPr>
        <w:t xml:space="preserve"> with serum- supplemented medium and incubated in 50 cm</w:t>
      </w:r>
      <w:r w:rsidRPr="001D7480">
        <w:rPr>
          <w:rFonts w:asciiTheme="majorBidi" w:hAnsiTheme="majorBidi" w:cstheme="majorBidi"/>
          <w:color w:val="000000"/>
          <w:sz w:val="28"/>
          <w:szCs w:val="28"/>
          <w:shd w:val="clear" w:color="auto" w:fill="FFFFFF"/>
          <w:vertAlign w:val="superscript"/>
        </w:rPr>
        <w:t>2</w:t>
      </w:r>
      <w:r w:rsidRPr="001D7480">
        <w:rPr>
          <w:rStyle w:val="apple-converted-space"/>
          <w:rFonts w:asciiTheme="majorBidi" w:hAnsiTheme="majorBidi" w:cstheme="majorBidi"/>
          <w:color w:val="000000"/>
          <w:sz w:val="28"/>
          <w:szCs w:val="28"/>
          <w:shd w:val="clear" w:color="auto" w:fill="FFFFFF"/>
        </w:rPr>
        <w:t> </w:t>
      </w:r>
      <w:r w:rsidRPr="001D7480">
        <w:rPr>
          <w:rFonts w:asciiTheme="majorBidi" w:hAnsiTheme="majorBidi" w:cstheme="majorBidi"/>
          <w:color w:val="000000"/>
          <w:sz w:val="28"/>
          <w:szCs w:val="28"/>
          <w:shd w:val="clear" w:color="auto" w:fill="FFFFFF"/>
        </w:rPr>
        <w:t xml:space="preserve">culture flask (Falcon). The resulting cultures were referred to as first-passage cultures and expanded in vitro until passage four </w:t>
      </w:r>
      <w:r w:rsidRPr="007D4B78">
        <w:rPr>
          <w:rFonts w:asciiTheme="majorBidi" w:hAnsiTheme="majorBidi" w:cstheme="majorBidi"/>
          <w:sz w:val="28"/>
          <w:szCs w:val="28"/>
        </w:rPr>
        <w:t>[11]</w:t>
      </w:r>
      <w:r w:rsidR="00857BFD">
        <w:rPr>
          <w:rFonts w:asciiTheme="majorBidi" w:hAnsiTheme="majorBidi" w:cstheme="majorBidi"/>
          <w:sz w:val="28"/>
          <w:szCs w:val="28"/>
        </w:rPr>
        <w:t>.</w:t>
      </w:r>
    </w:p>
    <w:p w:rsidR="007D4B78" w:rsidRPr="007D4B78" w:rsidRDefault="007C6D5C" w:rsidP="007D4B78">
      <w:pPr>
        <w:bidi w:val="0"/>
        <w:spacing w:after="0" w:line="240" w:lineRule="auto"/>
        <w:jc w:val="both"/>
        <w:rPr>
          <w:rFonts w:asciiTheme="majorBidi" w:eastAsia="Times New Roman" w:hAnsiTheme="majorBidi" w:cstheme="majorBidi"/>
          <w:b/>
          <w:bCs/>
          <w:sz w:val="28"/>
          <w:szCs w:val="28"/>
          <w:lang w:bidi="ar-EG"/>
        </w:rPr>
      </w:pPr>
      <w:r>
        <w:rPr>
          <w:rFonts w:asciiTheme="majorBidi" w:eastAsia="Times New Roman" w:hAnsiTheme="majorBidi" w:cstheme="majorBidi"/>
          <w:b/>
          <w:bCs/>
          <w:sz w:val="28"/>
          <w:szCs w:val="28"/>
        </w:rPr>
        <w:t xml:space="preserve">- </w:t>
      </w:r>
      <w:r w:rsidR="007D4B78" w:rsidRPr="007D4B78">
        <w:rPr>
          <w:rFonts w:asciiTheme="majorBidi" w:eastAsia="Times New Roman" w:hAnsiTheme="majorBidi" w:cstheme="majorBidi"/>
          <w:b/>
          <w:bCs/>
          <w:sz w:val="28"/>
          <w:szCs w:val="28"/>
        </w:rPr>
        <w:t>Morpho</w:t>
      </w:r>
      <w:r>
        <w:rPr>
          <w:rFonts w:asciiTheme="majorBidi" w:eastAsia="Times New Roman" w:hAnsiTheme="majorBidi" w:cstheme="majorBidi"/>
          <w:b/>
          <w:bCs/>
          <w:sz w:val="28"/>
          <w:szCs w:val="28"/>
        </w:rPr>
        <w:t>logical identification of ADSCs</w:t>
      </w:r>
      <w:r w:rsidR="007D4B78" w:rsidRPr="007D4B78">
        <w:rPr>
          <w:rFonts w:asciiTheme="majorBidi" w:eastAsia="Times New Roman" w:hAnsiTheme="majorBidi" w:cstheme="majorBidi"/>
          <w:b/>
          <w:bCs/>
          <w:sz w:val="28"/>
          <w:szCs w:val="28"/>
        </w:rPr>
        <w:t xml:space="preserve"> </w:t>
      </w:r>
    </w:p>
    <w:p w:rsidR="007D4B78" w:rsidRPr="001D7480" w:rsidRDefault="007D4B78" w:rsidP="007D4B78">
      <w:pPr>
        <w:pStyle w:val="ListParagraph"/>
        <w:spacing w:after="0" w:line="240" w:lineRule="auto"/>
        <w:ind w:left="502"/>
        <w:jc w:val="both"/>
        <w:rPr>
          <w:rFonts w:asciiTheme="majorBidi" w:hAnsiTheme="majorBidi" w:cstheme="majorBidi"/>
          <w:sz w:val="28"/>
          <w:szCs w:val="28"/>
        </w:rPr>
      </w:pPr>
      <w:r w:rsidRPr="001D7480">
        <w:rPr>
          <w:rFonts w:asciiTheme="majorBidi" w:hAnsiTheme="majorBidi" w:cstheme="majorBidi"/>
          <w:bCs/>
          <w:sz w:val="28"/>
          <w:szCs w:val="28"/>
        </w:rPr>
        <w:t xml:space="preserve">ADSCs in culture were characterized by their adhesiveness and </w:t>
      </w:r>
      <w:proofErr w:type="spellStart"/>
      <w:r w:rsidRPr="001D7480">
        <w:rPr>
          <w:rFonts w:asciiTheme="majorBidi" w:hAnsiTheme="majorBidi" w:cstheme="majorBidi"/>
          <w:bCs/>
          <w:sz w:val="28"/>
          <w:szCs w:val="28"/>
        </w:rPr>
        <w:t>fusiform</w:t>
      </w:r>
      <w:proofErr w:type="spellEnd"/>
      <w:r w:rsidRPr="001D7480">
        <w:rPr>
          <w:rFonts w:asciiTheme="majorBidi" w:hAnsiTheme="majorBidi" w:cstheme="majorBidi"/>
          <w:bCs/>
          <w:sz w:val="28"/>
          <w:szCs w:val="28"/>
        </w:rPr>
        <w:t xml:space="preserve"> shape and by detection of CD29, one of the surface markers of rat ADSCs by Flow </w:t>
      </w:r>
      <w:proofErr w:type="spellStart"/>
      <w:r w:rsidRPr="001D7480">
        <w:rPr>
          <w:rFonts w:asciiTheme="majorBidi" w:hAnsiTheme="majorBidi" w:cstheme="majorBidi"/>
          <w:bCs/>
          <w:sz w:val="28"/>
          <w:szCs w:val="28"/>
        </w:rPr>
        <w:t>cytometry</w:t>
      </w:r>
      <w:proofErr w:type="spellEnd"/>
      <w:r w:rsidRPr="001D7480">
        <w:rPr>
          <w:rFonts w:asciiTheme="majorBidi" w:hAnsiTheme="majorBidi" w:cstheme="majorBidi"/>
          <w:bCs/>
          <w:sz w:val="28"/>
          <w:szCs w:val="28"/>
        </w:rPr>
        <w:t xml:space="preserve">. ADSCs differentiation into </w:t>
      </w:r>
      <w:proofErr w:type="spellStart"/>
      <w:r w:rsidRPr="001D7480">
        <w:rPr>
          <w:rFonts w:asciiTheme="majorBidi" w:hAnsiTheme="majorBidi" w:cstheme="majorBidi"/>
          <w:bCs/>
          <w:sz w:val="28"/>
          <w:szCs w:val="28"/>
        </w:rPr>
        <w:t>chondrocytes</w:t>
      </w:r>
      <w:proofErr w:type="spellEnd"/>
      <w:r w:rsidRPr="001D7480">
        <w:rPr>
          <w:rFonts w:asciiTheme="majorBidi" w:hAnsiTheme="majorBidi" w:cstheme="majorBidi"/>
          <w:bCs/>
          <w:sz w:val="28"/>
          <w:szCs w:val="28"/>
        </w:rPr>
        <w:t xml:space="preserve"> and </w:t>
      </w:r>
      <w:proofErr w:type="spellStart"/>
      <w:r w:rsidRPr="001D7480">
        <w:rPr>
          <w:rFonts w:asciiTheme="majorBidi" w:hAnsiTheme="majorBidi" w:cstheme="majorBidi"/>
          <w:bCs/>
          <w:sz w:val="28"/>
          <w:szCs w:val="28"/>
        </w:rPr>
        <w:t>osteocytes</w:t>
      </w:r>
      <w:proofErr w:type="spellEnd"/>
      <w:r w:rsidRPr="001D7480">
        <w:rPr>
          <w:rFonts w:asciiTheme="majorBidi" w:hAnsiTheme="majorBidi" w:cstheme="majorBidi"/>
          <w:bCs/>
          <w:sz w:val="28"/>
          <w:szCs w:val="28"/>
        </w:rPr>
        <w:t xml:space="preserve"> was confirmed</w:t>
      </w:r>
      <w:r w:rsidRPr="001D7480">
        <w:rPr>
          <w:b/>
          <w:bCs/>
          <w:i/>
          <w:iCs/>
          <w:sz w:val="28"/>
          <w:szCs w:val="28"/>
        </w:rPr>
        <w:t xml:space="preserve"> </w:t>
      </w:r>
      <w:r w:rsidRPr="007D4B78">
        <w:rPr>
          <w:rFonts w:asciiTheme="majorBidi" w:hAnsiTheme="majorBidi" w:cstheme="majorBidi"/>
          <w:sz w:val="28"/>
          <w:szCs w:val="28"/>
        </w:rPr>
        <w:t>[12].</w:t>
      </w:r>
      <w:r w:rsidRPr="001D7480">
        <w:rPr>
          <w:rFonts w:asciiTheme="majorBidi" w:hAnsiTheme="majorBidi" w:cstheme="majorBidi"/>
          <w:sz w:val="28"/>
          <w:szCs w:val="28"/>
        </w:rPr>
        <w:t xml:space="preserve"> This was done at the Biochemistry Department, Faculty of Medicine, </w:t>
      </w:r>
      <w:proofErr w:type="gramStart"/>
      <w:r w:rsidRPr="001D7480">
        <w:rPr>
          <w:rFonts w:asciiTheme="majorBidi" w:hAnsiTheme="majorBidi" w:cstheme="majorBidi"/>
          <w:sz w:val="28"/>
          <w:szCs w:val="28"/>
        </w:rPr>
        <w:t>Cairo</w:t>
      </w:r>
      <w:proofErr w:type="gramEnd"/>
      <w:r w:rsidRPr="001D7480">
        <w:rPr>
          <w:rFonts w:asciiTheme="majorBidi" w:hAnsiTheme="majorBidi" w:cstheme="majorBidi"/>
          <w:sz w:val="28"/>
          <w:szCs w:val="28"/>
        </w:rPr>
        <w:t xml:space="preserve"> University.</w:t>
      </w:r>
    </w:p>
    <w:p w:rsidR="007D4B78" w:rsidRDefault="007D4B78" w:rsidP="0065352B">
      <w:pPr>
        <w:autoSpaceDE w:val="0"/>
        <w:autoSpaceDN w:val="0"/>
        <w:bidi w:val="0"/>
        <w:adjustRightInd w:val="0"/>
        <w:spacing w:after="0" w:line="240" w:lineRule="auto"/>
        <w:jc w:val="both"/>
        <w:rPr>
          <w:rFonts w:ascii="Times New Roman" w:hAnsi="Times New Roman" w:cs="Times New Roman"/>
          <w:b/>
          <w:bCs/>
          <w:sz w:val="28"/>
          <w:szCs w:val="28"/>
        </w:rPr>
      </w:pPr>
    </w:p>
    <w:p w:rsidR="007D4B78" w:rsidRPr="007D4B78" w:rsidRDefault="007C6D5C" w:rsidP="007D4B78">
      <w:pPr>
        <w:bidi w:val="0"/>
        <w:spacing w:after="0" w:line="240" w:lineRule="auto"/>
        <w:rPr>
          <w:rFonts w:asciiTheme="majorBidi" w:eastAsia="Calibri" w:hAnsiTheme="majorBidi" w:cstheme="majorBidi"/>
          <w:b/>
          <w:bCs/>
          <w:sz w:val="30"/>
          <w:szCs w:val="30"/>
        </w:rPr>
      </w:pPr>
      <w:r>
        <w:rPr>
          <w:rFonts w:asciiTheme="majorBidi" w:eastAsia="Calibri" w:hAnsiTheme="majorBidi" w:cstheme="majorBidi"/>
          <w:b/>
          <w:bCs/>
          <w:sz w:val="30"/>
          <w:szCs w:val="30"/>
        </w:rPr>
        <w:t xml:space="preserve">- </w:t>
      </w:r>
      <w:r w:rsidR="007D4B78" w:rsidRPr="007D4B78">
        <w:rPr>
          <w:rFonts w:asciiTheme="majorBidi" w:eastAsia="Calibri" w:hAnsiTheme="majorBidi" w:cstheme="majorBidi"/>
          <w:b/>
          <w:bCs/>
          <w:sz w:val="30"/>
          <w:szCs w:val="30"/>
        </w:rPr>
        <w:t>La</w:t>
      </w:r>
      <w:r>
        <w:rPr>
          <w:rFonts w:asciiTheme="majorBidi" w:eastAsia="Calibri" w:hAnsiTheme="majorBidi" w:cstheme="majorBidi"/>
          <w:b/>
          <w:bCs/>
          <w:sz w:val="30"/>
          <w:szCs w:val="30"/>
        </w:rPr>
        <w:t>beling of ADSCs with PKH26 dye</w:t>
      </w:r>
      <w:r w:rsidR="007D4B78" w:rsidRPr="007D4B78">
        <w:rPr>
          <w:rFonts w:asciiTheme="majorBidi" w:eastAsia="Calibri" w:hAnsiTheme="majorBidi" w:cstheme="majorBidi"/>
          <w:b/>
          <w:bCs/>
          <w:sz w:val="30"/>
          <w:szCs w:val="30"/>
        </w:rPr>
        <w:t xml:space="preserve"> </w:t>
      </w:r>
    </w:p>
    <w:p w:rsidR="007D4B78" w:rsidRPr="000F5A76" w:rsidRDefault="007D4B78" w:rsidP="00371EDC">
      <w:pPr>
        <w:bidi w:val="0"/>
        <w:spacing w:after="0" w:line="240" w:lineRule="auto"/>
        <w:ind w:left="426" w:firstLine="294"/>
        <w:jc w:val="both"/>
        <w:rPr>
          <w:rFonts w:asciiTheme="majorBidi" w:hAnsiTheme="majorBidi" w:cstheme="majorBidi"/>
          <w:sz w:val="28"/>
          <w:szCs w:val="28"/>
        </w:rPr>
      </w:pPr>
      <w:r w:rsidRPr="001D7480">
        <w:rPr>
          <w:rFonts w:asciiTheme="majorBidi" w:hAnsiTheme="majorBidi" w:cstheme="majorBidi"/>
          <w:sz w:val="28"/>
          <w:szCs w:val="28"/>
        </w:rPr>
        <w:t xml:space="preserve">ADSCs were harvested during the 4th passage and were </w:t>
      </w:r>
      <w:proofErr w:type="spellStart"/>
      <w:r w:rsidRPr="001D7480">
        <w:rPr>
          <w:rFonts w:asciiTheme="majorBidi" w:hAnsiTheme="majorBidi" w:cstheme="majorBidi"/>
          <w:sz w:val="28"/>
          <w:szCs w:val="28"/>
        </w:rPr>
        <w:t>labelled</w:t>
      </w:r>
      <w:proofErr w:type="spellEnd"/>
      <w:r w:rsidRPr="001D7480">
        <w:rPr>
          <w:rFonts w:asciiTheme="majorBidi" w:hAnsiTheme="majorBidi" w:cstheme="majorBidi"/>
          <w:sz w:val="28"/>
          <w:szCs w:val="28"/>
        </w:rPr>
        <w:t xml:space="preserve"> with </w:t>
      </w:r>
      <w:r w:rsidRPr="001D7480">
        <w:rPr>
          <w:rFonts w:asciiTheme="majorBidi" w:hAnsiTheme="majorBidi" w:cstheme="majorBidi"/>
          <w:sz w:val="28"/>
          <w:szCs w:val="28"/>
          <w:lang w:bidi="ar-EG"/>
        </w:rPr>
        <w:t xml:space="preserve">PKH26 </w:t>
      </w:r>
      <w:r w:rsidRPr="001D7480">
        <w:rPr>
          <w:rFonts w:asciiTheme="majorBidi" w:hAnsiTheme="majorBidi" w:cstheme="majorBidi"/>
          <w:sz w:val="28"/>
          <w:szCs w:val="28"/>
        </w:rPr>
        <w:t>fluorescent</w:t>
      </w:r>
      <w:r w:rsidRPr="001D7480">
        <w:rPr>
          <w:rFonts w:asciiTheme="majorBidi" w:hAnsiTheme="majorBidi" w:cstheme="majorBidi"/>
          <w:sz w:val="28"/>
          <w:szCs w:val="28"/>
          <w:lang w:bidi="ar-EG"/>
        </w:rPr>
        <w:t xml:space="preserve"> </w:t>
      </w:r>
      <w:r w:rsidRPr="001D7480">
        <w:rPr>
          <w:rFonts w:asciiTheme="majorBidi" w:hAnsiTheme="majorBidi" w:cstheme="majorBidi"/>
          <w:sz w:val="28"/>
          <w:szCs w:val="28"/>
        </w:rPr>
        <w:t xml:space="preserve">linker </w:t>
      </w:r>
      <w:r w:rsidRPr="001D7480">
        <w:rPr>
          <w:rFonts w:asciiTheme="majorBidi" w:hAnsiTheme="majorBidi" w:cstheme="majorBidi"/>
          <w:sz w:val="28"/>
          <w:szCs w:val="28"/>
          <w:lang w:bidi="ar-EG"/>
        </w:rPr>
        <w:t>dye</w:t>
      </w:r>
      <w:r w:rsidR="00857BFD">
        <w:rPr>
          <w:rFonts w:asciiTheme="majorBidi" w:hAnsiTheme="majorBidi" w:cstheme="majorBidi"/>
          <w:sz w:val="28"/>
          <w:szCs w:val="28"/>
          <w:lang w:bidi="ar-EG"/>
        </w:rPr>
        <w:t xml:space="preserve"> </w:t>
      </w:r>
      <w:r w:rsidR="000F5A76">
        <w:rPr>
          <w:rFonts w:asciiTheme="majorBidi" w:hAnsiTheme="majorBidi" w:cstheme="majorBidi"/>
          <w:sz w:val="28"/>
          <w:szCs w:val="28"/>
        </w:rPr>
        <w:t xml:space="preserve">[13]. </w:t>
      </w:r>
      <w:r w:rsidRPr="001D7480">
        <w:rPr>
          <w:rFonts w:asciiTheme="majorBidi" w:hAnsiTheme="majorBidi" w:cstheme="majorBidi"/>
          <w:sz w:val="28"/>
          <w:szCs w:val="28"/>
        </w:rPr>
        <w:t xml:space="preserve">ADSCs were labeled with PKH26 according to the manufacturer’s recommendations (Sigma, Saint Louis, Missouri, USA). </w:t>
      </w:r>
      <w:r w:rsidR="00371EDC">
        <w:rPr>
          <w:rFonts w:asciiTheme="majorBidi" w:eastAsia="Calibri" w:hAnsiTheme="majorBidi" w:cstheme="majorBidi"/>
          <w:sz w:val="28"/>
          <w:szCs w:val="28"/>
        </w:rPr>
        <w:t>Two</w:t>
      </w:r>
      <w:r w:rsidR="00371EDC" w:rsidRPr="00B40665">
        <w:rPr>
          <w:rFonts w:asciiTheme="majorBidi" w:eastAsia="Calibri" w:hAnsiTheme="majorBidi" w:cstheme="majorBidi"/>
          <w:sz w:val="28"/>
          <w:szCs w:val="28"/>
        </w:rPr>
        <w:t xml:space="preserve"> million units of PKH26 </w:t>
      </w:r>
      <w:proofErr w:type="spellStart"/>
      <w:r w:rsidR="00371EDC" w:rsidRPr="00B40665">
        <w:rPr>
          <w:rFonts w:asciiTheme="majorBidi" w:eastAsia="Calibri" w:hAnsiTheme="majorBidi" w:cstheme="majorBidi"/>
          <w:sz w:val="28"/>
          <w:szCs w:val="28"/>
        </w:rPr>
        <w:t>labelled</w:t>
      </w:r>
      <w:proofErr w:type="spellEnd"/>
      <w:r w:rsidR="00371EDC" w:rsidRPr="00B40665">
        <w:rPr>
          <w:rFonts w:asciiTheme="majorBidi" w:eastAsia="Calibri" w:hAnsiTheme="majorBidi" w:cstheme="majorBidi"/>
          <w:sz w:val="28"/>
          <w:szCs w:val="28"/>
        </w:rPr>
        <w:t xml:space="preserve"> ADSCs were loaded in a 1 ml volume sterile syringe and were injected into the tail vein of each animal</w:t>
      </w:r>
      <w:r w:rsidR="005710C0">
        <w:rPr>
          <w:rFonts w:asciiTheme="majorBidi" w:eastAsia="Calibri" w:hAnsiTheme="majorBidi" w:cstheme="majorBidi"/>
          <w:sz w:val="28"/>
          <w:szCs w:val="28"/>
        </w:rPr>
        <w:t>.</w:t>
      </w:r>
      <w:r w:rsidR="00371EDC" w:rsidRPr="001D7480">
        <w:rPr>
          <w:rFonts w:asciiTheme="majorBidi" w:hAnsiTheme="majorBidi" w:cstheme="majorBidi"/>
          <w:sz w:val="28"/>
          <w:szCs w:val="28"/>
        </w:rPr>
        <w:t xml:space="preserve"> </w:t>
      </w:r>
      <w:r w:rsidRPr="001D7480">
        <w:rPr>
          <w:rFonts w:asciiTheme="majorBidi" w:hAnsiTheme="majorBidi" w:cstheme="majorBidi"/>
          <w:sz w:val="28"/>
          <w:szCs w:val="28"/>
        </w:rPr>
        <w:t xml:space="preserve">After one week and four weeks of ADSCs therapy, ovarian tissue was examined with a fluorescence microscope </w:t>
      </w:r>
      <w:r w:rsidR="00371EDC">
        <w:rPr>
          <w:rFonts w:asciiTheme="majorBidi" w:hAnsiTheme="majorBidi" w:cstheme="majorBidi"/>
          <w:sz w:val="28"/>
          <w:szCs w:val="28"/>
        </w:rPr>
        <w:t>(</w:t>
      </w:r>
      <w:proofErr w:type="spellStart"/>
      <w:r w:rsidR="00371EDC">
        <w:rPr>
          <w:rFonts w:asciiTheme="majorBidi" w:hAnsiTheme="majorBidi" w:cstheme="majorBidi"/>
          <w:sz w:val="28"/>
          <w:szCs w:val="28"/>
        </w:rPr>
        <w:t>Leica</w:t>
      </w:r>
      <w:proofErr w:type="spellEnd"/>
      <w:r w:rsidR="00371EDC">
        <w:rPr>
          <w:rFonts w:asciiTheme="majorBidi" w:hAnsiTheme="majorBidi" w:cstheme="majorBidi"/>
          <w:sz w:val="28"/>
          <w:szCs w:val="28"/>
        </w:rPr>
        <w:t xml:space="preserve">, Soles, Germany) </w:t>
      </w:r>
      <w:r w:rsidRPr="001D7480">
        <w:rPr>
          <w:rFonts w:asciiTheme="majorBidi" w:hAnsiTheme="majorBidi" w:cstheme="majorBidi"/>
          <w:sz w:val="28"/>
          <w:szCs w:val="28"/>
        </w:rPr>
        <w:t xml:space="preserve">to detect </w:t>
      </w:r>
      <w:r w:rsidR="00371EDC">
        <w:rPr>
          <w:rFonts w:asciiTheme="majorBidi" w:hAnsiTheme="majorBidi" w:cstheme="majorBidi"/>
          <w:sz w:val="28"/>
          <w:szCs w:val="28"/>
        </w:rPr>
        <w:t xml:space="preserve">and trace </w:t>
      </w:r>
      <w:r w:rsidRPr="001D7480">
        <w:rPr>
          <w:rFonts w:asciiTheme="majorBidi" w:hAnsiTheme="majorBidi" w:cstheme="majorBidi"/>
          <w:sz w:val="28"/>
          <w:szCs w:val="28"/>
        </w:rPr>
        <w:t>the cells stained with PKH26</w:t>
      </w:r>
      <w:r w:rsidRPr="001D7480">
        <w:rPr>
          <w:rFonts w:asciiTheme="majorBidi" w:hAnsiTheme="majorBidi" w:cstheme="majorBidi"/>
          <w:b/>
          <w:bCs/>
          <w:i/>
          <w:iCs/>
          <w:sz w:val="28"/>
          <w:szCs w:val="28"/>
        </w:rPr>
        <w:t>.</w:t>
      </w:r>
    </w:p>
    <w:p w:rsidR="007D4B78" w:rsidRDefault="007D4B78" w:rsidP="007D4B78">
      <w:pPr>
        <w:autoSpaceDE w:val="0"/>
        <w:autoSpaceDN w:val="0"/>
        <w:bidi w:val="0"/>
        <w:adjustRightInd w:val="0"/>
        <w:spacing w:after="0" w:line="240" w:lineRule="auto"/>
        <w:jc w:val="both"/>
        <w:rPr>
          <w:rFonts w:ascii="Times New Roman" w:hAnsi="Times New Roman" w:cs="Times New Roman"/>
          <w:b/>
          <w:bCs/>
          <w:sz w:val="28"/>
          <w:szCs w:val="28"/>
        </w:rPr>
      </w:pPr>
    </w:p>
    <w:p w:rsidR="00DE573D" w:rsidRPr="00424487" w:rsidRDefault="00DE573D" w:rsidP="007D4B78">
      <w:pPr>
        <w:autoSpaceDE w:val="0"/>
        <w:autoSpaceDN w:val="0"/>
        <w:bidi w:val="0"/>
        <w:adjustRightInd w:val="0"/>
        <w:spacing w:after="0" w:line="240" w:lineRule="auto"/>
        <w:jc w:val="both"/>
        <w:rPr>
          <w:rFonts w:ascii="Times New Roman" w:hAnsi="Times New Roman" w:cs="Times New Roman"/>
          <w:b/>
          <w:bCs/>
          <w:sz w:val="28"/>
          <w:szCs w:val="28"/>
        </w:rPr>
      </w:pPr>
      <w:r w:rsidRPr="00424487">
        <w:rPr>
          <w:rFonts w:ascii="Times New Roman" w:hAnsi="Times New Roman" w:cs="Times New Roman"/>
          <w:b/>
          <w:bCs/>
          <w:sz w:val="28"/>
          <w:szCs w:val="28"/>
        </w:rPr>
        <w:t>Histological Study</w:t>
      </w:r>
    </w:p>
    <w:p w:rsidR="00DE573D" w:rsidRDefault="00DE573D" w:rsidP="0091147C">
      <w:pPr>
        <w:bidi w:val="0"/>
        <w:spacing w:after="0" w:line="240" w:lineRule="auto"/>
        <w:jc w:val="lowKashida"/>
        <w:rPr>
          <w:rFonts w:asciiTheme="majorBidi" w:hAnsiTheme="majorBidi" w:cstheme="majorBidi"/>
          <w:sz w:val="28"/>
          <w:szCs w:val="28"/>
        </w:rPr>
      </w:pPr>
      <w:r w:rsidRPr="00766A51">
        <w:rPr>
          <w:rFonts w:asciiTheme="majorBidi" w:hAnsiTheme="majorBidi" w:cstheme="majorBidi"/>
          <w:sz w:val="28"/>
          <w:szCs w:val="28"/>
        </w:rPr>
        <w:t xml:space="preserve">         The animals were sacrificed using </w:t>
      </w:r>
      <w:r w:rsidRPr="00371EDC">
        <w:rPr>
          <w:rFonts w:asciiTheme="majorBidi" w:hAnsiTheme="majorBidi" w:cstheme="majorBidi"/>
          <w:sz w:val="28"/>
          <w:szCs w:val="28"/>
        </w:rPr>
        <w:t xml:space="preserve">chloroform inhalation. </w:t>
      </w:r>
      <w:r w:rsidR="0091147C" w:rsidRPr="00371EDC">
        <w:rPr>
          <w:rFonts w:asciiTheme="majorBidi" w:hAnsiTheme="majorBidi" w:cstheme="majorBidi"/>
          <w:sz w:val="28"/>
          <w:szCs w:val="28"/>
        </w:rPr>
        <w:t>Right</w:t>
      </w:r>
      <w:r w:rsidR="0091147C" w:rsidRPr="00B40665">
        <w:rPr>
          <w:rFonts w:asciiTheme="majorBidi" w:hAnsiTheme="majorBidi" w:cstheme="majorBidi"/>
          <w:sz w:val="28"/>
          <w:szCs w:val="28"/>
        </w:rPr>
        <w:t xml:space="preserve"> and left ovaries from each animal were immediately dissected, fixed in 10% </w:t>
      </w:r>
      <w:proofErr w:type="spellStart"/>
      <w:r w:rsidR="0091147C" w:rsidRPr="00B40665">
        <w:rPr>
          <w:rFonts w:asciiTheme="majorBidi" w:hAnsiTheme="majorBidi" w:cstheme="majorBidi"/>
          <w:sz w:val="28"/>
          <w:szCs w:val="28"/>
        </w:rPr>
        <w:t>formol</w:t>
      </w:r>
      <w:proofErr w:type="spellEnd"/>
      <w:r w:rsidR="0091147C" w:rsidRPr="00B40665">
        <w:rPr>
          <w:rFonts w:asciiTheme="majorBidi" w:hAnsiTheme="majorBidi" w:cstheme="majorBidi"/>
          <w:sz w:val="28"/>
          <w:szCs w:val="28"/>
        </w:rPr>
        <w:t xml:space="preserve"> saline </w:t>
      </w:r>
      <w:r w:rsidR="0091147C" w:rsidRPr="00B40665">
        <w:rPr>
          <w:rFonts w:asciiTheme="majorBidi" w:hAnsiTheme="majorBidi" w:cstheme="majorBidi"/>
          <w:sz w:val="28"/>
          <w:szCs w:val="28"/>
        </w:rPr>
        <w:lastRenderedPageBreak/>
        <w:t xml:space="preserve">for 24-48 hours, dehydrated in ascending grades of alcohol, cleared in </w:t>
      </w:r>
      <w:proofErr w:type="spellStart"/>
      <w:r w:rsidR="0091147C" w:rsidRPr="00B40665">
        <w:rPr>
          <w:rFonts w:asciiTheme="majorBidi" w:hAnsiTheme="majorBidi" w:cstheme="majorBidi"/>
          <w:sz w:val="28"/>
          <w:szCs w:val="28"/>
        </w:rPr>
        <w:t>xylene</w:t>
      </w:r>
      <w:proofErr w:type="spellEnd"/>
      <w:r w:rsidR="0091147C" w:rsidRPr="00B40665">
        <w:rPr>
          <w:rFonts w:asciiTheme="majorBidi" w:hAnsiTheme="majorBidi" w:cstheme="majorBidi"/>
          <w:sz w:val="28"/>
          <w:szCs w:val="28"/>
        </w:rPr>
        <w:t xml:space="preserve"> and embedded in paraffin. This was performed at the Histology Department, Faculty of Medicine, </w:t>
      </w:r>
      <w:proofErr w:type="gramStart"/>
      <w:r w:rsidR="0091147C" w:rsidRPr="00B40665">
        <w:rPr>
          <w:rFonts w:asciiTheme="majorBidi" w:hAnsiTheme="majorBidi" w:cstheme="majorBidi"/>
          <w:sz w:val="28"/>
          <w:szCs w:val="28"/>
        </w:rPr>
        <w:t>Cairo</w:t>
      </w:r>
      <w:proofErr w:type="gramEnd"/>
      <w:r w:rsidR="0091147C" w:rsidRPr="00B40665">
        <w:rPr>
          <w:rFonts w:asciiTheme="majorBidi" w:hAnsiTheme="majorBidi" w:cstheme="majorBidi"/>
          <w:sz w:val="28"/>
          <w:szCs w:val="28"/>
        </w:rPr>
        <w:t xml:space="preserve"> University.</w:t>
      </w:r>
      <w:r w:rsidR="0091147C">
        <w:rPr>
          <w:rFonts w:asciiTheme="majorBidi" w:hAnsiTheme="majorBidi" w:cstheme="majorBidi"/>
          <w:sz w:val="28"/>
          <w:szCs w:val="28"/>
        </w:rPr>
        <w:t xml:space="preserve"> </w:t>
      </w:r>
      <w:r w:rsidRPr="00766A51">
        <w:rPr>
          <w:rFonts w:asciiTheme="majorBidi" w:eastAsia="Times New Roman" w:hAnsiTheme="majorBidi" w:cstheme="majorBidi"/>
          <w:sz w:val="28"/>
          <w:szCs w:val="28"/>
          <w:lang w:bidi="ar-EG"/>
        </w:rPr>
        <w:t>Paraffin blocks were cut at 5 - 7</w:t>
      </w:r>
      <w:r w:rsidRPr="00766A51">
        <w:rPr>
          <w:rFonts w:asciiTheme="majorBidi" w:eastAsia="Times New Roman" w:hAnsiTheme="majorBidi" w:cstheme="majorBidi"/>
          <w:sz w:val="28"/>
          <w:szCs w:val="28"/>
        </w:rPr>
        <w:t>µ</w:t>
      </w:r>
      <w:r w:rsidRPr="00766A51">
        <w:rPr>
          <w:rFonts w:asciiTheme="majorBidi" w:eastAsia="Times New Roman" w:hAnsiTheme="majorBidi" w:cstheme="majorBidi"/>
          <w:sz w:val="28"/>
          <w:szCs w:val="28"/>
          <w:lang w:bidi="ar-EG"/>
        </w:rPr>
        <w:t xml:space="preserve">m thickness, using </w:t>
      </w:r>
      <w:proofErr w:type="spellStart"/>
      <w:r w:rsidRPr="00766A51">
        <w:rPr>
          <w:rFonts w:asciiTheme="majorBidi" w:eastAsia="Times New Roman" w:hAnsiTheme="majorBidi" w:cstheme="majorBidi"/>
          <w:sz w:val="28"/>
          <w:szCs w:val="28"/>
          <w:lang w:bidi="ar-EG"/>
        </w:rPr>
        <w:t>Leica</w:t>
      </w:r>
      <w:proofErr w:type="spellEnd"/>
      <w:r w:rsidRPr="00766A51">
        <w:rPr>
          <w:rFonts w:asciiTheme="majorBidi" w:eastAsia="Times New Roman" w:hAnsiTheme="majorBidi" w:cstheme="majorBidi"/>
          <w:sz w:val="28"/>
          <w:szCs w:val="28"/>
          <w:lang w:bidi="ar-EG"/>
        </w:rPr>
        <w:t xml:space="preserve"> rotator microtome (Germany). </w:t>
      </w:r>
    </w:p>
    <w:p w:rsidR="0091147C" w:rsidRPr="0091147C" w:rsidRDefault="0091147C" w:rsidP="0091147C">
      <w:pPr>
        <w:bidi w:val="0"/>
        <w:spacing w:after="0" w:line="240" w:lineRule="auto"/>
        <w:jc w:val="lowKashida"/>
        <w:rPr>
          <w:rFonts w:asciiTheme="majorBidi" w:hAnsiTheme="majorBidi" w:cstheme="majorBidi"/>
          <w:sz w:val="28"/>
          <w:szCs w:val="28"/>
        </w:rPr>
      </w:pPr>
    </w:p>
    <w:p w:rsidR="0091147C" w:rsidRDefault="00DE573D" w:rsidP="0091147C">
      <w:pPr>
        <w:autoSpaceDE w:val="0"/>
        <w:autoSpaceDN w:val="0"/>
        <w:bidi w:val="0"/>
        <w:adjustRightInd w:val="0"/>
        <w:spacing w:after="0" w:line="240" w:lineRule="auto"/>
        <w:jc w:val="both"/>
        <w:rPr>
          <w:rFonts w:asciiTheme="majorBidi" w:hAnsiTheme="majorBidi" w:cstheme="majorBidi"/>
          <w:i/>
          <w:iCs/>
          <w:sz w:val="28"/>
          <w:szCs w:val="28"/>
        </w:rPr>
      </w:pPr>
      <w:r w:rsidRPr="00766A51">
        <w:rPr>
          <w:rFonts w:asciiTheme="majorBidi" w:hAnsiTheme="majorBidi" w:cstheme="majorBidi"/>
          <w:i/>
          <w:iCs/>
          <w:sz w:val="28"/>
          <w:szCs w:val="28"/>
        </w:rPr>
        <w:t>Sections were subjected to the following stains:</w:t>
      </w:r>
    </w:p>
    <w:p w:rsidR="009B61FF" w:rsidRPr="0091147C" w:rsidRDefault="00DE573D" w:rsidP="0091147C">
      <w:pPr>
        <w:pStyle w:val="ListParagraph"/>
        <w:numPr>
          <w:ilvl w:val="0"/>
          <w:numId w:val="4"/>
        </w:numPr>
        <w:autoSpaceDE w:val="0"/>
        <w:autoSpaceDN w:val="0"/>
        <w:adjustRightInd w:val="0"/>
        <w:spacing w:after="0" w:line="240" w:lineRule="auto"/>
        <w:jc w:val="both"/>
        <w:rPr>
          <w:rFonts w:asciiTheme="majorBidi" w:hAnsiTheme="majorBidi" w:cstheme="majorBidi"/>
          <w:i/>
          <w:iCs/>
          <w:sz w:val="28"/>
          <w:szCs w:val="28"/>
        </w:rPr>
      </w:pPr>
      <w:proofErr w:type="spellStart"/>
      <w:r w:rsidRPr="0091147C">
        <w:rPr>
          <w:rFonts w:ascii="TimesNewRomanPS-BoldMT" w:hAnsi="TimesNewRomanPS-BoldMT" w:cs="TimesNewRomanPS-BoldMT"/>
          <w:sz w:val="28"/>
          <w:szCs w:val="28"/>
        </w:rPr>
        <w:t>Hematoxylin</w:t>
      </w:r>
      <w:proofErr w:type="spellEnd"/>
      <w:r w:rsidRPr="0091147C">
        <w:rPr>
          <w:rFonts w:ascii="TimesNewRomanPS-BoldMT" w:hAnsi="TimesNewRomanPS-BoldMT" w:cs="TimesNewRomanPS-BoldMT"/>
          <w:sz w:val="28"/>
          <w:szCs w:val="28"/>
        </w:rPr>
        <w:t xml:space="preserve"> and Eosin stain</w:t>
      </w:r>
      <w:r w:rsidR="0091147C" w:rsidRPr="0091147C">
        <w:rPr>
          <w:rFonts w:ascii="TimesNewRomanPS-BoldMT" w:hAnsi="TimesNewRomanPS-BoldMT" w:cs="TimesNewRomanPS-BoldMT"/>
          <w:sz w:val="28"/>
          <w:szCs w:val="28"/>
        </w:rPr>
        <w:t xml:space="preserve"> </w:t>
      </w:r>
      <w:r w:rsidR="00371EDC">
        <w:rPr>
          <w:rFonts w:ascii="TimesNewRomanPS-BoldMT" w:hAnsi="TimesNewRomanPS-BoldMT" w:cs="TimesNewRomanPS-BoldMT"/>
          <w:sz w:val="28"/>
          <w:szCs w:val="28"/>
        </w:rPr>
        <w:t>[14</w:t>
      </w:r>
      <w:r w:rsidR="00570153" w:rsidRPr="0091147C">
        <w:rPr>
          <w:rFonts w:ascii="TimesNewRomanPS-BoldMT" w:hAnsi="TimesNewRomanPS-BoldMT" w:cs="TimesNewRomanPS-BoldMT"/>
          <w:sz w:val="28"/>
          <w:szCs w:val="28"/>
        </w:rPr>
        <w:t>]</w:t>
      </w:r>
      <w:r w:rsidR="000E2BB7" w:rsidRPr="0091147C">
        <w:rPr>
          <w:rFonts w:ascii="TimesNewRomanPS-BoldMT" w:hAnsi="TimesNewRomanPS-BoldMT" w:cs="TimesNewRomanPS-BoldMT"/>
          <w:sz w:val="28"/>
          <w:szCs w:val="28"/>
        </w:rPr>
        <w:t>.</w:t>
      </w:r>
    </w:p>
    <w:p w:rsidR="0091147C" w:rsidRPr="0091147C" w:rsidRDefault="0091147C" w:rsidP="002F5143">
      <w:pPr>
        <w:pStyle w:val="ListParagraph"/>
        <w:numPr>
          <w:ilvl w:val="0"/>
          <w:numId w:val="4"/>
        </w:numPr>
        <w:autoSpaceDE w:val="0"/>
        <w:autoSpaceDN w:val="0"/>
        <w:adjustRightInd w:val="0"/>
        <w:spacing w:after="0" w:line="240" w:lineRule="auto"/>
        <w:jc w:val="both"/>
        <w:rPr>
          <w:rFonts w:asciiTheme="majorBidi" w:hAnsiTheme="majorBidi" w:cstheme="majorBidi"/>
          <w:b/>
          <w:bCs/>
          <w:i/>
          <w:iCs/>
          <w:spacing w:val="-3"/>
          <w:sz w:val="28"/>
          <w:szCs w:val="28"/>
        </w:rPr>
      </w:pPr>
      <w:r w:rsidRPr="0091147C">
        <w:rPr>
          <w:rFonts w:ascii="TimesNewRomanPSMT" w:hAnsi="TimesNewRomanPSMT" w:cs="TimesNewRomanPSMT"/>
          <w:sz w:val="28"/>
          <w:szCs w:val="28"/>
        </w:rPr>
        <w:t>Masson</w:t>
      </w:r>
      <w:r w:rsidRPr="0091147C">
        <w:rPr>
          <w:rFonts w:ascii="Times New Roman" w:hAnsi="Times New Roman" w:cs="Times New Roman"/>
          <w:sz w:val="28"/>
          <w:szCs w:val="28"/>
        </w:rPr>
        <w:t>´</w:t>
      </w:r>
      <w:r w:rsidRPr="0091147C">
        <w:rPr>
          <w:rFonts w:ascii="TimesNewRomanPSMT" w:hAnsi="TimesNewRomanPSMT" w:cs="TimesNewRomanPSMT"/>
          <w:sz w:val="28"/>
          <w:szCs w:val="28"/>
        </w:rPr>
        <w:t xml:space="preserve">s </w:t>
      </w:r>
      <w:proofErr w:type="spellStart"/>
      <w:r w:rsidRPr="0091147C">
        <w:rPr>
          <w:rFonts w:ascii="TimesNewRomanPSMT" w:hAnsi="TimesNewRomanPSMT" w:cs="TimesNewRomanPSMT"/>
          <w:sz w:val="28"/>
          <w:szCs w:val="28"/>
        </w:rPr>
        <w:t>Trichrome</w:t>
      </w:r>
      <w:proofErr w:type="spellEnd"/>
      <w:r w:rsidRPr="0091147C">
        <w:rPr>
          <w:rFonts w:ascii="TimesNewRomanPSMT" w:hAnsi="TimesNewRomanPSMT" w:cs="TimesNewRomanPSMT"/>
          <w:sz w:val="28"/>
          <w:szCs w:val="28"/>
        </w:rPr>
        <w:t xml:space="preserve"> </w:t>
      </w:r>
      <w:proofErr w:type="gramStart"/>
      <w:r w:rsidRPr="0091147C">
        <w:rPr>
          <w:rFonts w:ascii="TimesNewRomanPSMT" w:hAnsi="TimesNewRomanPSMT" w:cs="TimesNewRomanPSMT"/>
          <w:sz w:val="28"/>
          <w:szCs w:val="28"/>
        </w:rPr>
        <w:t>stain</w:t>
      </w:r>
      <w:proofErr w:type="gramEnd"/>
      <w:r w:rsidR="00B75452">
        <w:rPr>
          <w:rFonts w:asciiTheme="majorBidi" w:hAnsiTheme="majorBidi" w:cstheme="majorBidi"/>
          <w:b/>
          <w:bCs/>
          <w:i/>
          <w:iCs/>
          <w:spacing w:val="-3"/>
          <w:sz w:val="28"/>
          <w:szCs w:val="28"/>
        </w:rPr>
        <w:t xml:space="preserve"> </w:t>
      </w:r>
      <w:r w:rsidR="00371EDC">
        <w:rPr>
          <w:rFonts w:ascii="TimesNewRomanPSMT" w:hAnsi="TimesNewRomanPSMT" w:cs="TimesNewRomanPSMT"/>
          <w:sz w:val="28"/>
          <w:szCs w:val="28"/>
        </w:rPr>
        <w:t>[15</w:t>
      </w:r>
      <w:r w:rsidRPr="0091147C">
        <w:rPr>
          <w:rFonts w:ascii="TimesNewRomanPSMT" w:hAnsi="TimesNewRomanPSMT" w:cs="TimesNewRomanPSMT"/>
          <w:sz w:val="28"/>
          <w:szCs w:val="28"/>
        </w:rPr>
        <w:t>].</w:t>
      </w:r>
    </w:p>
    <w:p w:rsidR="002F5143" w:rsidRPr="002F5143" w:rsidRDefault="00DE573D" w:rsidP="002F5143">
      <w:pPr>
        <w:pStyle w:val="ListParagraph"/>
        <w:numPr>
          <w:ilvl w:val="0"/>
          <w:numId w:val="4"/>
        </w:numPr>
        <w:autoSpaceDE w:val="0"/>
        <w:autoSpaceDN w:val="0"/>
        <w:adjustRightInd w:val="0"/>
        <w:spacing w:after="0" w:line="240" w:lineRule="auto"/>
        <w:jc w:val="both"/>
        <w:rPr>
          <w:rFonts w:asciiTheme="majorBidi" w:hAnsiTheme="majorBidi" w:cstheme="majorBidi"/>
          <w:b/>
          <w:bCs/>
          <w:i/>
          <w:iCs/>
          <w:spacing w:val="-3"/>
          <w:sz w:val="28"/>
          <w:szCs w:val="28"/>
        </w:rPr>
      </w:pPr>
      <w:proofErr w:type="spellStart"/>
      <w:r w:rsidRPr="0091147C">
        <w:rPr>
          <w:rFonts w:asciiTheme="majorBidi" w:hAnsiTheme="majorBidi" w:cstheme="majorBidi"/>
          <w:sz w:val="28"/>
          <w:szCs w:val="28"/>
        </w:rPr>
        <w:t>Immunohistochemical</w:t>
      </w:r>
      <w:proofErr w:type="spellEnd"/>
      <w:r w:rsidRPr="0091147C">
        <w:rPr>
          <w:rFonts w:asciiTheme="majorBidi" w:hAnsiTheme="majorBidi" w:cstheme="majorBidi"/>
          <w:sz w:val="28"/>
          <w:szCs w:val="28"/>
        </w:rPr>
        <w:t xml:space="preserve"> staining</w:t>
      </w:r>
      <w:r w:rsidR="0091147C" w:rsidRPr="0091147C">
        <w:rPr>
          <w:rFonts w:asciiTheme="majorBidi" w:hAnsiTheme="majorBidi" w:cstheme="majorBidi"/>
          <w:sz w:val="28"/>
          <w:szCs w:val="28"/>
        </w:rPr>
        <w:t xml:space="preserve"> </w:t>
      </w:r>
      <w:r w:rsidRPr="0091147C">
        <w:rPr>
          <w:rFonts w:asciiTheme="majorBidi" w:hAnsiTheme="majorBidi" w:cstheme="majorBidi"/>
          <w:sz w:val="28"/>
          <w:szCs w:val="28"/>
        </w:rPr>
        <w:t xml:space="preserve">using the </w:t>
      </w:r>
      <w:proofErr w:type="spellStart"/>
      <w:r w:rsidRPr="0091147C">
        <w:rPr>
          <w:rFonts w:asciiTheme="majorBidi" w:hAnsiTheme="majorBidi" w:cstheme="majorBidi"/>
          <w:sz w:val="28"/>
          <w:szCs w:val="28"/>
        </w:rPr>
        <w:t>avidin</w:t>
      </w:r>
      <w:proofErr w:type="spellEnd"/>
      <w:r w:rsidRPr="0091147C">
        <w:rPr>
          <w:rFonts w:asciiTheme="majorBidi" w:hAnsiTheme="majorBidi" w:cstheme="majorBidi"/>
          <w:sz w:val="28"/>
          <w:szCs w:val="28"/>
        </w:rPr>
        <w:t xml:space="preserve">–biotin </w:t>
      </w:r>
      <w:proofErr w:type="spellStart"/>
      <w:r w:rsidRPr="0091147C">
        <w:rPr>
          <w:rFonts w:asciiTheme="majorBidi" w:hAnsiTheme="majorBidi" w:cstheme="majorBidi"/>
          <w:sz w:val="28"/>
          <w:szCs w:val="28"/>
        </w:rPr>
        <w:t>peroxidase</w:t>
      </w:r>
      <w:proofErr w:type="spellEnd"/>
      <w:r w:rsidRPr="0091147C">
        <w:rPr>
          <w:rFonts w:asciiTheme="majorBidi" w:hAnsiTheme="majorBidi" w:cstheme="majorBidi"/>
          <w:sz w:val="28"/>
          <w:szCs w:val="28"/>
        </w:rPr>
        <w:t xml:space="preserve"> complex technique</w:t>
      </w:r>
      <w:r w:rsidR="00DD61CA" w:rsidRPr="0091147C">
        <w:rPr>
          <w:rFonts w:asciiTheme="majorBidi" w:hAnsiTheme="majorBidi" w:cstheme="majorBidi"/>
          <w:sz w:val="28"/>
          <w:szCs w:val="28"/>
        </w:rPr>
        <w:t xml:space="preserve">. </w:t>
      </w:r>
      <w:r w:rsidR="00DD61CA" w:rsidRPr="0091147C">
        <w:rPr>
          <w:rFonts w:ascii="Times New Roman" w:hAnsi="Times New Roman" w:cs="Times New Roman"/>
          <w:sz w:val="28"/>
          <w:szCs w:val="28"/>
        </w:rPr>
        <w:t xml:space="preserve">Sections were counterstained with Meyer′s </w:t>
      </w:r>
      <w:proofErr w:type="spellStart"/>
      <w:r w:rsidR="00DD61CA" w:rsidRPr="0091147C">
        <w:rPr>
          <w:rFonts w:ascii="Times New Roman" w:hAnsi="Times New Roman" w:cs="Times New Roman"/>
          <w:sz w:val="28"/>
          <w:szCs w:val="28"/>
        </w:rPr>
        <w:t>hematoxylin</w:t>
      </w:r>
      <w:proofErr w:type="spellEnd"/>
      <w:r w:rsidR="00857BFD">
        <w:rPr>
          <w:rFonts w:ascii="Times New Roman" w:hAnsi="Times New Roman" w:cs="Times New Roman"/>
          <w:sz w:val="28"/>
          <w:szCs w:val="28"/>
        </w:rPr>
        <w:t xml:space="preserve"> </w:t>
      </w:r>
      <w:r w:rsidR="00371EDC" w:rsidRPr="00C114FF">
        <w:rPr>
          <w:rFonts w:asciiTheme="majorBidi" w:hAnsiTheme="majorBidi" w:cstheme="majorBidi"/>
          <w:spacing w:val="-3"/>
          <w:sz w:val="28"/>
          <w:szCs w:val="28"/>
        </w:rPr>
        <w:t>[16</w:t>
      </w:r>
      <w:r w:rsidR="0091147C" w:rsidRPr="00C114FF">
        <w:rPr>
          <w:rFonts w:asciiTheme="majorBidi" w:hAnsiTheme="majorBidi" w:cstheme="majorBidi"/>
          <w:spacing w:val="-3"/>
          <w:sz w:val="28"/>
          <w:szCs w:val="28"/>
        </w:rPr>
        <w:t>]</w:t>
      </w:r>
      <w:r w:rsidR="002F5143">
        <w:rPr>
          <w:rFonts w:asciiTheme="majorBidi" w:hAnsiTheme="majorBidi" w:cstheme="majorBidi"/>
          <w:b/>
          <w:bCs/>
          <w:spacing w:val="-3"/>
          <w:sz w:val="28"/>
          <w:szCs w:val="28"/>
        </w:rPr>
        <w:t xml:space="preserve"> </w:t>
      </w:r>
      <w:r w:rsidR="002F5143" w:rsidRPr="002F5143">
        <w:rPr>
          <w:rFonts w:asciiTheme="majorBidi" w:hAnsiTheme="majorBidi" w:cstheme="majorBidi"/>
          <w:sz w:val="28"/>
          <w:szCs w:val="28"/>
        </w:rPr>
        <w:t>for detection of:</w:t>
      </w:r>
    </w:p>
    <w:p w:rsidR="002F5143" w:rsidRPr="002F5143" w:rsidRDefault="002F5143" w:rsidP="002F5143">
      <w:pPr>
        <w:pStyle w:val="ListParagraph"/>
        <w:autoSpaceDE w:val="0"/>
        <w:autoSpaceDN w:val="0"/>
        <w:adjustRightInd w:val="0"/>
        <w:spacing w:after="0" w:line="240" w:lineRule="auto"/>
        <w:ind w:left="786"/>
        <w:jc w:val="both"/>
        <w:rPr>
          <w:rFonts w:asciiTheme="majorBidi" w:hAnsiTheme="majorBidi" w:cstheme="majorBidi"/>
          <w:b/>
          <w:bCs/>
          <w:i/>
          <w:iCs/>
          <w:color w:val="000000"/>
          <w:sz w:val="28"/>
          <w:szCs w:val="28"/>
        </w:rPr>
      </w:pPr>
      <w:r w:rsidRPr="002F5143">
        <w:rPr>
          <w:rFonts w:asciiTheme="majorBidi" w:hAnsiTheme="majorBidi" w:cstheme="majorBidi"/>
          <w:b/>
          <w:bCs/>
          <w:color w:val="000000"/>
          <w:sz w:val="28"/>
          <w:szCs w:val="28"/>
        </w:rPr>
        <w:t xml:space="preserve"> </w:t>
      </w:r>
      <w:proofErr w:type="spellStart"/>
      <w:r w:rsidRPr="002F5143">
        <w:rPr>
          <w:rFonts w:asciiTheme="majorBidi" w:hAnsiTheme="majorBidi" w:cstheme="majorBidi"/>
          <w:b/>
          <w:bCs/>
          <w:color w:val="000000"/>
          <w:sz w:val="28"/>
          <w:szCs w:val="28"/>
        </w:rPr>
        <w:t>i</w:t>
      </w:r>
      <w:proofErr w:type="spellEnd"/>
      <w:r w:rsidRPr="002F5143">
        <w:rPr>
          <w:rFonts w:asciiTheme="majorBidi" w:hAnsiTheme="majorBidi" w:cstheme="majorBidi"/>
          <w:b/>
          <w:bCs/>
          <w:color w:val="000000"/>
          <w:sz w:val="28"/>
          <w:szCs w:val="28"/>
        </w:rPr>
        <w:t xml:space="preserve">)      </w:t>
      </w:r>
      <w:r w:rsidRPr="002F5143">
        <w:rPr>
          <w:rFonts w:asciiTheme="majorBidi" w:hAnsiTheme="majorBidi" w:cstheme="majorBidi"/>
          <w:b/>
          <w:bCs/>
          <w:sz w:val="28"/>
          <w:szCs w:val="28"/>
        </w:rPr>
        <w:t>Proliferating Cell Nuclear Antigen (PCNA).</w:t>
      </w:r>
      <w:r w:rsidRPr="002F5143">
        <w:rPr>
          <w:rFonts w:asciiTheme="majorBidi" w:hAnsiTheme="majorBidi" w:cstheme="majorBidi"/>
          <w:sz w:val="28"/>
          <w:szCs w:val="28"/>
        </w:rPr>
        <w:t xml:space="preserve"> PCNA is an </w:t>
      </w:r>
      <w:proofErr w:type="spellStart"/>
      <w:r w:rsidRPr="002F5143">
        <w:rPr>
          <w:rFonts w:asciiTheme="majorBidi" w:hAnsiTheme="majorBidi" w:cstheme="majorBidi"/>
          <w:sz w:val="28"/>
          <w:szCs w:val="28"/>
        </w:rPr>
        <w:t>auxillary</w:t>
      </w:r>
      <w:proofErr w:type="spellEnd"/>
      <w:r w:rsidRPr="002F5143">
        <w:rPr>
          <w:rFonts w:asciiTheme="majorBidi" w:hAnsiTheme="majorBidi" w:cstheme="majorBidi"/>
          <w:sz w:val="28"/>
          <w:szCs w:val="28"/>
        </w:rPr>
        <w:t xml:space="preserve"> protein of DNA-polymerase enzymes, necessary for DNA synthesis and is used as a standard marker in proliferating cells </w:t>
      </w:r>
      <w:r w:rsidR="00371EDC">
        <w:rPr>
          <w:rFonts w:asciiTheme="majorBidi" w:hAnsiTheme="majorBidi" w:cstheme="majorBidi"/>
          <w:sz w:val="28"/>
          <w:szCs w:val="28"/>
        </w:rPr>
        <w:t>[17</w:t>
      </w:r>
      <w:r>
        <w:rPr>
          <w:rFonts w:asciiTheme="majorBidi" w:hAnsiTheme="majorBidi" w:cstheme="majorBidi"/>
          <w:sz w:val="28"/>
          <w:szCs w:val="28"/>
        </w:rPr>
        <w:t>]</w:t>
      </w:r>
      <w:r w:rsidR="00857BFD">
        <w:rPr>
          <w:rFonts w:asciiTheme="majorBidi" w:hAnsiTheme="majorBidi" w:cstheme="majorBidi"/>
          <w:sz w:val="28"/>
          <w:szCs w:val="28"/>
        </w:rPr>
        <w:t>.</w:t>
      </w:r>
      <w:r>
        <w:rPr>
          <w:rFonts w:asciiTheme="majorBidi" w:hAnsiTheme="majorBidi" w:cstheme="majorBidi"/>
          <w:sz w:val="28"/>
          <w:szCs w:val="28"/>
        </w:rPr>
        <w:t xml:space="preserve"> </w:t>
      </w:r>
      <w:r w:rsidRPr="002F5143">
        <w:rPr>
          <w:rFonts w:asciiTheme="majorBidi" w:hAnsiTheme="majorBidi" w:cstheme="majorBidi"/>
          <w:sz w:val="28"/>
          <w:szCs w:val="28"/>
        </w:rPr>
        <w:t>PCNA antibody is a mouse monoclonal antibody PC 10 (</w:t>
      </w:r>
      <w:proofErr w:type="spellStart"/>
      <w:r w:rsidRPr="002F5143">
        <w:rPr>
          <w:rFonts w:asciiTheme="majorBidi" w:hAnsiTheme="majorBidi" w:cstheme="majorBidi"/>
          <w:sz w:val="28"/>
          <w:szCs w:val="28"/>
        </w:rPr>
        <w:t>Novocastra</w:t>
      </w:r>
      <w:proofErr w:type="spellEnd"/>
      <w:r w:rsidRPr="002F5143">
        <w:rPr>
          <w:rFonts w:asciiTheme="majorBidi" w:hAnsiTheme="majorBidi" w:cstheme="majorBidi"/>
          <w:sz w:val="28"/>
          <w:szCs w:val="28"/>
        </w:rPr>
        <w:t>, Milton, Keynes, USA). PCNA positive cells show brown nuclear deposits.</w:t>
      </w:r>
    </w:p>
    <w:p w:rsidR="002F5143" w:rsidRPr="002F5143" w:rsidRDefault="002F5143" w:rsidP="002F5143">
      <w:pPr>
        <w:pStyle w:val="ListParagraph"/>
        <w:autoSpaceDE w:val="0"/>
        <w:autoSpaceDN w:val="0"/>
        <w:adjustRightInd w:val="0"/>
        <w:spacing w:after="0" w:line="240" w:lineRule="auto"/>
        <w:ind w:left="786"/>
        <w:jc w:val="both"/>
        <w:rPr>
          <w:rFonts w:asciiTheme="majorBidi" w:hAnsiTheme="majorBidi" w:cstheme="majorBidi"/>
          <w:b/>
          <w:bCs/>
          <w:i/>
          <w:iCs/>
          <w:color w:val="000000"/>
          <w:sz w:val="28"/>
          <w:szCs w:val="28"/>
        </w:rPr>
      </w:pPr>
      <w:r w:rsidRPr="002F5143">
        <w:rPr>
          <w:rFonts w:asciiTheme="majorBidi" w:hAnsiTheme="majorBidi" w:cstheme="majorBidi"/>
          <w:b/>
          <w:bCs/>
          <w:color w:val="000000"/>
          <w:sz w:val="28"/>
          <w:szCs w:val="28"/>
        </w:rPr>
        <w:t>ii)    Bcl-2</w:t>
      </w:r>
      <w:r w:rsidR="00C114FF">
        <w:rPr>
          <w:rFonts w:asciiTheme="majorBidi" w:hAnsiTheme="majorBidi" w:cstheme="majorBidi"/>
          <w:sz w:val="28"/>
          <w:szCs w:val="28"/>
        </w:rPr>
        <w:t xml:space="preserve"> </w:t>
      </w:r>
      <w:r w:rsidRPr="002F5143">
        <w:rPr>
          <w:rFonts w:asciiTheme="majorBidi" w:hAnsiTheme="majorBidi" w:cstheme="majorBidi"/>
          <w:sz w:val="28"/>
          <w:szCs w:val="28"/>
        </w:rPr>
        <w:t xml:space="preserve">inhibits cell death through direct interactions with the </w:t>
      </w:r>
      <w:proofErr w:type="spellStart"/>
      <w:r w:rsidRPr="002F5143">
        <w:rPr>
          <w:rFonts w:asciiTheme="majorBidi" w:hAnsiTheme="majorBidi" w:cstheme="majorBidi"/>
          <w:sz w:val="28"/>
          <w:szCs w:val="28"/>
        </w:rPr>
        <w:t>proapoptotic</w:t>
      </w:r>
      <w:proofErr w:type="spellEnd"/>
      <w:r w:rsidRPr="002F5143">
        <w:rPr>
          <w:rFonts w:asciiTheme="majorBidi" w:hAnsiTheme="majorBidi" w:cstheme="majorBidi"/>
          <w:sz w:val="28"/>
          <w:szCs w:val="28"/>
        </w:rPr>
        <w:t xml:space="preserve"> members </w:t>
      </w:r>
      <w:r w:rsidR="00371EDC">
        <w:rPr>
          <w:rFonts w:asciiTheme="majorBidi" w:hAnsiTheme="majorBidi" w:cstheme="majorBidi"/>
          <w:color w:val="000000"/>
          <w:sz w:val="28"/>
          <w:szCs w:val="28"/>
        </w:rPr>
        <w:t>[18</w:t>
      </w:r>
      <w:r w:rsidR="00857BFD">
        <w:rPr>
          <w:rFonts w:asciiTheme="majorBidi" w:hAnsiTheme="majorBidi" w:cstheme="majorBidi"/>
          <w:color w:val="000000"/>
          <w:sz w:val="28"/>
          <w:szCs w:val="28"/>
        </w:rPr>
        <w:t xml:space="preserve">]. </w:t>
      </w:r>
      <w:r w:rsidRPr="002F5143">
        <w:rPr>
          <w:rFonts w:asciiTheme="majorBidi" w:hAnsiTheme="majorBidi" w:cstheme="majorBidi"/>
          <w:color w:val="000000"/>
          <w:sz w:val="28"/>
          <w:szCs w:val="28"/>
        </w:rPr>
        <w:t>Bcl-2 antibody is a mouse monoclonal antibody (</w:t>
      </w:r>
      <w:proofErr w:type="spellStart"/>
      <w:r w:rsidRPr="002F5143">
        <w:rPr>
          <w:rFonts w:asciiTheme="majorBidi" w:hAnsiTheme="majorBidi" w:cstheme="majorBidi"/>
          <w:color w:val="000000"/>
          <w:sz w:val="28"/>
          <w:szCs w:val="28"/>
        </w:rPr>
        <w:t>Labvision</w:t>
      </w:r>
      <w:proofErr w:type="spellEnd"/>
      <w:r w:rsidRPr="002F5143">
        <w:rPr>
          <w:rFonts w:asciiTheme="majorBidi" w:hAnsiTheme="majorBidi" w:cstheme="majorBidi"/>
          <w:color w:val="000000"/>
          <w:sz w:val="28"/>
          <w:szCs w:val="28"/>
        </w:rPr>
        <w:t xml:space="preserve">, </w:t>
      </w:r>
      <w:proofErr w:type="spellStart"/>
      <w:r w:rsidRPr="002F5143">
        <w:rPr>
          <w:rFonts w:asciiTheme="majorBidi" w:hAnsiTheme="majorBidi" w:cstheme="majorBidi"/>
          <w:color w:val="000000"/>
          <w:sz w:val="28"/>
          <w:szCs w:val="28"/>
        </w:rPr>
        <w:t>Thermoscientific</w:t>
      </w:r>
      <w:proofErr w:type="spellEnd"/>
      <w:r w:rsidRPr="002F5143">
        <w:rPr>
          <w:rFonts w:asciiTheme="majorBidi" w:hAnsiTheme="majorBidi" w:cstheme="majorBidi"/>
          <w:color w:val="000000"/>
          <w:sz w:val="28"/>
          <w:szCs w:val="28"/>
        </w:rPr>
        <w:t xml:space="preserve">, USA). Bcl-2 positive cells show brown </w:t>
      </w:r>
      <w:proofErr w:type="spellStart"/>
      <w:r w:rsidRPr="002F5143">
        <w:rPr>
          <w:rFonts w:asciiTheme="majorBidi" w:hAnsiTheme="majorBidi" w:cstheme="majorBidi"/>
          <w:color w:val="000000"/>
          <w:sz w:val="28"/>
          <w:szCs w:val="28"/>
        </w:rPr>
        <w:t>cytoplasmic</w:t>
      </w:r>
      <w:proofErr w:type="spellEnd"/>
      <w:r w:rsidRPr="002F5143">
        <w:rPr>
          <w:rFonts w:asciiTheme="majorBidi" w:hAnsiTheme="majorBidi" w:cstheme="majorBidi"/>
          <w:color w:val="000000"/>
          <w:sz w:val="28"/>
          <w:szCs w:val="28"/>
        </w:rPr>
        <w:t xml:space="preserve"> deposits.</w:t>
      </w:r>
    </w:p>
    <w:p w:rsidR="002F5143" w:rsidRPr="00B40665" w:rsidRDefault="002F5143" w:rsidP="002F5143">
      <w:pPr>
        <w:pStyle w:val="ListParagraph"/>
        <w:autoSpaceDE w:val="0"/>
        <w:autoSpaceDN w:val="0"/>
        <w:adjustRightInd w:val="0"/>
        <w:spacing w:after="0" w:line="240" w:lineRule="auto"/>
        <w:ind w:left="786"/>
        <w:jc w:val="both"/>
        <w:rPr>
          <w:rFonts w:asciiTheme="majorBidi" w:hAnsiTheme="majorBidi" w:cstheme="majorBidi"/>
          <w:b/>
          <w:bCs/>
          <w:i/>
          <w:iCs/>
          <w:color w:val="000000"/>
          <w:sz w:val="28"/>
          <w:szCs w:val="28"/>
        </w:rPr>
      </w:pPr>
    </w:p>
    <w:p w:rsidR="00412042" w:rsidRDefault="00412042" w:rsidP="00390DB6">
      <w:pPr>
        <w:bidi w:val="0"/>
        <w:spacing w:after="0" w:line="240" w:lineRule="auto"/>
        <w:ind w:left="709"/>
        <w:jc w:val="both"/>
        <w:rPr>
          <w:rFonts w:asciiTheme="majorBidi" w:hAnsiTheme="majorBidi" w:cstheme="majorBidi"/>
          <w:sz w:val="28"/>
          <w:szCs w:val="28"/>
        </w:rPr>
      </w:pPr>
      <w:r w:rsidRPr="00766A51">
        <w:rPr>
          <w:rFonts w:ascii="Times New Roman" w:eastAsia="Calibri" w:hAnsi="Times New Roman" w:cs="Times New Roman"/>
          <w:b/>
          <w:bCs/>
          <w:sz w:val="28"/>
          <w:szCs w:val="28"/>
        </w:rPr>
        <w:t>Positive tissue control</w:t>
      </w:r>
      <w:r w:rsidR="002C218B">
        <w:rPr>
          <w:rFonts w:ascii="Times New Roman" w:eastAsia="Calibri" w:hAnsi="Times New Roman" w:cs="Times New Roman"/>
          <w:b/>
          <w:bCs/>
          <w:sz w:val="28"/>
          <w:szCs w:val="28"/>
        </w:rPr>
        <w:t xml:space="preserve"> for PCNA and BCL-2</w:t>
      </w:r>
      <w:r w:rsidRPr="00766A51">
        <w:rPr>
          <w:rFonts w:ascii="Times New Roman" w:eastAsia="Calibri" w:hAnsi="Times New Roman" w:cs="Times New Roman"/>
          <w:b/>
          <w:bCs/>
          <w:sz w:val="28"/>
          <w:szCs w:val="28"/>
        </w:rPr>
        <w:t>:</w:t>
      </w:r>
      <w:r w:rsidR="002302B2">
        <w:rPr>
          <w:rFonts w:asciiTheme="majorBidi" w:hAnsiTheme="majorBidi" w:cstheme="majorBidi"/>
          <w:sz w:val="28"/>
          <w:szCs w:val="28"/>
        </w:rPr>
        <w:t xml:space="preserve"> </w:t>
      </w:r>
      <w:r w:rsidRPr="00766A51">
        <w:rPr>
          <w:rFonts w:asciiTheme="majorBidi" w:hAnsiTheme="majorBidi" w:cstheme="majorBidi"/>
          <w:sz w:val="28"/>
          <w:szCs w:val="28"/>
        </w:rPr>
        <w:t xml:space="preserve">Human </w:t>
      </w:r>
      <w:r w:rsidR="002C218B">
        <w:rPr>
          <w:rFonts w:asciiTheme="majorBidi" w:hAnsiTheme="majorBidi" w:cstheme="majorBidi"/>
          <w:sz w:val="28"/>
          <w:szCs w:val="28"/>
        </w:rPr>
        <w:t>tonsil biopsies</w:t>
      </w:r>
      <w:r w:rsidRPr="00766A51">
        <w:rPr>
          <w:rFonts w:asciiTheme="majorBidi" w:hAnsiTheme="majorBidi" w:cstheme="majorBidi"/>
          <w:sz w:val="28"/>
          <w:szCs w:val="28"/>
        </w:rPr>
        <w:t xml:space="preserve"> showed +</w:t>
      </w:r>
      <w:proofErr w:type="spellStart"/>
      <w:r w:rsidRPr="00766A51">
        <w:rPr>
          <w:rFonts w:asciiTheme="majorBidi" w:hAnsiTheme="majorBidi" w:cstheme="majorBidi"/>
          <w:sz w:val="28"/>
          <w:szCs w:val="28"/>
        </w:rPr>
        <w:t>ve</w:t>
      </w:r>
      <w:proofErr w:type="spellEnd"/>
      <w:r w:rsidR="00C86CCD">
        <w:rPr>
          <w:rFonts w:asciiTheme="majorBidi" w:hAnsiTheme="majorBidi" w:cstheme="majorBidi"/>
          <w:sz w:val="28"/>
          <w:szCs w:val="28"/>
        </w:rPr>
        <w:t xml:space="preserve"> </w:t>
      </w:r>
      <w:proofErr w:type="spellStart"/>
      <w:r w:rsidRPr="00766A51">
        <w:rPr>
          <w:rFonts w:asciiTheme="majorBidi" w:hAnsiTheme="majorBidi" w:cstheme="majorBidi"/>
          <w:sz w:val="28"/>
          <w:szCs w:val="28"/>
        </w:rPr>
        <w:t>imm</w:t>
      </w:r>
      <w:r w:rsidR="002C218B">
        <w:rPr>
          <w:rFonts w:asciiTheme="majorBidi" w:hAnsiTheme="majorBidi" w:cstheme="majorBidi"/>
          <w:sz w:val="28"/>
          <w:szCs w:val="28"/>
        </w:rPr>
        <w:t>unostaining</w:t>
      </w:r>
      <w:proofErr w:type="spellEnd"/>
      <w:r w:rsidR="002C218B">
        <w:rPr>
          <w:rFonts w:asciiTheme="majorBidi" w:hAnsiTheme="majorBidi" w:cstheme="majorBidi"/>
          <w:sz w:val="28"/>
          <w:szCs w:val="28"/>
        </w:rPr>
        <w:t xml:space="preserve"> </w:t>
      </w:r>
      <w:r w:rsidR="00570153" w:rsidRPr="00766A51">
        <w:rPr>
          <w:rFonts w:asciiTheme="majorBidi" w:hAnsiTheme="majorBidi" w:cstheme="majorBidi"/>
          <w:sz w:val="28"/>
          <w:szCs w:val="28"/>
        </w:rPr>
        <w:t>in the form of</w:t>
      </w:r>
      <w:r w:rsidRPr="00766A51">
        <w:rPr>
          <w:rFonts w:asciiTheme="majorBidi" w:hAnsiTheme="majorBidi" w:cstheme="majorBidi"/>
          <w:sz w:val="28"/>
          <w:szCs w:val="28"/>
        </w:rPr>
        <w:t xml:space="preserve"> brown </w:t>
      </w:r>
      <w:r w:rsidR="002C218B">
        <w:rPr>
          <w:rFonts w:asciiTheme="majorBidi" w:hAnsiTheme="majorBidi" w:cstheme="majorBidi"/>
          <w:sz w:val="28"/>
          <w:szCs w:val="28"/>
        </w:rPr>
        <w:t xml:space="preserve">nuclear reaction for PCNA and brown </w:t>
      </w:r>
      <w:proofErr w:type="spellStart"/>
      <w:r w:rsidR="002C218B">
        <w:rPr>
          <w:rFonts w:asciiTheme="majorBidi" w:hAnsiTheme="majorBidi" w:cstheme="majorBidi"/>
          <w:sz w:val="28"/>
          <w:szCs w:val="28"/>
        </w:rPr>
        <w:t>cytoplasmic</w:t>
      </w:r>
      <w:proofErr w:type="spellEnd"/>
      <w:r w:rsidR="002C218B">
        <w:rPr>
          <w:rFonts w:asciiTheme="majorBidi" w:hAnsiTheme="majorBidi" w:cstheme="majorBidi"/>
          <w:sz w:val="28"/>
          <w:szCs w:val="28"/>
        </w:rPr>
        <w:t xml:space="preserve"> deposits for BCL-2</w:t>
      </w:r>
      <w:r w:rsidRPr="00766A51">
        <w:rPr>
          <w:rFonts w:asciiTheme="majorBidi" w:hAnsiTheme="majorBidi" w:cstheme="majorBidi"/>
          <w:sz w:val="28"/>
          <w:szCs w:val="28"/>
        </w:rPr>
        <w:t xml:space="preserve">. </w:t>
      </w:r>
    </w:p>
    <w:p w:rsidR="002C218B" w:rsidRPr="00766A51" w:rsidRDefault="002C218B" w:rsidP="002C218B">
      <w:pPr>
        <w:bidi w:val="0"/>
        <w:spacing w:after="0" w:line="240" w:lineRule="auto"/>
        <w:ind w:firstLine="720"/>
        <w:jc w:val="both"/>
        <w:rPr>
          <w:rFonts w:asciiTheme="majorBidi" w:hAnsiTheme="majorBidi" w:cstheme="majorBidi"/>
          <w:sz w:val="28"/>
          <w:szCs w:val="28"/>
        </w:rPr>
      </w:pPr>
    </w:p>
    <w:p w:rsidR="00BF3CE1" w:rsidRDefault="00412042" w:rsidP="00390DB6">
      <w:pPr>
        <w:autoSpaceDE w:val="0"/>
        <w:autoSpaceDN w:val="0"/>
        <w:bidi w:val="0"/>
        <w:adjustRightInd w:val="0"/>
        <w:spacing w:after="0" w:line="240" w:lineRule="auto"/>
        <w:ind w:left="709" w:firstLine="11"/>
        <w:jc w:val="both"/>
        <w:rPr>
          <w:rFonts w:asciiTheme="majorBidi" w:hAnsiTheme="majorBidi" w:cstheme="majorBidi"/>
          <w:sz w:val="28"/>
          <w:szCs w:val="28"/>
        </w:rPr>
      </w:pPr>
      <w:r w:rsidRPr="00766A51">
        <w:rPr>
          <w:rFonts w:ascii="Times New Roman" w:eastAsia="Calibri" w:hAnsi="Times New Roman" w:cs="Times New Roman"/>
          <w:b/>
          <w:bCs/>
          <w:sz w:val="28"/>
          <w:szCs w:val="28"/>
        </w:rPr>
        <w:t>Negative control</w:t>
      </w:r>
      <w:r w:rsidR="002C218B">
        <w:rPr>
          <w:rFonts w:ascii="Times New Roman" w:eastAsia="Calibri" w:hAnsi="Times New Roman" w:cs="Times New Roman"/>
          <w:b/>
          <w:bCs/>
          <w:sz w:val="28"/>
          <w:szCs w:val="28"/>
        </w:rPr>
        <w:t xml:space="preserve"> for PCNA and BCL-2</w:t>
      </w:r>
      <w:r w:rsidRPr="00766A51">
        <w:rPr>
          <w:rFonts w:ascii="Times New Roman" w:eastAsia="Calibri" w:hAnsi="Times New Roman" w:cs="Times New Roman"/>
          <w:b/>
          <w:bCs/>
          <w:sz w:val="28"/>
          <w:szCs w:val="28"/>
        </w:rPr>
        <w:t>:</w:t>
      </w:r>
      <w:r w:rsidR="002302B2">
        <w:rPr>
          <w:rFonts w:ascii="Times New Roman" w:eastAsia="Calibri" w:hAnsi="Times New Roman" w:cs="Times New Roman"/>
          <w:sz w:val="28"/>
          <w:szCs w:val="28"/>
        </w:rPr>
        <w:t xml:space="preserve"> </w:t>
      </w:r>
      <w:r w:rsidR="00B80475" w:rsidRPr="00766A51">
        <w:rPr>
          <w:rFonts w:ascii="Times New Roman" w:eastAsia="Calibri" w:hAnsi="Times New Roman" w:cs="Times New Roman"/>
          <w:sz w:val="28"/>
          <w:szCs w:val="28"/>
        </w:rPr>
        <w:t xml:space="preserve">Additional specimens of </w:t>
      </w:r>
      <w:r w:rsidR="002C218B">
        <w:rPr>
          <w:rFonts w:ascii="Times New Roman" w:eastAsia="SimSun" w:hAnsi="Times New Roman" w:cs="Times New Roman"/>
          <w:color w:val="000000"/>
          <w:spacing w:val="-3"/>
          <w:sz w:val="28"/>
          <w:szCs w:val="28"/>
          <w:lang w:eastAsia="zh-CN"/>
        </w:rPr>
        <w:t>the ovary</w:t>
      </w:r>
      <w:r w:rsidR="00C86CCD">
        <w:rPr>
          <w:rFonts w:ascii="Times New Roman" w:eastAsia="SimSun" w:hAnsi="Times New Roman" w:cs="Times New Roman"/>
          <w:color w:val="000000"/>
          <w:spacing w:val="-3"/>
          <w:sz w:val="28"/>
          <w:szCs w:val="28"/>
          <w:lang w:eastAsia="zh-CN"/>
        </w:rPr>
        <w:t xml:space="preserve"> </w:t>
      </w:r>
      <w:r w:rsidR="00B80475" w:rsidRPr="00766A51">
        <w:rPr>
          <w:rFonts w:asciiTheme="majorBidi" w:hAnsiTheme="majorBidi" w:cstheme="majorBidi"/>
          <w:sz w:val="28"/>
          <w:szCs w:val="28"/>
        </w:rPr>
        <w:t>were processed in the same sequence but the primary antibody was not added and instead, PBS was added in this step. Omission of the primary antibody gave no staining reaction.</w:t>
      </w:r>
    </w:p>
    <w:p w:rsidR="002C218B" w:rsidRDefault="002C218B" w:rsidP="002C218B">
      <w:pPr>
        <w:autoSpaceDE w:val="0"/>
        <w:autoSpaceDN w:val="0"/>
        <w:bidi w:val="0"/>
        <w:adjustRightInd w:val="0"/>
        <w:spacing w:after="0" w:line="240" w:lineRule="auto"/>
        <w:ind w:firstLine="720"/>
        <w:jc w:val="both"/>
        <w:rPr>
          <w:rFonts w:asciiTheme="majorBidi" w:hAnsiTheme="majorBidi" w:cstheme="majorBidi"/>
          <w:sz w:val="28"/>
          <w:szCs w:val="28"/>
        </w:rPr>
      </w:pPr>
    </w:p>
    <w:p w:rsidR="002C218B" w:rsidRDefault="002C218B" w:rsidP="002C218B">
      <w:pPr>
        <w:autoSpaceDE w:val="0"/>
        <w:autoSpaceDN w:val="0"/>
        <w:bidi w:val="0"/>
        <w:adjustRightInd w:val="0"/>
        <w:spacing w:after="0" w:line="240" w:lineRule="auto"/>
        <w:ind w:firstLine="720"/>
        <w:jc w:val="both"/>
        <w:rPr>
          <w:rFonts w:asciiTheme="majorBidi" w:hAnsiTheme="majorBidi" w:cstheme="majorBidi"/>
          <w:sz w:val="28"/>
          <w:szCs w:val="28"/>
        </w:rPr>
      </w:pPr>
    </w:p>
    <w:p w:rsidR="002C218B" w:rsidRPr="00766A51" w:rsidRDefault="002C218B" w:rsidP="002C218B">
      <w:pPr>
        <w:autoSpaceDE w:val="0"/>
        <w:autoSpaceDN w:val="0"/>
        <w:bidi w:val="0"/>
        <w:adjustRightInd w:val="0"/>
        <w:spacing w:after="0" w:line="240" w:lineRule="auto"/>
        <w:ind w:firstLine="720"/>
        <w:jc w:val="both"/>
        <w:rPr>
          <w:rFonts w:asciiTheme="majorBidi" w:hAnsiTheme="majorBidi" w:cstheme="majorBidi"/>
          <w:sz w:val="28"/>
          <w:szCs w:val="28"/>
        </w:rPr>
      </w:pPr>
    </w:p>
    <w:p w:rsidR="00BF3CE1" w:rsidRDefault="00BF3CE1" w:rsidP="00BF3CE1">
      <w:pPr>
        <w:autoSpaceDE w:val="0"/>
        <w:autoSpaceDN w:val="0"/>
        <w:bidi w:val="0"/>
        <w:adjustRightInd w:val="0"/>
        <w:spacing w:after="0" w:line="240" w:lineRule="auto"/>
        <w:jc w:val="both"/>
        <w:rPr>
          <w:rFonts w:asciiTheme="majorBidi" w:hAnsiTheme="majorBidi" w:cstheme="majorBidi"/>
          <w:sz w:val="28"/>
          <w:szCs w:val="28"/>
        </w:rPr>
      </w:pPr>
    </w:p>
    <w:p w:rsidR="00C114FF" w:rsidRDefault="00C114FF" w:rsidP="00C114FF">
      <w:pPr>
        <w:autoSpaceDE w:val="0"/>
        <w:autoSpaceDN w:val="0"/>
        <w:bidi w:val="0"/>
        <w:adjustRightInd w:val="0"/>
        <w:spacing w:after="0" w:line="240" w:lineRule="auto"/>
        <w:jc w:val="both"/>
        <w:rPr>
          <w:rFonts w:asciiTheme="majorBidi" w:hAnsiTheme="majorBidi" w:cstheme="majorBidi"/>
          <w:sz w:val="28"/>
          <w:szCs w:val="28"/>
        </w:rPr>
      </w:pPr>
    </w:p>
    <w:p w:rsidR="00C114FF" w:rsidRDefault="00C114FF" w:rsidP="00C114FF">
      <w:pPr>
        <w:autoSpaceDE w:val="0"/>
        <w:autoSpaceDN w:val="0"/>
        <w:bidi w:val="0"/>
        <w:adjustRightInd w:val="0"/>
        <w:spacing w:after="0" w:line="240" w:lineRule="auto"/>
        <w:jc w:val="both"/>
        <w:rPr>
          <w:rFonts w:asciiTheme="majorBidi" w:hAnsiTheme="majorBidi" w:cstheme="majorBidi"/>
          <w:sz w:val="28"/>
          <w:szCs w:val="28"/>
        </w:rPr>
      </w:pPr>
    </w:p>
    <w:p w:rsidR="00C114FF" w:rsidRDefault="00C114FF" w:rsidP="00C114FF">
      <w:pPr>
        <w:autoSpaceDE w:val="0"/>
        <w:autoSpaceDN w:val="0"/>
        <w:bidi w:val="0"/>
        <w:adjustRightInd w:val="0"/>
        <w:spacing w:after="0" w:line="240" w:lineRule="auto"/>
        <w:jc w:val="both"/>
        <w:rPr>
          <w:rFonts w:asciiTheme="majorBidi" w:hAnsiTheme="majorBidi" w:cstheme="majorBidi"/>
          <w:sz w:val="28"/>
          <w:szCs w:val="28"/>
        </w:rPr>
      </w:pPr>
    </w:p>
    <w:p w:rsidR="00C114FF" w:rsidRPr="00766A51" w:rsidRDefault="00C114FF" w:rsidP="00C114FF">
      <w:pPr>
        <w:autoSpaceDE w:val="0"/>
        <w:autoSpaceDN w:val="0"/>
        <w:bidi w:val="0"/>
        <w:adjustRightInd w:val="0"/>
        <w:spacing w:after="0" w:line="240" w:lineRule="auto"/>
        <w:jc w:val="both"/>
        <w:rPr>
          <w:rFonts w:asciiTheme="majorBidi" w:hAnsiTheme="majorBidi" w:cstheme="majorBidi"/>
          <w:sz w:val="28"/>
          <w:szCs w:val="28"/>
        </w:rPr>
      </w:pPr>
    </w:p>
    <w:p w:rsidR="00BF3CE1" w:rsidRPr="00C114FF" w:rsidRDefault="00BF3CE1" w:rsidP="00BF3CE1">
      <w:pPr>
        <w:widowControl w:val="0"/>
        <w:shd w:val="clear" w:color="auto" w:fill="FFFFFF"/>
        <w:autoSpaceDE w:val="0"/>
        <w:autoSpaceDN w:val="0"/>
        <w:bidi w:val="0"/>
        <w:adjustRightInd w:val="0"/>
        <w:spacing w:after="0" w:line="240" w:lineRule="auto"/>
        <w:jc w:val="lowKashida"/>
        <w:textAlignment w:val="baseline"/>
        <w:rPr>
          <w:rFonts w:ascii="Times New Roman" w:eastAsia="Times New Roman" w:hAnsi="Times New Roman" w:cs="Times New Roman"/>
          <w:b/>
          <w:bCs/>
          <w:sz w:val="28"/>
          <w:szCs w:val="28"/>
        </w:rPr>
      </w:pPr>
      <w:proofErr w:type="spellStart"/>
      <w:r w:rsidRPr="00C114FF">
        <w:rPr>
          <w:rFonts w:ascii="Times New Roman" w:eastAsia="Times New Roman" w:hAnsi="Times New Roman" w:cs="Times New Roman"/>
          <w:b/>
          <w:bCs/>
          <w:sz w:val="28"/>
          <w:szCs w:val="28"/>
        </w:rPr>
        <w:t>Morphometric</w:t>
      </w:r>
      <w:proofErr w:type="spellEnd"/>
      <w:r w:rsidRPr="00C114FF">
        <w:rPr>
          <w:rFonts w:ascii="Times New Roman" w:eastAsia="Times New Roman" w:hAnsi="Times New Roman" w:cs="Times New Roman"/>
          <w:b/>
          <w:bCs/>
          <w:sz w:val="28"/>
          <w:szCs w:val="28"/>
        </w:rPr>
        <w:t xml:space="preserve"> Study</w:t>
      </w:r>
    </w:p>
    <w:p w:rsidR="0009677C" w:rsidRPr="0009677C" w:rsidRDefault="00BF3CE1" w:rsidP="006D7D0E">
      <w:pPr>
        <w:pStyle w:val="BodyText"/>
        <w:tabs>
          <w:tab w:val="left" w:pos="0"/>
          <w:tab w:val="num" w:pos="360"/>
        </w:tabs>
        <w:spacing w:after="0"/>
        <w:ind w:right="4"/>
        <w:jc w:val="lowKashida"/>
        <w:rPr>
          <w:color w:val="000000"/>
          <w:sz w:val="28"/>
          <w:szCs w:val="28"/>
        </w:rPr>
      </w:pPr>
      <w:r w:rsidRPr="0009677C">
        <w:rPr>
          <w:rFonts w:eastAsia="Times New Roman"/>
          <w:sz w:val="28"/>
          <w:szCs w:val="28"/>
        </w:rPr>
        <w:t xml:space="preserve">Using a </w:t>
      </w:r>
      <w:proofErr w:type="spellStart"/>
      <w:r w:rsidRPr="0009677C">
        <w:rPr>
          <w:rFonts w:eastAsia="Times New Roman"/>
          <w:sz w:val="28"/>
          <w:szCs w:val="28"/>
        </w:rPr>
        <w:t>Leica</w:t>
      </w:r>
      <w:proofErr w:type="spellEnd"/>
      <w:r w:rsidRPr="0009677C">
        <w:rPr>
          <w:rFonts w:eastAsia="Times New Roman"/>
          <w:sz w:val="28"/>
          <w:szCs w:val="28"/>
        </w:rPr>
        <w:t xml:space="preserve"> </w:t>
      </w:r>
      <w:proofErr w:type="spellStart"/>
      <w:r w:rsidRPr="0009677C">
        <w:rPr>
          <w:rFonts w:eastAsia="Times New Roman"/>
          <w:sz w:val="28"/>
          <w:szCs w:val="28"/>
        </w:rPr>
        <w:t>Qwin</w:t>
      </w:r>
      <w:proofErr w:type="spellEnd"/>
      <w:r w:rsidRPr="0009677C">
        <w:rPr>
          <w:rFonts w:eastAsia="Times New Roman"/>
          <w:sz w:val="28"/>
          <w:szCs w:val="28"/>
        </w:rPr>
        <w:t xml:space="preserve"> 500 LTD image analysis computer system, (Cambridge, UK), the following parameters were measured</w:t>
      </w:r>
      <w:r w:rsidR="0009677C" w:rsidRPr="0009677C">
        <w:rPr>
          <w:rFonts w:eastAsia="Times New Roman"/>
          <w:sz w:val="28"/>
          <w:szCs w:val="28"/>
        </w:rPr>
        <w:t>.</w:t>
      </w:r>
      <w:r w:rsidRPr="0009677C">
        <w:rPr>
          <w:rFonts w:eastAsia="Times New Roman"/>
          <w:sz w:val="28"/>
          <w:szCs w:val="28"/>
        </w:rPr>
        <w:t xml:space="preserve"> </w:t>
      </w:r>
      <w:r w:rsidR="0009677C" w:rsidRPr="0009677C">
        <w:rPr>
          <w:rFonts w:asciiTheme="majorBidi" w:hAnsiTheme="majorBidi" w:cstheme="majorBidi"/>
          <w:sz w:val="28"/>
          <w:szCs w:val="28"/>
        </w:rPr>
        <w:t xml:space="preserve">For each group, five slides of five </w:t>
      </w:r>
      <w:r w:rsidR="0009677C" w:rsidRPr="0009677C">
        <w:rPr>
          <w:rFonts w:asciiTheme="majorBidi" w:hAnsiTheme="majorBidi" w:cstheme="majorBidi"/>
          <w:sz w:val="28"/>
          <w:szCs w:val="28"/>
        </w:rPr>
        <w:lastRenderedPageBreak/>
        <w:t>different specimens were examined. From each slide, ten non-overlapping fields were measured.</w:t>
      </w:r>
    </w:p>
    <w:p w:rsidR="0009677C" w:rsidRPr="0009677C" w:rsidRDefault="0009677C" w:rsidP="0009677C">
      <w:pPr>
        <w:autoSpaceDE w:val="0"/>
        <w:autoSpaceDN w:val="0"/>
        <w:bidi w:val="0"/>
        <w:spacing w:after="0" w:line="240" w:lineRule="auto"/>
        <w:jc w:val="lowKashida"/>
        <w:rPr>
          <w:noProof/>
          <w:sz w:val="30"/>
          <w:szCs w:val="30"/>
          <w:lang w:bidi="ar-EG"/>
        </w:rPr>
      </w:pPr>
      <w:r w:rsidRPr="0009677C">
        <w:rPr>
          <w:rFonts w:asciiTheme="majorBidi" w:hAnsiTheme="majorBidi" w:cstheme="majorBidi"/>
          <w:noProof/>
          <w:sz w:val="30"/>
          <w:szCs w:val="30"/>
        </w:rPr>
        <w:t>The following parameters were measured</w:t>
      </w:r>
      <w:r w:rsidRPr="0009677C">
        <w:rPr>
          <w:noProof/>
          <w:sz w:val="30"/>
          <w:szCs w:val="30"/>
        </w:rPr>
        <w:t>:</w:t>
      </w:r>
    </w:p>
    <w:p w:rsidR="002829BC" w:rsidRDefault="00BF3CE1" w:rsidP="0009677C">
      <w:pPr>
        <w:shd w:val="clear" w:color="auto" w:fill="FFFFFF"/>
        <w:bidi w:val="0"/>
        <w:spacing w:after="0" w:line="240" w:lineRule="auto"/>
        <w:jc w:val="lowKashida"/>
        <w:rPr>
          <w:rFonts w:asciiTheme="majorBidi" w:hAnsiTheme="majorBidi" w:cstheme="majorBidi"/>
          <w:sz w:val="28"/>
          <w:szCs w:val="28"/>
        </w:rPr>
      </w:pPr>
      <w:r w:rsidRPr="00766A51">
        <w:rPr>
          <w:rFonts w:asciiTheme="majorBidi" w:hAnsiTheme="majorBidi" w:cstheme="majorBidi"/>
          <w:sz w:val="28"/>
          <w:szCs w:val="28"/>
        </w:rPr>
        <w:t xml:space="preserve">- </w:t>
      </w:r>
      <w:r w:rsidR="002829BC">
        <w:rPr>
          <w:rFonts w:asciiTheme="majorBidi" w:hAnsiTheme="majorBidi" w:cstheme="majorBidi"/>
          <w:sz w:val="28"/>
          <w:szCs w:val="28"/>
        </w:rPr>
        <w:t>Mean number of primordial follicles</w:t>
      </w:r>
      <w:r w:rsidRPr="00766A51">
        <w:rPr>
          <w:rFonts w:asciiTheme="majorBidi" w:hAnsiTheme="majorBidi" w:cstheme="majorBidi"/>
          <w:sz w:val="28"/>
          <w:szCs w:val="28"/>
        </w:rPr>
        <w:t xml:space="preserve">. </w:t>
      </w:r>
      <w:r w:rsidR="0009677C">
        <w:rPr>
          <w:rFonts w:asciiTheme="majorBidi" w:hAnsiTheme="majorBidi" w:cstheme="majorBidi"/>
          <w:sz w:val="28"/>
          <w:szCs w:val="28"/>
        </w:rPr>
        <w:t xml:space="preserve">It </w:t>
      </w:r>
      <w:r w:rsidR="002829BC" w:rsidRPr="00B40665">
        <w:rPr>
          <w:rFonts w:asciiTheme="majorBidi" w:hAnsiTheme="majorBidi" w:cstheme="majorBidi"/>
          <w:sz w:val="28"/>
          <w:szCs w:val="28"/>
        </w:rPr>
        <w:t>was counted in every 5</w:t>
      </w:r>
      <w:r w:rsidR="002829BC" w:rsidRPr="00B40665">
        <w:rPr>
          <w:rFonts w:asciiTheme="majorBidi" w:hAnsiTheme="majorBidi" w:cstheme="majorBidi"/>
          <w:sz w:val="28"/>
          <w:szCs w:val="28"/>
          <w:vertAlign w:val="superscript"/>
        </w:rPr>
        <w:t>th</w:t>
      </w:r>
      <w:r w:rsidR="002829BC" w:rsidRPr="00B40665">
        <w:rPr>
          <w:rFonts w:asciiTheme="majorBidi" w:hAnsiTheme="majorBidi" w:cstheme="majorBidi"/>
          <w:sz w:val="28"/>
          <w:szCs w:val="28"/>
        </w:rPr>
        <w:t xml:space="preserve"> serial section of H&amp;E-stained sections, using the interactive measuring menu</w:t>
      </w:r>
      <w:r w:rsidR="0009677C">
        <w:rPr>
          <w:rFonts w:asciiTheme="majorBidi" w:hAnsiTheme="majorBidi" w:cstheme="majorBidi"/>
          <w:sz w:val="28"/>
          <w:szCs w:val="28"/>
        </w:rPr>
        <w:t xml:space="preserve">, </w:t>
      </w:r>
      <w:r w:rsidR="0009677C" w:rsidRPr="00B40665">
        <w:rPr>
          <w:rFonts w:asciiTheme="majorBidi" w:hAnsiTheme="majorBidi" w:cstheme="majorBidi"/>
          <w:sz w:val="28"/>
          <w:szCs w:val="28"/>
        </w:rPr>
        <w:t>at</w:t>
      </w:r>
      <w:r w:rsidR="006A583D" w:rsidRPr="00B40665">
        <w:rPr>
          <w:rFonts w:asciiTheme="majorBidi" w:hAnsiTheme="majorBidi" w:cstheme="majorBidi"/>
          <w:sz w:val="28"/>
          <w:szCs w:val="28"/>
        </w:rPr>
        <w:t xml:space="preserve"> magnification X</w:t>
      </w:r>
      <w:r w:rsidR="006A583D">
        <w:rPr>
          <w:rFonts w:asciiTheme="majorBidi" w:hAnsiTheme="majorBidi" w:cstheme="majorBidi"/>
          <w:sz w:val="28"/>
          <w:szCs w:val="28"/>
        </w:rPr>
        <w:t>4</w:t>
      </w:r>
      <w:r w:rsidR="006A583D" w:rsidRPr="00B40665">
        <w:rPr>
          <w:rFonts w:asciiTheme="majorBidi" w:hAnsiTheme="majorBidi" w:cstheme="majorBidi"/>
          <w:sz w:val="28"/>
          <w:szCs w:val="28"/>
        </w:rPr>
        <w:t>00.</w:t>
      </w:r>
    </w:p>
    <w:p w:rsidR="00327F41" w:rsidRPr="00766A51" w:rsidRDefault="00BF3CE1" w:rsidP="007C6D5C">
      <w:pPr>
        <w:autoSpaceDE w:val="0"/>
        <w:autoSpaceDN w:val="0"/>
        <w:bidi w:val="0"/>
        <w:adjustRightInd w:val="0"/>
        <w:spacing w:after="0" w:line="240" w:lineRule="auto"/>
        <w:jc w:val="both"/>
        <w:rPr>
          <w:rFonts w:asciiTheme="majorBidi" w:hAnsiTheme="majorBidi" w:cstheme="majorBidi"/>
          <w:sz w:val="28"/>
          <w:szCs w:val="28"/>
        </w:rPr>
      </w:pPr>
      <w:r w:rsidRPr="00766A51">
        <w:rPr>
          <w:rFonts w:asciiTheme="majorBidi" w:hAnsiTheme="majorBidi" w:cstheme="majorBidi"/>
          <w:sz w:val="28"/>
          <w:szCs w:val="28"/>
        </w:rPr>
        <w:t xml:space="preserve">- </w:t>
      </w:r>
      <w:r w:rsidR="0009677C" w:rsidRPr="0009677C">
        <w:rPr>
          <w:rFonts w:asciiTheme="majorBidi" w:hAnsiTheme="majorBidi" w:cstheme="majorBidi"/>
          <w:sz w:val="30"/>
          <w:szCs w:val="28"/>
        </w:rPr>
        <w:t xml:space="preserve">Mean area percent of collagen fiber content in Masson’s </w:t>
      </w:r>
      <w:proofErr w:type="spellStart"/>
      <w:r w:rsidR="0009677C" w:rsidRPr="0009677C">
        <w:rPr>
          <w:rFonts w:asciiTheme="majorBidi" w:hAnsiTheme="majorBidi" w:cstheme="majorBidi"/>
          <w:sz w:val="30"/>
          <w:szCs w:val="28"/>
        </w:rPr>
        <w:t>Trichrome</w:t>
      </w:r>
      <w:proofErr w:type="spellEnd"/>
      <w:r w:rsidR="0009677C" w:rsidRPr="0009677C">
        <w:rPr>
          <w:rFonts w:asciiTheme="majorBidi" w:hAnsiTheme="majorBidi" w:cstheme="majorBidi"/>
          <w:sz w:val="30"/>
          <w:szCs w:val="28"/>
        </w:rPr>
        <w:t xml:space="preserve"> stained sections using the color detect menu</w:t>
      </w:r>
      <w:r w:rsidR="0009677C">
        <w:rPr>
          <w:rFonts w:asciiTheme="majorBidi" w:hAnsiTheme="majorBidi" w:cstheme="majorBidi"/>
          <w:sz w:val="28"/>
          <w:szCs w:val="28"/>
        </w:rPr>
        <w:t xml:space="preserve">. Collagen fibers were masked by a </w:t>
      </w:r>
      <w:r w:rsidR="006D7D0E">
        <w:rPr>
          <w:rFonts w:asciiTheme="majorBidi" w:hAnsiTheme="majorBidi" w:cstheme="majorBidi"/>
          <w:sz w:val="28"/>
          <w:szCs w:val="28"/>
        </w:rPr>
        <w:t xml:space="preserve">blue </w:t>
      </w:r>
      <w:r w:rsidR="0009677C">
        <w:rPr>
          <w:rFonts w:asciiTheme="majorBidi" w:hAnsiTheme="majorBidi" w:cstheme="majorBidi"/>
          <w:sz w:val="28"/>
          <w:szCs w:val="28"/>
        </w:rPr>
        <w:t>binary color to the area of the standard measuring frame,</w:t>
      </w:r>
      <w:r w:rsidR="0009677C" w:rsidRPr="0009677C">
        <w:rPr>
          <w:rFonts w:asciiTheme="majorBidi" w:hAnsiTheme="majorBidi" w:cstheme="majorBidi"/>
          <w:sz w:val="28"/>
          <w:szCs w:val="28"/>
        </w:rPr>
        <w:t xml:space="preserve"> </w:t>
      </w:r>
      <w:r w:rsidR="0009677C">
        <w:rPr>
          <w:rFonts w:asciiTheme="majorBidi" w:hAnsiTheme="majorBidi" w:cstheme="majorBidi"/>
          <w:sz w:val="28"/>
          <w:szCs w:val="28"/>
        </w:rPr>
        <w:t xml:space="preserve">at magnification </w:t>
      </w:r>
      <w:r w:rsidR="007C6D5C">
        <w:rPr>
          <w:rFonts w:asciiTheme="majorBidi" w:hAnsiTheme="majorBidi" w:cstheme="majorBidi"/>
          <w:sz w:val="28"/>
          <w:szCs w:val="28"/>
        </w:rPr>
        <w:t>X</w:t>
      </w:r>
      <w:r w:rsidR="0009677C">
        <w:rPr>
          <w:rFonts w:asciiTheme="majorBidi" w:hAnsiTheme="majorBidi" w:cstheme="majorBidi"/>
          <w:sz w:val="28"/>
          <w:szCs w:val="28"/>
        </w:rPr>
        <w:t xml:space="preserve">100. </w:t>
      </w:r>
    </w:p>
    <w:p w:rsidR="006D7D0E" w:rsidRPr="006D7D0E" w:rsidRDefault="000B5E10" w:rsidP="006D7D0E">
      <w:pPr>
        <w:tabs>
          <w:tab w:val="left" w:pos="3030"/>
        </w:tabs>
        <w:autoSpaceDE w:val="0"/>
        <w:autoSpaceDN w:val="0"/>
        <w:bidi w:val="0"/>
        <w:adjustRightInd w:val="0"/>
        <w:spacing w:after="0" w:line="240" w:lineRule="auto"/>
        <w:rPr>
          <w:rFonts w:asciiTheme="majorBidi" w:hAnsiTheme="majorBidi" w:cstheme="majorBidi"/>
          <w:sz w:val="30"/>
          <w:szCs w:val="28"/>
          <w:lang w:bidi="ar-EG"/>
        </w:rPr>
      </w:pPr>
      <w:r w:rsidRPr="00766A51">
        <w:rPr>
          <w:rFonts w:asciiTheme="majorBidi" w:hAnsiTheme="majorBidi" w:cstheme="majorBidi"/>
          <w:sz w:val="28"/>
          <w:szCs w:val="28"/>
        </w:rPr>
        <w:t xml:space="preserve">- </w:t>
      </w:r>
      <w:r w:rsidR="006D7D0E" w:rsidRPr="006D7D0E">
        <w:rPr>
          <w:rFonts w:asciiTheme="majorBidi" w:hAnsiTheme="majorBidi" w:cstheme="majorBidi"/>
          <w:sz w:val="30"/>
          <w:szCs w:val="28"/>
        </w:rPr>
        <w:t xml:space="preserve">Mean area percent of positive </w:t>
      </w:r>
      <w:proofErr w:type="spellStart"/>
      <w:r w:rsidR="006D7D0E" w:rsidRPr="006D7D0E">
        <w:rPr>
          <w:rFonts w:asciiTheme="majorBidi" w:hAnsiTheme="majorBidi" w:cstheme="majorBidi"/>
          <w:sz w:val="30"/>
          <w:szCs w:val="28"/>
        </w:rPr>
        <w:t>immunoreactivity</w:t>
      </w:r>
      <w:proofErr w:type="spellEnd"/>
      <w:r w:rsidR="006D7D0E" w:rsidRPr="006D7D0E">
        <w:rPr>
          <w:rFonts w:asciiTheme="majorBidi" w:hAnsiTheme="majorBidi" w:cstheme="majorBidi"/>
          <w:sz w:val="30"/>
          <w:szCs w:val="28"/>
        </w:rPr>
        <w:t xml:space="preserve"> for PCNA</w:t>
      </w:r>
      <w:r w:rsidR="006D7D0E">
        <w:rPr>
          <w:rFonts w:asciiTheme="majorBidi" w:hAnsiTheme="majorBidi" w:cstheme="majorBidi"/>
          <w:b/>
          <w:bCs/>
          <w:sz w:val="30"/>
          <w:szCs w:val="28"/>
        </w:rPr>
        <w:t xml:space="preserve"> </w:t>
      </w:r>
      <w:r w:rsidR="006D7D0E" w:rsidRPr="006D7D0E">
        <w:rPr>
          <w:rFonts w:asciiTheme="majorBidi" w:hAnsiTheme="majorBidi" w:cstheme="majorBidi"/>
          <w:sz w:val="30"/>
          <w:szCs w:val="28"/>
        </w:rPr>
        <w:t xml:space="preserve">&amp; BCL-2. </w:t>
      </w:r>
    </w:p>
    <w:p w:rsidR="006D7D0E" w:rsidRPr="00B40665" w:rsidRDefault="006D7D0E" w:rsidP="006D7D0E">
      <w:pPr>
        <w:tabs>
          <w:tab w:val="left" w:pos="3030"/>
        </w:tabs>
        <w:autoSpaceDE w:val="0"/>
        <w:autoSpaceDN w:val="0"/>
        <w:bidi w:val="0"/>
        <w:adjustRightInd w:val="0"/>
        <w:spacing w:after="0" w:line="240" w:lineRule="auto"/>
        <w:jc w:val="both"/>
        <w:rPr>
          <w:rFonts w:asciiTheme="majorBidi" w:hAnsiTheme="majorBidi" w:cstheme="majorBidi"/>
          <w:sz w:val="28"/>
          <w:szCs w:val="28"/>
        </w:rPr>
      </w:pPr>
      <w:r w:rsidRPr="00B40665">
        <w:rPr>
          <w:rFonts w:asciiTheme="majorBidi" w:hAnsiTheme="majorBidi" w:cstheme="majorBidi"/>
          <w:sz w:val="28"/>
          <w:szCs w:val="28"/>
        </w:rPr>
        <w:t xml:space="preserve">It was measured in </w:t>
      </w:r>
      <w:proofErr w:type="spellStart"/>
      <w:r w:rsidRPr="00B40665">
        <w:rPr>
          <w:rFonts w:asciiTheme="majorBidi" w:hAnsiTheme="majorBidi" w:cstheme="majorBidi"/>
          <w:sz w:val="28"/>
          <w:szCs w:val="28"/>
        </w:rPr>
        <w:t>immunostained</w:t>
      </w:r>
      <w:proofErr w:type="spellEnd"/>
      <w:r w:rsidRPr="00B40665">
        <w:rPr>
          <w:rFonts w:asciiTheme="majorBidi" w:hAnsiTheme="majorBidi" w:cstheme="majorBidi"/>
          <w:sz w:val="28"/>
          <w:szCs w:val="28"/>
        </w:rPr>
        <w:t xml:space="preserve"> sections using the color detect menu,</w:t>
      </w:r>
      <w:r w:rsidRPr="00B40665">
        <w:rPr>
          <w:rFonts w:asciiTheme="majorBidi" w:hAnsiTheme="majorBidi" w:cstheme="majorBidi"/>
          <w:color w:val="000000"/>
          <w:sz w:val="28"/>
          <w:szCs w:val="28"/>
          <w:lang w:bidi="ar-EG"/>
        </w:rPr>
        <w:t xml:space="preserve"> in relation to a standard measuring frame</w:t>
      </w:r>
      <w:r>
        <w:rPr>
          <w:rFonts w:asciiTheme="majorBidi" w:hAnsiTheme="majorBidi" w:cstheme="majorBidi"/>
          <w:sz w:val="28"/>
          <w:szCs w:val="28"/>
        </w:rPr>
        <w:t xml:space="preserve">, </w:t>
      </w:r>
      <w:r w:rsidRPr="00B40665">
        <w:rPr>
          <w:rFonts w:asciiTheme="majorBidi" w:hAnsiTheme="majorBidi" w:cstheme="majorBidi"/>
          <w:sz w:val="28"/>
          <w:szCs w:val="28"/>
        </w:rPr>
        <w:t>at a magnification of X 400.</w:t>
      </w:r>
      <w:r w:rsidRPr="00B40665">
        <w:rPr>
          <w:rFonts w:asciiTheme="majorBidi" w:hAnsiTheme="majorBidi" w:cstheme="majorBidi"/>
          <w:noProof/>
          <w:sz w:val="28"/>
          <w:szCs w:val="28"/>
        </w:rPr>
        <w:t xml:space="preserve"> </w:t>
      </w:r>
      <w:r w:rsidRPr="00B40665">
        <w:rPr>
          <w:rFonts w:asciiTheme="majorBidi" w:hAnsiTheme="majorBidi" w:cstheme="majorBidi"/>
          <w:color w:val="000000"/>
          <w:sz w:val="28"/>
          <w:szCs w:val="28"/>
          <w:lang w:bidi="ar-EG"/>
        </w:rPr>
        <w:t xml:space="preserve">The areas of positive </w:t>
      </w:r>
      <w:proofErr w:type="spellStart"/>
      <w:r w:rsidRPr="00B40665">
        <w:rPr>
          <w:rFonts w:asciiTheme="majorBidi" w:hAnsiTheme="majorBidi" w:cstheme="majorBidi"/>
          <w:color w:val="000000"/>
          <w:sz w:val="28"/>
          <w:szCs w:val="28"/>
          <w:lang w:bidi="ar-EG"/>
        </w:rPr>
        <w:t>immunoreactivity</w:t>
      </w:r>
      <w:proofErr w:type="spellEnd"/>
      <w:r w:rsidRPr="00B40665">
        <w:rPr>
          <w:rFonts w:asciiTheme="majorBidi" w:hAnsiTheme="majorBidi" w:cstheme="majorBidi"/>
          <w:color w:val="000000"/>
          <w:sz w:val="28"/>
          <w:szCs w:val="28"/>
          <w:lang w:bidi="ar-EG"/>
        </w:rPr>
        <w:t xml:space="preserve"> for PCNA</w:t>
      </w:r>
      <w:r>
        <w:rPr>
          <w:rFonts w:asciiTheme="majorBidi" w:hAnsiTheme="majorBidi" w:cstheme="majorBidi"/>
          <w:color w:val="000000"/>
          <w:sz w:val="28"/>
          <w:szCs w:val="28"/>
          <w:lang w:bidi="ar-EG"/>
        </w:rPr>
        <w:t xml:space="preserve"> &amp; BCL-2</w:t>
      </w:r>
      <w:r w:rsidRPr="00B40665">
        <w:rPr>
          <w:rFonts w:asciiTheme="majorBidi" w:hAnsiTheme="majorBidi" w:cstheme="majorBidi"/>
          <w:color w:val="000000"/>
          <w:sz w:val="28"/>
          <w:szCs w:val="28"/>
          <w:lang w:bidi="ar-EG"/>
        </w:rPr>
        <w:t xml:space="preserve"> were</w:t>
      </w:r>
      <w:r>
        <w:rPr>
          <w:rFonts w:asciiTheme="majorBidi" w:hAnsiTheme="majorBidi" w:cstheme="majorBidi"/>
          <w:color w:val="000000"/>
          <w:sz w:val="28"/>
          <w:szCs w:val="28"/>
          <w:lang w:bidi="ar-EG"/>
        </w:rPr>
        <w:t xml:space="preserve"> masked by a blue binary colo</w:t>
      </w:r>
      <w:r w:rsidRPr="00B40665">
        <w:rPr>
          <w:rFonts w:asciiTheme="majorBidi" w:hAnsiTheme="majorBidi" w:cstheme="majorBidi"/>
          <w:color w:val="000000"/>
          <w:sz w:val="28"/>
          <w:szCs w:val="28"/>
          <w:lang w:bidi="ar-EG"/>
        </w:rPr>
        <w:t>r.</w:t>
      </w:r>
    </w:p>
    <w:p w:rsidR="000850D5" w:rsidRPr="00766A51" w:rsidRDefault="000850D5" w:rsidP="006D7D0E">
      <w:pPr>
        <w:pStyle w:val="ListParagraph"/>
        <w:autoSpaceDE w:val="0"/>
        <w:autoSpaceDN w:val="0"/>
        <w:adjustRightInd w:val="0"/>
        <w:spacing w:after="0" w:line="240" w:lineRule="auto"/>
        <w:ind w:left="0"/>
        <w:jc w:val="both"/>
        <w:rPr>
          <w:rFonts w:asciiTheme="majorBidi" w:hAnsiTheme="majorBidi" w:cstheme="majorBidi"/>
          <w:sz w:val="28"/>
          <w:szCs w:val="28"/>
          <w:lang w:bidi="ar-SA"/>
        </w:rPr>
      </w:pPr>
    </w:p>
    <w:p w:rsidR="000B5E10" w:rsidRPr="00766A51" w:rsidRDefault="000B5E10" w:rsidP="00327F41">
      <w:pPr>
        <w:autoSpaceDE w:val="0"/>
        <w:autoSpaceDN w:val="0"/>
        <w:bidi w:val="0"/>
        <w:adjustRightInd w:val="0"/>
        <w:spacing w:after="0" w:line="240" w:lineRule="auto"/>
        <w:jc w:val="both"/>
        <w:rPr>
          <w:rFonts w:asciiTheme="majorBidi" w:hAnsiTheme="majorBidi" w:cstheme="majorBidi"/>
          <w:sz w:val="28"/>
          <w:szCs w:val="28"/>
        </w:rPr>
      </w:pPr>
    </w:p>
    <w:p w:rsidR="000B020D" w:rsidRPr="00B675BE" w:rsidRDefault="000B020D" w:rsidP="000B020D">
      <w:pPr>
        <w:autoSpaceDE w:val="0"/>
        <w:autoSpaceDN w:val="0"/>
        <w:bidi w:val="0"/>
        <w:spacing w:after="0" w:line="240" w:lineRule="auto"/>
        <w:jc w:val="both"/>
        <w:rPr>
          <w:rFonts w:ascii="Times New Roman" w:eastAsia="Calibri" w:hAnsi="Times New Roman" w:cs="Times New Roman"/>
          <w:b/>
          <w:bCs/>
          <w:noProof/>
          <w:sz w:val="28"/>
          <w:szCs w:val="28"/>
        </w:rPr>
      </w:pPr>
      <w:r w:rsidRPr="00B675BE">
        <w:rPr>
          <w:rFonts w:ascii="Times New Roman" w:eastAsia="Calibri" w:hAnsi="Times New Roman" w:cs="Times New Roman"/>
          <w:b/>
          <w:bCs/>
          <w:noProof/>
          <w:sz w:val="28"/>
          <w:szCs w:val="28"/>
        </w:rPr>
        <w:t xml:space="preserve">Statistical Analysis </w:t>
      </w:r>
    </w:p>
    <w:p w:rsidR="000B020D" w:rsidRPr="00390DB6" w:rsidRDefault="000B020D" w:rsidP="00390DB6">
      <w:pPr>
        <w:bidi w:val="0"/>
        <w:spacing w:after="0" w:line="240" w:lineRule="auto"/>
        <w:ind w:right="26" w:firstLine="720"/>
        <w:jc w:val="lowKashida"/>
        <w:rPr>
          <w:rFonts w:asciiTheme="majorBidi" w:hAnsiTheme="majorBidi" w:cstheme="majorBidi"/>
          <w:b/>
          <w:color w:val="000000"/>
          <w:sz w:val="28"/>
          <w:szCs w:val="28"/>
        </w:rPr>
      </w:pPr>
      <w:r w:rsidRPr="00766A51">
        <w:rPr>
          <w:rFonts w:ascii="Times New Roman" w:eastAsia="Calibri" w:hAnsi="Times New Roman" w:cs="Times New Roman"/>
          <w:noProof/>
          <w:sz w:val="28"/>
          <w:szCs w:val="28"/>
        </w:rPr>
        <w:t xml:space="preserve">All measurements were subjected to statistical analysis using Student T test and ANOVA test using (SPSS) software version </w:t>
      </w:r>
      <w:r w:rsidR="00390DB6">
        <w:rPr>
          <w:rFonts w:ascii="Times New Roman" w:eastAsia="Calibri" w:hAnsi="Times New Roman" w:cs="Times New Roman"/>
          <w:noProof/>
          <w:sz w:val="28"/>
          <w:szCs w:val="28"/>
        </w:rPr>
        <w:t xml:space="preserve">16 </w:t>
      </w:r>
      <w:r w:rsidRPr="00766A51">
        <w:rPr>
          <w:rFonts w:ascii="Times New Roman" w:eastAsia="Calibri" w:hAnsi="Times New Roman" w:cs="Times New Roman"/>
          <w:noProof/>
          <w:sz w:val="28"/>
          <w:szCs w:val="28"/>
        </w:rPr>
        <w:t>Chicago USA</w:t>
      </w:r>
      <w:r w:rsidR="00390DB6">
        <w:rPr>
          <w:rFonts w:ascii="Times New Roman" w:eastAsia="Calibri" w:hAnsi="Times New Roman" w:cs="Times New Roman"/>
          <w:noProof/>
          <w:sz w:val="28"/>
          <w:szCs w:val="28"/>
        </w:rPr>
        <w:t xml:space="preserve"> </w:t>
      </w:r>
      <w:r w:rsidR="000E2BB7">
        <w:rPr>
          <w:rFonts w:ascii="Times New Roman" w:eastAsia="Calibri" w:hAnsi="Times New Roman" w:cs="Times New Roman"/>
          <w:noProof/>
          <w:sz w:val="28"/>
          <w:szCs w:val="28"/>
        </w:rPr>
        <w:t>[1</w:t>
      </w:r>
      <w:r w:rsidR="00371EDC">
        <w:rPr>
          <w:rFonts w:ascii="Times New Roman" w:eastAsia="Calibri" w:hAnsi="Times New Roman" w:cs="Times New Roman"/>
          <w:noProof/>
          <w:sz w:val="28"/>
          <w:szCs w:val="28"/>
        </w:rPr>
        <w:t>9</w:t>
      </w:r>
      <w:r w:rsidR="000E2BB7">
        <w:rPr>
          <w:rFonts w:ascii="Times New Roman" w:eastAsia="Calibri" w:hAnsi="Times New Roman" w:cs="Times New Roman"/>
          <w:noProof/>
          <w:sz w:val="28"/>
          <w:szCs w:val="28"/>
        </w:rPr>
        <w:t>].</w:t>
      </w:r>
    </w:p>
    <w:p w:rsidR="000E2BB7" w:rsidRDefault="000E2BB7" w:rsidP="007D0FA1">
      <w:pPr>
        <w:autoSpaceDE w:val="0"/>
        <w:autoSpaceDN w:val="0"/>
        <w:bidi w:val="0"/>
        <w:adjustRightInd w:val="0"/>
        <w:spacing w:after="0" w:line="240" w:lineRule="auto"/>
        <w:jc w:val="both"/>
        <w:rPr>
          <w:rFonts w:ascii="Times New Roman" w:eastAsia="Calibri" w:hAnsi="Times New Roman" w:cs="Times New Roman"/>
          <w:noProof/>
          <w:sz w:val="28"/>
          <w:szCs w:val="28"/>
        </w:rPr>
      </w:pPr>
    </w:p>
    <w:p w:rsidR="007D0FA1" w:rsidRPr="00766A51" w:rsidRDefault="007D0FA1" w:rsidP="007D0FA1">
      <w:pPr>
        <w:autoSpaceDE w:val="0"/>
        <w:autoSpaceDN w:val="0"/>
        <w:bidi w:val="0"/>
        <w:adjustRightInd w:val="0"/>
        <w:spacing w:after="0" w:line="240" w:lineRule="auto"/>
        <w:jc w:val="both"/>
        <w:rPr>
          <w:rFonts w:asciiTheme="majorBidi" w:hAnsiTheme="majorBidi" w:cstheme="majorBidi"/>
          <w:b/>
          <w:bCs/>
          <w:i/>
          <w:iCs/>
          <w:sz w:val="28"/>
          <w:szCs w:val="28"/>
        </w:rPr>
      </w:pPr>
    </w:p>
    <w:p w:rsidR="000B020D" w:rsidRPr="00766A51" w:rsidRDefault="000B020D" w:rsidP="000B020D">
      <w:pPr>
        <w:bidi w:val="0"/>
        <w:spacing w:after="0" w:line="360" w:lineRule="auto"/>
        <w:rPr>
          <w:rFonts w:ascii="Times New Roman" w:eastAsia="Calibri" w:hAnsi="Times New Roman" w:cs="Times New Roman"/>
          <w:b/>
          <w:bCs/>
          <w:sz w:val="28"/>
          <w:szCs w:val="28"/>
        </w:rPr>
      </w:pPr>
      <w:r w:rsidRPr="00766A51">
        <w:rPr>
          <w:rFonts w:ascii="Times New Roman" w:eastAsia="Calibri" w:hAnsi="Times New Roman" w:cs="Times New Roman"/>
          <w:b/>
          <w:bCs/>
          <w:sz w:val="28"/>
          <w:szCs w:val="28"/>
        </w:rPr>
        <w:t>Results</w:t>
      </w:r>
    </w:p>
    <w:p w:rsidR="000B020D" w:rsidRPr="00BA06F0" w:rsidRDefault="000B020D" w:rsidP="000B020D">
      <w:pPr>
        <w:autoSpaceDE w:val="0"/>
        <w:autoSpaceDN w:val="0"/>
        <w:bidi w:val="0"/>
        <w:adjustRightInd w:val="0"/>
        <w:spacing w:after="0" w:line="240" w:lineRule="auto"/>
        <w:rPr>
          <w:rFonts w:asciiTheme="majorBidi" w:hAnsiTheme="majorBidi" w:cstheme="majorBidi"/>
          <w:b/>
          <w:bCs/>
          <w:sz w:val="28"/>
          <w:szCs w:val="28"/>
        </w:rPr>
      </w:pPr>
      <w:r w:rsidRPr="00BA06F0">
        <w:rPr>
          <w:rFonts w:asciiTheme="majorBidi" w:hAnsiTheme="majorBidi" w:cstheme="majorBidi"/>
          <w:b/>
          <w:bCs/>
          <w:sz w:val="28"/>
          <w:szCs w:val="28"/>
        </w:rPr>
        <w:t>Results of Laboratory Investigations:</w:t>
      </w:r>
    </w:p>
    <w:p w:rsidR="00BA06F0" w:rsidRPr="00BA06F0" w:rsidRDefault="00BA06F0" w:rsidP="00BA06F0">
      <w:pPr>
        <w:bidi w:val="0"/>
        <w:spacing w:after="0" w:line="240" w:lineRule="auto"/>
        <w:jc w:val="lowKashida"/>
        <w:rPr>
          <w:rFonts w:ascii="Times New Roman" w:hAnsi="Times New Roman" w:cs="Times New Roman"/>
          <w:sz w:val="28"/>
          <w:szCs w:val="28"/>
          <w:lang w:bidi="ar-EG"/>
        </w:rPr>
      </w:pPr>
      <w:r w:rsidRPr="00BA06F0">
        <w:rPr>
          <w:rFonts w:ascii="Times New Roman" w:hAnsi="Times New Roman" w:cs="Times New Roman"/>
          <w:b/>
          <w:bCs/>
          <w:sz w:val="28"/>
          <w:szCs w:val="28"/>
        </w:rPr>
        <w:t>Measurements of Hormone Leve</w:t>
      </w:r>
      <w:r>
        <w:rPr>
          <w:rFonts w:ascii="Times New Roman" w:hAnsi="Times New Roman" w:cs="Times New Roman"/>
          <w:b/>
          <w:bCs/>
          <w:sz w:val="28"/>
          <w:szCs w:val="28"/>
        </w:rPr>
        <w:t xml:space="preserve">ls (FSH, LH and </w:t>
      </w:r>
      <w:proofErr w:type="spellStart"/>
      <w:r>
        <w:rPr>
          <w:rFonts w:ascii="Times New Roman" w:hAnsi="Times New Roman" w:cs="Times New Roman"/>
          <w:b/>
          <w:bCs/>
          <w:sz w:val="28"/>
          <w:szCs w:val="28"/>
        </w:rPr>
        <w:t>Estradiol</w:t>
      </w:r>
      <w:proofErr w:type="spellEnd"/>
      <w:r>
        <w:rPr>
          <w:rFonts w:ascii="Times New Roman" w:hAnsi="Times New Roman" w:cs="Times New Roman"/>
          <w:b/>
          <w:bCs/>
          <w:sz w:val="28"/>
          <w:szCs w:val="28"/>
        </w:rPr>
        <w:t xml:space="preserve"> (E2) </w:t>
      </w:r>
      <w:r w:rsidRPr="00BA06F0">
        <w:rPr>
          <w:rFonts w:ascii="Times New Roman" w:hAnsi="Times New Roman" w:cs="Times New Roman"/>
          <w:b/>
          <w:bCs/>
          <w:sz w:val="28"/>
          <w:szCs w:val="28"/>
        </w:rPr>
        <w:t>in the Studied Groups</w:t>
      </w:r>
      <w:r w:rsidRPr="007E0233">
        <w:rPr>
          <w:rFonts w:ascii="Times New Roman" w:hAnsi="Times New Roman" w:cs="Times New Roman"/>
          <w:b/>
          <w:bCs/>
          <w:sz w:val="32"/>
          <w:szCs w:val="32"/>
        </w:rPr>
        <w:t xml:space="preserve"> </w:t>
      </w:r>
      <w:r w:rsidRPr="00BA06F0">
        <w:rPr>
          <w:rFonts w:ascii="Times New Roman" w:hAnsi="Times New Roman" w:cs="Times New Roman"/>
          <w:b/>
          <w:bCs/>
          <w:sz w:val="28"/>
          <w:szCs w:val="28"/>
        </w:rPr>
        <w:t>(Table 1, Figure 1)</w:t>
      </w:r>
      <w:r w:rsidRPr="00BA06F0">
        <w:rPr>
          <w:rFonts w:ascii="Times New Roman" w:hAnsi="Times New Roman" w:cs="Times New Roman"/>
          <w:sz w:val="28"/>
          <w:szCs w:val="28"/>
        </w:rPr>
        <w:t xml:space="preserve"> </w:t>
      </w:r>
    </w:p>
    <w:p w:rsidR="00BA06F0" w:rsidRPr="00BA06F0" w:rsidRDefault="00BA06F0" w:rsidP="00BA06F0">
      <w:pPr>
        <w:bidi w:val="0"/>
        <w:spacing w:after="0" w:line="240" w:lineRule="auto"/>
        <w:jc w:val="lowKashida"/>
        <w:rPr>
          <w:rFonts w:ascii="Times New Roman" w:hAnsi="Times New Roman" w:cs="Times New Roman"/>
          <w:i/>
          <w:iCs/>
          <w:sz w:val="28"/>
          <w:szCs w:val="28"/>
        </w:rPr>
      </w:pPr>
      <w:r w:rsidRPr="00FE6D34">
        <w:rPr>
          <w:rFonts w:ascii="Times New Roman" w:hAnsi="Times New Roman" w:cs="Times New Roman"/>
          <w:b/>
          <w:bCs/>
          <w:sz w:val="28"/>
          <w:szCs w:val="28"/>
        </w:rPr>
        <w:t>FSH:</w:t>
      </w:r>
      <w:r>
        <w:rPr>
          <w:rFonts w:ascii="Times New Roman" w:hAnsi="Times New Roman" w:cs="Times New Roman"/>
          <w:sz w:val="28"/>
          <w:szCs w:val="28"/>
        </w:rPr>
        <w:t xml:space="preserve">  A significant increase was reported in the chemotherapy treated subgroups </w:t>
      </w:r>
      <w:proofErr w:type="spellStart"/>
      <w:r>
        <w:rPr>
          <w:rFonts w:ascii="Times New Roman" w:hAnsi="Times New Roman" w:cs="Times New Roman"/>
          <w:sz w:val="28"/>
          <w:szCs w:val="28"/>
        </w:rPr>
        <w:t>IIa</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IIb</w:t>
      </w:r>
      <w:proofErr w:type="spellEnd"/>
      <w:r>
        <w:rPr>
          <w:rFonts w:ascii="Times New Roman" w:hAnsi="Times New Roman" w:cs="Times New Roman"/>
          <w:sz w:val="28"/>
          <w:szCs w:val="28"/>
        </w:rPr>
        <w:t xml:space="preserve">, as compared to the control. FSH value presented a significant decrease in the ADSCs treated subgroups </w:t>
      </w:r>
      <w:proofErr w:type="spellStart"/>
      <w:r>
        <w:rPr>
          <w:rFonts w:ascii="Times New Roman" w:hAnsi="Times New Roman" w:cs="Times New Roman"/>
          <w:sz w:val="28"/>
          <w:szCs w:val="28"/>
        </w:rPr>
        <w:t>IIIa</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IIIb</w:t>
      </w:r>
      <w:proofErr w:type="spellEnd"/>
      <w:r>
        <w:rPr>
          <w:rFonts w:ascii="Times New Roman" w:hAnsi="Times New Roman" w:cs="Times New Roman"/>
          <w:sz w:val="28"/>
          <w:szCs w:val="28"/>
        </w:rPr>
        <w:t xml:space="preserve">, as compared to the chemotherapy treated group. </w:t>
      </w:r>
      <w:r w:rsidRPr="00A25C38">
        <w:rPr>
          <w:rFonts w:ascii="Times New Roman" w:hAnsi="Times New Roman" w:cs="Times New Roman"/>
          <w:i/>
          <w:iCs/>
          <w:sz w:val="28"/>
          <w:szCs w:val="28"/>
        </w:rPr>
        <w:t xml:space="preserve">Thus, the highest value for FSH was recorded in subgroup </w:t>
      </w:r>
      <w:proofErr w:type="spellStart"/>
      <w:r w:rsidRPr="00A25C38">
        <w:rPr>
          <w:rFonts w:ascii="Times New Roman" w:hAnsi="Times New Roman" w:cs="Times New Roman"/>
          <w:i/>
          <w:iCs/>
          <w:sz w:val="28"/>
          <w:szCs w:val="28"/>
        </w:rPr>
        <w:t>IIb</w:t>
      </w:r>
      <w:proofErr w:type="spellEnd"/>
      <w:r w:rsidRPr="00A25C38">
        <w:rPr>
          <w:rFonts w:ascii="Times New Roman" w:hAnsi="Times New Roman" w:cs="Times New Roman"/>
          <w:i/>
          <w:iCs/>
          <w:sz w:val="28"/>
          <w:szCs w:val="28"/>
        </w:rPr>
        <w:t xml:space="preserve"> (</w:t>
      </w:r>
      <w:r w:rsidRPr="00A25C38">
        <w:rPr>
          <w:rFonts w:asciiTheme="majorBidi" w:hAnsiTheme="majorBidi" w:cstheme="majorBidi"/>
          <w:i/>
          <w:iCs/>
          <w:color w:val="000000"/>
          <w:sz w:val="30"/>
          <w:szCs w:val="30"/>
        </w:rPr>
        <w:t xml:space="preserve">after </w:t>
      </w:r>
      <w:r w:rsidRPr="00BA06F0">
        <w:rPr>
          <w:rFonts w:asciiTheme="majorBidi" w:hAnsiTheme="majorBidi" w:cstheme="majorBidi"/>
          <w:i/>
          <w:iCs/>
          <w:color w:val="000000"/>
          <w:sz w:val="30"/>
          <w:szCs w:val="30"/>
        </w:rPr>
        <w:t>5 weeks of chemotherapeutic treatment</w:t>
      </w:r>
      <w:r w:rsidRPr="00BA06F0">
        <w:rPr>
          <w:rFonts w:ascii="Times New Roman" w:hAnsi="Times New Roman" w:cs="Times New Roman"/>
          <w:i/>
          <w:iCs/>
          <w:sz w:val="28"/>
          <w:szCs w:val="28"/>
        </w:rPr>
        <w:t>).</w:t>
      </w:r>
    </w:p>
    <w:p w:rsidR="00BA06F0" w:rsidRPr="00BA06F0" w:rsidRDefault="00BA06F0" w:rsidP="008D0943">
      <w:pPr>
        <w:bidi w:val="0"/>
        <w:spacing w:after="0" w:line="240" w:lineRule="auto"/>
        <w:jc w:val="lowKashida"/>
        <w:rPr>
          <w:rFonts w:ascii="Times New Roman" w:hAnsi="Times New Roman" w:cs="Times New Roman"/>
          <w:sz w:val="28"/>
          <w:szCs w:val="28"/>
          <w:lang w:bidi="ar-EG"/>
        </w:rPr>
      </w:pPr>
      <w:r w:rsidRPr="00BA06F0">
        <w:rPr>
          <w:rFonts w:ascii="Times New Roman" w:hAnsi="Times New Roman" w:cs="Times New Roman"/>
          <w:b/>
          <w:bCs/>
          <w:sz w:val="28"/>
          <w:szCs w:val="28"/>
        </w:rPr>
        <w:t>LH:</w:t>
      </w:r>
      <w:r>
        <w:rPr>
          <w:rFonts w:ascii="Times New Roman" w:hAnsi="Times New Roman" w:cs="Times New Roman"/>
          <w:sz w:val="28"/>
          <w:szCs w:val="28"/>
        </w:rPr>
        <w:t xml:space="preserve"> A </w:t>
      </w:r>
      <w:r w:rsidRPr="00BA06F0">
        <w:rPr>
          <w:rFonts w:ascii="Times New Roman" w:hAnsi="Times New Roman" w:cs="Times New Roman"/>
          <w:sz w:val="28"/>
          <w:szCs w:val="28"/>
        </w:rPr>
        <w:t>significant increase in the chemotherapy treate</w:t>
      </w:r>
      <w:r>
        <w:rPr>
          <w:rFonts w:ascii="Times New Roman" w:hAnsi="Times New Roman" w:cs="Times New Roman"/>
          <w:sz w:val="28"/>
          <w:szCs w:val="28"/>
        </w:rPr>
        <w:t xml:space="preserve">d </w:t>
      </w:r>
      <w:r w:rsidRPr="00BA06F0">
        <w:rPr>
          <w:rFonts w:ascii="Times New Roman" w:hAnsi="Times New Roman" w:cs="Times New Roman"/>
          <w:sz w:val="28"/>
          <w:szCs w:val="28"/>
        </w:rPr>
        <w:t>subgroup</w:t>
      </w:r>
      <w:r>
        <w:rPr>
          <w:rFonts w:ascii="Times New Roman" w:hAnsi="Times New Roman" w:cs="Times New Roman"/>
          <w:sz w:val="28"/>
          <w:szCs w:val="28"/>
        </w:rPr>
        <w:t>s</w:t>
      </w:r>
      <w:r w:rsidRPr="00BA06F0">
        <w:rPr>
          <w:rFonts w:ascii="Times New Roman" w:hAnsi="Times New Roman" w:cs="Times New Roman"/>
          <w:sz w:val="28"/>
          <w:szCs w:val="28"/>
        </w:rPr>
        <w:t xml:space="preserve"> </w:t>
      </w:r>
      <w:proofErr w:type="spellStart"/>
      <w:r w:rsidRPr="00BA06F0">
        <w:rPr>
          <w:rFonts w:ascii="Times New Roman" w:hAnsi="Times New Roman" w:cs="Times New Roman"/>
          <w:sz w:val="28"/>
          <w:szCs w:val="28"/>
        </w:rPr>
        <w:t>II</w:t>
      </w:r>
      <w:r>
        <w:rPr>
          <w:rFonts w:ascii="Times New Roman" w:hAnsi="Times New Roman" w:cs="Times New Roman"/>
          <w:sz w:val="28"/>
          <w:szCs w:val="28"/>
        </w:rPr>
        <w:t>a</w:t>
      </w:r>
      <w:proofErr w:type="spellEnd"/>
      <w:r>
        <w:rPr>
          <w:rFonts w:ascii="Times New Roman" w:hAnsi="Times New Roman" w:cs="Times New Roman"/>
          <w:sz w:val="28"/>
          <w:szCs w:val="28"/>
        </w:rPr>
        <w:t xml:space="preserve"> and</w:t>
      </w:r>
      <w:r w:rsidRPr="00BA06F0">
        <w:rPr>
          <w:rFonts w:ascii="Times New Roman" w:hAnsi="Times New Roman" w:cs="Times New Roman"/>
          <w:sz w:val="28"/>
          <w:szCs w:val="28"/>
        </w:rPr>
        <w:t xml:space="preserve"> </w:t>
      </w:r>
      <w:proofErr w:type="spellStart"/>
      <w:proofErr w:type="gramStart"/>
      <w:r w:rsidRPr="00BA06F0">
        <w:rPr>
          <w:rFonts w:ascii="Times New Roman" w:hAnsi="Times New Roman" w:cs="Times New Roman"/>
          <w:sz w:val="28"/>
          <w:szCs w:val="28"/>
        </w:rPr>
        <w:t>IIb</w:t>
      </w:r>
      <w:proofErr w:type="spellEnd"/>
      <w:r w:rsidRPr="00BA06F0">
        <w:rPr>
          <w:rFonts w:ascii="Times New Roman" w:hAnsi="Times New Roman" w:cs="Times New Roman"/>
          <w:sz w:val="28"/>
          <w:szCs w:val="28"/>
        </w:rPr>
        <w:t>,</w:t>
      </w:r>
      <w:proofErr w:type="gramEnd"/>
      <w:r>
        <w:rPr>
          <w:rFonts w:ascii="Times New Roman" w:hAnsi="Times New Roman" w:cs="Times New Roman"/>
          <w:sz w:val="28"/>
          <w:szCs w:val="28"/>
        </w:rPr>
        <w:t xml:space="preserve"> was expressed</w:t>
      </w:r>
      <w:r w:rsidRPr="00BA06F0">
        <w:rPr>
          <w:rFonts w:ascii="Times New Roman" w:hAnsi="Times New Roman" w:cs="Times New Roman"/>
          <w:sz w:val="28"/>
          <w:szCs w:val="28"/>
        </w:rPr>
        <w:t xml:space="preserve"> as compared to the control. A reduction in the LH value was reported in the ADSCs treated group which represented a non-significant decreas</w:t>
      </w:r>
      <w:r w:rsidR="008D0943">
        <w:rPr>
          <w:rFonts w:ascii="Times New Roman" w:hAnsi="Times New Roman" w:cs="Times New Roman"/>
          <w:sz w:val="28"/>
          <w:szCs w:val="28"/>
        </w:rPr>
        <w:t xml:space="preserve">e in subgroup </w:t>
      </w:r>
      <w:proofErr w:type="spellStart"/>
      <w:r w:rsidR="008D0943">
        <w:rPr>
          <w:rFonts w:ascii="Times New Roman" w:hAnsi="Times New Roman" w:cs="Times New Roman"/>
          <w:sz w:val="28"/>
          <w:szCs w:val="28"/>
        </w:rPr>
        <w:t>IIIa</w:t>
      </w:r>
      <w:proofErr w:type="spellEnd"/>
      <w:r w:rsidR="008D0943">
        <w:rPr>
          <w:rFonts w:ascii="Times New Roman" w:hAnsi="Times New Roman" w:cs="Times New Roman"/>
          <w:sz w:val="28"/>
          <w:szCs w:val="28"/>
        </w:rPr>
        <w:t>;</w:t>
      </w:r>
      <w:r w:rsidRPr="00BA06F0">
        <w:rPr>
          <w:rFonts w:ascii="Times New Roman" w:hAnsi="Times New Roman" w:cs="Times New Roman"/>
          <w:sz w:val="28"/>
          <w:szCs w:val="28"/>
        </w:rPr>
        <w:t xml:space="preserve"> and significant decreas</w:t>
      </w:r>
      <w:r w:rsidR="008D0943">
        <w:rPr>
          <w:rFonts w:ascii="Times New Roman" w:hAnsi="Times New Roman" w:cs="Times New Roman"/>
          <w:sz w:val="28"/>
          <w:szCs w:val="28"/>
        </w:rPr>
        <w:t xml:space="preserve">e in subgroup </w:t>
      </w:r>
      <w:proofErr w:type="spellStart"/>
      <w:r w:rsidR="008D0943">
        <w:rPr>
          <w:rFonts w:ascii="Times New Roman" w:hAnsi="Times New Roman" w:cs="Times New Roman"/>
          <w:sz w:val="28"/>
          <w:szCs w:val="28"/>
        </w:rPr>
        <w:t>IIIb</w:t>
      </w:r>
      <w:proofErr w:type="spellEnd"/>
      <w:r w:rsidRPr="00BA06F0">
        <w:rPr>
          <w:rFonts w:ascii="Times New Roman" w:hAnsi="Times New Roman" w:cs="Times New Roman"/>
          <w:sz w:val="28"/>
          <w:szCs w:val="28"/>
        </w:rPr>
        <w:t>, as compared to the chemotherapy treated group. Meanwhile, a significant increase was reported in ADSCs group as compared to the control value.</w:t>
      </w:r>
      <w:r w:rsidRPr="00BA06F0">
        <w:rPr>
          <w:rFonts w:ascii="Times New Roman" w:hAnsi="Times New Roman" w:cs="Times New Roman"/>
          <w:i/>
          <w:iCs/>
          <w:sz w:val="28"/>
          <w:szCs w:val="28"/>
        </w:rPr>
        <w:t xml:space="preserve"> Thus, the highest value for LH was recorded in subgroup </w:t>
      </w:r>
      <w:proofErr w:type="spellStart"/>
      <w:r w:rsidRPr="00BA06F0">
        <w:rPr>
          <w:rFonts w:ascii="Times New Roman" w:hAnsi="Times New Roman" w:cs="Times New Roman"/>
          <w:i/>
          <w:iCs/>
          <w:sz w:val="28"/>
          <w:szCs w:val="28"/>
        </w:rPr>
        <w:t>IIb</w:t>
      </w:r>
      <w:proofErr w:type="spellEnd"/>
      <w:r w:rsidRPr="00BA06F0">
        <w:rPr>
          <w:rFonts w:ascii="Times New Roman" w:hAnsi="Times New Roman" w:cs="Times New Roman"/>
          <w:i/>
          <w:iCs/>
          <w:sz w:val="28"/>
          <w:szCs w:val="28"/>
        </w:rPr>
        <w:t xml:space="preserve"> (</w:t>
      </w:r>
      <w:r w:rsidRPr="00BA06F0">
        <w:rPr>
          <w:rFonts w:asciiTheme="majorBidi" w:hAnsiTheme="majorBidi" w:cstheme="majorBidi"/>
          <w:i/>
          <w:iCs/>
          <w:color w:val="000000"/>
          <w:sz w:val="30"/>
          <w:szCs w:val="30"/>
        </w:rPr>
        <w:t>after 5 weeks of chemotherapeutic treatment</w:t>
      </w:r>
      <w:r w:rsidRPr="00BA06F0">
        <w:rPr>
          <w:rFonts w:ascii="Times New Roman" w:hAnsi="Times New Roman" w:cs="Times New Roman"/>
          <w:i/>
          <w:iCs/>
          <w:sz w:val="28"/>
          <w:szCs w:val="28"/>
        </w:rPr>
        <w:t>).</w:t>
      </w:r>
    </w:p>
    <w:p w:rsidR="00BA06F0" w:rsidRDefault="00BA06F0" w:rsidP="00BA06F0">
      <w:pPr>
        <w:bidi w:val="0"/>
        <w:spacing w:after="0" w:line="240" w:lineRule="auto"/>
        <w:jc w:val="lowKashida"/>
        <w:rPr>
          <w:rFonts w:ascii="Times New Roman" w:hAnsi="Times New Roman" w:cs="Times New Roman"/>
          <w:sz w:val="28"/>
          <w:szCs w:val="28"/>
        </w:rPr>
      </w:pPr>
      <w:proofErr w:type="spellStart"/>
      <w:r w:rsidRPr="00BA06F0">
        <w:rPr>
          <w:rFonts w:ascii="Times New Roman" w:hAnsi="Times New Roman" w:cs="Times New Roman"/>
          <w:b/>
          <w:bCs/>
          <w:sz w:val="28"/>
          <w:szCs w:val="28"/>
        </w:rPr>
        <w:t>Estradiol</w:t>
      </w:r>
      <w:proofErr w:type="spellEnd"/>
      <w:r w:rsidRPr="00BA06F0">
        <w:rPr>
          <w:rFonts w:ascii="Times New Roman" w:hAnsi="Times New Roman" w:cs="Times New Roman"/>
          <w:b/>
          <w:bCs/>
          <w:sz w:val="28"/>
          <w:szCs w:val="28"/>
        </w:rPr>
        <w:t>:</w:t>
      </w:r>
      <w:r w:rsidR="003B4E21">
        <w:rPr>
          <w:rFonts w:ascii="Times New Roman" w:hAnsi="Times New Roman" w:cs="Times New Roman"/>
          <w:sz w:val="28"/>
          <w:szCs w:val="28"/>
        </w:rPr>
        <w:t xml:space="preserve"> </w:t>
      </w:r>
      <w:r w:rsidRPr="00BA06F0">
        <w:rPr>
          <w:rFonts w:ascii="Times New Roman" w:hAnsi="Times New Roman" w:cs="Times New Roman"/>
          <w:sz w:val="28"/>
          <w:szCs w:val="28"/>
        </w:rPr>
        <w:t>A significant decrease was reported in the chemotherapy treated subgroup</w:t>
      </w:r>
      <w:r w:rsidR="003B4E21">
        <w:rPr>
          <w:rFonts w:ascii="Times New Roman" w:hAnsi="Times New Roman" w:cs="Times New Roman"/>
          <w:sz w:val="28"/>
          <w:szCs w:val="28"/>
        </w:rPr>
        <w:t>s</w:t>
      </w:r>
      <w:r w:rsidRPr="00BA06F0">
        <w:rPr>
          <w:rFonts w:ascii="Times New Roman" w:hAnsi="Times New Roman" w:cs="Times New Roman"/>
          <w:sz w:val="28"/>
          <w:szCs w:val="28"/>
        </w:rPr>
        <w:t xml:space="preserve"> </w:t>
      </w:r>
      <w:proofErr w:type="spellStart"/>
      <w:r w:rsidRPr="00BA06F0">
        <w:rPr>
          <w:rFonts w:ascii="Times New Roman" w:hAnsi="Times New Roman" w:cs="Times New Roman"/>
          <w:sz w:val="28"/>
          <w:szCs w:val="28"/>
        </w:rPr>
        <w:t>II</w:t>
      </w:r>
      <w:r w:rsidR="003B4E21">
        <w:rPr>
          <w:rFonts w:ascii="Times New Roman" w:hAnsi="Times New Roman" w:cs="Times New Roman"/>
          <w:sz w:val="28"/>
          <w:szCs w:val="28"/>
        </w:rPr>
        <w:t>a</w:t>
      </w:r>
      <w:proofErr w:type="spellEnd"/>
      <w:r w:rsidR="003B4E21">
        <w:rPr>
          <w:rFonts w:ascii="Times New Roman" w:hAnsi="Times New Roman" w:cs="Times New Roman"/>
          <w:sz w:val="28"/>
          <w:szCs w:val="28"/>
        </w:rPr>
        <w:t xml:space="preserve"> and </w:t>
      </w:r>
      <w:proofErr w:type="spellStart"/>
      <w:r w:rsidRPr="00BA06F0">
        <w:rPr>
          <w:rFonts w:ascii="Times New Roman" w:hAnsi="Times New Roman" w:cs="Times New Roman"/>
          <w:sz w:val="28"/>
          <w:szCs w:val="28"/>
        </w:rPr>
        <w:t>IIb</w:t>
      </w:r>
      <w:proofErr w:type="spellEnd"/>
      <w:r w:rsidRPr="00BA06F0">
        <w:rPr>
          <w:rFonts w:ascii="Times New Roman" w:hAnsi="Times New Roman" w:cs="Times New Roman"/>
          <w:sz w:val="28"/>
          <w:szCs w:val="28"/>
        </w:rPr>
        <w:t xml:space="preserve">, as compared to the control. </w:t>
      </w:r>
      <w:proofErr w:type="spellStart"/>
      <w:r w:rsidRPr="00BA06F0">
        <w:rPr>
          <w:rFonts w:ascii="Times New Roman" w:hAnsi="Times New Roman" w:cs="Times New Roman"/>
          <w:sz w:val="28"/>
          <w:szCs w:val="28"/>
        </w:rPr>
        <w:t>Estradiol</w:t>
      </w:r>
      <w:proofErr w:type="spellEnd"/>
      <w:r w:rsidRPr="00BA06F0">
        <w:rPr>
          <w:rFonts w:ascii="Times New Roman" w:hAnsi="Times New Roman" w:cs="Times New Roman"/>
          <w:sz w:val="28"/>
          <w:szCs w:val="28"/>
        </w:rPr>
        <w:t xml:space="preserve"> value presented a significant increa</w:t>
      </w:r>
      <w:r w:rsidR="003B4E21">
        <w:rPr>
          <w:rFonts w:ascii="Times New Roman" w:hAnsi="Times New Roman" w:cs="Times New Roman"/>
          <w:sz w:val="28"/>
          <w:szCs w:val="28"/>
        </w:rPr>
        <w:t xml:space="preserve">se in the ADSCs treated </w:t>
      </w:r>
      <w:r w:rsidRPr="00BA06F0">
        <w:rPr>
          <w:rFonts w:ascii="Times New Roman" w:hAnsi="Times New Roman" w:cs="Times New Roman"/>
          <w:sz w:val="28"/>
          <w:szCs w:val="28"/>
        </w:rPr>
        <w:t>subgroup</w:t>
      </w:r>
      <w:r w:rsidR="003B4E21">
        <w:rPr>
          <w:rFonts w:ascii="Times New Roman" w:hAnsi="Times New Roman" w:cs="Times New Roman"/>
          <w:sz w:val="28"/>
          <w:szCs w:val="28"/>
        </w:rPr>
        <w:t>s</w:t>
      </w:r>
      <w:r w:rsidRPr="00BA06F0">
        <w:rPr>
          <w:rFonts w:ascii="Times New Roman" w:hAnsi="Times New Roman" w:cs="Times New Roman"/>
          <w:sz w:val="28"/>
          <w:szCs w:val="28"/>
        </w:rPr>
        <w:t xml:space="preserve"> </w:t>
      </w:r>
      <w:proofErr w:type="spellStart"/>
      <w:r w:rsidRPr="00BA06F0">
        <w:rPr>
          <w:rFonts w:ascii="Times New Roman" w:hAnsi="Times New Roman" w:cs="Times New Roman"/>
          <w:sz w:val="28"/>
          <w:szCs w:val="28"/>
        </w:rPr>
        <w:t>III</w:t>
      </w:r>
      <w:r w:rsidR="003B4E21">
        <w:rPr>
          <w:rFonts w:ascii="Times New Roman" w:hAnsi="Times New Roman" w:cs="Times New Roman"/>
          <w:sz w:val="28"/>
          <w:szCs w:val="28"/>
        </w:rPr>
        <w:t>a</w:t>
      </w:r>
      <w:proofErr w:type="spellEnd"/>
      <w:r w:rsidR="003B4E21">
        <w:rPr>
          <w:rFonts w:ascii="Times New Roman" w:hAnsi="Times New Roman" w:cs="Times New Roman"/>
          <w:sz w:val="28"/>
          <w:szCs w:val="28"/>
        </w:rPr>
        <w:t xml:space="preserve"> and </w:t>
      </w:r>
      <w:proofErr w:type="spellStart"/>
      <w:r w:rsidRPr="00BA06F0">
        <w:rPr>
          <w:rFonts w:ascii="Times New Roman" w:hAnsi="Times New Roman" w:cs="Times New Roman"/>
          <w:sz w:val="28"/>
          <w:szCs w:val="28"/>
        </w:rPr>
        <w:t>IIIb</w:t>
      </w:r>
      <w:proofErr w:type="spellEnd"/>
      <w:r w:rsidRPr="00BA06F0">
        <w:rPr>
          <w:rFonts w:ascii="Times New Roman" w:hAnsi="Times New Roman" w:cs="Times New Roman"/>
          <w:sz w:val="28"/>
          <w:szCs w:val="28"/>
        </w:rPr>
        <w:t xml:space="preserve">, as compared to </w:t>
      </w:r>
      <w:r w:rsidRPr="00BA06F0">
        <w:rPr>
          <w:rFonts w:ascii="Times New Roman" w:hAnsi="Times New Roman" w:cs="Times New Roman"/>
          <w:sz w:val="28"/>
          <w:szCs w:val="28"/>
        </w:rPr>
        <w:lastRenderedPageBreak/>
        <w:t>the chemotherapy treated group.</w:t>
      </w:r>
      <w:r w:rsidRPr="00BA06F0">
        <w:rPr>
          <w:rFonts w:ascii="Times New Roman" w:hAnsi="Times New Roman" w:cs="Times New Roman"/>
          <w:i/>
          <w:iCs/>
          <w:sz w:val="28"/>
          <w:szCs w:val="28"/>
        </w:rPr>
        <w:t xml:space="preserve"> Thus, the least value for </w:t>
      </w:r>
      <w:proofErr w:type="spellStart"/>
      <w:r w:rsidRPr="00BA06F0">
        <w:rPr>
          <w:rFonts w:ascii="Times New Roman" w:hAnsi="Times New Roman" w:cs="Times New Roman"/>
          <w:i/>
          <w:iCs/>
          <w:sz w:val="28"/>
          <w:szCs w:val="28"/>
        </w:rPr>
        <w:t>Estradiol</w:t>
      </w:r>
      <w:proofErr w:type="spellEnd"/>
      <w:r w:rsidRPr="00BA06F0">
        <w:rPr>
          <w:rFonts w:ascii="Times New Roman" w:hAnsi="Times New Roman" w:cs="Times New Roman"/>
          <w:i/>
          <w:iCs/>
          <w:sz w:val="28"/>
          <w:szCs w:val="28"/>
        </w:rPr>
        <w:t xml:space="preserve"> was recorded in subgroup </w:t>
      </w:r>
      <w:proofErr w:type="spellStart"/>
      <w:r w:rsidRPr="00BA06F0">
        <w:rPr>
          <w:rFonts w:ascii="Times New Roman" w:hAnsi="Times New Roman" w:cs="Times New Roman"/>
          <w:i/>
          <w:iCs/>
          <w:sz w:val="28"/>
          <w:szCs w:val="28"/>
        </w:rPr>
        <w:t>IIb</w:t>
      </w:r>
      <w:proofErr w:type="spellEnd"/>
      <w:r w:rsidRPr="00BA06F0">
        <w:rPr>
          <w:rFonts w:ascii="Times New Roman" w:hAnsi="Times New Roman" w:cs="Times New Roman"/>
          <w:i/>
          <w:iCs/>
          <w:sz w:val="28"/>
          <w:szCs w:val="28"/>
        </w:rPr>
        <w:t xml:space="preserve"> (</w:t>
      </w:r>
      <w:r w:rsidRPr="00BA06F0">
        <w:rPr>
          <w:rFonts w:asciiTheme="majorBidi" w:hAnsiTheme="majorBidi" w:cstheme="majorBidi"/>
          <w:i/>
          <w:iCs/>
          <w:color w:val="000000"/>
          <w:sz w:val="30"/>
          <w:szCs w:val="30"/>
        </w:rPr>
        <w:t>after 5 weeks of</w:t>
      </w:r>
      <w:r w:rsidRPr="00A25C38">
        <w:rPr>
          <w:rFonts w:asciiTheme="majorBidi" w:hAnsiTheme="majorBidi" w:cstheme="majorBidi"/>
          <w:i/>
          <w:iCs/>
          <w:color w:val="000000"/>
          <w:sz w:val="30"/>
          <w:szCs w:val="30"/>
        </w:rPr>
        <w:t xml:space="preserve"> chemotherapeutic treatment</w:t>
      </w:r>
      <w:r w:rsidRPr="00A25C38">
        <w:rPr>
          <w:rFonts w:ascii="Times New Roman" w:hAnsi="Times New Roman" w:cs="Times New Roman"/>
          <w:i/>
          <w:iCs/>
          <w:sz w:val="28"/>
          <w:szCs w:val="28"/>
        </w:rPr>
        <w:t>).</w:t>
      </w:r>
    </w:p>
    <w:p w:rsidR="00BA06F0" w:rsidRDefault="00BA06F0" w:rsidP="00BA06F0">
      <w:pPr>
        <w:spacing w:after="0" w:line="240" w:lineRule="auto"/>
        <w:jc w:val="lowKashida"/>
        <w:rPr>
          <w:rFonts w:ascii="Times New Roman" w:hAnsi="Times New Roman" w:cs="Times New Roman"/>
          <w:sz w:val="28"/>
          <w:szCs w:val="28"/>
        </w:rPr>
      </w:pPr>
    </w:p>
    <w:p w:rsidR="00BA06F0" w:rsidRPr="003B4E21" w:rsidRDefault="00BA06F0" w:rsidP="003B4E21">
      <w:pPr>
        <w:bidi w:val="0"/>
        <w:spacing w:after="0" w:line="240" w:lineRule="auto"/>
        <w:jc w:val="both"/>
        <w:rPr>
          <w:rFonts w:ascii="Times New Roman" w:hAnsi="Times New Roman" w:cs="Times New Roman"/>
          <w:b/>
          <w:bCs/>
          <w:sz w:val="28"/>
          <w:szCs w:val="28"/>
          <w:lang w:bidi="ar-EG"/>
        </w:rPr>
      </w:pPr>
      <w:r w:rsidRPr="003B4E21">
        <w:rPr>
          <w:rFonts w:ascii="Times New Roman" w:hAnsi="Times New Roman" w:cs="Times New Roman"/>
          <w:b/>
          <w:bCs/>
          <w:sz w:val="28"/>
          <w:szCs w:val="28"/>
        </w:rPr>
        <w:t>Table (1): Mean values (± SD) of hormone levels in the studied groups</w:t>
      </w:r>
    </w:p>
    <w:tbl>
      <w:tblPr>
        <w:tblStyle w:val="LightList-Accent5"/>
        <w:tblW w:w="9439"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5"/>
        <w:gridCol w:w="2422"/>
        <w:gridCol w:w="2496"/>
        <w:gridCol w:w="2496"/>
      </w:tblGrid>
      <w:tr w:rsidR="00BA06F0" w:rsidRPr="00492E03" w:rsidTr="00130F15">
        <w:trPr>
          <w:cnfStyle w:val="100000000000"/>
          <w:trHeight w:val="638"/>
          <w:jc w:val="center"/>
        </w:trPr>
        <w:tc>
          <w:tcPr>
            <w:cnfStyle w:val="001000000000"/>
            <w:tcW w:w="2025" w:type="dxa"/>
            <w:tcBorders>
              <w:bottom w:val="single" w:sz="4" w:space="0" w:color="auto"/>
            </w:tcBorders>
            <w:shd w:val="clear" w:color="auto" w:fill="auto"/>
          </w:tcPr>
          <w:p w:rsidR="00BA06F0" w:rsidRPr="00231556" w:rsidRDefault="00BA06F0" w:rsidP="00130F15">
            <w:pPr>
              <w:rPr>
                <w:rFonts w:asciiTheme="majorBidi" w:hAnsiTheme="majorBidi" w:cstheme="majorBidi"/>
                <w:b w:val="0"/>
                <w:bCs w:val="0"/>
                <w:color w:val="000000"/>
                <w:sz w:val="28"/>
                <w:szCs w:val="28"/>
              </w:rPr>
            </w:pPr>
          </w:p>
        </w:tc>
        <w:tc>
          <w:tcPr>
            <w:tcW w:w="2422" w:type="dxa"/>
            <w:tcBorders>
              <w:bottom w:val="single" w:sz="4" w:space="0" w:color="auto"/>
            </w:tcBorders>
            <w:shd w:val="clear" w:color="auto" w:fill="9BBB59" w:themeFill="accent3"/>
          </w:tcPr>
          <w:p w:rsidR="00BA06F0" w:rsidRPr="000E3F67" w:rsidRDefault="00BA06F0" w:rsidP="00130F15">
            <w:pPr>
              <w:jc w:val="center"/>
              <w:cnfStyle w:val="100000000000"/>
              <w:rPr>
                <w:rFonts w:asciiTheme="majorBidi" w:hAnsiTheme="majorBidi" w:cstheme="majorBidi"/>
                <w:color w:val="000000"/>
                <w:sz w:val="28"/>
                <w:szCs w:val="28"/>
              </w:rPr>
            </w:pPr>
          </w:p>
          <w:p w:rsidR="00BA06F0" w:rsidRPr="000E3F67" w:rsidRDefault="00BA06F0" w:rsidP="00130F15">
            <w:pPr>
              <w:jc w:val="center"/>
              <w:cnfStyle w:val="100000000000"/>
              <w:rPr>
                <w:rFonts w:asciiTheme="majorBidi" w:hAnsiTheme="majorBidi" w:cstheme="majorBidi"/>
                <w:color w:val="000000"/>
                <w:sz w:val="28"/>
                <w:szCs w:val="28"/>
              </w:rPr>
            </w:pPr>
            <w:r w:rsidRPr="000E3F67">
              <w:rPr>
                <w:rFonts w:asciiTheme="majorBidi" w:hAnsiTheme="majorBidi" w:cstheme="majorBidi"/>
                <w:color w:val="000000"/>
                <w:sz w:val="28"/>
                <w:szCs w:val="28"/>
              </w:rPr>
              <w:t>FSH (</w:t>
            </w:r>
            <w:proofErr w:type="spellStart"/>
            <w:r w:rsidRPr="000E3F67">
              <w:rPr>
                <w:rFonts w:asciiTheme="majorBidi" w:hAnsiTheme="majorBidi" w:cstheme="majorBidi"/>
                <w:color w:val="000000"/>
                <w:sz w:val="28"/>
                <w:szCs w:val="28"/>
              </w:rPr>
              <w:t>mIU</w:t>
            </w:r>
            <w:proofErr w:type="spellEnd"/>
            <w:r w:rsidRPr="000E3F67">
              <w:rPr>
                <w:rFonts w:asciiTheme="majorBidi" w:hAnsiTheme="majorBidi" w:cstheme="majorBidi"/>
                <w:color w:val="000000"/>
                <w:sz w:val="28"/>
                <w:szCs w:val="28"/>
              </w:rPr>
              <w:t>/ml)</w:t>
            </w:r>
          </w:p>
        </w:tc>
        <w:tc>
          <w:tcPr>
            <w:tcW w:w="2496" w:type="dxa"/>
            <w:tcBorders>
              <w:bottom w:val="single" w:sz="4" w:space="0" w:color="auto"/>
            </w:tcBorders>
            <w:shd w:val="clear" w:color="auto" w:fill="9BBB59" w:themeFill="accent3"/>
          </w:tcPr>
          <w:p w:rsidR="00BA06F0" w:rsidRPr="000E3F67" w:rsidRDefault="00BA06F0" w:rsidP="00130F15">
            <w:pPr>
              <w:jc w:val="center"/>
              <w:cnfStyle w:val="100000000000"/>
              <w:rPr>
                <w:rFonts w:asciiTheme="majorBidi" w:hAnsiTheme="majorBidi" w:cstheme="majorBidi"/>
                <w:color w:val="000000"/>
                <w:sz w:val="28"/>
                <w:szCs w:val="28"/>
              </w:rPr>
            </w:pPr>
          </w:p>
          <w:p w:rsidR="00BA06F0" w:rsidRPr="000E3F67" w:rsidRDefault="00BA06F0" w:rsidP="00130F15">
            <w:pPr>
              <w:jc w:val="center"/>
              <w:cnfStyle w:val="100000000000"/>
              <w:rPr>
                <w:rFonts w:asciiTheme="majorBidi" w:hAnsiTheme="majorBidi" w:cstheme="majorBidi"/>
                <w:color w:val="000000"/>
                <w:sz w:val="28"/>
                <w:szCs w:val="28"/>
              </w:rPr>
            </w:pPr>
            <w:r w:rsidRPr="000E3F67">
              <w:rPr>
                <w:rFonts w:asciiTheme="majorBidi" w:hAnsiTheme="majorBidi" w:cstheme="majorBidi"/>
                <w:color w:val="000000"/>
                <w:sz w:val="28"/>
                <w:szCs w:val="28"/>
              </w:rPr>
              <w:t>LH (</w:t>
            </w:r>
            <w:proofErr w:type="spellStart"/>
            <w:r w:rsidRPr="000E3F67">
              <w:rPr>
                <w:rFonts w:asciiTheme="majorBidi" w:hAnsiTheme="majorBidi" w:cstheme="majorBidi"/>
                <w:color w:val="000000"/>
                <w:sz w:val="28"/>
                <w:szCs w:val="28"/>
              </w:rPr>
              <w:t>mIU</w:t>
            </w:r>
            <w:proofErr w:type="spellEnd"/>
            <w:r w:rsidRPr="000E3F67">
              <w:rPr>
                <w:rFonts w:asciiTheme="majorBidi" w:hAnsiTheme="majorBidi" w:cstheme="majorBidi"/>
                <w:color w:val="000000"/>
                <w:sz w:val="28"/>
                <w:szCs w:val="28"/>
              </w:rPr>
              <w:t>/ml)</w:t>
            </w:r>
          </w:p>
        </w:tc>
        <w:tc>
          <w:tcPr>
            <w:tcW w:w="2496" w:type="dxa"/>
            <w:tcBorders>
              <w:bottom w:val="single" w:sz="4" w:space="0" w:color="auto"/>
            </w:tcBorders>
            <w:shd w:val="clear" w:color="auto" w:fill="9BBB59" w:themeFill="accent3"/>
          </w:tcPr>
          <w:p w:rsidR="00BA06F0" w:rsidRPr="000E3F67" w:rsidRDefault="00BA06F0" w:rsidP="00130F15">
            <w:pPr>
              <w:jc w:val="center"/>
              <w:cnfStyle w:val="100000000000"/>
              <w:rPr>
                <w:rFonts w:asciiTheme="majorBidi" w:hAnsiTheme="majorBidi" w:cstheme="majorBidi"/>
                <w:color w:val="000000"/>
                <w:sz w:val="28"/>
                <w:szCs w:val="28"/>
              </w:rPr>
            </w:pPr>
          </w:p>
          <w:p w:rsidR="00BA06F0" w:rsidRPr="000E3F67" w:rsidRDefault="00BA06F0" w:rsidP="00130F15">
            <w:pPr>
              <w:jc w:val="center"/>
              <w:cnfStyle w:val="100000000000"/>
              <w:rPr>
                <w:rFonts w:asciiTheme="majorBidi" w:hAnsiTheme="majorBidi" w:cstheme="majorBidi"/>
                <w:color w:val="000000"/>
                <w:sz w:val="28"/>
                <w:szCs w:val="28"/>
              </w:rPr>
            </w:pPr>
            <w:proofErr w:type="spellStart"/>
            <w:r w:rsidRPr="000E3F67">
              <w:rPr>
                <w:rFonts w:asciiTheme="majorBidi" w:hAnsiTheme="majorBidi" w:cstheme="majorBidi"/>
                <w:color w:val="000000"/>
                <w:sz w:val="28"/>
                <w:szCs w:val="28"/>
              </w:rPr>
              <w:t>Estradiol</w:t>
            </w:r>
            <w:proofErr w:type="spellEnd"/>
            <w:r w:rsidRPr="000E3F67">
              <w:rPr>
                <w:rFonts w:asciiTheme="majorBidi" w:hAnsiTheme="majorBidi" w:cstheme="majorBidi"/>
                <w:color w:val="000000"/>
                <w:sz w:val="28"/>
                <w:szCs w:val="28"/>
              </w:rPr>
              <w:t xml:space="preserve"> (pg/ml)</w:t>
            </w:r>
          </w:p>
        </w:tc>
      </w:tr>
      <w:tr w:rsidR="00BA06F0" w:rsidRPr="00492E03" w:rsidTr="00130F15">
        <w:trPr>
          <w:cnfStyle w:val="000000100000"/>
          <w:trHeight w:val="638"/>
          <w:jc w:val="center"/>
        </w:trPr>
        <w:tc>
          <w:tcPr>
            <w:cnfStyle w:val="001000000000"/>
            <w:tcW w:w="2025" w:type="dxa"/>
            <w:tcBorders>
              <w:top w:val="single" w:sz="4" w:space="0" w:color="auto"/>
              <w:left w:val="single" w:sz="4" w:space="0" w:color="auto"/>
              <w:bottom w:val="single" w:sz="4" w:space="0" w:color="auto"/>
            </w:tcBorders>
            <w:shd w:val="clear" w:color="auto" w:fill="92D050"/>
          </w:tcPr>
          <w:p w:rsidR="00BA06F0" w:rsidRPr="000E3F67" w:rsidRDefault="00BA06F0" w:rsidP="003B4E21">
            <w:pPr>
              <w:bidi w:val="0"/>
              <w:rPr>
                <w:rFonts w:asciiTheme="majorBidi" w:hAnsiTheme="majorBidi" w:cstheme="majorBidi"/>
                <w:b w:val="0"/>
                <w:bCs w:val="0"/>
                <w:color w:val="000000"/>
                <w:sz w:val="28"/>
                <w:szCs w:val="28"/>
              </w:rPr>
            </w:pPr>
            <w:proofErr w:type="spellStart"/>
            <w:r w:rsidRPr="000E3F67">
              <w:rPr>
                <w:rFonts w:asciiTheme="majorBidi" w:hAnsiTheme="majorBidi" w:cstheme="majorBidi"/>
                <w:color w:val="000000"/>
                <w:sz w:val="28"/>
                <w:szCs w:val="28"/>
              </w:rPr>
              <w:t>Gp</w:t>
            </w:r>
            <w:proofErr w:type="spellEnd"/>
            <w:r w:rsidRPr="000E3F67">
              <w:rPr>
                <w:rFonts w:asciiTheme="majorBidi" w:hAnsiTheme="majorBidi" w:cstheme="majorBidi"/>
                <w:color w:val="000000"/>
                <w:sz w:val="28"/>
                <w:szCs w:val="28"/>
              </w:rPr>
              <w:t xml:space="preserve"> I (control)</w:t>
            </w:r>
          </w:p>
        </w:tc>
        <w:tc>
          <w:tcPr>
            <w:tcW w:w="2422" w:type="dxa"/>
            <w:tcBorders>
              <w:top w:val="single" w:sz="4" w:space="0" w:color="auto"/>
              <w:bottom w:val="single" w:sz="4" w:space="0" w:color="auto"/>
            </w:tcBorders>
          </w:tcPr>
          <w:p w:rsidR="00BA06F0" w:rsidRPr="000E3F67" w:rsidRDefault="00BA06F0" w:rsidP="00130F15">
            <w:pPr>
              <w:jc w:val="center"/>
              <w:cnfStyle w:val="000000100000"/>
              <w:rPr>
                <w:rFonts w:asciiTheme="majorBidi" w:hAnsiTheme="majorBidi" w:cstheme="majorBidi"/>
                <w:color w:val="000000"/>
                <w:sz w:val="28"/>
                <w:szCs w:val="28"/>
              </w:rPr>
            </w:pPr>
            <w:r w:rsidRPr="000E3F67">
              <w:rPr>
                <w:rFonts w:asciiTheme="majorBidi" w:hAnsiTheme="majorBidi" w:cstheme="majorBidi"/>
                <w:color w:val="000000"/>
                <w:sz w:val="28"/>
                <w:szCs w:val="28"/>
              </w:rPr>
              <w:t>4.14±0.32</w:t>
            </w:r>
          </w:p>
        </w:tc>
        <w:tc>
          <w:tcPr>
            <w:tcW w:w="2496" w:type="dxa"/>
            <w:tcBorders>
              <w:top w:val="single" w:sz="4" w:space="0" w:color="auto"/>
              <w:bottom w:val="single" w:sz="4" w:space="0" w:color="auto"/>
            </w:tcBorders>
          </w:tcPr>
          <w:p w:rsidR="00BA06F0" w:rsidRPr="000E3F67" w:rsidRDefault="00BA06F0" w:rsidP="00130F15">
            <w:pPr>
              <w:jc w:val="center"/>
              <w:cnfStyle w:val="000000100000"/>
              <w:rPr>
                <w:rFonts w:asciiTheme="majorBidi" w:hAnsiTheme="majorBidi" w:cstheme="majorBidi"/>
                <w:color w:val="000000"/>
                <w:sz w:val="28"/>
                <w:szCs w:val="28"/>
              </w:rPr>
            </w:pPr>
            <w:r w:rsidRPr="000E3F67">
              <w:rPr>
                <w:rFonts w:asciiTheme="majorBidi" w:hAnsiTheme="majorBidi" w:cstheme="majorBidi"/>
                <w:color w:val="000000"/>
                <w:sz w:val="28"/>
                <w:szCs w:val="28"/>
              </w:rPr>
              <w:t>2.83±0.25</w:t>
            </w:r>
          </w:p>
        </w:tc>
        <w:tc>
          <w:tcPr>
            <w:tcW w:w="2496" w:type="dxa"/>
            <w:tcBorders>
              <w:top w:val="single" w:sz="4" w:space="0" w:color="auto"/>
              <w:bottom w:val="single" w:sz="4" w:space="0" w:color="auto"/>
              <w:right w:val="single" w:sz="4" w:space="0" w:color="auto"/>
            </w:tcBorders>
          </w:tcPr>
          <w:p w:rsidR="00BA06F0" w:rsidRPr="000E3F67" w:rsidRDefault="00BA06F0" w:rsidP="00130F15">
            <w:pPr>
              <w:jc w:val="center"/>
              <w:cnfStyle w:val="000000100000"/>
              <w:rPr>
                <w:rFonts w:asciiTheme="majorBidi" w:hAnsiTheme="majorBidi" w:cstheme="majorBidi"/>
                <w:color w:val="000000"/>
                <w:sz w:val="28"/>
                <w:szCs w:val="28"/>
              </w:rPr>
            </w:pPr>
            <w:r w:rsidRPr="000E3F67">
              <w:rPr>
                <w:rFonts w:asciiTheme="majorBidi" w:hAnsiTheme="majorBidi" w:cstheme="majorBidi"/>
                <w:color w:val="000000"/>
                <w:sz w:val="28"/>
                <w:szCs w:val="28"/>
              </w:rPr>
              <w:t>1.81±0.22</w:t>
            </w:r>
          </w:p>
        </w:tc>
      </w:tr>
      <w:tr w:rsidR="00BA06F0" w:rsidRPr="00492E03" w:rsidTr="00130F15">
        <w:trPr>
          <w:trHeight w:val="638"/>
          <w:jc w:val="center"/>
        </w:trPr>
        <w:tc>
          <w:tcPr>
            <w:cnfStyle w:val="001000000000"/>
            <w:tcW w:w="2025" w:type="dxa"/>
            <w:shd w:val="clear" w:color="auto" w:fill="92D050"/>
          </w:tcPr>
          <w:p w:rsidR="00BA06F0" w:rsidRPr="000E3F67" w:rsidRDefault="00BA06F0" w:rsidP="003B4E21">
            <w:pPr>
              <w:bidi w:val="0"/>
              <w:rPr>
                <w:rFonts w:asciiTheme="majorBidi" w:hAnsiTheme="majorBidi" w:cstheme="majorBidi"/>
                <w:b w:val="0"/>
                <w:bCs w:val="0"/>
                <w:color w:val="000000"/>
                <w:sz w:val="28"/>
                <w:szCs w:val="28"/>
              </w:rPr>
            </w:pPr>
            <w:r w:rsidRPr="001F5201">
              <w:rPr>
                <w:rFonts w:asciiTheme="majorBidi" w:hAnsiTheme="majorBidi" w:cstheme="majorBidi"/>
                <w:color w:val="000000"/>
                <w:sz w:val="28"/>
                <w:szCs w:val="28"/>
              </w:rPr>
              <w:t>Subgroup</w:t>
            </w:r>
            <w:r w:rsidRPr="000E3F67">
              <w:rPr>
                <w:rFonts w:asciiTheme="majorBidi" w:hAnsiTheme="majorBidi" w:cstheme="majorBidi"/>
                <w:color w:val="000000"/>
                <w:sz w:val="28"/>
                <w:szCs w:val="28"/>
              </w:rPr>
              <w:t xml:space="preserve"> </w:t>
            </w:r>
            <w:proofErr w:type="spellStart"/>
            <w:r w:rsidRPr="000E3F67">
              <w:rPr>
                <w:rFonts w:asciiTheme="majorBidi" w:hAnsiTheme="majorBidi" w:cstheme="majorBidi"/>
                <w:color w:val="000000"/>
                <w:sz w:val="28"/>
                <w:szCs w:val="28"/>
              </w:rPr>
              <w:t>IIa</w:t>
            </w:r>
            <w:proofErr w:type="spellEnd"/>
          </w:p>
        </w:tc>
        <w:tc>
          <w:tcPr>
            <w:tcW w:w="2422" w:type="dxa"/>
          </w:tcPr>
          <w:p w:rsidR="00BA06F0" w:rsidRPr="000E3F67" w:rsidRDefault="00BA06F0" w:rsidP="00130F15">
            <w:pPr>
              <w:jc w:val="center"/>
              <w:cnfStyle w:val="000000000000"/>
              <w:rPr>
                <w:rFonts w:asciiTheme="majorBidi" w:hAnsiTheme="majorBidi" w:cstheme="majorBidi"/>
                <w:color w:val="000000"/>
                <w:sz w:val="28"/>
                <w:szCs w:val="28"/>
              </w:rPr>
            </w:pPr>
            <w:r w:rsidRPr="000E3F67">
              <w:rPr>
                <w:rFonts w:asciiTheme="majorBidi" w:hAnsiTheme="majorBidi" w:cstheme="majorBidi"/>
                <w:color w:val="000000"/>
                <w:sz w:val="28"/>
                <w:szCs w:val="28"/>
              </w:rPr>
              <w:t>12.07±1.12 ⃰ # ^</w:t>
            </w:r>
          </w:p>
        </w:tc>
        <w:tc>
          <w:tcPr>
            <w:tcW w:w="2496" w:type="dxa"/>
          </w:tcPr>
          <w:p w:rsidR="00BA06F0" w:rsidRPr="000E3F67" w:rsidRDefault="00BA06F0" w:rsidP="00130F15">
            <w:pPr>
              <w:jc w:val="center"/>
              <w:cnfStyle w:val="000000000000"/>
              <w:rPr>
                <w:rFonts w:asciiTheme="majorBidi" w:hAnsiTheme="majorBidi" w:cstheme="majorBidi"/>
                <w:color w:val="000000"/>
                <w:sz w:val="28"/>
                <w:szCs w:val="28"/>
              </w:rPr>
            </w:pPr>
            <w:r w:rsidRPr="000E3F67">
              <w:rPr>
                <w:rFonts w:asciiTheme="majorBidi" w:hAnsiTheme="majorBidi" w:cstheme="majorBidi"/>
                <w:color w:val="000000"/>
                <w:sz w:val="28"/>
                <w:szCs w:val="28"/>
              </w:rPr>
              <w:t>9.9±0.7 ⃰ # ^</w:t>
            </w:r>
          </w:p>
        </w:tc>
        <w:tc>
          <w:tcPr>
            <w:tcW w:w="2496" w:type="dxa"/>
          </w:tcPr>
          <w:p w:rsidR="00BA06F0" w:rsidRPr="000E3F67" w:rsidRDefault="00BA06F0" w:rsidP="00130F15">
            <w:pPr>
              <w:jc w:val="center"/>
              <w:cnfStyle w:val="000000000000"/>
              <w:rPr>
                <w:rFonts w:asciiTheme="majorBidi" w:hAnsiTheme="majorBidi" w:cstheme="majorBidi"/>
                <w:color w:val="000000"/>
                <w:sz w:val="28"/>
                <w:szCs w:val="28"/>
              </w:rPr>
            </w:pPr>
            <w:r w:rsidRPr="000E3F67">
              <w:rPr>
                <w:rFonts w:asciiTheme="majorBidi" w:hAnsiTheme="majorBidi" w:cstheme="majorBidi"/>
                <w:color w:val="000000"/>
                <w:sz w:val="28"/>
                <w:szCs w:val="28"/>
              </w:rPr>
              <w:t xml:space="preserve">0.86±0.05 ⃰ </w:t>
            </w:r>
            <w:r>
              <w:rPr>
                <w:rFonts w:asciiTheme="majorBidi" w:hAnsiTheme="majorBidi" w:cstheme="majorBidi"/>
                <w:color w:val="000000"/>
                <w:sz w:val="28"/>
                <w:szCs w:val="28"/>
              </w:rPr>
              <w:t>#</w:t>
            </w:r>
            <w:r w:rsidRPr="000E3F67">
              <w:rPr>
                <w:rFonts w:asciiTheme="majorBidi" w:hAnsiTheme="majorBidi" w:cstheme="majorBidi"/>
                <w:color w:val="000000"/>
                <w:sz w:val="28"/>
                <w:szCs w:val="28"/>
              </w:rPr>
              <w:t>^</w:t>
            </w:r>
          </w:p>
        </w:tc>
      </w:tr>
      <w:tr w:rsidR="00BA06F0" w:rsidRPr="00492E03" w:rsidTr="00130F15">
        <w:trPr>
          <w:cnfStyle w:val="000000100000"/>
          <w:trHeight w:val="602"/>
          <w:jc w:val="center"/>
        </w:trPr>
        <w:tc>
          <w:tcPr>
            <w:cnfStyle w:val="001000000000"/>
            <w:tcW w:w="2025" w:type="dxa"/>
            <w:tcBorders>
              <w:top w:val="single" w:sz="4" w:space="0" w:color="auto"/>
              <w:left w:val="single" w:sz="4" w:space="0" w:color="auto"/>
              <w:bottom w:val="single" w:sz="4" w:space="0" w:color="auto"/>
            </w:tcBorders>
            <w:shd w:val="clear" w:color="auto" w:fill="92D050"/>
          </w:tcPr>
          <w:p w:rsidR="00BA06F0" w:rsidRPr="000E3F67" w:rsidRDefault="00BA06F0" w:rsidP="003B4E21">
            <w:pPr>
              <w:bidi w:val="0"/>
              <w:rPr>
                <w:rFonts w:asciiTheme="majorBidi" w:hAnsiTheme="majorBidi" w:cstheme="majorBidi"/>
                <w:b w:val="0"/>
                <w:bCs w:val="0"/>
                <w:color w:val="000000"/>
                <w:sz w:val="28"/>
                <w:szCs w:val="28"/>
              </w:rPr>
            </w:pPr>
            <w:r w:rsidRPr="001F5201">
              <w:rPr>
                <w:rFonts w:asciiTheme="majorBidi" w:hAnsiTheme="majorBidi" w:cstheme="majorBidi"/>
                <w:color w:val="000000"/>
                <w:sz w:val="28"/>
                <w:szCs w:val="28"/>
              </w:rPr>
              <w:t>Subgroup</w:t>
            </w:r>
            <w:r w:rsidRPr="000E3F67">
              <w:rPr>
                <w:rFonts w:asciiTheme="majorBidi" w:hAnsiTheme="majorBidi" w:cstheme="majorBidi"/>
                <w:color w:val="000000"/>
                <w:sz w:val="28"/>
                <w:szCs w:val="28"/>
              </w:rPr>
              <w:t xml:space="preserve"> </w:t>
            </w:r>
            <w:proofErr w:type="spellStart"/>
            <w:r w:rsidRPr="000E3F67">
              <w:rPr>
                <w:rFonts w:asciiTheme="majorBidi" w:hAnsiTheme="majorBidi" w:cstheme="majorBidi"/>
                <w:color w:val="000000"/>
                <w:sz w:val="28"/>
                <w:szCs w:val="28"/>
              </w:rPr>
              <w:t>IIb</w:t>
            </w:r>
            <w:proofErr w:type="spellEnd"/>
          </w:p>
        </w:tc>
        <w:tc>
          <w:tcPr>
            <w:tcW w:w="2422" w:type="dxa"/>
            <w:tcBorders>
              <w:top w:val="single" w:sz="4" w:space="0" w:color="auto"/>
              <w:bottom w:val="single" w:sz="4" w:space="0" w:color="auto"/>
            </w:tcBorders>
          </w:tcPr>
          <w:p w:rsidR="00BA06F0" w:rsidRPr="000E3F67" w:rsidRDefault="00BA06F0" w:rsidP="00130F15">
            <w:pPr>
              <w:jc w:val="center"/>
              <w:cnfStyle w:val="000000100000"/>
              <w:rPr>
                <w:rFonts w:asciiTheme="majorBidi" w:hAnsiTheme="majorBidi" w:cstheme="majorBidi"/>
                <w:color w:val="000000"/>
                <w:sz w:val="28"/>
                <w:szCs w:val="28"/>
              </w:rPr>
            </w:pPr>
            <w:r w:rsidRPr="000E3F67">
              <w:rPr>
                <w:rFonts w:asciiTheme="majorBidi" w:hAnsiTheme="majorBidi" w:cstheme="majorBidi"/>
                <w:color w:val="000000"/>
                <w:sz w:val="28"/>
                <w:szCs w:val="28"/>
              </w:rPr>
              <w:t>12.87±2.25 ⃰ # ^</w:t>
            </w:r>
          </w:p>
        </w:tc>
        <w:tc>
          <w:tcPr>
            <w:tcW w:w="2496" w:type="dxa"/>
            <w:tcBorders>
              <w:top w:val="single" w:sz="4" w:space="0" w:color="auto"/>
              <w:bottom w:val="single" w:sz="4" w:space="0" w:color="auto"/>
            </w:tcBorders>
          </w:tcPr>
          <w:p w:rsidR="00BA06F0" w:rsidRPr="000E3F67" w:rsidRDefault="00BA06F0" w:rsidP="00130F15">
            <w:pPr>
              <w:jc w:val="center"/>
              <w:cnfStyle w:val="000000100000"/>
              <w:rPr>
                <w:rFonts w:asciiTheme="majorBidi" w:hAnsiTheme="majorBidi" w:cstheme="majorBidi"/>
                <w:color w:val="000000"/>
                <w:sz w:val="28"/>
                <w:szCs w:val="28"/>
              </w:rPr>
            </w:pPr>
            <w:r w:rsidRPr="000E3F67">
              <w:rPr>
                <w:rFonts w:asciiTheme="majorBidi" w:hAnsiTheme="majorBidi" w:cstheme="majorBidi"/>
                <w:color w:val="000000"/>
                <w:sz w:val="28"/>
                <w:szCs w:val="28"/>
              </w:rPr>
              <w:t>10.83±2.12 ⃰ # ^</w:t>
            </w:r>
          </w:p>
        </w:tc>
        <w:tc>
          <w:tcPr>
            <w:tcW w:w="2496" w:type="dxa"/>
            <w:tcBorders>
              <w:top w:val="single" w:sz="4" w:space="0" w:color="auto"/>
              <w:bottom w:val="single" w:sz="4" w:space="0" w:color="auto"/>
              <w:right w:val="single" w:sz="4" w:space="0" w:color="auto"/>
            </w:tcBorders>
          </w:tcPr>
          <w:p w:rsidR="00BA06F0" w:rsidRPr="000E3F67" w:rsidRDefault="00BA06F0" w:rsidP="00130F15">
            <w:pPr>
              <w:jc w:val="center"/>
              <w:cnfStyle w:val="000000100000"/>
              <w:rPr>
                <w:rFonts w:asciiTheme="majorBidi" w:hAnsiTheme="majorBidi" w:cstheme="majorBidi"/>
                <w:color w:val="000000"/>
                <w:sz w:val="28"/>
                <w:szCs w:val="28"/>
              </w:rPr>
            </w:pPr>
            <w:r w:rsidRPr="000E3F67">
              <w:rPr>
                <w:rFonts w:asciiTheme="majorBidi" w:hAnsiTheme="majorBidi" w:cstheme="majorBidi"/>
                <w:color w:val="000000"/>
                <w:sz w:val="28"/>
                <w:szCs w:val="28"/>
              </w:rPr>
              <w:t xml:space="preserve">0.65±0.19  ⃰ # ^ </w:t>
            </w:r>
          </w:p>
        </w:tc>
      </w:tr>
      <w:tr w:rsidR="00BA06F0" w:rsidRPr="00492E03" w:rsidTr="00130F15">
        <w:trPr>
          <w:trHeight w:val="602"/>
          <w:jc w:val="center"/>
        </w:trPr>
        <w:tc>
          <w:tcPr>
            <w:cnfStyle w:val="001000000000"/>
            <w:tcW w:w="2025" w:type="dxa"/>
            <w:shd w:val="clear" w:color="auto" w:fill="92D050"/>
          </w:tcPr>
          <w:p w:rsidR="00BA06F0" w:rsidRPr="000E3F67" w:rsidRDefault="00BA06F0" w:rsidP="003B4E21">
            <w:pPr>
              <w:bidi w:val="0"/>
              <w:rPr>
                <w:rFonts w:asciiTheme="majorBidi" w:hAnsiTheme="majorBidi" w:cstheme="majorBidi"/>
                <w:b w:val="0"/>
                <w:bCs w:val="0"/>
                <w:color w:val="000000"/>
                <w:sz w:val="28"/>
                <w:szCs w:val="28"/>
              </w:rPr>
            </w:pPr>
            <w:r w:rsidRPr="001F5201">
              <w:rPr>
                <w:rFonts w:asciiTheme="majorBidi" w:hAnsiTheme="majorBidi" w:cstheme="majorBidi"/>
                <w:color w:val="000000"/>
                <w:sz w:val="28"/>
                <w:szCs w:val="28"/>
              </w:rPr>
              <w:t>Subgroup</w:t>
            </w:r>
            <w:r w:rsidRPr="000E3F67">
              <w:rPr>
                <w:rFonts w:asciiTheme="majorBidi" w:hAnsiTheme="majorBidi" w:cstheme="majorBidi"/>
                <w:color w:val="000000"/>
                <w:sz w:val="28"/>
                <w:szCs w:val="28"/>
              </w:rPr>
              <w:t xml:space="preserve"> </w:t>
            </w:r>
            <w:proofErr w:type="spellStart"/>
            <w:r w:rsidRPr="000E3F67">
              <w:rPr>
                <w:rFonts w:asciiTheme="majorBidi" w:hAnsiTheme="majorBidi" w:cstheme="majorBidi"/>
                <w:color w:val="000000"/>
                <w:sz w:val="28"/>
                <w:szCs w:val="28"/>
              </w:rPr>
              <w:t>IIIa</w:t>
            </w:r>
            <w:proofErr w:type="spellEnd"/>
          </w:p>
        </w:tc>
        <w:tc>
          <w:tcPr>
            <w:tcW w:w="2422" w:type="dxa"/>
          </w:tcPr>
          <w:p w:rsidR="00BA06F0" w:rsidRPr="000E3F67" w:rsidRDefault="00BA06F0" w:rsidP="00130F15">
            <w:pPr>
              <w:jc w:val="center"/>
              <w:cnfStyle w:val="000000000000"/>
              <w:rPr>
                <w:rFonts w:asciiTheme="majorBidi" w:hAnsiTheme="majorBidi" w:cstheme="majorBidi"/>
                <w:color w:val="000000"/>
                <w:sz w:val="28"/>
                <w:szCs w:val="28"/>
              </w:rPr>
            </w:pPr>
            <w:r w:rsidRPr="000E3F67">
              <w:rPr>
                <w:rFonts w:asciiTheme="majorBidi" w:hAnsiTheme="majorBidi" w:cstheme="majorBidi"/>
                <w:color w:val="000000"/>
                <w:sz w:val="28"/>
                <w:szCs w:val="28"/>
              </w:rPr>
              <w:t>6.31±0.91 ●○</w:t>
            </w:r>
          </w:p>
        </w:tc>
        <w:tc>
          <w:tcPr>
            <w:tcW w:w="2496" w:type="dxa"/>
          </w:tcPr>
          <w:p w:rsidR="00BA06F0" w:rsidRPr="000E3F67" w:rsidRDefault="00BA06F0" w:rsidP="00130F15">
            <w:pPr>
              <w:jc w:val="center"/>
              <w:cnfStyle w:val="000000000000"/>
              <w:rPr>
                <w:rFonts w:asciiTheme="majorBidi" w:hAnsiTheme="majorBidi" w:cstheme="majorBidi"/>
                <w:color w:val="000000"/>
                <w:sz w:val="28"/>
                <w:szCs w:val="28"/>
              </w:rPr>
            </w:pPr>
            <w:r w:rsidRPr="000E3F67">
              <w:rPr>
                <w:rFonts w:asciiTheme="majorBidi" w:hAnsiTheme="majorBidi" w:cstheme="majorBidi"/>
                <w:color w:val="000000"/>
                <w:sz w:val="28"/>
                <w:szCs w:val="28"/>
              </w:rPr>
              <w:t>7.2±0.29  ⃰ ●</w:t>
            </w:r>
          </w:p>
        </w:tc>
        <w:tc>
          <w:tcPr>
            <w:tcW w:w="2496" w:type="dxa"/>
          </w:tcPr>
          <w:p w:rsidR="00BA06F0" w:rsidRPr="000E3F67" w:rsidRDefault="00BA06F0" w:rsidP="00130F15">
            <w:pPr>
              <w:jc w:val="center"/>
              <w:cnfStyle w:val="000000000000"/>
              <w:rPr>
                <w:rFonts w:asciiTheme="majorBidi" w:hAnsiTheme="majorBidi" w:cstheme="majorBidi"/>
                <w:color w:val="000000"/>
                <w:sz w:val="28"/>
                <w:szCs w:val="28"/>
              </w:rPr>
            </w:pPr>
            <w:r w:rsidRPr="000E3F67">
              <w:rPr>
                <w:rFonts w:asciiTheme="majorBidi" w:hAnsiTheme="majorBidi" w:cstheme="majorBidi"/>
                <w:color w:val="000000"/>
                <w:sz w:val="28"/>
                <w:szCs w:val="28"/>
              </w:rPr>
              <w:t>1.27±0.22 ●○</w:t>
            </w:r>
          </w:p>
        </w:tc>
      </w:tr>
      <w:tr w:rsidR="00BA06F0" w:rsidRPr="00492E03" w:rsidTr="00130F15">
        <w:trPr>
          <w:cnfStyle w:val="000000100000"/>
          <w:trHeight w:val="638"/>
          <w:jc w:val="center"/>
        </w:trPr>
        <w:tc>
          <w:tcPr>
            <w:cnfStyle w:val="001000000000"/>
            <w:tcW w:w="2025" w:type="dxa"/>
            <w:tcBorders>
              <w:top w:val="single" w:sz="4" w:space="0" w:color="auto"/>
              <w:left w:val="single" w:sz="4" w:space="0" w:color="auto"/>
              <w:bottom w:val="single" w:sz="4" w:space="0" w:color="auto"/>
            </w:tcBorders>
            <w:shd w:val="clear" w:color="auto" w:fill="92D050"/>
          </w:tcPr>
          <w:p w:rsidR="00BA06F0" w:rsidRPr="000E3F67" w:rsidRDefault="00BA06F0" w:rsidP="003B4E21">
            <w:pPr>
              <w:bidi w:val="0"/>
              <w:rPr>
                <w:rFonts w:asciiTheme="majorBidi" w:hAnsiTheme="majorBidi" w:cstheme="majorBidi"/>
                <w:b w:val="0"/>
                <w:bCs w:val="0"/>
                <w:color w:val="000000"/>
                <w:sz w:val="28"/>
                <w:szCs w:val="28"/>
              </w:rPr>
            </w:pPr>
            <w:r w:rsidRPr="001F5201">
              <w:rPr>
                <w:rFonts w:asciiTheme="majorBidi" w:hAnsiTheme="majorBidi" w:cstheme="majorBidi"/>
                <w:color w:val="000000"/>
                <w:sz w:val="28"/>
                <w:szCs w:val="28"/>
              </w:rPr>
              <w:t>Subgroup</w:t>
            </w:r>
            <w:r w:rsidRPr="000E3F67">
              <w:rPr>
                <w:rFonts w:asciiTheme="majorBidi" w:hAnsiTheme="majorBidi" w:cstheme="majorBidi"/>
                <w:color w:val="000000"/>
                <w:sz w:val="28"/>
                <w:szCs w:val="28"/>
              </w:rPr>
              <w:t xml:space="preserve"> </w:t>
            </w:r>
            <w:proofErr w:type="spellStart"/>
            <w:r w:rsidRPr="000E3F67">
              <w:rPr>
                <w:rFonts w:asciiTheme="majorBidi" w:hAnsiTheme="majorBidi" w:cstheme="majorBidi"/>
                <w:color w:val="000000"/>
                <w:sz w:val="28"/>
                <w:szCs w:val="28"/>
              </w:rPr>
              <w:t>IIIb</w:t>
            </w:r>
            <w:proofErr w:type="spellEnd"/>
          </w:p>
        </w:tc>
        <w:tc>
          <w:tcPr>
            <w:tcW w:w="2422" w:type="dxa"/>
            <w:tcBorders>
              <w:top w:val="single" w:sz="4" w:space="0" w:color="auto"/>
              <w:bottom w:val="single" w:sz="4" w:space="0" w:color="auto"/>
            </w:tcBorders>
          </w:tcPr>
          <w:p w:rsidR="00BA06F0" w:rsidRPr="000E3F67" w:rsidRDefault="00BA06F0" w:rsidP="00130F15">
            <w:pPr>
              <w:jc w:val="center"/>
              <w:cnfStyle w:val="000000100000"/>
              <w:rPr>
                <w:rFonts w:asciiTheme="majorBidi" w:hAnsiTheme="majorBidi" w:cstheme="majorBidi"/>
                <w:color w:val="000000"/>
                <w:sz w:val="28"/>
                <w:szCs w:val="28"/>
              </w:rPr>
            </w:pPr>
            <w:r w:rsidRPr="000E3F67">
              <w:rPr>
                <w:rFonts w:asciiTheme="majorBidi" w:hAnsiTheme="majorBidi" w:cstheme="majorBidi"/>
                <w:color w:val="000000"/>
                <w:sz w:val="28"/>
                <w:szCs w:val="28"/>
              </w:rPr>
              <w:t>5.35±1.56 ●○</w:t>
            </w:r>
          </w:p>
        </w:tc>
        <w:tc>
          <w:tcPr>
            <w:tcW w:w="2496" w:type="dxa"/>
            <w:tcBorders>
              <w:top w:val="single" w:sz="4" w:space="0" w:color="auto"/>
              <w:bottom w:val="single" w:sz="4" w:space="0" w:color="auto"/>
            </w:tcBorders>
          </w:tcPr>
          <w:p w:rsidR="00BA06F0" w:rsidRPr="000E3F67" w:rsidRDefault="00BA06F0" w:rsidP="00130F15">
            <w:pPr>
              <w:jc w:val="center"/>
              <w:cnfStyle w:val="000000100000"/>
              <w:rPr>
                <w:rFonts w:asciiTheme="majorBidi" w:hAnsiTheme="majorBidi" w:cstheme="majorBidi"/>
                <w:color w:val="000000"/>
                <w:sz w:val="28"/>
                <w:szCs w:val="28"/>
              </w:rPr>
            </w:pPr>
            <w:r w:rsidRPr="000E3F67">
              <w:rPr>
                <w:rFonts w:asciiTheme="majorBidi" w:hAnsiTheme="majorBidi" w:cstheme="majorBidi"/>
                <w:color w:val="000000"/>
                <w:sz w:val="28"/>
                <w:szCs w:val="28"/>
              </w:rPr>
              <w:t>5.7±1.10  ⃰ ●○</w:t>
            </w:r>
          </w:p>
        </w:tc>
        <w:tc>
          <w:tcPr>
            <w:tcW w:w="2496" w:type="dxa"/>
            <w:tcBorders>
              <w:top w:val="single" w:sz="4" w:space="0" w:color="auto"/>
              <w:bottom w:val="single" w:sz="4" w:space="0" w:color="auto"/>
              <w:right w:val="single" w:sz="4" w:space="0" w:color="auto"/>
            </w:tcBorders>
          </w:tcPr>
          <w:p w:rsidR="00BA06F0" w:rsidRPr="000E3F67" w:rsidRDefault="00BA06F0" w:rsidP="00130F15">
            <w:pPr>
              <w:jc w:val="center"/>
              <w:cnfStyle w:val="000000100000"/>
              <w:rPr>
                <w:rFonts w:asciiTheme="majorBidi" w:hAnsiTheme="majorBidi" w:cstheme="majorBidi"/>
                <w:color w:val="000000"/>
                <w:sz w:val="28"/>
                <w:szCs w:val="28"/>
              </w:rPr>
            </w:pPr>
            <w:r w:rsidRPr="000E3F67">
              <w:rPr>
                <w:rFonts w:asciiTheme="majorBidi" w:hAnsiTheme="majorBidi" w:cstheme="majorBidi"/>
                <w:color w:val="000000"/>
                <w:sz w:val="28"/>
                <w:szCs w:val="28"/>
              </w:rPr>
              <w:t>1.66±0.70 ●○</w:t>
            </w:r>
          </w:p>
        </w:tc>
      </w:tr>
    </w:tbl>
    <w:p w:rsidR="00BA06F0" w:rsidRDefault="00BA06F0" w:rsidP="003B4E21">
      <w:pPr>
        <w:bidi w:val="0"/>
        <w:spacing w:after="0" w:line="240" w:lineRule="auto"/>
        <w:ind w:left="539" w:hanging="539"/>
        <w:jc w:val="lowKashida"/>
        <w:rPr>
          <w:rFonts w:ascii="Times New Roman" w:hAnsi="Times New Roman" w:cs="Times New Roman"/>
          <w:sz w:val="28"/>
          <w:szCs w:val="28"/>
        </w:rPr>
      </w:pPr>
      <w:proofErr w:type="spellStart"/>
      <w:proofErr w:type="gramStart"/>
      <w:r>
        <w:rPr>
          <w:rFonts w:ascii="Times New Roman" w:hAnsi="Times New Roman" w:cs="Times New Roman"/>
          <w:sz w:val="28"/>
          <w:szCs w:val="28"/>
        </w:rPr>
        <w:t>mIU</w:t>
      </w:r>
      <w:proofErr w:type="spellEnd"/>
      <w:r>
        <w:rPr>
          <w:rFonts w:ascii="Times New Roman" w:hAnsi="Times New Roman" w:cs="Times New Roman"/>
          <w:sz w:val="28"/>
          <w:szCs w:val="28"/>
        </w:rPr>
        <w:t>/ml</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milli</w:t>
      </w:r>
      <w:proofErr w:type="spellEnd"/>
      <w:r>
        <w:rPr>
          <w:rFonts w:ascii="Times New Roman" w:hAnsi="Times New Roman" w:cs="Times New Roman"/>
          <w:sz w:val="28"/>
          <w:szCs w:val="28"/>
        </w:rPr>
        <w:t xml:space="preserve"> international unit per milliliter</w:t>
      </w:r>
    </w:p>
    <w:p w:rsidR="00BA06F0" w:rsidRPr="0093410D" w:rsidRDefault="00BA06F0" w:rsidP="003B4E21">
      <w:pPr>
        <w:bidi w:val="0"/>
        <w:spacing w:after="0" w:line="240" w:lineRule="auto"/>
        <w:ind w:left="539" w:hanging="539"/>
        <w:jc w:val="lowKashida"/>
        <w:rPr>
          <w:rFonts w:ascii="Times New Roman" w:hAnsi="Times New Roman" w:cs="Times New Roman"/>
          <w:sz w:val="28"/>
          <w:szCs w:val="28"/>
        </w:rPr>
      </w:pPr>
      <w:proofErr w:type="gramStart"/>
      <w:r>
        <w:rPr>
          <w:rFonts w:ascii="Times New Roman" w:hAnsi="Times New Roman" w:cs="Times New Roman"/>
          <w:sz w:val="28"/>
          <w:szCs w:val="28"/>
        </w:rPr>
        <w:t>pg/ml</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picrogram</w:t>
      </w:r>
      <w:proofErr w:type="spellEnd"/>
      <w:r>
        <w:rPr>
          <w:rFonts w:ascii="Times New Roman" w:hAnsi="Times New Roman" w:cs="Times New Roman"/>
          <w:sz w:val="28"/>
          <w:szCs w:val="28"/>
        </w:rPr>
        <w:t xml:space="preserve"> per milliliter</w:t>
      </w:r>
    </w:p>
    <w:p w:rsidR="00BA06F0" w:rsidRDefault="00BA06F0" w:rsidP="003B4E21">
      <w:pPr>
        <w:bidi w:val="0"/>
        <w:spacing w:line="240" w:lineRule="auto"/>
        <w:rPr>
          <w:rFonts w:asciiTheme="majorBidi" w:hAnsiTheme="majorBidi" w:cstheme="majorBidi"/>
          <w:sz w:val="28"/>
          <w:szCs w:val="28"/>
        </w:rPr>
      </w:pPr>
    </w:p>
    <w:p w:rsidR="00BA06F0" w:rsidRPr="000E3F67" w:rsidRDefault="00BA06F0" w:rsidP="003B4E21">
      <w:pPr>
        <w:bidi w:val="0"/>
        <w:spacing w:after="0" w:line="240" w:lineRule="auto"/>
        <w:rPr>
          <w:rFonts w:asciiTheme="majorBidi" w:hAnsiTheme="majorBidi" w:cstheme="majorBidi"/>
          <w:i/>
          <w:iCs/>
          <w:sz w:val="24"/>
          <w:szCs w:val="24"/>
        </w:rPr>
      </w:pPr>
      <w:r>
        <w:rPr>
          <w:rFonts w:asciiTheme="majorBidi" w:hAnsiTheme="majorBidi" w:cstheme="majorBidi"/>
          <w:sz w:val="28"/>
          <w:szCs w:val="28"/>
        </w:rPr>
        <w:t xml:space="preserve">* </w:t>
      </w:r>
      <w:r w:rsidRPr="000E3F67">
        <w:rPr>
          <w:rFonts w:asciiTheme="majorBidi" w:hAnsiTheme="majorBidi" w:cstheme="majorBidi"/>
          <w:i/>
          <w:iCs/>
          <w:sz w:val="24"/>
          <w:szCs w:val="24"/>
        </w:rPr>
        <w:t>Significantly different from the value of the control group at P˂0.05</w:t>
      </w:r>
    </w:p>
    <w:p w:rsidR="00BA06F0" w:rsidRPr="000E3F67" w:rsidRDefault="00BA06F0" w:rsidP="003B4E21">
      <w:pPr>
        <w:bidi w:val="0"/>
        <w:spacing w:after="0" w:line="240" w:lineRule="auto"/>
        <w:rPr>
          <w:rFonts w:asciiTheme="majorBidi" w:hAnsiTheme="majorBidi" w:cstheme="majorBidi"/>
          <w:i/>
          <w:iCs/>
          <w:sz w:val="24"/>
          <w:szCs w:val="24"/>
        </w:rPr>
      </w:pPr>
      <w:r w:rsidRPr="000E3F67">
        <w:rPr>
          <w:rFonts w:asciiTheme="majorBidi" w:hAnsiTheme="majorBidi" w:cstheme="majorBidi"/>
          <w:i/>
          <w:iCs/>
          <w:sz w:val="24"/>
          <w:szCs w:val="24"/>
        </w:rPr>
        <w:t xml:space="preserve"># </w:t>
      </w:r>
      <w:proofErr w:type="gramStart"/>
      <w:r w:rsidRPr="000E3F67">
        <w:rPr>
          <w:rFonts w:asciiTheme="majorBidi" w:hAnsiTheme="majorBidi" w:cstheme="majorBidi"/>
          <w:i/>
          <w:iCs/>
          <w:sz w:val="24"/>
          <w:szCs w:val="24"/>
        </w:rPr>
        <w:t>Significantly</w:t>
      </w:r>
      <w:proofErr w:type="gramEnd"/>
      <w:r w:rsidRPr="000E3F67">
        <w:rPr>
          <w:rFonts w:asciiTheme="majorBidi" w:hAnsiTheme="majorBidi" w:cstheme="majorBidi"/>
          <w:i/>
          <w:iCs/>
          <w:sz w:val="24"/>
          <w:szCs w:val="24"/>
        </w:rPr>
        <w:t xml:space="preserve"> different from the value of subgroup </w:t>
      </w:r>
      <w:proofErr w:type="spellStart"/>
      <w:r w:rsidRPr="000E3F67">
        <w:rPr>
          <w:rFonts w:asciiTheme="majorBidi" w:hAnsiTheme="majorBidi" w:cstheme="majorBidi"/>
          <w:i/>
          <w:iCs/>
          <w:sz w:val="24"/>
          <w:szCs w:val="24"/>
        </w:rPr>
        <w:t>IIIa</w:t>
      </w:r>
      <w:proofErr w:type="spellEnd"/>
      <w:r w:rsidRPr="000E3F67">
        <w:rPr>
          <w:rFonts w:asciiTheme="majorBidi" w:hAnsiTheme="majorBidi" w:cstheme="majorBidi"/>
          <w:i/>
          <w:iCs/>
          <w:sz w:val="24"/>
          <w:szCs w:val="24"/>
        </w:rPr>
        <w:t xml:space="preserve"> at P˂0.05</w:t>
      </w:r>
    </w:p>
    <w:p w:rsidR="00BA06F0" w:rsidRPr="000E3F67" w:rsidRDefault="00BA06F0" w:rsidP="003B4E21">
      <w:pPr>
        <w:bidi w:val="0"/>
        <w:spacing w:after="0" w:line="240" w:lineRule="auto"/>
        <w:rPr>
          <w:rFonts w:asciiTheme="majorBidi" w:hAnsiTheme="majorBidi" w:cstheme="majorBidi"/>
          <w:i/>
          <w:iCs/>
          <w:sz w:val="24"/>
          <w:szCs w:val="24"/>
        </w:rPr>
      </w:pPr>
      <w:r w:rsidRPr="000E3F67">
        <w:rPr>
          <w:rFonts w:asciiTheme="majorBidi" w:hAnsiTheme="majorBidi" w:cstheme="majorBidi"/>
          <w:i/>
          <w:iCs/>
          <w:sz w:val="24"/>
          <w:szCs w:val="24"/>
        </w:rPr>
        <w:t xml:space="preserve">^ Significantly different from the value of subgroup </w:t>
      </w:r>
      <w:proofErr w:type="spellStart"/>
      <w:r w:rsidRPr="000E3F67">
        <w:rPr>
          <w:rFonts w:asciiTheme="majorBidi" w:hAnsiTheme="majorBidi" w:cstheme="majorBidi"/>
          <w:i/>
          <w:iCs/>
          <w:sz w:val="24"/>
          <w:szCs w:val="24"/>
        </w:rPr>
        <w:t>IIIb</w:t>
      </w:r>
      <w:proofErr w:type="spellEnd"/>
      <w:r w:rsidRPr="000E3F67">
        <w:rPr>
          <w:rFonts w:asciiTheme="majorBidi" w:hAnsiTheme="majorBidi" w:cstheme="majorBidi"/>
          <w:i/>
          <w:iCs/>
          <w:sz w:val="24"/>
          <w:szCs w:val="24"/>
        </w:rPr>
        <w:t xml:space="preserve"> at P˂0.05</w:t>
      </w:r>
    </w:p>
    <w:p w:rsidR="00BA06F0" w:rsidRPr="000E3F67" w:rsidRDefault="00BA06F0" w:rsidP="003B4E21">
      <w:pPr>
        <w:bidi w:val="0"/>
        <w:spacing w:after="0" w:line="240" w:lineRule="auto"/>
        <w:rPr>
          <w:rFonts w:asciiTheme="majorBidi" w:hAnsiTheme="majorBidi" w:cstheme="majorBidi"/>
          <w:i/>
          <w:iCs/>
          <w:sz w:val="24"/>
          <w:szCs w:val="24"/>
        </w:rPr>
      </w:pPr>
      <w:r w:rsidRPr="000E3F67">
        <w:rPr>
          <w:rFonts w:asciiTheme="majorBidi" w:hAnsiTheme="majorBidi" w:cstheme="majorBidi"/>
          <w:i/>
          <w:iCs/>
          <w:sz w:val="24"/>
          <w:szCs w:val="24"/>
        </w:rPr>
        <w:t xml:space="preserve">○ </w:t>
      </w:r>
      <w:proofErr w:type="gramStart"/>
      <w:r w:rsidRPr="000E3F67">
        <w:rPr>
          <w:rFonts w:asciiTheme="majorBidi" w:hAnsiTheme="majorBidi" w:cstheme="majorBidi"/>
          <w:i/>
          <w:iCs/>
          <w:sz w:val="24"/>
          <w:szCs w:val="24"/>
        </w:rPr>
        <w:t>Significantly</w:t>
      </w:r>
      <w:proofErr w:type="gramEnd"/>
      <w:r w:rsidRPr="000E3F67">
        <w:rPr>
          <w:rFonts w:asciiTheme="majorBidi" w:hAnsiTheme="majorBidi" w:cstheme="majorBidi"/>
          <w:i/>
          <w:iCs/>
          <w:sz w:val="24"/>
          <w:szCs w:val="24"/>
        </w:rPr>
        <w:t xml:space="preserve"> different from the value of subgroup </w:t>
      </w:r>
      <w:proofErr w:type="spellStart"/>
      <w:r w:rsidRPr="000E3F67">
        <w:rPr>
          <w:rFonts w:asciiTheme="majorBidi" w:hAnsiTheme="majorBidi" w:cstheme="majorBidi"/>
          <w:i/>
          <w:iCs/>
          <w:sz w:val="24"/>
          <w:szCs w:val="24"/>
        </w:rPr>
        <w:t>IIa</w:t>
      </w:r>
      <w:proofErr w:type="spellEnd"/>
      <w:r w:rsidRPr="000E3F67">
        <w:rPr>
          <w:rFonts w:asciiTheme="majorBidi" w:hAnsiTheme="majorBidi" w:cstheme="majorBidi"/>
          <w:i/>
          <w:iCs/>
          <w:sz w:val="24"/>
          <w:szCs w:val="24"/>
        </w:rPr>
        <w:t xml:space="preserve"> at P˂0.05</w:t>
      </w:r>
    </w:p>
    <w:p w:rsidR="00BA06F0" w:rsidRPr="000E3F67" w:rsidRDefault="00BA06F0" w:rsidP="003B4E21">
      <w:pPr>
        <w:bidi w:val="0"/>
        <w:spacing w:after="0" w:line="240" w:lineRule="auto"/>
        <w:rPr>
          <w:rFonts w:asciiTheme="majorBidi" w:hAnsiTheme="majorBidi" w:cstheme="majorBidi"/>
          <w:i/>
          <w:iCs/>
          <w:sz w:val="24"/>
          <w:szCs w:val="24"/>
        </w:rPr>
      </w:pPr>
      <w:r w:rsidRPr="000E3F67">
        <w:rPr>
          <w:rFonts w:asciiTheme="majorBidi" w:hAnsiTheme="majorBidi" w:cstheme="majorBidi"/>
          <w:i/>
          <w:iCs/>
          <w:sz w:val="24"/>
          <w:szCs w:val="24"/>
        </w:rPr>
        <w:t xml:space="preserve">● </w:t>
      </w:r>
      <w:proofErr w:type="gramStart"/>
      <w:r w:rsidRPr="000E3F67">
        <w:rPr>
          <w:rFonts w:asciiTheme="majorBidi" w:hAnsiTheme="majorBidi" w:cstheme="majorBidi"/>
          <w:i/>
          <w:iCs/>
          <w:sz w:val="24"/>
          <w:szCs w:val="24"/>
        </w:rPr>
        <w:t>Significantly</w:t>
      </w:r>
      <w:proofErr w:type="gramEnd"/>
      <w:r w:rsidRPr="000E3F67">
        <w:rPr>
          <w:rFonts w:asciiTheme="majorBidi" w:hAnsiTheme="majorBidi" w:cstheme="majorBidi"/>
          <w:i/>
          <w:iCs/>
          <w:sz w:val="24"/>
          <w:szCs w:val="24"/>
        </w:rPr>
        <w:t xml:space="preserve"> different from the value of subgroup </w:t>
      </w:r>
      <w:proofErr w:type="spellStart"/>
      <w:r w:rsidRPr="000E3F67">
        <w:rPr>
          <w:rFonts w:asciiTheme="majorBidi" w:hAnsiTheme="majorBidi" w:cstheme="majorBidi"/>
          <w:i/>
          <w:iCs/>
          <w:sz w:val="24"/>
          <w:szCs w:val="24"/>
        </w:rPr>
        <w:t>IIb</w:t>
      </w:r>
      <w:proofErr w:type="spellEnd"/>
      <w:r w:rsidRPr="000E3F67">
        <w:rPr>
          <w:rFonts w:asciiTheme="majorBidi" w:hAnsiTheme="majorBidi" w:cstheme="majorBidi"/>
          <w:i/>
          <w:iCs/>
          <w:sz w:val="24"/>
          <w:szCs w:val="24"/>
        </w:rPr>
        <w:t xml:space="preserve"> at P˂0.05</w:t>
      </w:r>
    </w:p>
    <w:p w:rsidR="00BA06F0" w:rsidRDefault="00BA06F0" w:rsidP="003B4E21">
      <w:pPr>
        <w:bidi w:val="0"/>
        <w:spacing w:after="0" w:line="240" w:lineRule="auto"/>
        <w:jc w:val="both"/>
        <w:rPr>
          <w:rFonts w:asciiTheme="majorBidi" w:hAnsiTheme="majorBidi" w:cstheme="majorBidi"/>
          <w:b/>
          <w:bCs/>
          <w:sz w:val="28"/>
          <w:szCs w:val="28"/>
        </w:rPr>
      </w:pPr>
    </w:p>
    <w:p w:rsidR="00E60970" w:rsidRDefault="00E60970" w:rsidP="00E60970">
      <w:pPr>
        <w:spacing w:after="0" w:line="240" w:lineRule="auto"/>
        <w:jc w:val="both"/>
        <w:rPr>
          <w:rFonts w:asciiTheme="majorBidi" w:hAnsiTheme="majorBidi" w:cstheme="majorBidi"/>
          <w:b/>
          <w:bCs/>
          <w:sz w:val="28"/>
          <w:szCs w:val="28"/>
        </w:rPr>
      </w:pPr>
    </w:p>
    <w:p w:rsidR="00E60970" w:rsidRDefault="00E60970" w:rsidP="00E60970">
      <w:pPr>
        <w:spacing w:after="0" w:line="240" w:lineRule="auto"/>
        <w:jc w:val="both"/>
        <w:rPr>
          <w:rFonts w:asciiTheme="majorBidi" w:hAnsiTheme="majorBidi" w:cstheme="majorBidi"/>
          <w:b/>
          <w:bCs/>
          <w:sz w:val="28"/>
          <w:szCs w:val="28"/>
        </w:rPr>
      </w:pPr>
    </w:p>
    <w:p w:rsidR="00E60970" w:rsidRDefault="00E60970" w:rsidP="00E60970">
      <w:pPr>
        <w:spacing w:after="0" w:line="240" w:lineRule="auto"/>
        <w:jc w:val="both"/>
        <w:rPr>
          <w:rFonts w:asciiTheme="majorBidi" w:hAnsiTheme="majorBidi" w:cstheme="majorBidi"/>
          <w:b/>
          <w:bCs/>
          <w:sz w:val="28"/>
          <w:szCs w:val="28"/>
        </w:rPr>
      </w:pPr>
    </w:p>
    <w:p w:rsidR="00E60970" w:rsidRDefault="00E60970" w:rsidP="00E60970">
      <w:pPr>
        <w:spacing w:after="0" w:line="240" w:lineRule="auto"/>
        <w:jc w:val="both"/>
        <w:rPr>
          <w:rFonts w:asciiTheme="majorBidi" w:hAnsiTheme="majorBidi" w:cstheme="majorBidi"/>
          <w:b/>
          <w:bCs/>
          <w:sz w:val="28"/>
          <w:szCs w:val="28"/>
        </w:rPr>
      </w:pPr>
    </w:p>
    <w:p w:rsidR="00E60970" w:rsidRDefault="00E60970" w:rsidP="00E60970">
      <w:pPr>
        <w:spacing w:after="0" w:line="240" w:lineRule="auto"/>
        <w:jc w:val="both"/>
        <w:rPr>
          <w:rFonts w:asciiTheme="majorBidi" w:hAnsiTheme="majorBidi" w:cstheme="majorBidi"/>
          <w:b/>
          <w:bCs/>
          <w:sz w:val="28"/>
          <w:szCs w:val="28"/>
        </w:rPr>
      </w:pPr>
    </w:p>
    <w:p w:rsidR="00E60970" w:rsidRDefault="00E60970" w:rsidP="00E60970">
      <w:pPr>
        <w:spacing w:after="0" w:line="240" w:lineRule="auto"/>
        <w:jc w:val="both"/>
        <w:rPr>
          <w:rFonts w:asciiTheme="majorBidi" w:hAnsiTheme="majorBidi" w:cstheme="majorBidi"/>
          <w:b/>
          <w:bCs/>
          <w:sz w:val="28"/>
          <w:szCs w:val="28"/>
        </w:rPr>
      </w:pPr>
    </w:p>
    <w:p w:rsidR="00E60970" w:rsidRDefault="00E60970" w:rsidP="00E60970">
      <w:pPr>
        <w:spacing w:after="0" w:line="240" w:lineRule="auto"/>
        <w:jc w:val="both"/>
        <w:rPr>
          <w:rFonts w:asciiTheme="majorBidi" w:hAnsiTheme="majorBidi" w:cstheme="majorBidi"/>
          <w:b/>
          <w:bCs/>
          <w:sz w:val="28"/>
          <w:szCs w:val="28"/>
        </w:rPr>
      </w:pPr>
    </w:p>
    <w:p w:rsidR="00E60970" w:rsidRDefault="00E60970" w:rsidP="00E60970">
      <w:pPr>
        <w:spacing w:after="0" w:line="240" w:lineRule="auto"/>
        <w:jc w:val="both"/>
        <w:rPr>
          <w:rFonts w:asciiTheme="majorBidi" w:hAnsiTheme="majorBidi" w:cstheme="majorBidi"/>
          <w:b/>
          <w:bCs/>
          <w:sz w:val="28"/>
          <w:szCs w:val="28"/>
        </w:rPr>
      </w:pPr>
    </w:p>
    <w:p w:rsidR="00130F15" w:rsidRDefault="00130F15" w:rsidP="00130F15">
      <w:pPr>
        <w:bidi w:val="0"/>
        <w:spacing w:after="0" w:line="240" w:lineRule="auto"/>
        <w:jc w:val="both"/>
        <w:rPr>
          <w:rFonts w:asciiTheme="majorBidi" w:hAnsiTheme="majorBidi" w:cstheme="majorBidi"/>
          <w:b/>
          <w:bCs/>
          <w:sz w:val="28"/>
          <w:szCs w:val="28"/>
        </w:rPr>
      </w:pPr>
    </w:p>
    <w:p w:rsidR="00B675BE" w:rsidRDefault="00B675BE" w:rsidP="00B675BE">
      <w:pPr>
        <w:bidi w:val="0"/>
        <w:spacing w:after="0" w:line="240" w:lineRule="auto"/>
        <w:jc w:val="both"/>
        <w:rPr>
          <w:rFonts w:asciiTheme="majorBidi" w:hAnsiTheme="majorBidi" w:cstheme="majorBidi"/>
          <w:b/>
          <w:bCs/>
          <w:sz w:val="28"/>
          <w:szCs w:val="28"/>
        </w:rPr>
      </w:pPr>
    </w:p>
    <w:p w:rsidR="00E60970" w:rsidRDefault="00E60970" w:rsidP="00130F15">
      <w:pPr>
        <w:bidi w:val="0"/>
        <w:spacing w:after="0" w:line="240" w:lineRule="auto"/>
        <w:jc w:val="both"/>
        <w:rPr>
          <w:rFonts w:asciiTheme="majorBidi" w:hAnsiTheme="majorBidi" w:cstheme="majorBidi"/>
          <w:sz w:val="28"/>
          <w:szCs w:val="28"/>
        </w:rPr>
      </w:pPr>
      <w:r>
        <w:rPr>
          <w:rFonts w:asciiTheme="majorBidi" w:hAnsiTheme="majorBidi" w:cstheme="majorBidi"/>
          <w:b/>
          <w:bCs/>
          <w:sz w:val="28"/>
          <w:szCs w:val="28"/>
        </w:rPr>
        <w:t>Figure</w:t>
      </w:r>
      <w:r w:rsidRPr="00426585">
        <w:rPr>
          <w:rFonts w:asciiTheme="majorBidi" w:hAnsiTheme="majorBidi" w:cstheme="majorBidi"/>
          <w:b/>
          <w:bCs/>
          <w:sz w:val="28"/>
          <w:szCs w:val="28"/>
        </w:rPr>
        <w:t xml:space="preserve"> (</w:t>
      </w:r>
      <w:r>
        <w:rPr>
          <w:rFonts w:asciiTheme="majorBidi" w:hAnsiTheme="majorBidi" w:cstheme="majorBidi"/>
          <w:b/>
          <w:bCs/>
          <w:sz w:val="28"/>
          <w:szCs w:val="28"/>
        </w:rPr>
        <w:t>1</w:t>
      </w:r>
      <w:r w:rsidRPr="00426585">
        <w:rPr>
          <w:rFonts w:asciiTheme="majorBidi" w:hAnsiTheme="majorBidi" w:cstheme="majorBidi"/>
          <w:b/>
          <w:bCs/>
          <w:sz w:val="28"/>
          <w:szCs w:val="28"/>
        </w:rPr>
        <w:t xml:space="preserve">): Mean </w:t>
      </w:r>
      <w:r w:rsidRPr="005C7BD6">
        <w:rPr>
          <w:rFonts w:ascii="Times New Roman" w:hAnsi="Times New Roman" w:cs="Times New Roman"/>
          <w:b/>
          <w:bCs/>
          <w:sz w:val="28"/>
          <w:szCs w:val="28"/>
        </w:rPr>
        <w:t>values (± SD) of hormone levels in the studied groups</w:t>
      </w:r>
      <w:r>
        <w:rPr>
          <w:rFonts w:asciiTheme="majorBidi" w:hAnsiTheme="majorBidi" w:cstheme="majorBidi"/>
          <w:sz w:val="28"/>
          <w:szCs w:val="28"/>
        </w:rPr>
        <w:t>.</w:t>
      </w:r>
    </w:p>
    <w:p w:rsidR="00130F15" w:rsidRDefault="00130F15" w:rsidP="00130F15">
      <w:pPr>
        <w:bidi w:val="0"/>
        <w:spacing w:after="0" w:line="24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6128" behindDoc="0" locked="0" layoutInCell="1" allowOverlap="1">
            <wp:simplePos x="0" y="0"/>
            <wp:positionH relativeFrom="column">
              <wp:posOffset>1000125</wp:posOffset>
            </wp:positionH>
            <wp:positionV relativeFrom="paragraph">
              <wp:posOffset>186055</wp:posOffset>
            </wp:positionV>
            <wp:extent cx="3951605" cy="2562225"/>
            <wp:effectExtent l="57150" t="19050" r="106045" b="85725"/>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951605" cy="25622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30F15" w:rsidRDefault="00130F15" w:rsidP="00130F15">
      <w:pPr>
        <w:bidi w:val="0"/>
        <w:spacing w:after="0" w:line="240" w:lineRule="auto"/>
        <w:jc w:val="both"/>
        <w:rPr>
          <w:rFonts w:asciiTheme="majorBidi" w:hAnsiTheme="majorBidi" w:cstheme="majorBidi"/>
          <w:sz w:val="28"/>
          <w:szCs w:val="28"/>
        </w:rPr>
      </w:pPr>
    </w:p>
    <w:p w:rsidR="00130F15" w:rsidRDefault="00130F15" w:rsidP="00130F15">
      <w:pPr>
        <w:bidi w:val="0"/>
        <w:spacing w:after="0" w:line="240" w:lineRule="auto"/>
        <w:jc w:val="both"/>
        <w:rPr>
          <w:rFonts w:asciiTheme="majorBidi" w:hAnsiTheme="majorBidi" w:cstheme="majorBidi"/>
          <w:sz w:val="28"/>
          <w:szCs w:val="28"/>
        </w:rPr>
      </w:pPr>
    </w:p>
    <w:p w:rsidR="00130F15" w:rsidRDefault="00130F15" w:rsidP="00130F15">
      <w:pPr>
        <w:bidi w:val="0"/>
        <w:spacing w:after="0" w:line="240" w:lineRule="auto"/>
        <w:jc w:val="both"/>
        <w:rPr>
          <w:rFonts w:asciiTheme="majorBidi" w:hAnsiTheme="majorBidi" w:cstheme="majorBidi"/>
          <w:sz w:val="28"/>
          <w:szCs w:val="28"/>
        </w:rPr>
      </w:pPr>
    </w:p>
    <w:p w:rsidR="00130F15" w:rsidRDefault="00130F15" w:rsidP="00130F15">
      <w:pPr>
        <w:bidi w:val="0"/>
        <w:spacing w:after="0" w:line="240" w:lineRule="auto"/>
        <w:jc w:val="both"/>
        <w:rPr>
          <w:rFonts w:asciiTheme="majorBidi" w:hAnsiTheme="majorBidi" w:cstheme="majorBidi"/>
          <w:sz w:val="28"/>
          <w:szCs w:val="28"/>
        </w:rPr>
      </w:pPr>
    </w:p>
    <w:p w:rsidR="00130F15" w:rsidRDefault="00130F15" w:rsidP="00130F15">
      <w:pPr>
        <w:bidi w:val="0"/>
        <w:spacing w:after="0" w:line="240" w:lineRule="auto"/>
        <w:jc w:val="both"/>
        <w:rPr>
          <w:rFonts w:asciiTheme="majorBidi" w:hAnsiTheme="majorBidi" w:cstheme="majorBidi"/>
          <w:sz w:val="28"/>
          <w:szCs w:val="28"/>
        </w:rPr>
      </w:pPr>
    </w:p>
    <w:p w:rsidR="00130F15" w:rsidRDefault="00130F15" w:rsidP="00130F15">
      <w:pPr>
        <w:bidi w:val="0"/>
        <w:spacing w:after="0" w:line="240" w:lineRule="auto"/>
        <w:jc w:val="both"/>
        <w:rPr>
          <w:rFonts w:asciiTheme="majorBidi" w:hAnsiTheme="majorBidi" w:cstheme="majorBidi"/>
          <w:sz w:val="28"/>
          <w:szCs w:val="28"/>
        </w:rPr>
      </w:pPr>
    </w:p>
    <w:p w:rsidR="00130F15" w:rsidRDefault="00130F15" w:rsidP="00130F15">
      <w:pPr>
        <w:bidi w:val="0"/>
        <w:spacing w:after="0" w:line="240" w:lineRule="auto"/>
        <w:jc w:val="both"/>
        <w:rPr>
          <w:rFonts w:asciiTheme="majorBidi" w:hAnsiTheme="majorBidi" w:cstheme="majorBidi"/>
          <w:sz w:val="28"/>
          <w:szCs w:val="28"/>
        </w:rPr>
      </w:pPr>
    </w:p>
    <w:p w:rsidR="00130F15" w:rsidRDefault="00130F15" w:rsidP="00130F15">
      <w:pPr>
        <w:bidi w:val="0"/>
        <w:spacing w:after="0" w:line="240" w:lineRule="auto"/>
        <w:jc w:val="both"/>
        <w:rPr>
          <w:rFonts w:asciiTheme="majorBidi" w:hAnsiTheme="majorBidi" w:cstheme="majorBidi"/>
          <w:sz w:val="28"/>
          <w:szCs w:val="28"/>
        </w:rPr>
      </w:pPr>
    </w:p>
    <w:p w:rsidR="00130F15" w:rsidRPr="005C7BD6" w:rsidRDefault="00130F15" w:rsidP="00130F15">
      <w:pPr>
        <w:bidi w:val="0"/>
        <w:spacing w:after="0" w:line="240" w:lineRule="auto"/>
        <w:jc w:val="both"/>
        <w:rPr>
          <w:rFonts w:asciiTheme="majorBidi" w:hAnsiTheme="majorBidi" w:cstheme="majorBidi"/>
          <w:sz w:val="28"/>
          <w:szCs w:val="28"/>
        </w:rPr>
      </w:pPr>
    </w:p>
    <w:p w:rsidR="00E60970" w:rsidRDefault="00E60970" w:rsidP="00E97B67">
      <w:pPr>
        <w:spacing w:before="120" w:after="120" w:line="360" w:lineRule="auto"/>
        <w:jc w:val="lowKashida"/>
        <w:rPr>
          <w:rFonts w:ascii="Times New Roman" w:hAnsi="Times New Roman" w:cs="Times New Roman"/>
          <w:sz w:val="28"/>
          <w:szCs w:val="28"/>
          <w:rtl/>
          <w:lang w:bidi="ar-EG"/>
        </w:rPr>
      </w:pPr>
    </w:p>
    <w:p w:rsidR="00130F15" w:rsidRPr="00E97B67" w:rsidRDefault="00130F15" w:rsidP="00B675BE">
      <w:pPr>
        <w:bidi w:val="0"/>
        <w:spacing w:before="120" w:after="120" w:line="360" w:lineRule="auto"/>
        <w:jc w:val="lowKashida"/>
        <w:rPr>
          <w:rFonts w:ascii="Times New Roman" w:hAnsi="Times New Roman" w:cs="Times New Roman"/>
          <w:sz w:val="28"/>
          <w:szCs w:val="28"/>
          <w:lang w:bidi="ar-EG"/>
        </w:rPr>
      </w:pPr>
    </w:p>
    <w:p w:rsidR="00E60970" w:rsidRPr="000E3F67" w:rsidRDefault="00E60970" w:rsidP="002D4190">
      <w:pPr>
        <w:bidi w:val="0"/>
        <w:spacing w:after="0" w:line="240" w:lineRule="auto"/>
        <w:rPr>
          <w:rFonts w:asciiTheme="majorBidi" w:hAnsiTheme="majorBidi" w:cstheme="majorBidi"/>
          <w:i/>
          <w:iCs/>
          <w:sz w:val="24"/>
          <w:szCs w:val="24"/>
        </w:rPr>
      </w:pPr>
      <w:r>
        <w:rPr>
          <w:rFonts w:asciiTheme="majorBidi" w:hAnsiTheme="majorBidi" w:cstheme="majorBidi"/>
          <w:sz w:val="28"/>
          <w:szCs w:val="28"/>
        </w:rPr>
        <w:t xml:space="preserve">* </w:t>
      </w:r>
      <w:r w:rsidRPr="000E3F67">
        <w:rPr>
          <w:rFonts w:asciiTheme="majorBidi" w:hAnsiTheme="majorBidi" w:cstheme="majorBidi"/>
          <w:i/>
          <w:iCs/>
          <w:sz w:val="24"/>
          <w:szCs w:val="24"/>
        </w:rPr>
        <w:t>Significantly different from the value of the control group at P˂0.05</w:t>
      </w:r>
    </w:p>
    <w:p w:rsidR="00E60970" w:rsidRPr="000E3F67" w:rsidRDefault="00E60970" w:rsidP="002D4190">
      <w:pPr>
        <w:bidi w:val="0"/>
        <w:spacing w:after="0" w:line="240" w:lineRule="auto"/>
        <w:rPr>
          <w:rFonts w:asciiTheme="majorBidi" w:hAnsiTheme="majorBidi" w:cstheme="majorBidi"/>
          <w:i/>
          <w:iCs/>
          <w:sz w:val="24"/>
          <w:szCs w:val="24"/>
        </w:rPr>
      </w:pPr>
      <w:r w:rsidRPr="000E3F67">
        <w:rPr>
          <w:rFonts w:asciiTheme="majorBidi" w:hAnsiTheme="majorBidi" w:cstheme="majorBidi"/>
          <w:i/>
          <w:iCs/>
          <w:sz w:val="24"/>
          <w:szCs w:val="24"/>
        </w:rPr>
        <w:t xml:space="preserve"># </w:t>
      </w:r>
      <w:proofErr w:type="gramStart"/>
      <w:r w:rsidRPr="000E3F67">
        <w:rPr>
          <w:rFonts w:asciiTheme="majorBidi" w:hAnsiTheme="majorBidi" w:cstheme="majorBidi"/>
          <w:i/>
          <w:iCs/>
          <w:sz w:val="24"/>
          <w:szCs w:val="24"/>
        </w:rPr>
        <w:t>Significantly</w:t>
      </w:r>
      <w:proofErr w:type="gramEnd"/>
      <w:r w:rsidRPr="000E3F67">
        <w:rPr>
          <w:rFonts w:asciiTheme="majorBidi" w:hAnsiTheme="majorBidi" w:cstheme="majorBidi"/>
          <w:i/>
          <w:iCs/>
          <w:sz w:val="24"/>
          <w:szCs w:val="24"/>
        </w:rPr>
        <w:t xml:space="preserve"> different from the value of subgroup </w:t>
      </w:r>
      <w:proofErr w:type="spellStart"/>
      <w:r w:rsidRPr="000E3F67">
        <w:rPr>
          <w:rFonts w:asciiTheme="majorBidi" w:hAnsiTheme="majorBidi" w:cstheme="majorBidi"/>
          <w:i/>
          <w:iCs/>
          <w:sz w:val="24"/>
          <w:szCs w:val="24"/>
        </w:rPr>
        <w:t>IIIa</w:t>
      </w:r>
      <w:proofErr w:type="spellEnd"/>
      <w:r w:rsidRPr="000E3F67">
        <w:rPr>
          <w:rFonts w:asciiTheme="majorBidi" w:hAnsiTheme="majorBidi" w:cstheme="majorBidi"/>
          <w:i/>
          <w:iCs/>
          <w:sz w:val="24"/>
          <w:szCs w:val="24"/>
        </w:rPr>
        <w:t xml:space="preserve"> at P˂0.05</w:t>
      </w:r>
    </w:p>
    <w:p w:rsidR="00E60970" w:rsidRPr="000E3F67" w:rsidRDefault="00E60970" w:rsidP="002D4190">
      <w:pPr>
        <w:bidi w:val="0"/>
        <w:spacing w:after="0" w:line="240" w:lineRule="auto"/>
        <w:rPr>
          <w:rFonts w:asciiTheme="majorBidi" w:hAnsiTheme="majorBidi" w:cstheme="majorBidi"/>
          <w:i/>
          <w:iCs/>
          <w:sz w:val="24"/>
          <w:szCs w:val="24"/>
        </w:rPr>
      </w:pPr>
      <w:r w:rsidRPr="000E3F67">
        <w:rPr>
          <w:rFonts w:asciiTheme="majorBidi" w:hAnsiTheme="majorBidi" w:cstheme="majorBidi"/>
          <w:i/>
          <w:iCs/>
          <w:sz w:val="24"/>
          <w:szCs w:val="24"/>
        </w:rPr>
        <w:t xml:space="preserve">^ Significantly different from the value of subgroup </w:t>
      </w:r>
      <w:proofErr w:type="spellStart"/>
      <w:r w:rsidRPr="000E3F67">
        <w:rPr>
          <w:rFonts w:asciiTheme="majorBidi" w:hAnsiTheme="majorBidi" w:cstheme="majorBidi"/>
          <w:i/>
          <w:iCs/>
          <w:sz w:val="24"/>
          <w:szCs w:val="24"/>
        </w:rPr>
        <w:t>IIIb</w:t>
      </w:r>
      <w:proofErr w:type="spellEnd"/>
      <w:r w:rsidRPr="000E3F67">
        <w:rPr>
          <w:rFonts w:asciiTheme="majorBidi" w:hAnsiTheme="majorBidi" w:cstheme="majorBidi"/>
          <w:i/>
          <w:iCs/>
          <w:sz w:val="24"/>
          <w:szCs w:val="24"/>
        </w:rPr>
        <w:t xml:space="preserve"> at P˂0.05</w:t>
      </w:r>
    </w:p>
    <w:p w:rsidR="00E60970" w:rsidRPr="000E3F67" w:rsidRDefault="00E60970" w:rsidP="002D4190">
      <w:pPr>
        <w:bidi w:val="0"/>
        <w:spacing w:after="0" w:line="240" w:lineRule="auto"/>
        <w:rPr>
          <w:rFonts w:asciiTheme="majorBidi" w:hAnsiTheme="majorBidi" w:cstheme="majorBidi"/>
          <w:i/>
          <w:iCs/>
          <w:sz w:val="24"/>
          <w:szCs w:val="24"/>
        </w:rPr>
      </w:pPr>
      <w:r w:rsidRPr="000E3F67">
        <w:rPr>
          <w:rFonts w:asciiTheme="majorBidi" w:hAnsiTheme="majorBidi" w:cstheme="majorBidi"/>
          <w:i/>
          <w:iCs/>
          <w:sz w:val="24"/>
          <w:szCs w:val="24"/>
        </w:rPr>
        <w:t xml:space="preserve">○ </w:t>
      </w:r>
      <w:proofErr w:type="gramStart"/>
      <w:r w:rsidRPr="000E3F67">
        <w:rPr>
          <w:rFonts w:asciiTheme="majorBidi" w:hAnsiTheme="majorBidi" w:cstheme="majorBidi"/>
          <w:i/>
          <w:iCs/>
          <w:sz w:val="24"/>
          <w:szCs w:val="24"/>
        </w:rPr>
        <w:t>Significantly</w:t>
      </w:r>
      <w:proofErr w:type="gramEnd"/>
      <w:r w:rsidRPr="000E3F67">
        <w:rPr>
          <w:rFonts w:asciiTheme="majorBidi" w:hAnsiTheme="majorBidi" w:cstheme="majorBidi"/>
          <w:i/>
          <w:iCs/>
          <w:sz w:val="24"/>
          <w:szCs w:val="24"/>
        </w:rPr>
        <w:t xml:space="preserve"> different from the value of subgroup </w:t>
      </w:r>
      <w:proofErr w:type="spellStart"/>
      <w:r w:rsidRPr="000E3F67">
        <w:rPr>
          <w:rFonts w:asciiTheme="majorBidi" w:hAnsiTheme="majorBidi" w:cstheme="majorBidi"/>
          <w:i/>
          <w:iCs/>
          <w:sz w:val="24"/>
          <w:szCs w:val="24"/>
        </w:rPr>
        <w:t>IIa</w:t>
      </w:r>
      <w:proofErr w:type="spellEnd"/>
      <w:r w:rsidRPr="000E3F67">
        <w:rPr>
          <w:rFonts w:asciiTheme="majorBidi" w:hAnsiTheme="majorBidi" w:cstheme="majorBidi"/>
          <w:i/>
          <w:iCs/>
          <w:sz w:val="24"/>
          <w:szCs w:val="24"/>
        </w:rPr>
        <w:t xml:space="preserve"> at P˂0.05</w:t>
      </w:r>
    </w:p>
    <w:p w:rsidR="00BA06F0" w:rsidRDefault="00E60970" w:rsidP="002D4190">
      <w:pPr>
        <w:bidi w:val="0"/>
        <w:spacing w:after="0" w:line="240" w:lineRule="auto"/>
        <w:jc w:val="both"/>
        <w:rPr>
          <w:rFonts w:asciiTheme="majorBidi" w:hAnsiTheme="majorBidi" w:cstheme="majorBidi"/>
          <w:b/>
          <w:bCs/>
          <w:sz w:val="28"/>
          <w:szCs w:val="28"/>
          <w:lang w:bidi="ar-EG"/>
        </w:rPr>
      </w:pPr>
      <w:r w:rsidRPr="000E3F67">
        <w:rPr>
          <w:rFonts w:asciiTheme="majorBidi" w:hAnsiTheme="majorBidi" w:cstheme="majorBidi"/>
          <w:i/>
          <w:iCs/>
          <w:sz w:val="24"/>
          <w:szCs w:val="24"/>
        </w:rPr>
        <w:t xml:space="preserve">● </w:t>
      </w:r>
      <w:proofErr w:type="gramStart"/>
      <w:r w:rsidRPr="000E3F67">
        <w:rPr>
          <w:rFonts w:asciiTheme="majorBidi" w:hAnsiTheme="majorBidi" w:cstheme="majorBidi"/>
          <w:i/>
          <w:iCs/>
          <w:sz w:val="24"/>
          <w:szCs w:val="24"/>
        </w:rPr>
        <w:t>Significantly</w:t>
      </w:r>
      <w:proofErr w:type="gramEnd"/>
      <w:r w:rsidRPr="000E3F67">
        <w:rPr>
          <w:rFonts w:asciiTheme="majorBidi" w:hAnsiTheme="majorBidi" w:cstheme="majorBidi"/>
          <w:i/>
          <w:iCs/>
          <w:sz w:val="24"/>
          <w:szCs w:val="24"/>
        </w:rPr>
        <w:t xml:space="preserve"> different from the value of subgroup </w:t>
      </w:r>
      <w:proofErr w:type="spellStart"/>
      <w:r w:rsidRPr="000E3F67">
        <w:rPr>
          <w:rFonts w:asciiTheme="majorBidi" w:hAnsiTheme="majorBidi" w:cstheme="majorBidi"/>
          <w:i/>
          <w:iCs/>
          <w:sz w:val="24"/>
          <w:szCs w:val="24"/>
        </w:rPr>
        <w:t>IIb</w:t>
      </w:r>
      <w:proofErr w:type="spellEnd"/>
      <w:r w:rsidRPr="000E3F67">
        <w:rPr>
          <w:rFonts w:asciiTheme="majorBidi" w:hAnsiTheme="majorBidi" w:cstheme="majorBidi"/>
          <w:i/>
          <w:iCs/>
          <w:sz w:val="24"/>
          <w:szCs w:val="24"/>
        </w:rPr>
        <w:t xml:space="preserve"> at P˂0.05</w:t>
      </w:r>
    </w:p>
    <w:p w:rsidR="00BA06F0" w:rsidRDefault="00BA06F0" w:rsidP="00BA06F0">
      <w:pPr>
        <w:spacing w:after="0" w:line="240" w:lineRule="auto"/>
        <w:jc w:val="both"/>
        <w:rPr>
          <w:rFonts w:asciiTheme="majorBidi" w:hAnsiTheme="majorBidi" w:cstheme="majorBidi"/>
          <w:b/>
          <w:bCs/>
          <w:sz w:val="28"/>
          <w:szCs w:val="28"/>
        </w:rPr>
      </w:pPr>
    </w:p>
    <w:p w:rsidR="00E64D39" w:rsidRPr="00766A51" w:rsidRDefault="00E64D39" w:rsidP="00E64D39">
      <w:pPr>
        <w:bidi w:val="0"/>
        <w:spacing w:after="0" w:line="240" w:lineRule="auto"/>
        <w:rPr>
          <w:rFonts w:asciiTheme="majorBidi" w:hAnsiTheme="majorBidi" w:cstheme="majorBidi"/>
          <w:b/>
          <w:bCs/>
          <w:sz w:val="28"/>
          <w:szCs w:val="28"/>
        </w:rPr>
      </w:pPr>
    </w:p>
    <w:p w:rsidR="00054A63" w:rsidRPr="002D4190" w:rsidRDefault="00054A63" w:rsidP="00054A63">
      <w:pPr>
        <w:autoSpaceDE w:val="0"/>
        <w:autoSpaceDN w:val="0"/>
        <w:bidi w:val="0"/>
        <w:adjustRightInd w:val="0"/>
        <w:spacing w:after="0" w:line="240" w:lineRule="auto"/>
        <w:rPr>
          <w:rFonts w:ascii="TimesNewRomanPS-BoldMT" w:hAnsi="TimesNewRomanPS-BoldMT" w:cs="TimesNewRomanPS-BoldMT"/>
          <w:b/>
          <w:bCs/>
          <w:sz w:val="28"/>
          <w:szCs w:val="28"/>
        </w:rPr>
      </w:pPr>
      <w:r w:rsidRPr="002D4190">
        <w:rPr>
          <w:rFonts w:ascii="TimesNewRomanPS-BoldMT" w:hAnsi="TimesNewRomanPS-BoldMT" w:cs="TimesNewRomanPS-BoldMT"/>
          <w:b/>
          <w:bCs/>
          <w:sz w:val="28"/>
          <w:szCs w:val="28"/>
        </w:rPr>
        <w:t>Histological Results</w:t>
      </w:r>
    </w:p>
    <w:p w:rsidR="00054A63" w:rsidRPr="002D4190" w:rsidRDefault="00054A63" w:rsidP="002D4190">
      <w:pPr>
        <w:autoSpaceDE w:val="0"/>
        <w:autoSpaceDN w:val="0"/>
        <w:bidi w:val="0"/>
        <w:adjustRightInd w:val="0"/>
        <w:spacing w:after="0" w:line="240" w:lineRule="auto"/>
        <w:rPr>
          <w:rFonts w:ascii="TimesNewRomanPS-BoldMT" w:hAnsi="TimesNewRomanPS-BoldMT" w:cs="TimesNewRomanPS-BoldMT"/>
          <w:b/>
          <w:bCs/>
          <w:sz w:val="28"/>
          <w:szCs w:val="28"/>
        </w:rPr>
      </w:pPr>
      <w:proofErr w:type="spellStart"/>
      <w:r w:rsidRPr="002D4190">
        <w:rPr>
          <w:rFonts w:ascii="TimesNewRomanPS-BoldMT" w:hAnsi="TimesNewRomanPS-BoldMT" w:cs="TimesNewRomanPS-BoldMT"/>
          <w:b/>
          <w:bCs/>
          <w:sz w:val="28"/>
          <w:szCs w:val="28"/>
        </w:rPr>
        <w:t>Hematoxylin</w:t>
      </w:r>
      <w:proofErr w:type="spellEnd"/>
      <w:r w:rsidRPr="002D4190">
        <w:rPr>
          <w:rFonts w:ascii="TimesNewRomanPS-BoldMT" w:hAnsi="TimesNewRomanPS-BoldMT" w:cs="TimesNewRomanPS-BoldMT"/>
          <w:b/>
          <w:bCs/>
          <w:sz w:val="28"/>
          <w:szCs w:val="28"/>
        </w:rPr>
        <w:t xml:space="preserve"> and Eosin-Stained </w:t>
      </w:r>
      <w:r w:rsidR="002D4190">
        <w:rPr>
          <w:rFonts w:ascii="TimesNewRomanPS-BoldMT" w:hAnsi="TimesNewRomanPS-BoldMT" w:cs="TimesNewRomanPS-BoldMT"/>
          <w:b/>
          <w:bCs/>
          <w:sz w:val="28"/>
          <w:szCs w:val="28"/>
        </w:rPr>
        <w:t>Ovarian</w:t>
      </w:r>
      <w:r w:rsidRPr="002D4190">
        <w:rPr>
          <w:rFonts w:ascii="TimesNewRomanPS-BoldMT" w:hAnsi="TimesNewRomanPS-BoldMT" w:cs="TimesNewRomanPS-BoldMT"/>
          <w:b/>
          <w:bCs/>
          <w:sz w:val="28"/>
          <w:szCs w:val="28"/>
        </w:rPr>
        <w:t xml:space="preserve"> Sections</w:t>
      </w:r>
    </w:p>
    <w:p w:rsidR="00D7416A" w:rsidRDefault="007452E7" w:rsidP="00371EDC">
      <w:pPr>
        <w:bidi w:val="0"/>
        <w:spacing w:after="0" w:line="240" w:lineRule="auto"/>
        <w:ind w:firstLine="720"/>
        <w:jc w:val="both"/>
        <w:rPr>
          <w:rFonts w:asciiTheme="majorBidi" w:hAnsiTheme="majorBidi" w:cstheme="majorBidi"/>
          <w:b/>
          <w:bCs/>
          <w:sz w:val="28"/>
          <w:szCs w:val="28"/>
        </w:rPr>
      </w:pPr>
      <w:r w:rsidRPr="00766A51">
        <w:rPr>
          <w:rFonts w:ascii="TimesNewRomanPS-BoldMT" w:hAnsi="TimesNewRomanPS-BoldMT" w:cs="TimesNewRomanPS-BoldMT"/>
          <w:sz w:val="28"/>
          <w:szCs w:val="28"/>
        </w:rPr>
        <w:t>No histological variations were demonstrated</w:t>
      </w:r>
      <w:r w:rsidR="002D4190">
        <w:rPr>
          <w:rFonts w:ascii="TimesNewRomanPS-BoldMT" w:hAnsi="TimesNewRomanPS-BoldMT" w:cs="TimesNewRomanPS-BoldMT"/>
          <w:sz w:val="28"/>
          <w:szCs w:val="28"/>
        </w:rPr>
        <w:t xml:space="preserve"> on examination of ovarian</w:t>
      </w:r>
      <w:r w:rsidR="005140EC" w:rsidRPr="00766A51">
        <w:rPr>
          <w:rFonts w:ascii="TimesNewRomanPS-BoldMT" w:hAnsi="TimesNewRomanPS-BoldMT" w:cs="TimesNewRomanPS-BoldMT"/>
          <w:sz w:val="28"/>
          <w:szCs w:val="28"/>
        </w:rPr>
        <w:t xml:space="preserve"> sections of</w:t>
      </w:r>
      <w:r w:rsidR="00B675BE">
        <w:rPr>
          <w:rFonts w:ascii="TimesNewRomanPS-BoldMT" w:hAnsi="TimesNewRomanPS-BoldMT" w:cs="TimesNewRomanPS-BoldMT"/>
          <w:sz w:val="28"/>
          <w:szCs w:val="28"/>
        </w:rPr>
        <w:t xml:space="preserve"> the</w:t>
      </w:r>
      <w:r w:rsidRPr="00766A51">
        <w:rPr>
          <w:rFonts w:ascii="TimesNewRomanPS-BoldMT" w:hAnsi="TimesNewRomanPS-BoldMT" w:cs="TimesNewRomanPS-BoldMT"/>
          <w:sz w:val="28"/>
          <w:szCs w:val="28"/>
        </w:rPr>
        <w:t xml:space="preserve"> control </w:t>
      </w:r>
      <w:r w:rsidR="002D4190">
        <w:rPr>
          <w:rFonts w:ascii="TimesNewRomanPS-BoldMT" w:hAnsi="TimesNewRomanPS-BoldMT" w:cs="TimesNewRomanPS-BoldMT"/>
          <w:sz w:val="28"/>
          <w:szCs w:val="28"/>
        </w:rPr>
        <w:t>sub</w:t>
      </w:r>
      <w:r w:rsidRPr="00766A51">
        <w:rPr>
          <w:rFonts w:ascii="TimesNewRomanPS-BoldMT" w:hAnsi="TimesNewRomanPS-BoldMT" w:cs="TimesNewRomanPS-BoldMT"/>
          <w:sz w:val="28"/>
          <w:szCs w:val="28"/>
        </w:rPr>
        <w:t>groups.</w:t>
      </w:r>
      <w:r w:rsidR="002D4190">
        <w:rPr>
          <w:rFonts w:ascii="Times New Roman" w:hAnsi="Times New Roman" w:cs="Times New Roman"/>
          <w:sz w:val="28"/>
          <w:szCs w:val="28"/>
        </w:rPr>
        <w:t xml:space="preserve"> </w:t>
      </w:r>
      <w:r w:rsidR="00D7416A" w:rsidRPr="000A3F19">
        <w:rPr>
          <w:rFonts w:asciiTheme="majorBidi" w:hAnsiTheme="majorBidi" w:cstheme="majorBidi"/>
          <w:sz w:val="28"/>
          <w:szCs w:val="28"/>
        </w:rPr>
        <w:t xml:space="preserve">Light microscopic examination of ovarian sections of the control group </w:t>
      </w:r>
      <w:r w:rsidR="00D7416A">
        <w:rPr>
          <w:rFonts w:asciiTheme="majorBidi" w:hAnsiTheme="majorBidi" w:cstheme="majorBidi"/>
          <w:sz w:val="28"/>
          <w:szCs w:val="28"/>
        </w:rPr>
        <w:t xml:space="preserve">(group I) </w:t>
      </w:r>
      <w:r w:rsidR="00D7416A" w:rsidRPr="000A3F19">
        <w:rPr>
          <w:rFonts w:asciiTheme="majorBidi" w:hAnsiTheme="majorBidi" w:cstheme="majorBidi"/>
          <w:sz w:val="28"/>
          <w:szCs w:val="28"/>
        </w:rPr>
        <w:t xml:space="preserve">showed the normal histological structure of the ovary. The surface of the ovary was covered by </w:t>
      </w:r>
      <w:r w:rsidR="00D7416A">
        <w:rPr>
          <w:rFonts w:asciiTheme="majorBidi" w:hAnsiTheme="majorBidi" w:cstheme="majorBidi"/>
          <w:sz w:val="28"/>
          <w:szCs w:val="28"/>
        </w:rPr>
        <w:t xml:space="preserve">germinal epithelium formed of </w:t>
      </w:r>
      <w:r w:rsidR="00D7416A" w:rsidRPr="000A3F19">
        <w:rPr>
          <w:rFonts w:asciiTheme="majorBidi" w:hAnsiTheme="majorBidi" w:cstheme="majorBidi"/>
          <w:sz w:val="28"/>
          <w:szCs w:val="28"/>
        </w:rPr>
        <w:t xml:space="preserve">a single layer of </w:t>
      </w:r>
      <w:proofErr w:type="spellStart"/>
      <w:r w:rsidR="00D7416A" w:rsidRPr="000A3F19">
        <w:rPr>
          <w:rFonts w:asciiTheme="majorBidi" w:hAnsiTheme="majorBidi" w:cstheme="majorBidi"/>
          <w:sz w:val="28"/>
          <w:szCs w:val="28"/>
        </w:rPr>
        <w:t>cuboidal</w:t>
      </w:r>
      <w:proofErr w:type="spellEnd"/>
      <w:r w:rsidR="00D7416A" w:rsidRPr="000A3F19">
        <w:rPr>
          <w:rFonts w:asciiTheme="majorBidi" w:hAnsiTheme="majorBidi" w:cstheme="majorBidi"/>
          <w:sz w:val="28"/>
          <w:szCs w:val="28"/>
        </w:rPr>
        <w:t xml:space="preserve"> cells. Beneath </w:t>
      </w:r>
      <w:r w:rsidR="00D7416A">
        <w:rPr>
          <w:rFonts w:asciiTheme="majorBidi" w:hAnsiTheme="majorBidi" w:cstheme="majorBidi"/>
          <w:sz w:val="28"/>
          <w:szCs w:val="28"/>
        </w:rPr>
        <w:t>the germinal epithelium</w:t>
      </w:r>
      <w:r w:rsidR="00D7416A" w:rsidRPr="000A3F19">
        <w:rPr>
          <w:rFonts w:asciiTheme="majorBidi" w:hAnsiTheme="majorBidi" w:cstheme="majorBidi"/>
          <w:sz w:val="28"/>
          <w:szCs w:val="28"/>
        </w:rPr>
        <w:t xml:space="preserve"> was a thin layer of </w:t>
      </w:r>
      <w:r w:rsidR="00D7416A">
        <w:rPr>
          <w:rFonts w:asciiTheme="majorBidi" w:hAnsiTheme="majorBidi" w:cstheme="majorBidi"/>
          <w:sz w:val="28"/>
          <w:szCs w:val="28"/>
        </w:rPr>
        <w:t xml:space="preserve">dense fibrous </w:t>
      </w:r>
      <w:r w:rsidR="00D7416A" w:rsidRPr="000A3F19">
        <w:rPr>
          <w:rFonts w:asciiTheme="majorBidi" w:hAnsiTheme="majorBidi" w:cstheme="majorBidi"/>
          <w:sz w:val="28"/>
          <w:szCs w:val="28"/>
        </w:rPr>
        <w:t xml:space="preserve">connective tissue (tunica </w:t>
      </w:r>
      <w:proofErr w:type="spellStart"/>
      <w:r w:rsidR="00D7416A" w:rsidRPr="000A3F19">
        <w:rPr>
          <w:rFonts w:asciiTheme="majorBidi" w:hAnsiTheme="majorBidi" w:cstheme="majorBidi"/>
          <w:sz w:val="28"/>
          <w:szCs w:val="28"/>
        </w:rPr>
        <w:t>albuginea</w:t>
      </w:r>
      <w:proofErr w:type="spellEnd"/>
      <w:r w:rsidR="00D7416A" w:rsidRPr="000A3F19">
        <w:rPr>
          <w:rFonts w:asciiTheme="majorBidi" w:hAnsiTheme="majorBidi" w:cstheme="majorBidi"/>
          <w:sz w:val="28"/>
          <w:szCs w:val="28"/>
        </w:rPr>
        <w:t xml:space="preserve">). The parenchyma below the tunica </w:t>
      </w:r>
      <w:proofErr w:type="spellStart"/>
      <w:r w:rsidR="00D7416A" w:rsidRPr="000A3F19">
        <w:rPr>
          <w:rFonts w:asciiTheme="majorBidi" w:hAnsiTheme="majorBidi" w:cstheme="majorBidi"/>
          <w:sz w:val="28"/>
          <w:szCs w:val="28"/>
        </w:rPr>
        <w:t>albuginea</w:t>
      </w:r>
      <w:proofErr w:type="spellEnd"/>
      <w:r w:rsidR="00D7416A" w:rsidRPr="000A3F19">
        <w:rPr>
          <w:rFonts w:asciiTheme="majorBidi" w:hAnsiTheme="majorBidi" w:cstheme="majorBidi"/>
          <w:sz w:val="28"/>
          <w:szCs w:val="28"/>
        </w:rPr>
        <w:t xml:space="preserve"> was divided into two poorly demarcated zones. The outer cortex contained different types of follicles, embedded in a highly cellular compact </w:t>
      </w:r>
      <w:proofErr w:type="spellStart"/>
      <w:r w:rsidR="00D7416A" w:rsidRPr="000A3F19">
        <w:rPr>
          <w:rFonts w:asciiTheme="majorBidi" w:hAnsiTheme="majorBidi" w:cstheme="majorBidi"/>
          <w:sz w:val="28"/>
          <w:szCs w:val="28"/>
        </w:rPr>
        <w:t>stroma</w:t>
      </w:r>
      <w:proofErr w:type="spellEnd"/>
      <w:r w:rsidR="00D7416A" w:rsidRPr="000A3F19">
        <w:rPr>
          <w:rFonts w:asciiTheme="majorBidi" w:hAnsiTheme="majorBidi" w:cstheme="majorBidi"/>
          <w:sz w:val="28"/>
          <w:szCs w:val="28"/>
        </w:rPr>
        <w:t>. The inner medulla contained blood and lymph vessels in loosely arranged connective tissue</w:t>
      </w:r>
      <w:r w:rsidR="00D7416A">
        <w:rPr>
          <w:rFonts w:asciiTheme="majorBidi" w:hAnsiTheme="majorBidi" w:cstheme="majorBidi"/>
          <w:sz w:val="28"/>
          <w:szCs w:val="28"/>
        </w:rPr>
        <w:t xml:space="preserve"> </w:t>
      </w:r>
      <w:r w:rsidR="00D7416A" w:rsidRPr="006A7514">
        <w:rPr>
          <w:rFonts w:asciiTheme="majorBidi" w:hAnsiTheme="majorBidi" w:cstheme="majorBidi"/>
          <w:b/>
          <w:bCs/>
          <w:sz w:val="28"/>
          <w:szCs w:val="28"/>
        </w:rPr>
        <w:t xml:space="preserve">(Fig. </w:t>
      </w:r>
      <w:r w:rsidR="00371EDC">
        <w:rPr>
          <w:rFonts w:asciiTheme="majorBidi" w:hAnsiTheme="majorBidi" w:cstheme="majorBidi"/>
          <w:b/>
          <w:bCs/>
          <w:sz w:val="28"/>
          <w:szCs w:val="28"/>
        </w:rPr>
        <w:t>2</w:t>
      </w:r>
      <w:r w:rsidR="00D7416A">
        <w:rPr>
          <w:rFonts w:asciiTheme="majorBidi" w:hAnsiTheme="majorBidi" w:cstheme="majorBidi"/>
          <w:b/>
          <w:bCs/>
          <w:sz w:val="28"/>
          <w:szCs w:val="28"/>
        </w:rPr>
        <w:t>A</w:t>
      </w:r>
      <w:r w:rsidR="00D7416A" w:rsidRPr="006A7514">
        <w:rPr>
          <w:rFonts w:asciiTheme="majorBidi" w:hAnsiTheme="majorBidi" w:cstheme="majorBidi"/>
          <w:b/>
          <w:bCs/>
          <w:sz w:val="28"/>
          <w:szCs w:val="28"/>
        </w:rPr>
        <w:t>)</w:t>
      </w:r>
      <w:r w:rsidR="00D7416A">
        <w:rPr>
          <w:rFonts w:asciiTheme="majorBidi" w:hAnsiTheme="majorBidi" w:cstheme="majorBidi"/>
          <w:b/>
          <w:bCs/>
          <w:sz w:val="28"/>
          <w:szCs w:val="28"/>
        </w:rPr>
        <w:t>.</w:t>
      </w:r>
    </w:p>
    <w:p w:rsidR="00D7416A" w:rsidRPr="00D7416A" w:rsidRDefault="00D7416A" w:rsidP="00371EDC">
      <w:pPr>
        <w:bidi w:val="0"/>
        <w:spacing w:after="0" w:line="240" w:lineRule="auto"/>
        <w:ind w:firstLine="720"/>
        <w:jc w:val="both"/>
        <w:rPr>
          <w:rFonts w:asciiTheme="majorBidi" w:hAnsiTheme="majorBidi" w:cstheme="majorBidi"/>
          <w:sz w:val="28"/>
          <w:szCs w:val="28"/>
          <w:rtl/>
          <w:lang w:bidi="ar-EG"/>
        </w:rPr>
      </w:pPr>
      <w:r>
        <w:rPr>
          <w:rFonts w:asciiTheme="majorBidi" w:hAnsiTheme="majorBidi" w:cstheme="majorBidi"/>
          <w:sz w:val="28"/>
          <w:szCs w:val="28"/>
        </w:rPr>
        <w:t>Follicles in different stages of development were detected</w:t>
      </w:r>
      <w:r w:rsidRPr="000A3F19">
        <w:rPr>
          <w:rFonts w:asciiTheme="majorBidi" w:hAnsiTheme="majorBidi" w:cstheme="majorBidi"/>
          <w:sz w:val="28"/>
          <w:szCs w:val="28"/>
        </w:rPr>
        <w:t xml:space="preserve">. Primordial follicles were often located immediately beneath the tunica </w:t>
      </w:r>
      <w:proofErr w:type="spellStart"/>
      <w:r w:rsidRPr="000A3F19">
        <w:rPr>
          <w:rFonts w:asciiTheme="majorBidi" w:hAnsiTheme="majorBidi" w:cstheme="majorBidi"/>
          <w:sz w:val="28"/>
          <w:szCs w:val="28"/>
        </w:rPr>
        <w:t>albuginea</w:t>
      </w:r>
      <w:proofErr w:type="spellEnd"/>
      <w:r w:rsidRPr="000A3F19">
        <w:rPr>
          <w:rFonts w:asciiTheme="majorBidi" w:hAnsiTheme="majorBidi" w:cstheme="majorBidi"/>
          <w:sz w:val="28"/>
          <w:szCs w:val="28"/>
        </w:rPr>
        <w:t>; each consisted of a</w:t>
      </w:r>
      <w:r>
        <w:rPr>
          <w:rFonts w:asciiTheme="majorBidi" w:hAnsiTheme="majorBidi" w:cstheme="majorBidi"/>
          <w:sz w:val="28"/>
          <w:szCs w:val="28"/>
        </w:rPr>
        <w:t xml:space="preserve"> </w:t>
      </w:r>
      <w:r w:rsidRPr="000A3F19">
        <w:rPr>
          <w:rFonts w:asciiTheme="majorBidi" w:hAnsiTheme="majorBidi" w:cstheme="majorBidi"/>
          <w:sz w:val="28"/>
          <w:szCs w:val="28"/>
        </w:rPr>
        <w:t xml:space="preserve">primary </w:t>
      </w:r>
      <w:proofErr w:type="spellStart"/>
      <w:r w:rsidRPr="000A3F19">
        <w:rPr>
          <w:rFonts w:asciiTheme="majorBidi" w:hAnsiTheme="majorBidi" w:cstheme="majorBidi"/>
          <w:sz w:val="28"/>
          <w:szCs w:val="28"/>
        </w:rPr>
        <w:t>oocyte</w:t>
      </w:r>
      <w:proofErr w:type="spellEnd"/>
      <w:r w:rsidRPr="000A3F19">
        <w:rPr>
          <w:rFonts w:asciiTheme="majorBidi" w:hAnsiTheme="majorBidi" w:cstheme="majorBidi"/>
          <w:sz w:val="28"/>
          <w:szCs w:val="28"/>
        </w:rPr>
        <w:t xml:space="preserve"> </w:t>
      </w:r>
      <w:r>
        <w:rPr>
          <w:rFonts w:asciiTheme="majorBidi" w:hAnsiTheme="majorBidi" w:cstheme="majorBidi"/>
          <w:sz w:val="28"/>
          <w:szCs w:val="28"/>
        </w:rPr>
        <w:t>surrounded</w:t>
      </w:r>
      <w:r w:rsidRPr="000A3F19">
        <w:rPr>
          <w:rFonts w:asciiTheme="majorBidi" w:hAnsiTheme="majorBidi" w:cstheme="majorBidi"/>
          <w:sz w:val="28"/>
          <w:szCs w:val="28"/>
        </w:rPr>
        <w:t xml:space="preserve"> by a single layer of </w:t>
      </w:r>
      <w:proofErr w:type="spellStart"/>
      <w:r w:rsidRPr="000A3F19">
        <w:rPr>
          <w:rFonts w:asciiTheme="majorBidi" w:hAnsiTheme="majorBidi" w:cstheme="majorBidi"/>
          <w:sz w:val="28"/>
          <w:szCs w:val="28"/>
        </w:rPr>
        <w:t>squamous</w:t>
      </w:r>
      <w:proofErr w:type="spellEnd"/>
      <w:r w:rsidRPr="000A3F19">
        <w:rPr>
          <w:rFonts w:asciiTheme="majorBidi" w:hAnsiTheme="majorBidi" w:cstheme="majorBidi"/>
          <w:sz w:val="28"/>
          <w:szCs w:val="28"/>
        </w:rPr>
        <w:t xml:space="preserve"> epithelial cells</w:t>
      </w:r>
      <w:r>
        <w:rPr>
          <w:rFonts w:asciiTheme="majorBidi" w:hAnsiTheme="majorBidi" w:cstheme="majorBidi"/>
          <w:sz w:val="28"/>
          <w:szCs w:val="28"/>
        </w:rPr>
        <w:t xml:space="preserve">. </w:t>
      </w:r>
      <w:proofErr w:type="spellStart"/>
      <w:r w:rsidRPr="000A3F19">
        <w:rPr>
          <w:rFonts w:asciiTheme="majorBidi" w:hAnsiTheme="majorBidi" w:cstheme="majorBidi"/>
          <w:sz w:val="28"/>
          <w:szCs w:val="28"/>
        </w:rPr>
        <w:t>Unilaminar</w:t>
      </w:r>
      <w:proofErr w:type="spellEnd"/>
      <w:r w:rsidRPr="000A3F19">
        <w:rPr>
          <w:rFonts w:asciiTheme="majorBidi" w:hAnsiTheme="majorBidi" w:cstheme="majorBidi"/>
          <w:sz w:val="28"/>
          <w:szCs w:val="28"/>
        </w:rPr>
        <w:t xml:space="preserve"> </w:t>
      </w:r>
      <w:proofErr w:type="spellStart"/>
      <w:r w:rsidRPr="000A3F19">
        <w:rPr>
          <w:rFonts w:asciiTheme="majorBidi" w:hAnsiTheme="majorBidi" w:cstheme="majorBidi"/>
          <w:sz w:val="28"/>
          <w:szCs w:val="28"/>
        </w:rPr>
        <w:t>pimary</w:t>
      </w:r>
      <w:proofErr w:type="spellEnd"/>
      <w:r w:rsidRPr="000A3F19">
        <w:rPr>
          <w:rFonts w:asciiTheme="majorBidi" w:hAnsiTheme="majorBidi" w:cstheme="majorBidi"/>
          <w:sz w:val="28"/>
          <w:szCs w:val="28"/>
        </w:rPr>
        <w:t xml:space="preserve"> follicles, surrounded by </w:t>
      </w:r>
      <w:r>
        <w:rPr>
          <w:rFonts w:asciiTheme="majorBidi" w:hAnsiTheme="majorBidi" w:cstheme="majorBidi"/>
          <w:sz w:val="28"/>
          <w:szCs w:val="28"/>
        </w:rPr>
        <w:t>a single</w:t>
      </w:r>
      <w:r w:rsidRPr="000A3F19">
        <w:rPr>
          <w:rFonts w:asciiTheme="majorBidi" w:hAnsiTheme="majorBidi" w:cstheme="majorBidi"/>
          <w:sz w:val="28"/>
          <w:szCs w:val="28"/>
        </w:rPr>
        <w:t xml:space="preserve"> layer of </w:t>
      </w:r>
      <w:proofErr w:type="spellStart"/>
      <w:r w:rsidRPr="000A3F19">
        <w:rPr>
          <w:rFonts w:asciiTheme="majorBidi" w:hAnsiTheme="majorBidi" w:cstheme="majorBidi"/>
          <w:sz w:val="28"/>
          <w:szCs w:val="28"/>
        </w:rPr>
        <w:t>cuboidal</w:t>
      </w:r>
      <w:proofErr w:type="spellEnd"/>
      <w:r w:rsidRPr="000A3F19">
        <w:rPr>
          <w:rFonts w:asciiTheme="majorBidi" w:hAnsiTheme="majorBidi" w:cstheme="majorBidi"/>
          <w:sz w:val="28"/>
          <w:szCs w:val="28"/>
        </w:rPr>
        <w:t xml:space="preserve"> cells and </w:t>
      </w:r>
      <w:proofErr w:type="spellStart"/>
      <w:r w:rsidRPr="000A3F19">
        <w:rPr>
          <w:rFonts w:asciiTheme="majorBidi" w:hAnsiTheme="majorBidi" w:cstheme="majorBidi"/>
          <w:sz w:val="28"/>
          <w:szCs w:val="28"/>
        </w:rPr>
        <w:t>multilaminar</w:t>
      </w:r>
      <w:proofErr w:type="spellEnd"/>
      <w:r w:rsidRPr="000A3F19">
        <w:rPr>
          <w:rFonts w:asciiTheme="majorBidi" w:hAnsiTheme="majorBidi" w:cstheme="majorBidi"/>
          <w:sz w:val="28"/>
          <w:szCs w:val="28"/>
        </w:rPr>
        <w:t xml:space="preserve"> primary follicles, surrounded by </w:t>
      </w:r>
      <w:r>
        <w:rPr>
          <w:rFonts w:asciiTheme="majorBidi" w:hAnsiTheme="majorBidi" w:cstheme="majorBidi"/>
          <w:sz w:val="28"/>
          <w:szCs w:val="28"/>
        </w:rPr>
        <w:t>multiple</w:t>
      </w:r>
      <w:r w:rsidRPr="000A3F19">
        <w:rPr>
          <w:rFonts w:asciiTheme="majorBidi" w:hAnsiTheme="majorBidi" w:cstheme="majorBidi"/>
          <w:sz w:val="28"/>
          <w:szCs w:val="28"/>
        </w:rPr>
        <w:t xml:space="preserve"> layers of </w:t>
      </w:r>
      <w:r>
        <w:rPr>
          <w:rFonts w:asciiTheme="majorBidi" w:hAnsiTheme="majorBidi" w:cstheme="majorBidi"/>
          <w:sz w:val="28"/>
          <w:szCs w:val="28"/>
        </w:rPr>
        <w:t>follicular</w:t>
      </w:r>
      <w:r w:rsidRPr="000A3F19">
        <w:rPr>
          <w:rFonts w:asciiTheme="majorBidi" w:hAnsiTheme="majorBidi" w:cstheme="majorBidi"/>
          <w:sz w:val="28"/>
          <w:szCs w:val="28"/>
        </w:rPr>
        <w:t xml:space="preserve"> cells, were detected. </w:t>
      </w:r>
      <w:r>
        <w:rPr>
          <w:rFonts w:asciiTheme="majorBidi" w:hAnsiTheme="majorBidi" w:cstheme="majorBidi"/>
          <w:sz w:val="28"/>
          <w:szCs w:val="28"/>
        </w:rPr>
        <w:t>S</w:t>
      </w:r>
      <w:r w:rsidRPr="000A3F19">
        <w:rPr>
          <w:rFonts w:asciiTheme="majorBidi" w:hAnsiTheme="majorBidi" w:cstheme="majorBidi"/>
          <w:sz w:val="28"/>
          <w:szCs w:val="28"/>
        </w:rPr>
        <w:t>econdary follicles</w:t>
      </w:r>
      <w:r>
        <w:rPr>
          <w:rFonts w:asciiTheme="majorBidi" w:hAnsiTheme="majorBidi" w:cstheme="majorBidi"/>
          <w:sz w:val="28"/>
          <w:szCs w:val="28"/>
        </w:rPr>
        <w:t xml:space="preserve"> were observed</w:t>
      </w:r>
      <w:r w:rsidRPr="000A3F19">
        <w:rPr>
          <w:rFonts w:asciiTheme="majorBidi" w:hAnsiTheme="majorBidi" w:cstheme="majorBidi"/>
          <w:sz w:val="28"/>
          <w:szCs w:val="28"/>
        </w:rPr>
        <w:t xml:space="preserve"> a</w:t>
      </w:r>
      <w:r>
        <w:rPr>
          <w:rFonts w:asciiTheme="majorBidi" w:hAnsiTheme="majorBidi" w:cstheme="majorBidi"/>
          <w:sz w:val="28"/>
          <w:szCs w:val="28"/>
        </w:rPr>
        <w:t>s well as</w:t>
      </w:r>
      <w:r w:rsidRPr="000A3F19">
        <w:rPr>
          <w:rFonts w:asciiTheme="majorBidi" w:hAnsiTheme="majorBidi" w:cstheme="majorBidi"/>
          <w:sz w:val="28"/>
          <w:szCs w:val="28"/>
        </w:rPr>
        <w:t xml:space="preserve"> corp</w:t>
      </w:r>
      <w:r>
        <w:rPr>
          <w:rFonts w:asciiTheme="majorBidi" w:hAnsiTheme="majorBidi" w:cstheme="majorBidi"/>
          <w:sz w:val="28"/>
          <w:szCs w:val="28"/>
        </w:rPr>
        <w:t>ora</w:t>
      </w:r>
      <w:r w:rsidRPr="000A3F19">
        <w:rPr>
          <w:rFonts w:asciiTheme="majorBidi" w:hAnsiTheme="majorBidi" w:cstheme="majorBidi"/>
          <w:sz w:val="28"/>
          <w:szCs w:val="28"/>
        </w:rPr>
        <w:t xml:space="preserve"> </w:t>
      </w:r>
      <w:proofErr w:type="spellStart"/>
      <w:r w:rsidRPr="000A3F19">
        <w:rPr>
          <w:rFonts w:asciiTheme="majorBidi" w:hAnsiTheme="majorBidi" w:cstheme="majorBidi"/>
          <w:sz w:val="28"/>
          <w:szCs w:val="28"/>
        </w:rPr>
        <w:t>lute</w:t>
      </w:r>
      <w:r>
        <w:rPr>
          <w:rFonts w:asciiTheme="majorBidi" w:hAnsiTheme="majorBidi" w:cstheme="majorBidi"/>
          <w:sz w:val="28"/>
          <w:szCs w:val="28"/>
        </w:rPr>
        <w:t>a</w:t>
      </w:r>
      <w:proofErr w:type="spellEnd"/>
      <w:r>
        <w:rPr>
          <w:rFonts w:asciiTheme="majorBidi" w:hAnsiTheme="majorBidi" w:cstheme="majorBidi"/>
          <w:b/>
          <w:bCs/>
          <w:sz w:val="28"/>
          <w:szCs w:val="28"/>
        </w:rPr>
        <w:t xml:space="preserve">.  </w:t>
      </w:r>
      <w:r w:rsidRPr="000A3F19">
        <w:rPr>
          <w:rFonts w:asciiTheme="majorBidi" w:hAnsiTheme="majorBidi" w:cstheme="majorBidi"/>
          <w:sz w:val="28"/>
          <w:szCs w:val="28"/>
        </w:rPr>
        <w:t xml:space="preserve">Each secondary follicle was formed of several layers of </w:t>
      </w:r>
      <w:proofErr w:type="spellStart"/>
      <w:r w:rsidRPr="000A3F19">
        <w:rPr>
          <w:rFonts w:asciiTheme="majorBidi" w:hAnsiTheme="majorBidi" w:cstheme="majorBidi"/>
          <w:sz w:val="28"/>
          <w:szCs w:val="28"/>
        </w:rPr>
        <w:t>granulosa</w:t>
      </w:r>
      <w:proofErr w:type="spellEnd"/>
      <w:r w:rsidRPr="000A3F19">
        <w:rPr>
          <w:rFonts w:asciiTheme="majorBidi" w:hAnsiTheme="majorBidi" w:cstheme="majorBidi"/>
          <w:sz w:val="28"/>
          <w:szCs w:val="28"/>
        </w:rPr>
        <w:t xml:space="preserve"> cells with multiple fluid spaces. </w:t>
      </w:r>
      <w:r>
        <w:rPr>
          <w:rFonts w:asciiTheme="majorBidi" w:hAnsiTheme="majorBidi" w:cstheme="majorBidi"/>
          <w:sz w:val="28"/>
          <w:szCs w:val="28"/>
        </w:rPr>
        <w:t xml:space="preserve">Some </w:t>
      </w:r>
      <w:proofErr w:type="spellStart"/>
      <w:r>
        <w:rPr>
          <w:rFonts w:asciiTheme="majorBidi" w:hAnsiTheme="majorBidi" w:cstheme="majorBidi"/>
          <w:sz w:val="28"/>
          <w:szCs w:val="28"/>
        </w:rPr>
        <w:t>atretic</w:t>
      </w:r>
      <w:proofErr w:type="spellEnd"/>
      <w:r>
        <w:rPr>
          <w:rFonts w:asciiTheme="majorBidi" w:hAnsiTheme="majorBidi" w:cstheme="majorBidi"/>
          <w:sz w:val="28"/>
          <w:szCs w:val="28"/>
        </w:rPr>
        <w:t xml:space="preserve"> follicles were also observed. Cortical blood vessels were evident with a </w:t>
      </w:r>
      <w:r w:rsidRPr="000A3F19">
        <w:rPr>
          <w:rFonts w:asciiTheme="majorBidi" w:hAnsiTheme="majorBidi" w:cstheme="majorBidi"/>
          <w:sz w:val="28"/>
          <w:szCs w:val="28"/>
        </w:rPr>
        <w:t xml:space="preserve">single layer of simple </w:t>
      </w:r>
      <w:proofErr w:type="spellStart"/>
      <w:r w:rsidRPr="000A3F19">
        <w:rPr>
          <w:rFonts w:asciiTheme="majorBidi" w:hAnsiTheme="majorBidi" w:cstheme="majorBidi"/>
          <w:sz w:val="28"/>
          <w:szCs w:val="28"/>
        </w:rPr>
        <w:t>squamous</w:t>
      </w:r>
      <w:proofErr w:type="spellEnd"/>
      <w:r w:rsidRPr="000A3F19">
        <w:rPr>
          <w:rFonts w:asciiTheme="majorBidi" w:hAnsiTheme="majorBidi" w:cstheme="majorBidi"/>
          <w:sz w:val="28"/>
          <w:szCs w:val="28"/>
        </w:rPr>
        <w:t xml:space="preserve"> end</w:t>
      </w:r>
      <w:r>
        <w:rPr>
          <w:rFonts w:asciiTheme="majorBidi" w:hAnsiTheme="majorBidi" w:cstheme="majorBidi"/>
          <w:sz w:val="28"/>
          <w:szCs w:val="28"/>
        </w:rPr>
        <w:t>othelial lining</w:t>
      </w:r>
      <w:r w:rsidRPr="000A3F19">
        <w:rPr>
          <w:rFonts w:asciiTheme="majorBidi" w:hAnsiTheme="majorBidi" w:cstheme="majorBidi"/>
          <w:sz w:val="28"/>
          <w:szCs w:val="28"/>
        </w:rPr>
        <w:t xml:space="preserve"> </w:t>
      </w:r>
      <w:r w:rsidRPr="000A3F19">
        <w:rPr>
          <w:rFonts w:asciiTheme="majorBidi" w:hAnsiTheme="majorBidi" w:cstheme="majorBidi"/>
          <w:b/>
          <w:bCs/>
          <w:sz w:val="28"/>
          <w:szCs w:val="28"/>
        </w:rPr>
        <w:t>(</w:t>
      </w:r>
      <w:r w:rsidRPr="00197287">
        <w:rPr>
          <w:rFonts w:asciiTheme="majorBidi" w:hAnsiTheme="majorBidi" w:cstheme="majorBidi"/>
          <w:b/>
          <w:bCs/>
          <w:sz w:val="28"/>
          <w:szCs w:val="28"/>
        </w:rPr>
        <w:t>Fig</w:t>
      </w:r>
      <w:r>
        <w:rPr>
          <w:rFonts w:asciiTheme="majorBidi" w:hAnsiTheme="majorBidi" w:cstheme="majorBidi"/>
          <w:b/>
          <w:bCs/>
          <w:sz w:val="28"/>
          <w:szCs w:val="28"/>
        </w:rPr>
        <w:t>s</w:t>
      </w:r>
      <w:r w:rsidRPr="00197287">
        <w:rPr>
          <w:rFonts w:asciiTheme="majorBidi" w:hAnsiTheme="majorBidi" w:cstheme="majorBidi"/>
          <w:b/>
          <w:bCs/>
          <w:sz w:val="28"/>
          <w:szCs w:val="28"/>
        </w:rPr>
        <w:t xml:space="preserve">. </w:t>
      </w:r>
      <w:r w:rsidR="00371EDC">
        <w:rPr>
          <w:rFonts w:asciiTheme="majorBidi" w:hAnsiTheme="majorBidi" w:cstheme="majorBidi"/>
          <w:b/>
          <w:bCs/>
          <w:sz w:val="28"/>
          <w:szCs w:val="28"/>
        </w:rPr>
        <w:t>2</w:t>
      </w:r>
      <w:r>
        <w:rPr>
          <w:rFonts w:asciiTheme="majorBidi" w:hAnsiTheme="majorBidi" w:cstheme="majorBidi"/>
          <w:b/>
          <w:bCs/>
          <w:sz w:val="28"/>
          <w:szCs w:val="28"/>
        </w:rPr>
        <w:t xml:space="preserve">A and </w:t>
      </w:r>
      <w:r w:rsidR="00371EDC">
        <w:rPr>
          <w:rFonts w:asciiTheme="majorBidi" w:hAnsiTheme="majorBidi" w:cstheme="majorBidi"/>
          <w:b/>
          <w:bCs/>
          <w:sz w:val="28"/>
          <w:szCs w:val="28"/>
        </w:rPr>
        <w:t>2</w:t>
      </w:r>
      <w:r>
        <w:rPr>
          <w:rFonts w:asciiTheme="majorBidi" w:hAnsiTheme="majorBidi" w:cstheme="majorBidi"/>
          <w:b/>
          <w:bCs/>
          <w:sz w:val="28"/>
          <w:szCs w:val="28"/>
        </w:rPr>
        <w:t>B).</w:t>
      </w:r>
    </w:p>
    <w:p w:rsidR="00D7416A" w:rsidRDefault="00E6611D" w:rsidP="00371EDC">
      <w:pPr>
        <w:bidi w:val="0"/>
        <w:spacing w:after="0" w:line="240" w:lineRule="auto"/>
        <w:ind w:firstLine="720"/>
        <w:contextualSpacing/>
        <w:jc w:val="both"/>
        <w:rPr>
          <w:rFonts w:ascii="Times New Roman" w:hAnsi="Times New Roman" w:cs="Times New Roman"/>
          <w:sz w:val="28"/>
          <w:szCs w:val="28"/>
        </w:rPr>
      </w:pPr>
      <w:r w:rsidRPr="000A3F19">
        <w:rPr>
          <w:rFonts w:asciiTheme="majorBidi" w:hAnsiTheme="majorBidi" w:cstheme="majorBidi"/>
          <w:sz w:val="28"/>
          <w:szCs w:val="28"/>
        </w:rPr>
        <w:lastRenderedPageBreak/>
        <w:t xml:space="preserve">Ovarian sections of subgroup </w:t>
      </w:r>
      <w:proofErr w:type="spellStart"/>
      <w:r w:rsidRPr="000A3F19">
        <w:rPr>
          <w:rFonts w:asciiTheme="majorBidi" w:hAnsiTheme="majorBidi" w:cstheme="majorBidi"/>
          <w:sz w:val="28"/>
          <w:szCs w:val="28"/>
        </w:rPr>
        <w:t>IIa</w:t>
      </w:r>
      <w:proofErr w:type="spellEnd"/>
      <w:r w:rsidRPr="000A3F19">
        <w:rPr>
          <w:rFonts w:asciiTheme="majorBidi" w:hAnsiTheme="majorBidi" w:cstheme="majorBidi"/>
          <w:sz w:val="28"/>
          <w:szCs w:val="28"/>
        </w:rPr>
        <w:t xml:space="preserve"> showed shrunken</w:t>
      </w:r>
      <w:r>
        <w:rPr>
          <w:rFonts w:asciiTheme="majorBidi" w:hAnsiTheme="majorBidi" w:cstheme="majorBidi"/>
          <w:sz w:val="28"/>
          <w:szCs w:val="28"/>
        </w:rPr>
        <w:t xml:space="preserve"> irregular outline of the ovary with flattening of the germinal epithelium. </w:t>
      </w:r>
      <w:r w:rsidRPr="000A3F19">
        <w:rPr>
          <w:rFonts w:asciiTheme="majorBidi" w:hAnsiTheme="majorBidi" w:cstheme="majorBidi"/>
          <w:sz w:val="28"/>
          <w:szCs w:val="28"/>
        </w:rPr>
        <w:t xml:space="preserve"> A remarkable observation in this subgroup was massive loss of follicles and the presence of many </w:t>
      </w:r>
      <w:proofErr w:type="spellStart"/>
      <w:r w:rsidRPr="000A3F19">
        <w:rPr>
          <w:rFonts w:asciiTheme="majorBidi" w:hAnsiTheme="majorBidi" w:cstheme="majorBidi"/>
          <w:sz w:val="28"/>
          <w:szCs w:val="28"/>
        </w:rPr>
        <w:t>atretic</w:t>
      </w:r>
      <w:proofErr w:type="spellEnd"/>
      <w:r w:rsidRPr="000A3F19">
        <w:rPr>
          <w:rFonts w:asciiTheme="majorBidi" w:hAnsiTheme="majorBidi" w:cstheme="majorBidi"/>
          <w:sz w:val="28"/>
          <w:szCs w:val="28"/>
        </w:rPr>
        <w:t xml:space="preserve"> follicles. Some </w:t>
      </w:r>
      <w:proofErr w:type="spellStart"/>
      <w:r w:rsidRPr="000A3F19">
        <w:rPr>
          <w:rFonts w:asciiTheme="majorBidi" w:hAnsiTheme="majorBidi" w:cstheme="majorBidi"/>
          <w:sz w:val="28"/>
          <w:szCs w:val="28"/>
        </w:rPr>
        <w:t>atretic</w:t>
      </w:r>
      <w:proofErr w:type="spellEnd"/>
      <w:r w:rsidRPr="000A3F19">
        <w:rPr>
          <w:rFonts w:asciiTheme="majorBidi" w:hAnsiTheme="majorBidi" w:cstheme="majorBidi"/>
          <w:sz w:val="28"/>
          <w:szCs w:val="28"/>
        </w:rPr>
        <w:t xml:space="preserve"> follicles showed shrunken </w:t>
      </w:r>
      <w:proofErr w:type="spellStart"/>
      <w:r w:rsidRPr="000A3F19">
        <w:rPr>
          <w:rFonts w:asciiTheme="majorBidi" w:hAnsiTheme="majorBidi" w:cstheme="majorBidi"/>
          <w:sz w:val="28"/>
          <w:szCs w:val="28"/>
        </w:rPr>
        <w:t>oocytes</w:t>
      </w:r>
      <w:proofErr w:type="spellEnd"/>
      <w:r w:rsidRPr="000A3F19">
        <w:rPr>
          <w:rFonts w:asciiTheme="majorBidi" w:hAnsiTheme="majorBidi" w:cstheme="majorBidi"/>
          <w:sz w:val="28"/>
          <w:szCs w:val="28"/>
        </w:rPr>
        <w:t xml:space="preserve"> with dislodgement of </w:t>
      </w:r>
      <w:proofErr w:type="spellStart"/>
      <w:r w:rsidRPr="000A3F19">
        <w:rPr>
          <w:rFonts w:asciiTheme="majorBidi" w:hAnsiTheme="majorBidi" w:cstheme="majorBidi"/>
          <w:sz w:val="28"/>
          <w:szCs w:val="28"/>
        </w:rPr>
        <w:t>granulosa</w:t>
      </w:r>
      <w:proofErr w:type="spellEnd"/>
      <w:r w:rsidRPr="000A3F19">
        <w:rPr>
          <w:rFonts w:asciiTheme="majorBidi" w:hAnsiTheme="majorBidi" w:cstheme="majorBidi"/>
          <w:sz w:val="28"/>
          <w:szCs w:val="28"/>
        </w:rPr>
        <w:t xml:space="preserve"> cells. </w:t>
      </w:r>
      <w:r>
        <w:rPr>
          <w:rFonts w:asciiTheme="majorBidi" w:hAnsiTheme="majorBidi" w:cstheme="majorBidi"/>
          <w:sz w:val="28"/>
          <w:szCs w:val="28"/>
        </w:rPr>
        <w:t xml:space="preserve"> </w:t>
      </w:r>
      <w:r w:rsidRPr="000A3F19">
        <w:rPr>
          <w:rFonts w:asciiTheme="majorBidi" w:hAnsiTheme="majorBidi" w:cstheme="majorBidi"/>
          <w:sz w:val="28"/>
          <w:szCs w:val="28"/>
        </w:rPr>
        <w:t>Corp</w:t>
      </w:r>
      <w:r>
        <w:rPr>
          <w:rFonts w:asciiTheme="majorBidi" w:hAnsiTheme="majorBidi" w:cstheme="majorBidi"/>
          <w:sz w:val="28"/>
          <w:szCs w:val="28"/>
        </w:rPr>
        <w:t>o</w:t>
      </w:r>
      <w:r w:rsidRPr="000A3F19">
        <w:rPr>
          <w:rFonts w:asciiTheme="majorBidi" w:hAnsiTheme="majorBidi" w:cstheme="majorBidi"/>
          <w:sz w:val="28"/>
          <w:szCs w:val="28"/>
        </w:rPr>
        <w:t xml:space="preserve">ra </w:t>
      </w:r>
      <w:proofErr w:type="spellStart"/>
      <w:r w:rsidRPr="000A3F19">
        <w:rPr>
          <w:rFonts w:asciiTheme="majorBidi" w:hAnsiTheme="majorBidi" w:cstheme="majorBidi"/>
          <w:sz w:val="28"/>
          <w:szCs w:val="28"/>
        </w:rPr>
        <w:t>albicans</w:t>
      </w:r>
      <w:proofErr w:type="spellEnd"/>
      <w:r>
        <w:rPr>
          <w:rFonts w:asciiTheme="majorBidi" w:hAnsiTheme="majorBidi" w:cstheme="majorBidi"/>
          <w:sz w:val="28"/>
          <w:szCs w:val="28"/>
        </w:rPr>
        <w:t>, formed of dense white fibrous connective tissue,</w:t>
      </w:r>
      <w:r w:rsidRPr="000A3F19">
        <w:rPr>
          <w:rFonts w:asciiTheme="majorBidi" w:hAnsiTheme="majorBidi" w:cstheme="majorBidi"/>
          <w:sz w:val="28"/>
          <w:szCs w:val="28"/>
        </w:rPr>
        <w:t xml:space="preserve"> w</w:t>
      </w:r>
      <w:r>
        <w:rPr>
          <w:rFonts w:asciiTheme="majorBidi" w:hAnsiTheme="majorBidi" w:cstheme="majorBidi"/>
          <w:sz w:val="28"/>
          <w:szCs w:val="28"/>
        </w:rPr>
        <w:t>ere</w:t>
      </w:r>
      <w:r w:rsidRPr="000A3F19">
        <w:rPr>
          <w:rFonts w:asciiTheme="majorBidi" w:hAnsiTheme="majorBidi" w:cstheme="majorBidi"/>
          <w:sz w:val="28"/>
          <w:szCs w:val="28"/>
        </w:rPr>
        <w:t xml:space="preserve"> also observed</w:t>
      </w:r>
      <w:r>
        <w:rPr>
          <w:rFonts w:asciiTheme="majorBidi" w:hAnsiTheme="majorBidi" w:cstheme="majorBidi"/>
          <w:sz w:val="28"/>
          <w:szCs w:val="28"/>
        </w:rPr>
        <w:t xml:space="preserve"> </w:t>
      </w:r>
      <w:r w:rsidRPr="006C5605">
        <w:rPr>
          <w:rFonts w:asciiTheme="majorBidi" w:hAnsiTheme="majorBidi" w:cstheme="majorBidi"/>
          <w:b/>
          <w:bCs/>
          <w:sz w:val="28"/>
          <w:szCs w:val="28"/>
        </w:rPr>
        <w:t>(Figs</w:t>
      </w:r>
      <w:r>
        <w:rPr>
          <w:rFonts w:asciiTheme="majorBidi" w:hAnsiTheme="majorBidi" w:cstheme="majorBidi"/>
          <w:b/>
          <w:bCs/>
          <w:sz w:val="28"/>
          <w:szCs w:val="28"/>
        </w:rPr>
        <w:t>.</w:t>
      </w:r>
      <w:r w:rsidRPr="006C5605">
        <w:rPr>
          <w:rFonts w:asciiTheme="majorBidi" w:hAnsiTheme="majorBidi" w:cstheme="majorBidi"/>
          <w:b/>
          <w:bCs/>
          <w:sz w:val="28"/>
          <w:szCs w:val="28"/>
        </w:rPr>
        <w:t xml:space="preserve"> </w:t>
      </w:r>
      <w:r w:rsidR="00371EDC">
        <w:rPr>
          <w:rFonts w:asciiTheme="majorBidi" w:hAnsiTheme="majorBidi" w:cstheme="majorBidi"/>
          <w:b/>
          <w:bCs/>
          <w:sz w:val="28"/>
          <w:szCs w:val="28"/>
        </w:rPr>
        <w:t>2</w:t>
      </w:r>
      <w:r>
        <w:rPr>
          <w:rFonts w:asciiTheme="majorBidi" w:hAnsiTheme="majorBidi" w:cstheme="majorBidi"/>
          <w:b/>
          <w:bCs/>
          <w:sz w:val="28"/>
          <w:szCs w:val="28"/>
        </w:rPr>
        <w:t>C</w:t>
      </w:r>
      <w:r w:rsidRPr="006C5605">
        <w:rPr>
          <w:rFonts w:asciiTheme="majorBidi" w:hAnsiTheme="majorBidi" w:cstheme="majorBidi"/>
          <w:b/>
          <w:bCs/>
          <w:sz w:val="28"/>
          <w:szCs w:val="28"/>
        </w:rPr>
        <w:t xml:space="preserve"> </w:t>
      </w:r>
      <w:r>
        <w:rPr>
          <w:rFonts w:asciiTheme="majorBidi" w:hAnsiTheme="majorBidi" w:cstheme="majorBidi"/>
          <w:b/>
          <w:bCs/>
          <w:sz w:val="28"/>
          <w:szCs w:val="28"/>
        </w:rPr>
        <w:t>and</w:t>
      </w:r>
      <w:r w:rsidRPr="006C5605">
        <w:rPr>
          <w:rFonts w:asciiTheme="majorBidi" w:hAnsiTheme="majorBidi" w:cstheme="majorBidi"/>
          <w:b/>
          <w:bCs/>
          <w:sz w:val="28"/>
          <w:szCs w:val="28"/>
        </w:rPr>
        <w:t xml:space="preserve"> </w:t>
      </w:r>
      <w:r w:rsidR="00371EDC">
        <w:rPr>
          <w:rFonts w:asciiTheme="majorBidi" w:hAnsiTheme="majorBidi" w:cstheme="majorBidi"/>
          <w:b/>
          <w:bCs/>
          <w:sz w:val="28"/>
          <w:szCs w:val="28"/>
        </w:rPr>
        <w:t>2</w:t>
      </w:r>
      <w:r>
        <w:rPr>
          <w:rFonts w:asciiTheme="majorBidi" w:hAnsiTheme="majorBidi" w:cstheme="majorBidi"/>
          <w:b/>
          <w:bCs/>
          <w:sz w:val="28"/>
          <w:szCs w:val="28"/>
        </w:rPr>
        <w:t>D</w:t>
      </w:r>
      <w:r w:rsidRPr="006C5605">
        <w:rPr>
          <w:rFonts w:asciiTheme="majorBidi" w:hAnsiTheme="majorBidi" w:cstheme="majorBidi"/>
          <w:b/>
          <w:bCs/>
          <w:sz w:val="28"/>
          <w:szCs w:val="28"/>
        </w:rPr>
        <w:t>).</w:t>
      </w:r>
      <w:r>
        <w:rPr>
          <w:rFonts w:asciiTheme="majorBidi" w:hAnsiTheme="majorBidi" w:cstheme="majorBidi"/>
          <w:b/>
          <w:bCs/>
          <w:sz w:val="28"/>
          <w:szCs w:val="28"/>
        </w:rPr>
        <w:t xml:space="preserve"> </w:t>
      </w:r>
      <w:r w:rsidRPr="000A3F19">
        <w:rPr>
          <w:rFonts w:asciiTheme="majorBidi" w:hAnsiTheme="majorBidi" w:cstheme="majorBidi"/>
          <w:sz w:val="28"/>
          <w:szCs w:val="28"/>
        </w:rPr>
        <w:t xml:space="preserve"> </w:t>
      </w:r>
      <w:r w:rsidR="006F11BD" w:rsidRPr="00766A51">
        <w:rPr>
          <w:rFonts w:ascii="Times New Roman" w:hAnsi="Times New Roman" w:cs="Times New Roman"/>
          <w:b/>
          <w:bCs/>
          <w:sz w:val="28"/>
          <w:szCs w:val="28"/>
        </w:rPr>
        <w:tab/>
      </w:r>
      <w:r w:rsidR="0027398F" w:rsidRPr="000A3F19">
        <w:rPr>
          <w:rFonts w:asciiTheme="majorBidi" w:hAnsiTheme="majorBidi" w:cstheme="majorBidi"/>
          <w:sz w:val="28"/>
          <w:szCs w:val="28"/>
        </w:rPr>
        <w:t xml:space="preserve">Ovarian sections of subgroup </w:t>
      </w:r>
      <w:proofErr w:type="spellStart"/>
      <w:r w:rsidR="0027398F" w:rsidRPr="000A3F19">
        <w:rPr>
          <w:rFonts w:asciiTheme="majorBidi" w:hAnsiTheme="majorBidi" w:cstheme="majorBidi"/>
          <w:sz w:val="28"/>
          <w:szCs w:val="28"/>
        </w:rPr>
        <w:t>IIb</w:t>
      </w:r>
      <w:proofErr w:type="spellEnd"/>
      <w:r w:rsidR="0027398F" w:rsidRPr="000A3F19">
        <w:rPr>
          <w:rFonts w:asciiTheme="majorBidi" w:hAnsiTheme="majorBidi" w:cstheme="majorBidi"/>
          <w:sz w:val="28"/>
          <w:szCs w:val="28"/>
        </w:rPr>
        <w:t xml:space="preserve"> showed irregular outline of the ovary. Ovarian cortex exhibited several </w:t>
      </w:r>
      <w:proofErr w:type="spellStart"/>
      <w:r w:rsidR="0027398F" w:rsidRPr="000A3F19">
        <w:rPr>
          <w:rFonts w:asciiTheme="majorBidi" w:hAnsiTheme="majorBidi" w:cstheme="majorBidi"/>
          <w:sz w:val="28"/>
          <w:szCs w:val="28"/>
        </w:rPr>
        <w:t>atretic</w:t>
      </w:r>
      <w:proofErr w:type="spellEnd"/>
      <w:r w:rsidR="0027398F" w:rsidRPr="000A3F19">
        <w:rPr>
          <w:rFonts w:asciiTheme="majorBidi" w:hAnsiTheme="majorBidi" w:cstheme="majorBidi"/>
          <w:sz w:val="28"/>
          <w:szCs w:val="28"/>
        </w:rPr>
        <w:t xml:space="preserve"> follicles. </w:t>
      </w:r>
      <w:r w:rsidR="0027398F">
        <w:rPr>
          <w:rFonts w:asciiTheme="majorBidi" w:hAnsiTheme="majorBidi" w:cstheme="majorBidi"/>
          <w:sz w:val="28"/>
          <w:szCs w:val="28"/>
        </w:rPr>
        <w:t>S</w:t>
      </w:r>
      <w:r w:rsidR="0027398F" w:rsidRPr="000A3F19">
        <w:rPr>
          <w:rFonts w:asciiTheme="majorBidi" w:hAnsiTheme="majorBidi" w:cstheme="majorBidi"/>
          <w:sz w:val="28"/>
          <w:szCs w:val="28"/>
        </w:rPr>
        <w:t xml:space="preserve">ome </w:t>
      </w:r>
      <w:proofErr w:type="spellStart"/>
      <w:r w:rsidR="0027398F" w:rsidRPr="000A3F19">
        <w:rPr>
          <w:rFonts w:asciiTheme="majorBidi" w:hAnsiTheme="majorBidi" w:cstheme="majorBidi"/>
          <w:sz w:val="28"/>
          <w:szCs w:val="28"/>
        </w:rPr>
        <w:t>unilaminar</w:t>
      </w:r>
      <w:proofErr w:type="spellEnd"/>
      <w:r w:rsidR="0027398F" w:rsidRPr="000A3F19">
        <w:rPr>
          <w:rFonts w:asciiTheme="majorBidi" w:hAnsiTheme="majorBidi" w:cstheme="majorBidi"/>
          <w:sz w:val="28"/>
          <w:szCs w:val="28"/>
        </w:rPr>
        <w:t xml:space="preserve"> primary, secondary follicles as well as corpora </w:t>
      </w:r>
      <w:proofErr w:type="spellStart"/>
      <w:r w:rsidR="0027398F" w:rsidRPr="000A3F19">
        <w:rPr>
          <w:rFonts w:asciiTheme="majorBidi" w:hAnsiTheme="majorBidi" w:cstheme="majorBidi"/>
          <w:sz w:val="28"/>
          <w:szCs w:val="28"/>
        </w:rPr>
        <w:t>lutea</w:t>
      </w:r>
      <w:proofErr w:type="spellEnd"/>
      <w:r w:rsidR="0027398F" w:rsidRPr="000A3F19">
        <w:rPr>
          <w:rFonts w:asciiTheme="majorBidi" w:hAnsiTheme="majorBidi" w:cstheme="majorBidi"/>
          <w:sz w:val="28"/>
          <w:szCs w:val="28"/>
        </w:rPr>
        <w:t xml:space="preserve"> were observed</w:t>
      </w:r>
      <w:r w:rsidR="0027398F">
        <w:rPr>
          <w:rFonts w:asciiTheme="majorBidi" w:hAnsiTheme="majorBidi" w:cstheme="majorBidi"/>
          <w:sz w:val="28"/>
          <w:szCs w:val="28"/>
        </w:rPr>
        <w:t>,</w:t>
      </w:r>
      <w:r w:rsidR="0027398F" w:rsidRPr="000A3F19">
        <w:rPr>
          <w:rFonts w:asciiTheme="majorBidi" w:hAnsiTheme="majorBidi" w:cstheme="majorBidi"/>
          <w:sz w:val="28"/>
          <w:szCs w:val="28"/>
        </w:rPr>
        <w:t xml:space="preserve"> </w:t>
      </w:r>
      <w:r w:rsidR="0027398F">
        <w:rPr>
          <w:rFonts w:asciiTheme="majorBidi" w:hAnsiTheme="majorBidi" w:cstheme="majorBidi"/>
          <w:sz w:val="28"/>
          <w:szCs w:val="28"/>
        </w:rPr>
        <w:t xml:space="preserve">but most of them were degenerated </w:t>
      </w:r>
      <w:r w:rsidR="0027398F" w:rsidRPr="006C5605">
        <w:rPr>
          <w:rFonts w:asciiTheme="majorBidi" w:hAnsiTheme="majorBidi" w:cstheme="majorBidi"/>
          <w:b/>
          <w:bCs/>
          <w:sz w:val="28"/>
          <w:szCs w:val="28"/>
        </w:rPr>
        <w:t xml:space="preserve">(Fig. </w:t>
      </w:r>
      <w:r w:rsidR="00371EDC">
        <w:rPr>
          <w:rFonts w:asciiTheme="majorBidi" w:hAnsiTheme="majorBidi" w:cstheme="majorBidi"/>
          <w:b/>
          <w:bCs/>
          <w:sz w:val="28"/>
          <w:szCs w:val="28"/>
        </w:rPr>
        <w:t>2</w:t>
      </w:r>
      <w:r w:rsidR="0027398F">
        <w:rPr>
          <w:rFonts w:asciiTheme="majorBidi" w:hAnsiTheme="majorBidi" w:cstheme="majorBidi"/>
          <w:b/>
          <w:bCs/>
          <w:sz w:val="28"/>
          <w:szCs w:val="28"/>
        </w:rPr>
        <w:t>E</w:t>
      </w:r>
      <w:r w:rsidR="0027398F" w:rsidRPr="006C5605">
        <w:rPr>
          <w:rFonts w:asciiTheme="majorBidi" w:hAnsiTheme="majorBidi" w:cstheme="majorBidi"/>
          <w:b/>
          <w:bCs/>
          <w:sz w:val="28"/>
          <w:szCs w:val="28"/>
        </w:rPr>
        <w:t>).</w:t>
      </w:r>
      <w:r w:rsidR="0027398F" w:rsidRPr="006C5605">
        <w:rPr>
          <w:rFonts w:asciiTheme="majorBidi" w:hAnsiTheme="majorBidi" w:cstheme="majorBidi"/>
          <w:sz w:val="28"/>
          <w:szCs w:val="28"/>
        </w:rPr>
        <w:t xml:space="preserve">  </w:t>
      </w: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523468" w:rsidP="00D7416A">
      <w:pPr>
        <w:bidi w:val="0"/>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-57149</wp:posOffset>
            </wp:positionH>
            <wp:positionV relativeFrom="paragraph">
              <wp:posOffset>33655</wp:posOffset>
            </wp:positionV>
            <wp:extent cx="6267450" cy="3771900"/>
            <wp:effectExtent l="19050" t="0" r="0" b="0"/>
            <wp:wrapNone/>
            <wp:docPr id="2" name="Picture 6" descr="C:\Users\Dr_Noha\Desktop\Untitled.jpg"/>
            <wp:cNvGraphicFramePr/>
            <a:graphic xmlns:a="http://schemas.openxmlformats.org/drawingml/2006/main">
              <a:graphicData uri="http://schemas.openxmlformats.org/drawingml/2006/picture">
                <pic:pic xmlns:pic="http://schemas.openxmlformats.org/drawingml/2006/picture">
                  <pic:nvPicPr>
                    <pic:cNvPr id="6146" name="Picture 2" descr="C:\Users\Dr_Noha\Desktop\Untitled.jpg"/>
                    <pic:cNvPicPr>
                      <a:picLocks noChangeAspect="1" noChangeArrowheads="1"/>
                    </pic:cNvPicPr>
                  </pic:nvPicPr>
                  <pic:blipFill>
                    <a:blip r:embed="rId8"/>
                    <a:srcRect b="11219"/>
                    <a:stretch>
                      <a:fillRect/>
                    </a:stretch>
                  </pic:blipFill>
                  <pic:spPr bwMode="auto">
                    <a:xfrm>
                      <a:off x="0" y="0"/>
                      <a:ext cx="6267450" cy="3771900"/>
                    </a:xfrm>
                    <a:prstGeom prst="rect">
                      <a:avLst/>
                    </a:prstGeom>
                    <a:noFill/>
                  </pic:spPr>
                </pic:pic>
              </a:graphicData>
            </a:graphic>
          </wp:anchor>
        </w:drawing>
      </w: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hAnsi="Times New Roman" w:cs="Times New Roman"/>
          <w:sz w:val="28"/>
          <w:szCs w:val="28"/>
        </w:rPr>
      </w:pPr>
    </w:p>
    <w:p w:rsidR="00D7416A" w:rsidRDefault="00D7416A" w:rsidP="00D7416A">
      <w:pPr>
        <w:bidi w:val="0"/>
        <w:spacing w:after="0" w:line="240" w:lineRule="auto"/>
        <w:contextualSpacing/>
        <w:jc w:val="both"/>
        <w:rPr>
          <w:rFonts w:ascii="Times New Roman" w:eastAsia="Calibri" w:hAnsi="Times New Roman" w:cs="Times New Roman"/>
          <w:b/>
          <w:bCs/>
          <w:color w:val="000000"/>
          <w:sz w:val="24"/>
          <w:szCs w:val="24"/>
          <w:highlight w:val="yellow"/>
        </w:rPr>
      </w:pPr>
    </w:p>
    <w:p w:rsidR="003B4612" w:rsidRDefault="003B4612" w:rsidP="00D7416A">
      <w:pPr>
        <w:bidi w:val="0"/>
        <w:jc w:val="both"/>
        <w:rPr>
          <w:rFonts w:ascii="Times New Roman" w:eastAsia="Calibri" w:hAnsi="Times New Roman" w:cs="Times New Roman"/>
          <w:b/>
          <w:bCs/>
          <w:color w:val="000000"/>
          <w:sz w:val="24"/>
          <w:szCs w:val="24"/>
          <w:highlight w:val="yellow"/>
        </w:rPr>
      </w:pPr>
    </w:p>
    <w:p w:rsidR="003B4612" w:rsidRDefault="003B4612" w:rsidP="003B4612">
      <w:pPr>
        <w:bidi w:val="0"/>
        <w:jc w:val="both"/>
        <w:rPr>
          <w:rFonts w:ascii="Times New Roman" w:eastAsia="Calibri" w:hAnsi="Times New Roman" w:cs="Times New Roman"/>
          <w:b/>
          <w:bCs/>
          <w:color w:val="000000"/>
          <w:sz w:val="24"/>
          <w:szCs w:val="24"/>
          <w:highlight w:val="yellow"/>
        </w:rPr>
      </w:pPr>
    </w:p>
    <w:p w:rsidR="003B4612" w:rsidRDefault="003B4612" w:rsidP="003B4612">
      <w:pPr>
        <w:bidi w:val="0"/>
        <w:jc w:val="both"/>
        <w:rPr>
          <w:rFonts w:ascii="Times New Roman" w:eastAsia="Calibri" w:hAnsi="Times New Roman" w:cs="Times New Roman"/>
          <w:b/>
          <w:bCs/>
          <w:color w:val="000000"/>
          <w:sz w:val="24"/>
          <w:szCs w:val="24"/>
          <w:highlight w:val="yellow"/>
        </w:rPr>
      </w:pPr>
    </w:p>
    <w:p w:rsidR="00523468" w:rsidRDefault="00523468" w:rsidP="003B4612">
      <w:pPr>
        <w:bidi w:val="0"/>
        <w:jc w:val="both"/>
        <w:rPr>
          <w:rFonts w:ascii="Times New Roman" w:eastAsia="Calibri" w:hAnsi="Times New Roman" w:cs="Times New Roman"/>
          <w:b/>
          <w:bCs/>
          <w:color w:val="000000"/>
          <w:sz w:val="24"/>
          <w:szCs w:val="24"/>
          <w:highlight w:val="yellow"/>
        </w:rPr>
      </w:pPr>
    </w:p>
    <w:p w:rsidR="00D7416A" w:rsidRPr="008E1E71" w:rsidRDefault="00D7416A" w:rsidP="00371EDC">
      <w:pPr>
        <w:bidi w:val="0"/>
        <w:jc w:val="both"/>
        <w:rPr>
          <w:rFonts w:asciiTheme="majorBidi" w:hAnsiTheme="majorBidi" w:cstheme="majorBidi"/>
          <w:sz w:val="28"/>
          <w:szCs w:val="28"/>
          <w:lang w:bidi="ar-EG"/>
        </w:rPr>
      </w:pPr>
      <w:proofErr w:type="gramStart"/>
      <w:r w:rsidRPr="008E1E71">
        <w:rPr>
          <w:rFonts w:ascii="Times New Roman" w:eastAsia="Calibri" w:hAnsi="Times New Roman" w:cs="Times New Roman"/>
          <w:b/>
          <w:bCs/>
          <w:color w:val="000000"/>
          <w:sz w:val="24"/>
          <w:szCs w:val="24"/>
        </w:rPr>
        <w:t>Fig.</w:t>
      </w:r>
      <w:proofErr w:type="gramEnd"/>
      <w:r w:rsidRPr="008E1E71">
        <w:rPr>
          <w:rFonts w:ascii="Times New Roman" w:eastAsia="Calibri" w:hAnsi="Times New Roman" w:cs="Times New Roman"/>
          <w:b/>
          <w:bCs/>
          <w:color w:val="000000"/>
          <w:sz w:val="24"/>
          <w:szCs w:val="24"/>
        </w:rPr>
        <w:t xml:space="preserve">  </w:t>
      </w:r>
      <w:r w:rsidR="00371EDC">
        <w:rPr>
          <w:rFonts w:ascii="Times New Roman" w:eastAsia="Calibri" w:hAnsi="Times New Roman" w:cs="Times New Roman"/>
          <w:b/>
          <w:bCs/>
          <w:color w:val="000000"/>
          <w:sz w:val="24"/>
          <w:szCs w:val="24"/>
        </w:rPr>
        <w:t>2</w:t>
      </w:r>
      <w:r w:rsidRPr="008E1E71">
        <w:rPr>
          <w:rFonts w:ascii="Times New Roman" w:eastAsia="Calibri" w:hAnsi="Times New Roman" w:cs="Times New Roman"/>
          <w:b/>
          <w:bCs/>
          <w:color w:val="000000"/>
          <w:sz w:val="24"/>
          <w:szCs w:val="24"/>
        </w:rPr>
        <w:t xml:space="preserve">. </w:t>
      </w:r>
      <w:r w:rsidRPr="008E1E71">
        <w:rPr>
          <w:rFonts w:ascii="Times New Roman" w:eastAsia="Calibri" w:hAnsi="Times New Roman" w:cs="Times New Roman"/>
          <w:color w:val="000000"/>
          <w:sz w:val="24"/>
          <w:szCs w:val="24"/>
        </w:rPr>
        <w:t>(</w:t>
      </w:r>
      <w:r w:rsidRPr="00491191">
        <w:rPr>
          <w:rFonts w:ascii="Times New Roman" w:eastAsia="Calibri" w:hAnsi="Times New Roman" w:cs="Times New Roman"/>
          <w:color w:val="000000"/>
          <w:sz w:val="24"/>
          <w:szCs w:val="24"/>
        </w:rPr>
        <w:t>A)</w:t>
      </w:r>
      <w:r w:rsidRPr="00491191">
        <w:rPr>
          <w:rFonts w:asciiTheme="majorBidi" w:hAnsiTheme="majorBidi" w:cstheme="majorBidi"/>
          <w:sz w:val="24"/>
          <w:szCs w:val="24"/>
        </w:rPr>
        <w:t xml:space="preserve"> A photomicrograph of an ovarian section of adult female albino rat of the control group (group I) showing cortex containing </w:t>
      </w:r>
      <w:proofErr w:type="spellStart"/>
      <w:r w:rsidRPr="00491191">
        <w:rPr>
          <w:rFonts w:asciiTheme="majorBidi" w:hAnsiTheme="majorBidi" w:cstheme="majorBidi"/>
          <w:sz w:val="24"/>
          <w:szCs w:val="24"/>
        </w:rPr>
        <w:t>unilaminar</w:t>
      </w:r>
      <w:proofErr w:type="spellEnd"/>
      <w:r w:rsidRPr="00491191">
        <w:rPr>
          <w:rFonts w:asciiTheme="majorBidi" w:hAnsiTheme="majorBidi" w:cstheme="majorBidi"/>
          <w:sz w:val="24"/>
          <w:szCs w:val="24"/>
        </w:rPr>
        <w:t xml:space="preserve"> primary follicles (UL), secondary follicles (S) at different stages of growth. Corpora </w:t>
      </w:r>
      <w:proofErr w:type="spellStart"/>
      <w:r w:rsidRPr="00491191">
        <w:rPr>
          <w:rFonts w:asciiTheme="majorBidi" w:hAnsiTheme="majorBidi" w:cstheme="majorBidi"/>
          <w:sz w:val="24"/>
          <w:szCs w:val="24"/>
        </w:rPr>
        <w:t>lutea</w:t>
      </w:r>
      <w:proofErr w:type="spellEnd"/>
      <w:r w:rsidRPr="00491191">
        <w:rPr>
          <w:rFonts w:asciiTheme="majorBidi" w:hAnsiTheme="majorBidi" w:cstheme="majorBidi"/>
          <w:sz w:val="24"/>
          <w:szCs w:val="24"/>
        </w:rPr>
        <w:t xml:space="preserve"> (CL) and </w:t>
      </w:r>
      <w:proofErr w:type="spellStart"/>
      <w:r w:rsidRPr="00491191">
        <w:rPr>
          <w:rFonts w:asciiTheme="majorBidi" w:hAnsiTheme="majorBidi" w:cstheme="majorBidi"/>
          <w:sz w:val="24"/>
          <w:szCs w:val="24"/>
        </w:rPr>
        <w:t>atretic</w:t>
      </w:r>
      <w:proofErr w:type="spellEnd"/>
      <w:r w:rsidRPr="00491191">
        <w:rPr>
          <w:rFonts w:asciiTheme="majorBidi" w:hAnsiTheme="majorBidi" w:cstheme="majorBidi"/>
          <w:sz w:val="24"/>
          <w:szCs w:val="24"/>
        </w:rPr>
        <w:t xml:space="preserve"> follicles (A) are also demonstrated. Note the presence of cortical blood vessel (V). The medulla (M) contains loose connective tissue rich in blood vessels (V ⃰) (H&amp; E Χ100). </w:t>
      </w:r>
      <w:r w:rsidRPr="00491191">
        <w:rPr>
          <w:rFonts w:ascii="Times New Roman" w:eastAsia="Calibri" w:hAnsi="Times New Roman" w:cs="Times New Roman"/>
          <w:color w:val="000000"/>
          <w:sz w:val="24"/>
          <w:szCs w:val="24"/>
        </w:rPr>
        <w:t>(B)</w:t>
      </w:r>
      <w:r w:rsidRPr="00491191">
        <w:rPr>
          <w:rFonts w:asciiTheme="majorBidi" w:hAnsiTheme="majorBidi" w:cstheme="majorBidi"/>
          <w:sz w:val="24"/>
          <w:szCs w:val="24"/>
        </w:rPr>
        <w:t xml:space="preserve"> A photomicrograph of an ovarian section of adult female albino rat of the control group (group I) showing that the germinal epithelium appears formed of a single layer of </w:t>
      </w:r>
      <w:proofErr w:type="spellStart"/>
      <w:r w:rsidRPr="00491191">
        <w:rPr>
          <w:rFonts w:asciiTheme="majorBidi" w:hAnsiTheme="majorBidi" w:cstheme="majorBidi"/>
          <w:sz w:val="24"/>
          <w:szCs w:val="24"/>
        </w:rPr>
        <w:t>cuboidal</w:t>
      </w:r>
      <w:proofErr w:type="spellEnd"/>
      <w:r w:rsidRPr="00491191">
        <w:rPr>
          <w:rFonts w:asciiTheme="majorBidi" w:hAnsiTheme="majorBidi" w:cstheme="majorBidi"/>
          <w:sz w:val="24"/>
          <w:szCs w:val="24"/>
        </w:rPr>
        <w:t xml:space="preserve"> cells (black arrows). The cortex contains several primordial follicles (P), </w:t>
      </w:r>
      <w:proofErr w:type="spellStart"/>
      <w:r w:rsidRPr="00491191">
        <w:rPr>
          <w:rFonts w:asciiTheme="majorBidi" w:hAnsiTheme="majorBidi" w:cstheme="majorBidi"/>
          <w:sz w:val="24"/>
          <w:szCs w:val="24"/>
        </w:rPr>
        <w:t>unilaminar</w:t>
      </w:r>
      <w:proofErr w:type="spellEnd"/>
      <w:r w:rsidRPr="00491191">
        <w:rPr>
          <w:rFonts w:asciiTheme="majorBidi" w:hAnsiTheme="majorBidi" w:cstheme="majorBidi"/>
          <w:sz w:val="24"/>
          <w:szCs w:val="24"/>
        </w:rPr>
        <w:t xml:space="preserve"> primary follicles (UL), </w:t>
      </w:r>
      <w:proofErr w:type="spellStart"/>
      <w:r w:rsidRPr="00491191">
        <w:rPr>
          <w:rFonts w:asciiTheme="majorBidi" w:hAnsiTheme="majorBidi" w:cstheme="majorBidi"/>
          <w:sz w:val="24"/>
          <w:szCs w:val="24"/>
        </w:rPr>
        <w:t>multilaminar</w:t>
      </w:r>
      <w:proofErr w:type="spellEnd"/>
      <w:r w:rsidRPr="00491191">
        <w:rPr>
          <w:rFonts w:asciiTheme="majorBidi" w:hAnsiTheme="majorBidi" w:cstheme="majorBidi"/>
          <w:sz w:val="24"/>
          <w:szCs w:val="24"/>
        </w:rPr>
        <w:t xml:space="preserve"> primary follicle (ML) and a part of a corpus </w:t>
      </w:r>
      <w:proofErr w:type="spellStart"/>
      <w:r w:rsidRPr="00491191">
        <w:rPr>
          <w:rFonts w:asciiTheme="majorBidi" w:hAnsiTheme="majorBidi" w:cstheme="majorBidi"/>
          <w:sz w:val="24"/>
          <w:szCs w:val="24"/>
        </w:rPr>
        <w:t>luteum</w:t>
      </w:r>
      <w:proofErr w:type="spellEnd"/>
      <w:r w:rsidRPr="00491191">
        <w:rPr>
          <w:rFonts w:asciiTheme="majorBidi" w:hAnsiTheme="majorBidi" w:cstheme="majorBidi"/>
          <w:sz w:val="24"/>
          <w:szCs w:val="24"/>
        </w:rPr>
        <w:t xml:space="preserve"> (CL). Note the presence of cortical blood vessels (V) with simple </w:t>
      </w:r>
      <w:proofErr w:type="spellStart"/>
      <w:r w:rsidRPr="00491191">
        <w:rPr>
          <w:rFonts w:asciiTheme="majorBidi" w:hAnsiTheme="majorBidi" w:cstheme="majorBidi"/>
          <w:sz w:val="24"/>
          <w:szCs w:val="24"/>
        </w:rPr>
        <w:t>squamous</w:t>
      </w:r>
      <w:proofErr w:type="spellEnd"/>
      <w:r w:rsidRPr="00491191">
        <w:rPr>
          <w:rFonts w:asciiTheme="majorBidi" w:hAnsiTheme="majorBidi" w:cstheme="majorBidi"/>
          <w:sz w:val="24"/>
          <w:szCs w:val="24"/>
        </w:rPr>
        <w:t xml:space="preserve"> endothelial lining (green arrows) (H and E X400)</w:t>
      </w:r>
      <w:r w:rsidRPr="00491191">
        <w:rPr>
          <w:rFonts w:asciiTheme="majorBidi" w:hAnsiTheme="majorBidi" w:cstheme="majorBidi"/>
          <w:sz w:val="24"/>
          <w:szCs w:val="24"/>
          <w:lang w:bidi="ar-EG"/>
        </w:rPr>
        <w:t xml:space="preserve">. </w:t>
      </w:r>
      <w:r w:rsidRPr="00491191">
        <w:rPr>
          <w:rFonts w:ascii="Times New Roman" w:eastAsia="Calibri" w:hAnsi="Times New Roman" w:cs="Times New Roman"/>
          <w:color w:val="000000"/>
          <w:sz w:val="24"/>
          <w:szCs w:val="24"/>
        </w:rPr>
        <w:t>(C)</w:t>
      </w:r>
      <w:r w:rsidR="003B4612" w:rsidRPr="00491191">
        <w:rPr>
          <w:rFonts w:asciiTheme="majorBidi" w:hAnsiTheme="majorBidi" w:cstheme="majorBidi"/>
          <w:sz w:val="24"/>
          <w:szCs w:val="24"/>
        </w:rPr>
        <w:t xml:space="preserve"> A photomicrograph of an ovarian section of adult female albino rat of subgroup </w:t>
      </w:r>
      <w:proofErr w:type="spellStart"/>
      <w:r w:rsidR="003B4612" w:rsidRPr="00491191">
        <w:rPr>
          <w:rFonts w:asciiTheme="majorBidi" w:hAnsiTheme="majorBidi" w:cstheme="majorBidi"/>
          <w:sz w:val="24"/>
          <w:szCs w:val="24"/>
        </w:rPr>
        <w:t>IIa</w:t>
      </w:r>
      <w:proofErr w:type="spellEnd"/>
      <w:r w:rsidR="003B4612" w:rsidRPr="00491191">
        <w:rPr>
          <w:rFonts w:asciiTheme="majorBidi" w:hAnsiTheme="majorBidi" w:cstheme="majorBidi"/>
          <w:sz w:val="24"/>
          <w:szCs w:val="24"/>
        </w:rPr>
        <w:t xml:space="preserve"> (1 week after chemotherapy </w:t>
      </w:r>
      <w:r w:rsidR="003B4612" w:rsidRPr="00491191">
        <w:rPr>
          <w:rFonts w:asciiTheme="majorBidi" w:hAnsiTheme="majorBidi" w:cstheme="majorBidi"/>
          <w:sz w:val="24"/>
          <w:szCs w:val="24"/>
        </w:rPr>
        <w:lastRenderedPageBreak/>
        <w:t xml:space="preserve">administration) showing shrunken ovary with  irregular outline (arrows) exhibiting massive loss of follicles and many </w:t>
      </w:r>
      <w:proofErr w:type="spellStart"/>
      <w:r w:rsidR="003B4612" w:rsidRPr="00491191">
        <w:rPr>
          <w:rFonts w:asciiTheme="majorBidi" w:hAnsiTheme="majorBidi" w:cstheme="majorBidi"/>
          <w:sz w:val="24"/>
          <w:szCs w:val="24"/>
        </w:rPr>
        <w:t>atretic</w:t>
      </w:r>
      <w:proofErr w:type="spellEnd"/>
      <w:r w:rsidR="003B4612" w:rsidRPr="00491191">
        <w:rPr>
          <w:rFonts w:asciiTheme="majorBidi" w:hAnsiTheme="majorBidi" w:cstheme="majorBidi"/>
          <w:sz w:val="24"/>
          <w:szCs w:val="24"/>
        </w:rPr>
        <w:t xml:space="preserve"> follicles (A). A degenerated corpus </w:t>
      </w:r>
      <w:proofErr w:type="spellStart"/>
      <w:r w:rsidR="003B4612" w:rsidRPr="00491191">
        <w:rPr>
          <w:rFonts w:asciiTheme="majorBidi" w:hAnsiTheme="majorBidi" w:cstheme="majorBidi"/>
          <w:sz w:val="24"/>
          <w:szCs w:val="24"/>
        </w:rPr>
        <w:t>luteum</w:t>
      </w:r>
      <w:proofErr w:type="spellEnd"/>
      <w:r w:rsidR="003B4612" w:rsidRPr="00491191">
        <w:rPr>
          <w:rFonts w:asciiTheme="majorBidi" w:hAnsiTheme="majorBidi" w:cstheme="majorBidi"/>
          <w:sz w:val="24"/>
          <w:szCs w:val="24"/>
        </w:rPr>
        <w:t xml:space="preserve"> (blue arrow) is observed (H&amp; E Χ100). </w:t>
      </w:r>
      <w:r w:rsidR="003B4612" w:rsidRPr="00491191">
        <w:rPr>
          <w:rFonts w:ascii="Times New Roman" w:eastAsia="Calibri" w:hAnsi="Times New Roman" w:cs="Times New Roman"/>
          <w:color w:val="000000"/>
          <w:sz w:val="24"/>
          <w:szCs w:val="24"/>
        </w:rPr>
        <w:t>(D)</w:t>
      </w:r>
      <w:r w:rsidR="003B4612" w:rsidRPr="00491191">
        <w:rPr>
          <w:rFonts w:asciiTheme="majorBidi" w:hAnsiTheme="majorBidi" w:cstheme="majorBidi"/>
          <w:sz w:val="24"/>
          <w:szCs w:val="24"/>
        </w:rPr>
        <w:t xml:space="preserve"> A photomicrograph of an ovarian section of adult female albino rat of subgroup </w:t>
      </w:r>
      <w:proofErr w:type="spellStart"/>
      <w:r w:rsidR="003B4612" w:rsidRPr="00491191">
        <w:rPr>
          <w:rFonts w:asciiTheme="majorBidi" w:hAnsiTheme="majorBidi" w:cstheme="majorBidi"/>
          <w:sz w:val="24"/>
          <w:szCs w:val="24"/>
        </w:rPr>
        <w:t>IIa</w:t>
      </w:r>
      <w:proofErr w:type="spellEnd"/>
      <w:r w:rsidR="003B4612" w:rsidRPr="00491191">
        <w:rPr>
          <w:rFonts w:asciiTheme="majorBidi" w:hAnsiTheme="majorBidi" w:cstheme="majorBidi"/>
          <w:sz w:val="24"/>
          <w:szCs w:val="24"/>
        </w:rPr>
        <w:t xml:space="preserve"> (1 week after chemotherapy administration) showing massive loss of follicles with several </w:t>
      </w:r>
      <w:proofErr w:type="spellStart"/>
      <w:r w:rsidR="003B4612" w:rsidRPr="00491191">
        <w:rPr>
          <w:rFonts w:asciiTheme="majorBidi" w:hAnsiTheme="majorBidi" w:cstheme="majorBidi"/>
          <w:sz w:val="24"/>
          <w:szCs w:val="24"/>
        </w:rPr>
        <w:t>atretic</w:t>
      </w:r>
      <w:proofErr w:type="spellEnd"/>
      <w:r w:rsidR="003B4612" w:rsidRPr="00491191">
        <w:rPr>
          <w:rFonts w:asciiTheme="majorBidi" w:hAnsiTheme="majorBidi" w:cstheme="majorBidi"/>
          <w:sz w:val="24"/>
          <w:szCs w:val="24"/>
        </w:rPr>
        <w:t xml:space="preserve"> follicles (A). One </w:t>
      </w:r>
      <w:proofErr w:type="spellStart"/>
      <w:r w:rsidR="003B4612" w:rsidRPr="00491191">
        <w:rPr>
          <w:rFonts w:asciiTheme="majorBidi" w:hAnsiTheme="majorBidi" w:cstheme="majorBidi"/>
          <w:sz w:val="24"/>
          <w:szCs w:val="24"/>
        </w:rPr>
        <w:t>atretic</w:t>
      </w:r>
      <w:proofErr w:type="spellEnd"/>
      <w:r w:rsidR="003B4612" w:rsidRPr="00491191">
        <w:rPr>
          <w:rFonts w:asciiTheme="majorBidi" w:hAnsiTheme="majorBidi" w:cstheme="majorBidi"/>
          <w:sz w:val="24"/>
          <w:szCs w:val="24"/>
        </w:rPr>
        <w:t xml:space="preserve"> follicle shows shrunken </w:t>
      </w:r>
      <w:proofErr w:type="spellStart"/>
      <w:r w:rsidR="003B4612" w:rsidRPr="00491191">
        <w:rPr>
          <w:rFonts w:asciiTheme="majorBidi" w:hAnsiTheme="majorBidi" w:cstheme="majorBidi"/>
          <w:sz w:val="24"/>
          <w:szCs w:val="24"/>
        </w:rPr>
        <w:t>oocyte</w:t>
      </w:r>
      <w:proofErr w:type="spellEnd"/>
      <w:r w:rsidR="003B4612" w:rsidRPr="00491191">
        <w:rPr>
          <w:rFonts w:asciiTheme="majorBidi" w:hAnsiTheme="majorBidi" w:cstheme="majorBidi"/>
          <w:sz w:val="24"/>
          <w:szCs w:val="24"/>
        </w:rPr>
        <w:t xml:space="preserve"> and dislodgment of </w:t>
      </w:r>
      <w:proofErr w:type="spellStart"/>
      <w:r w:rsidR="003B4612" w:rsidRPr="00491191">
        <w:rPr>
          <w:rFonts w:asciiTheme="majorBidi" w:hAnsiTheme="majorBidi" w:cstheme="majorBidi"/>
          <w:sz w:val="24"/>
          <w:szCs w:val="24"/>
        </w:rPr>
        <w:t>granulosa</w:t>
      </w:r>
      <w:proofErr w:type="spellEnd"/>
      <w:r w:rsidR="003B4612" w:rsidRPr="00491191">
        <w:rPr>
          <w:rFonts w:asciiTheme="majorBidi" w:hAnsiTheme="majorBidi" w:cstheme="majorBidi"/>
          <w:sz w:val="24"/>
          <w:szCs w:val="24"/>
        </w:rPr>
        <w:t xml:space="preserve"> cells (arrowhead). A corpus </w:t>
      </w:r>
      <w:proofErr w:type="spellStart"/>
      <w:r w:rsidR="003B4612" w:rsidRPr="00491191">
        <w:rPr>
          <w:rFonts w:asciiTheme="majorBidi" w:hAnsiTheme="majorBidi" w:cstheme="majorBidi"/>
          <w:sz w:val="24"/>
          <w:szCs w:val="24"/>
        </w:rPr>
        <w:t>albicans</w:t>
      </w:r>
      <w:proofErr w:type="spellEnd"/>
      <w:r w:rsidR="003B4612" w:rsidRPr="00491191">
        <w:rPr>
          <w:rFonts w:asciiTheme="majorBidi" w:hAnsiTheme="majorBidi" w:cstheme="majorBidi"/>
          <w:sz w:val="24"/>
          <w:szCs w:val="24"/>
        </w:rPr>
        <w:t xml:space="preserve"> (CA) is evident in addition to a degenerated corpus </w:t>
      </w:r>
      <w:proofErr w:type="spellStart"/>
      <w:r w:rsidR="003B4612" w:rsidRPr="00491191">
        <w:rPr>
          <w:rFonts w:asciiTheme="majorBidi" w:hAnsiTheme="majorBidi" w:cstheme="majorBidi"/>
          <w:sz w:val="24"/>
          <w:szCs w:val="24"/>
        </w:rPr>
        <w:t>luteum</w:t>
      </w:r>
      <w:proofErr w:type="spellEnd"/>
      <w:r w:rsidR="003B4612" w:rsidRPr="00491191">
        <w:rPr>
          <w:rFonts w:asciiTheme="majorBidi" w:hAnsiTheme="majorBidi" w:cstheme="majorBidi"/>
          <w:sz w:val="24"/>
          <w:szCs w:val="24"/>
        </w:rPr>
        <w:t xml:space="preserve"> (blue arrow) (H&amp; E Χ100). </w:t>
      </w:r>
      <w:r w:rsidR="003B4612" w:rsidRPr="00491191">
        <w:rPr>
          <w:rFonts w:ascii="Times New Roman" w:eastAsia="Calibri" w:hAnsi="Times New Roman" w:cs="Times New Roman"/>
          <w:color w:val="000000"/>
          <w:sz w:val="24"/>
          <w:szCs w:val="24"/>
        </w:rPr>
        <w:t>(E)</w:t>
      </w:r>
      <w:r w:rsidR="00491191" w:rsidRPr="00491191">
        <w:rPr>
          <w:rFonts w:asciiTheme="majorBidi" w:hAnsiTheme="majorBidi" w:cstheme="majorBidi"/>
          <w:sz w:val="24"/>
          <w:szCs w:val="24"/>
        </w:rPr>
        <w:t xml:space="preserve"> A photomicrograph of an ovarian section of adult female albino rat of subgroup </w:t>
      </w:r>
      <w:proofErr w:type="spellStart"/>
      <w:r w:rsidR="00491191" w:rsidRPr="00491191">
        <w:rPr>
          <w:rFonts w:asciiTheme="majorBidi" w:hAnsiTheme="majorBidi" w:cstheme="majorBidi"/>
          <w:sz w:val="24"/>
          <w:szCs w:val="24"/>
        </w:rPr>
        <w:t>IIb</w:t>
      </w:r>
      <w:proofErr w:type="spellEnd"/>
      <w:r w:rsidR="00491191" w:rsidRPr="00491191">
        <w:rPr>
          <w:rFonts w:asciiTheme="majorBidi" w:hAnsiTheme="majorBidi" w:cstheme="majorBidi"/>
          <w:sz w:val="24"/>
          <w:szCs w:val="24"/>
        </w:rPr>
        <w:t xml:space="preserve"> (5 weeks after chemotherapy administration) showing irregular outline of the ovary with many </w:t>
      </w:r>
      <w:proofErr w:type="spellStart"/>
      <w:r w:rsidR="00491191" w:rsidRPr="00491191">
        <w:rPr>
          <w:rFonts w:asciiTheme="majorBidi" w:hAnsiTheme="majorBidi" w:cstheme="majorBidi"/>
          <w:sz w:val="24"/>
          <w:szCs w:val="24"/>
        </w:rPr>
        <w:t>atretic</w:t>
      </w:r>
      <w:proofErr w:type="spellEnd"/>
      <w:r w:rsidR="00491191" w:rsidRPr="00491191">
        <w:rPr>
          <w:rFonts w:asciiTheme="majorBidi" w:hAnsiTheme="majorBidi" w:cstheme="majorBidi"/>
          <w:sz w:val="24"/>
          <w:szCs w:val="24"/>
        </w:rPr>
        <w:t xml:space="preserve"> follicles (A) with the presence of </w:t>
      </w:r>
      <w:proofErr w:type="spellStart"/>
      <w:r w:rsidR="00491191" w:rsidRPr="00491191">
        <w:rPr>
          <w:rFonts w:asciiTheme="majorBidi" w:hAnsiTheme="majorBidi" w:cstheme="majorBidi"/>
          <w:sz w:val="24"/>
          <w:szCs w:val="24"/>
        </w:rPr>
        <w:t>unilaminar</w:t>
      </w:r>
      <w:proofErr w:type="spellEnd"/>
      <w:r w:rsidR="00491191" w:rsidRPr="00491191">
        <w:rPr>
          <w:rFonts w:asciiTheme="majorBidi" w:hAnsiTheme="majorBidi" w:cstheme="majorBidi"/>
          <w:sz w:val="24"/>
          <w:szCs w:val="24"/>
        </w:rPr>
        <w:t xml:space="preserve"> primary follicle (UL) and secondary follicles (S), some of which are degenerated (red arrows). A part of corpus </w:t>
      </w:r>
      <w:proofErr w:type="spellStart"/>
      <w:r w:rsidR="00491191" w:rsidRPr="00491191">
        <w:rPr>
          <w:rFonts w:asciiTheme="majorBidi" w:hAnsiTheme="majorBidi" w:cstheme="majorBidi"/>
          <w:sz w:val="24"/>
          <w:szCs w:val="24"/>
        </w:rPr>
        <w:t>luteum</w:t>
      </w:r>
      <w:proofErr w:type="spellEnd"/>
      <w:r w:rsidR="00491191" w:rsidRPr="00491191">
        <w:rPr>
          <w:rFonts w:asciiTheme="majorBidi" w:hAnsiTheme="majorBidi" w:cstheme="majorBidi"/>
          <w:sz w:val="24"/>
          <w:szCs w:val="24"/>
        </w:rPr>
        <w:t xml:space="preserve"> (CL) and a degenerated corpus </w:t>
      </w:r>
      <w:proofErr w:type="spellStart"/>
      <w:r w:rsidR="00491191" w:rsidRPr="00491191">
        <w:rPr>
          <w:rFonts w:asciiTheme="majorBidi" w:hAnsiTheme="majorBidi" w:cstheme="majorBidi"/>
          <w:sz w:val="24"/>
          <w:szCs w:val="24"/>
        </w:rPr>
        <w:t>luteum</w:t>
      </w:r>
      <w:proofErr w:type="spellEnd"/>
      <w:r w:rsidR="00491191" w:rsidRPr="00491191">
        <w:rPr>
          <w:rFonts w:asciiTheme="majorBidi" w:hAnsiTheme="majorBidi" w:cstheme="majorBidi"/>
          <w:sz w:val="24"/>
          <w:szCs w:val="24"/>
        </w:rPr>
        <w:t xml:space="preserve"> (blue arrow) are observed (H&amp; E Χ100).                              </w:t>
      </w:r>
      <w:r w:rsidR="00491191">
        <w:rPr>
          <w:rFonts w:asciiTheme="majorBidi" w:hAnsiTheme="majorBidi" w:cstheme="majorBidi"/>
          <w:sz w:val="28"/>
          <w:szCs w:val="28"/>
        </w:rPr>
        <w:t xml:space="preserve">                                     </w:t>
      </w:r>
      <w:r>
        <w:rPr>
          <w:rFonts w:asciiTheme="majorBidi" w:hAnsiTheme="majorBidi" w:cstheme="majorBidi"/>
          <w:sz w:val="28"/>
          <w:szCs w:val="28"/>
        </w:rPr>
        <w:t xml:space="preserve">                    </w:t>
      </w:r>
      <w:r w:rsidR="008E1E71">
        <w:rPr>
          <w:rFonts w:asciiTheme="majorBidi" w:hAnsiTheme="majorBidi" w:cstheme="majorBidi"/>
          <w:sz w:val="28"/>
          <w:szCs w:val="28"/>
        </w:rPr>
        <w:t xml:space="preserve">                              </w:t>
      </w:r>
    </w:p>
    <w:p w:rsidR="000F2C0F" w:rsidRDefault="008E1E71" w:rsidP="00371EDC">
      <w:pPr>
        <w:bidi w:val="0"/>
        <w:spacing w:after="0" w:line="240" w:lineRule="auto"/>
        <w:ind w:firstLine="720"/>
        <w:contextualSpacing/>
        <w:jc w:val="both"/>
        <w:rPr>
          <w:rFonts w:asciiTheme="majorBidi" w:hAnsiTheme="majorBidi" w:cstheme="majorBidi"/>
          <w:sz w:val="28"/>
          <w:szCs w:val="28"/>
        </w:rPr>
      </w:pPr>
      <w:r w:rsidRPr="000A3F19">
        <w:rPr>
          <w:rFonts w:asciiTheme="majorBidi" w:hAnsiTheme="majorBidi" w:cstheme="majorBidi"/>
          <w:sz w:val="28"/>
          <w:szCs w:val="28"/>
        </w:rPr>
        <w:t xml:space="preserve">Ovarian sections of subgroup </w:t>
      </w:r>
      <w:proofErr w:type="spellStart"/>
      <w:r w:rsidRPr="000A3F19">
        <w:rPr>
          <w:rFonts w:asciiTheme="majorBidi" w:hAnsiTheme="majorBidi" w:cstheme="majorBidi"/>
          <w:sz w:val="28"/>
          <w:szCs w:val="28"/>
        </w:rPr>
        <w:t>IIIa</w:t>
      </w:r>
      <w:proofErr w:type="spellEnd"/>
      <w:r w:rsidRPr="000A3F19">
        <w:rPr>
          <w:rFonts w:asciiTheme="majorBidi" w:hAnsiTheme="majorBidi" w:cstheme="majorBidi"/>
          <w:sz w:val="28"/>
          <w:szCs w:val="28"/>
        </w:rPr>
        <w:t xml:space="preserve"> revealed the presence of many</w:t>
      </w:r>
      <w:r w:rsidRPr="000A3F19">
        <w:rPr>
          <w:rFonts w:asciiTheme="majorBidi" w:hAnsiTheme="majorBidi" w:cstheme="majorBidi"/>
          <w:b/>
          <w:bCs/>
          <w:sz w:val="28"/>
          <w:szCs w:val="28"/>
        </w:rPr>
        <w:t xml:space="preserve"> </w:t>
      </w:r>
      <w:r>
        <w:rPr>
          <w:rFonts w:asciiTheme="majorBidi" w:hAnsiTheme="majorBidi" w:cstheme="majorBidi"/>
          <w:sz w:val="28"/>
          <w:szCs w:val="28"/>
        </w:rPr>
        <w:t>cortical follicles at</w:t>
      </w:r>
      <w:r w:rsidRPr="000A3F19">
        <w:rPr>
          <w:rFonts w:asciiTheme="majorBidi" w:hAnsiTheme="majorBidi" w:cstheme="majorBidi"/>
          <w:sz w:val="28"/>
          <w:szCs w:val="28"/>
        </w:rPr>
        <w:t xml:space="preserve"> different st</w:t>
      </w:r>
      <w:r>
        <w:rPr>
          <w:rFonts w:asciiTheme="majorBidi" w:hAnsiTheme="majorBidi" w:cstheme="majorBidi"/>
          <w:sz w:val="28"/>
          <w:szCs w:val="28"/>
        </w:rPr>
        <w:t xml:space="preserve">ages of growth and development; </w:t>
      </w:r>
      <w:proofErr w:type="spellStart"/>
      <w:r w:rsidRPr="000A3F19">
        <w:rPr>
          <w:rFonts w:asciiTheme="majorBidi" w:hAnsiTheme="majorBidi" w:cstheme="majorBidi"/>
          <w:sz w:val="28"/>
          <w:szCs w:val="28"/>
        </w:rPr>
        <w:t>multilaminar</w:t>
      </w:r>
      <w:proofErr w:type="spellEnd"/>
      <w:r w:rsidRPr="000A3F19">
        <w:rPr>
          <w:rFonts w:asciiTheme="majorBidi" w:hAnsiTheme="majorBidi" w:cstheme="majorBidi"/>
          <w:sz w:val="28"/>
          <w:szCs w:val="28"/>
        </w:rPr>
        <w:t xml:space="preserve"> primary</w:t>
      </w:r>
      <w:r>
        <w:rPr>
          <w:rFonts w:asciiTheme="majorBidi" w:hAnsiTheme="majorBidi" w:cstheme="majorBidi"/>
          <w:sz w:val="28"/>
          <w:szCs w:val="28"/>
        </w:rPr>
        <w:t xml:space="preserve"> follicles, up to the mature </w:t>
      </w:r>
      <w:proofErr w:type="spellStart"/>
      <w:r>
        <w:rPr>
          <w:rFonts w:asciiTheme="majorBidi" w:hAnsiTheme="majorBidi" w:cstheme="majorBidi"/>
          <w:sz w:val="28"/>
          <w:szCs w:val="28"/>
        </w:rPr>
        <w:t>graffian</w:t>
      </w:r>
      <w:proofErr w:type="spellEnd"/>
      <w:r>
        <w:rPr>
          <w:rFonts w:asciiTheme="majorBidi" w:hAnsiTheme="majorBidi" w:cstheme="majorBidi"/>
          <w:sz w:val="28"/>
          <w:szCs w:val="28"/>
        </w:rPr>
        <w:t xml:space="preserve"> follicle stage. Mature </w:t>
      </w:r>
      <w:proofErr w:type="spellStart"/>
      <w:r>
        <w:rPr>
          <w:rFonts w:asciiTheme="majorBidi" w:hAnsiTheme="majorBidi" w:cstheme="majorBidi"/>
          <w:sz w:val="28"/>
          <w:szCs w:val="28"/>
        </w:rPr>
        <w:t>graffian</w:t>
      </w:r>
      <w:proofErr w:type="spellEnd"/>
      <w:r>
        <w:rPr>
          <w:rFonts w:asciiTheme="majorBidi" w:hAnsiTheme="majorBidi" w:cstheme="majorBidi"/>
          <w:sz w:val="28"/>
          <w:szCs w:val="28"/>
        </w:rPr>
        <w:t xml:space="preserve"> follicles were formed of primary </w:t>
      </w:r>
      <w:proofErr w:type="spellStart"/>
      <w:r>
        <w:rPr>
          <w:rFonts w:asciiTheme="majorBidi" w:hAnsiTheme="majorBidi" w:cstheme="majorBidi"/>
          <w:sz w:val="28"/>
          <w:szCs w:val="28"/>
        </w:rPr>
        <w:t>oocytes</w:t>
      </w:r>
      <w:proofErr w:type="spellEnd"/>
      <w:r>
        <w:rPr>
          <w:rFonts w:asciiTheme="majorBidi" w:hAnsiTheme="majorBidi" w:cstheme="majorBidi"/>
          <w:sz w:val="28"/>
          <w:szCs w:val="28"/>
        </w:rPr>
        <w:t xml:space="preserve"> surrounded by </w:t>
      </w:r>
      <w:proofErr w:type="spellStart"/>
      <w:r>
        <w:rPr>
          <w:rFonts w:asciiTheme="majorBidi" w:hAnsiTheme="majorBidi" w:cstheme="majorBidi"/>
          <w:sz w:val="28"/>
          <w:szCs w:val="28"/>
        </w:rPr>
        <w:t>zona</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pellucida</w:t>
      </w:r>
      <w:proofErr w:type="spellEnd"/>
      <w:r>
        <w:rPr>
          <w:rFonts w:asciiTheme="majorBidi" w:hAnsiTheme="majorBidi" w:cstheme="majorBidi"/>
          <w:sz w:val="28"/>
          <w:szCs w:val="28"/>
        </w:rPr>
        <w:t xml:space="preserve"> and corona </w:t>
      </w:r>
      <w:proofErr w:type="spellStart"/>
      <w:r>
        <w:rPr>
          <w:rFonts w:asciiTheme="majorBidi" w:hAnsiTheme="majorBidi" w:cstheme="majorBidi"/>
          <w:sz w:val="28"/>
          <w:szCs w:val="28"/>
        </w:rPr>
        <w:t>radiata</w:t>
      </w:r>
      <w:proofErr w:type="spellEnd"/>
      <w:r>
        <w:rPr>
          <w:rFonts w:asciiTheme="majorBidi" w:hAnsiTheme="majorBidi" w:cstheme="majorBidi"/>
          <w:sz w:val="28"/>
          <w:szCs w:val="28"/>
        </w:rPr>
        <w:t xml:space="preserve">, covered by cumulus </w:t>
      </w:r>
      <w:proofErr w:type="spellStart"/>
      <w:r>
        <w:rPr>
          <w:rFonts w:asciiTheme="majorBidi" w:hAnsiTheme="majorBidi" w:cstheme="majorBidi"/>
          <w:sz w:val="28"/>
          <w:szCs w:val="28"/>
        </w:rPr>
        <w:t>oophorus</w:t>
      </w:r>
      <w:proofErr w:type="spellEnd"/>
      <w:r>
        <w:rPr>
          <w:rFonts w:asciiTheme="majorBidi" w:hAnsiTheme="majorBidi" w:cstheme="majorBidi"/>
          <w:sz w:val="28"/>
          <w:szCs w:val="28"/>
        </w:rPr>
        <w:t xml:space="preserve"> cells, separating the </w:t>
      </w:r>
      <w:proofErr w:type="spellStart"/>
      <w:r>
        <w:rPr>
          <w:rFonts w:asciiTheme="majorBidi" w:hAnsiTheme="majorBidi" w:cstheme="majorBidi"/>
          <w:sz w:val="28"/>
          <w:szCs w:val="28"/>
        </w:rPr>
        <w:t>oocyte</w:t>
      </w:r>
      <w:proofErr w:type="spellEnd"/>
      <w:r>
        <w:rPr>
          <w:rFonts w:asciiTheme="majorBidi" w:hAnsiTheme="majorBidi" w:cstheme="majorBidi"/>
          <w:sz w:val="28"/>
          <w:szCs w:val="28"/>
        </w:rPr>
        <w:t xml:space="preserve"> from the follicular fluid-filled cavity which was lined by </w:t>
      </w:r>
      <w:proofErr w:type="spellStart"/>
      <w:r>
        <w:rPr>
          <w:rFonts w:asciiTheme="majorBidi" w:hAnsiTheme="majorBidi" w:cstheme="majorBidi"/>
          <w:sz w:val="28"/>
          <w:szCs w:val="28"/>
        </w:rPr>
        <w:t>granulosa</w:t>
      </w:r>
      <w:proofErr w:type="spellEnd"/>
      <w:r>
        <w:rPr>
          <w:rFonts w:asciiTheme="majorBidi" w:hAnsiTheme="majorBidi" w:cstheme="majorBidi"/>
          <w:sz w:val="28"/>
          <w:szCs w:val="28"/>
        </w:rPr>
        <w:t xml:space="preserve"> cells. The mature follicle was covered externally by theca </w:t>
      </w:r>
      <w:proofErr w:type="spellStart"/>
      <w:r>
        <w:rPr>
          <w:rFonts w:asciiTheme="majorBidi" w:hAnsiTheme="majorBidi" w:cstheme="majorBidi"/>
          <w:sz w:val="28"/>
          <w:szCs w:val="28"/>
        </w:rPr>
        <w:t>folliculi</w:t>
      </w:r>
      <w:proofErr w:type="spellEnd"/>
      <w:r>
        <w:rPr>
          <w:rFonts w:asciiTheme="majorBidi" w:hAnsiTheme="majorBidi" w:cstheme="majorBidi"/>
          <w:sz w:val="28"/>
          <w:szCs w:val="28"/>
        </w:rPr>
        <w:t xml:space="preserve">. Several corpora </w:t>
      </w:r>
      <w:proofErr w:type="spellStart"/>
      <w:r>
        <w:rPr>
          <w:rFonts w:asciiTheme="majorBidi" w:hAnsiTheme="majorBidi" w:cstheme="majorBidi"/>
          <w:sz w:val="28"/>
          <w:szCs w:val="28"/>
        </w:rPr>
        <w:t>lutea</w:t>
      </w:r>
      <w:proofErr w:type="spellEnd"/>
      <w:r>
        <w:rPr>
          <w:rFonts w:asciiTheme="majorBidi" w:hAnsiTheme="majorBidi" w:cstheme="majorBidi"/>
          <w:sz w:val="28"/>
          <w:szCs w:val="28"/>
        </w:rPr>
        <w:t xml:space="preserve"> were also observed </w:t>
      </w:r>
      <w:r>
        <w:rPr>
          <w:rFonts w:asciiTheme="majorBidi" w:hAnsiTheme="majorBidi" w:cstheme="majorBidi"/>
          <w:b/>
          <w:bCs/>
          <w:sz w:val="28"/>
          <w:szCs w:val="28"/>
        </w:rPr>
        <w:t xml:space="preserve">(Fig. </w:t>
      </w:r>
      <w:r w:rsidR="00371EDC">
        <w:rPr>
          <w:rFonts w:asciiTheme="majorBidi" w:hAnsiTheme="majorBidi" w:cstheme="majorBidi"/>
          <w:b/>
          <w:bCs/>
          <w:sz w:val="28"/>
          <w:szCs w:val="28"/>
        </w:rPr>
        <w:t>3</w:t>
      </w:r>
      <w:r>
        <w:rPr>
          <w:rFonts w:asciiTheme="majorBidi" w:hAnsiTheme="majorBidi" w:cstheme="majorBidi"/>
          <w:b/>
          <w:bCs/>
          <w:sz w:val="28"/>
          <w:szCs w:val="28"/>
        </w:rPr>
        <w:t>A</w:t>
      </w:r>
      <w:r w:rsidRPr="00625F51">
        <w:rPr>
          <w:rFonts w:asciiTheme="majorBidi" w:hAnsiTheme="majorBidi" w:cstheme="majorBidi"/>
          <w:b/>
          <w:bCs/>
          <w:sz w:val="28"/>
          <w:szCs w:val="28"/>
        </w:rPr>
        <w:t>)</w:t>
      </w:r>
      <w:r>
        <w:rPr>
          <w:rFonts w:asciiTheme="majorBidi" w:hAnsiTheme="majorBidi" w:cstheme="majorBidi"/>
          <w:sz w:val="28"/>
          <w:szCs w:val="28"/>
        </w:rPr>
        <w:t>.</w:t>
      </w:r>
      <w:r w:rsidR="000F2C0F" w:rsidRPr="000F2C0F">
        <w:rPr>
          <w:rFonts w:asciiTheme="majorBidi" w:hAnsiTheme="majorBidi" w:cstheme="majorBidi"/>
          <w:sz w:val="28"/>
          <w:szCs w:val="28"/>
        </w:rPr>
        <w:t xml:space="preserve"> </w:t>
      </w:r>
      <w:r w:rsidR="000F2C0F">
        <w:rPr>
          <w:rFonts w:asciiTheme="majorBidi" w:hAnsiTheme="majorBidi" w:cstheme="majorBidi"/>
          <w:sz w:val="28"/>
          <w:szCs w:val="28"/>
        </w:rPr>
        <w:t xml:space="preserve">The germinal epithelium was formed of a single layer of </w:t>
      </w:r>
      <w:proofErr w:type="spellStart"/>
      <w:r w:rsidR="000F2C0F">
        <w:rPr>
          <w:rFonts w:asciiTheme="majorBidi" w:hAnsiTheme="majorBidi" w:cstheme="majorBidi"/>
          <w:sz w:val="28"/>
          <w:szCs w:val="28"/>
        </w:rPr>
        <w:t>cuboidal</w:t>
      </w:r>
      <w:proofErr w:type="spellEnd"/>
      <w:r w:rsidR="000F2C0F">
        <w:rPr>
          <w:rFonts w:asciiTheme="majorBidi" w:hAnsiTheme="majorBidi" w:cstheme="majorBidi"/>
          <w:sz w:val="28"/>
          <w:szCs w:val="28"/>
        </w:rPr>
        <w:t xml:space="preserve"> cells</w:t>
      </w:r>
      <w:r w:rsidR="00706EF6">
        <w:rPr>
          <w:rFonts w:asciiTheme="majorBidi" w:hAnsiTheme="majorBidi" w:cstheme="majorBidi"/>
          <w:sz w:val="28"/>
          <w:szCs w:val="28"/>
        </w:rPr>
        <w:t>. Several primordial follicles were observed</w:t>
      </w:r>
      <w:r w:rsidR="000F2C0F">
        <w:rPr>
          <w:rFonts w:asciiTheme="majorBidi" w:hAnsiTheme="majorBidi" w:cstheme="majorBidi"/>
          <w:sz w:val="28"/>
          <w:szCs w:val="28"/>
        </w:rPr>
        <w:t xml:space="preserve"> </w:t>
      </w:r>
      <w:r w:rsidR="000F2C0F" w:rsidRPr="00625F51">
        <w:rPr>
          <w:rFonts w:asciiTheme="majorBidi" w:hAnsiTheme="majorBidi" w:cstheme="majorBidi"/>
          <w:b/>
          <w:bCs/>
          <w:sz w:val="28"/>
          <w:szCs w:val="28"/>
        </w:rPr>
        <w:t xml:space="preserve">(Fig. </w:t>
      </w:r>
      <w:r w:rsidR="00371EDC">
        <w:rPr>
          <w:rFonts w:asciiTheme="majorBidi" w:hAnsiTheme="majorBidi" w:cstheme="majorBidi"/>
          <w:b/>
          <w:bCs/>
          <w:sz w:val="28"/>
          <w:szCs w:val="28"/>
        </w:rPr>
        <w:t>3</w:t>
      </w:r>
      <w:r w:rsidR="000F2C0F">
        <w:rPr>
          <w:rFonts w:asciiTheme="majorBidi" w:hAnsiTheme="majorBidi" w:cstheme="majorBidi"/>
          <w:b/>
          <w:bCs/>
          <w:sz w:val="28"/>
          <w:szCs w:val="28"/>
        </w:rPr>
        <w:t>B</w:t>
      </w:r>
      <w:r w:rsidR="000F2C0F" w:rsidRPr="00625F51">
        <w:rPr>
          <w:rFonts w:asciiTheme="majorBidi" w:hAnsiTheme="majorBidi" w:cstheme="majorBidi"/>
          <w:b/>
          <w:bCs/>
          <w:sz w:val="28"/>
          <w:szCs w:val="28"/>
        </w:rPr>
        <w:t>).</w:t>
      </w:r>
      <w:r w:rsidR="000F2C0F">
        <w:rPr>
          <w:rFonts w:asciiTheme="majorBidi" w:hAnsiTheme="majorBidi" w:cstheme="majorBidi"/>
          <w:sz w:val="28"/>
          <w:szCs w:val="28"/>
        </w:rPr>
        <w:t xml:space="preserve"> Several </w:t>
      </w:r>
      <w:r w:rsidR="000F2C0F" w:rsidRPr="000A3F19">
        <w:rPr>
          <w:rFonts w:asciiTheme="majorBidi" w:hAnsiTheme="majorBidi" w:cstheme="majorBidi"/>
          <w:sz w:val="28"/>
          <w:szCs w:val="28"/>
        </w:rPr>
        <w:t>cortical blood vessels</w:t>
      </w:r>
      <w:r w:rsidR="000F2C0F">
        <w:rPr>
          <w:rFonts w:asciiTheme="majorBidi" w:hAnsiTheme="majorBidi" w:cstheme="majorBidi"/>
          <w:sz w:val="28"/>
          <w:szCs w:val="28"/>
        </w:rPr>
        <w:t xml:space="preserve"> were noticed, where in some fields they appeared dilated and </w:t>
      </w:r>
      <w:r w:rsidR="000F2C0F" w:rsidRPr="00625F51">
        <w:rPr>
          <w:rFonts w:asciiTheme="majorBidi" w:hAnsiTheme="majorBidi" w:cstheme="majorBidi"/>
          <w:sz w:val="28"/>
          <w:szCs w:val="28"/>
        </w:rPr>
        <w:t xml:space="preserve">congested </w:t>
      </w:r>
      <w:r w:rsidR="000F2C0F" w:rsidRPr="00625F51">
        <w:rPr>
          <w:rFonts w:asciiTheme="majorBidi" w:hAnsiTheme="majorBidi" w:cstheme="majorBidi"/>
          <w:b/>
          <w:bCs/>
          <w:sz w:val="28"/>
          <w:szCs w:val="28"/>
        </w:rPr>
        <w:t xml:space="preserve">(Fig. </w:t>
      </w:r>
      <w:r w:rsidR="00371EDC">
        <w:rPr>
          <w:rFonts w:asciiTheme="majorBidi" w:hAnsiTheme="majorBidi" w:cstheme="majorBidi"/>
          <w:b/>
          <w:bCs/>
          <w:sz w:val="28"/>
          <w:szCs w:val="28"/>
        </w:rPr>
        <w:t>3</w:t>
      </w:r>
      <w:r w:rsidR="000F2C0F">
        <w:rPr>
          <w:rFonts w:asciiTheme="majorBidi" w:hAnsiTheme="majorBidi" w:cstheme="majorBidi"/>
          <w:b/>
          <w:bCs/>
          <w:sz w:val="28"/>
          <w:szCs w:val="28"/>
        </w:rPr>
        <w:t>C</w:t>
      </w:r>
      <w:r w:rsidR="000F2C0F" w:rsidRPr="00625F51">
        <w:rPr>
          <w:rFonts w:asciiTheme="majorBidi" w:hAnsiTheme="majorBidi" w:cstheme="majorBidi"/>
          <w:b/>
          <w:bCs/>
          <w:sz w:val="28"/>
          <w:szCs w:val="28"/>
        </w:rPr>
        <w:t>).</w:t>
      </w:r>
      <w:r w:rsidR="000F2C0F">
        <w:rPr>
          <w:rFonts w:asciiTheme="majorBidi" w:hAnsiTheme="majorBidi" w:cstheme="majorBidi"/>
          <w:sz w:val="28"/>
          <w:szCs w:val="28"/>
        </w:rPr>
        <w:t xml:space="preserve"> </w:t>
      </w:r>
    </w:p>
    <w:p w:rsidR="008E1E71" w:rsidRDefault="008E1E71" w:rsidP="008E1E71">
      <w:pPr>
        <w:bidi w:val="0"/>
        <w:spacing w:after="0" w:line="240" w:lineRule="auto"/>
        <w:ind w:firstLine="720"/>
        <w:jc w:val="both"/>
        <w:rPr>
          <w:rFonts w:ascii="Times New Roman" w:hAnsi="Times New Roman" w:cs="Times New Roman"/>
          <w:b/>
          <w:bCs/>
          <w:sz w:val="28"/>
          <w:szCs w:val="28"/>
          <w:lang w:bidi="ar-EG"/>
        </w:rPr>
      </w:pPr>
    </w:p>
    <w:p w:rsidR="00DF352A" w:rsidRDefault="00DF352A" w:rsidP="00371EDC">
      <w:pPr>
        <w:bidi w:val="0"/>
        <w:spacing w:after="0" w:line="240" w:lineRule="auto"/>
        <w:ind w:firstLine="720"/>
        <w:jc w:val="both"/>
        <w:rPr>
          <w:rFonts w:asciiTheme="majorBidi" w:hAnsiTheme="majorBidi" w:cstheme="majorBidi"/>
          <w:b/>
          <w:bCs/>
          <w:sz w:val="28"/>
          <w:szCs w:val="28"/>
        </w:rPr>
      </w:pPr>
      <w:r w:rsidRPr="000A3F19">
        <w:rPr>
          <w:rFonts w:asciiTheme="majorBidi" w:hAnsiTheme="majorBidi" w:cstheme="majorBidi"/>
          <w:sz w:val="28"/>
          <w:szCs w:val="28"/>
        </w:rPr>
        <w:t xml:space="preserve">Ovarian sections of subgroup </w:t>
      </w:r>
      <w:proofErr w:type="spellStart"/>
      <w:r w:rsidRPr="000A3F19">
        <w:rPr>
          <w:rFonts w:asciiTheme="majorBidi" w:hAnsiTheme="majorBidi" w:cstheme="majorBidi"/>
          <w:sz w:val="28"/>
          <w:szCs w:val="28"/>
        </w:rPr>
        <w:t>IIIb</w:t>
      </w:r>
      <w:proofErr w:type="spellEnd"/>
      <w:r w:rsidRPr="000A3F19">
        <w:rPr>
          <w:rFonts w:asciiTheme="majorBidi" w:hAnsiTheme="majorBidi" w:cstheme="majorBidi"/>
          <w:sz w:val="28"/>
          <w:szCs w:val="28"/>
        </w:rPr>
        <w:t xml:space="preserve"> revealed the presence</w:t>
      </w:r>
      <w:r>
        <w:rPr>
          <w:rFonts w:asciiTheme="majorBidi" w:hAnsiTheme="majorBidi" w:cstheme="majorBidi"/>
          <w:sz w:val="28"/>
          <w:szCs w:val="28"/>
        </w:rPr>
        <w:t xml:space="preserve"> of</w:t>
      </w:r>
      <w:r w:rsidRPr="000A3F19">
        <w:rPr>
          <w:rFonts w:asciiTheme="majorBidi" w:hAnsiTheme="majorBidi" w:cstheme="majorBidi"/>
          <w:sz w:val="28"/>
          <w:szCs w:val="28"/>
        </w:rPr>
        <w:t xml:space="preserve"> mature </w:t>
      </w:r>
      <w:proofErr w:type="spellStart"/>
      <w:r w:rsidRPr="000A3F19">
        <w:rPr>
          <w:rFonts w:asciiTheme="majorBidi" w:hAnsiTheme="majorBidi" w:cstheme="majorBidi"/>
          <w:sz w:val="28"/>
          <w:szCs w:val="28"/>
        </w:rPr>
        <w:t>graffian</w:t>
      </w:r>
      <w:proofErr w:type="spellEnd"/>
      <w:r w:rsidRPr="000A3F19">
        <w:rPr>
          <w:rFonts w:asciiTheme="majorBidi" w:hAnsiTheme="majorBidi" w:cstheme="majorBidi"/>
          <w:sz w:val="28"/>
          <w:szCs w:val="28"/>
        </w:rPr>
        <w:t xml:space="preserve"> follicle</w:t>
      </w:r>
      <w:r>
        <w:rPr>
          <w:rFonts w:asciiTheme="majorBidi" w:hAnsiTheme="majorBidi" w:cstheme="majorBidi"/>
          <w:sz w:val="28"/>
          <w:szCs w:val="28"/>
        </w:rPr>
        <w:t xml:space="preserve">s and several corpora </w:t>
      </w:r>
      <w:proofErr w:type="spellStart"/>
      <w:r>
        <w:rPr>
          <w:rFonts w:asciiTheme="majorBidi" w:hAnsiTheme="majorBidi" w:cstheme="majorBidi"/>
          <w:sz w:val="28"/>
          <w:szCs w:val="28"/>
        </w:rPr>
        <w:t>lutea</w:t>
      </w:r>
      <w:proofErr w:type="spellEnd"/>
      <w:r>
        <w:rPr>
          <w:rFonts w:asciiTheme="majorBidi" w:hAnsiTheme="majorBidi" w:cstheme="majorBidi"/>
          <w:sz w:val="28"/>
          <w:szCs w:val="28"/>
        </w:rPr>
        <w:t xml:space="preserve"> </w:t>
      </w:r>
      <w:r w:rsidRPr="00FC5C12">
        <w:rPr>
          <w:rFonts w:asciiTheme="majorBidi" w:hAnsiTheme="majorBidi" w:cstheme="majorBidi"/>
          <w:b/>
          <w:bCs/>
          <w:sz w:val="28"/>
          <w:szCs w:val="28"/>
        </w:rPr>
        <w:t xml:space="preserve">(Fig. </w:t>
      </w:r>
      <w:r w:rsidR="00371EDC">
        <w:rPr>
          <w:rFonts w:asciiTheme="majorBidi" w:hAnsiTheme="majorBidi" w:cstheme="majorBidi"/>
          <w:b/>
          <w:bCs/>
          <w:sz w:val="28"/>
          <w:szCs w:val="28"/>
        </w:rPr>
        <w:t>3</w:t>
      </w:r>
      <w:r>
        <w:rPr>
          <w:rFonts w:asciiTheme="majorBidi" w:hAnsiTheme="majorBidi" w:cstheme="majorBidi"/>
          <w:b/>
          <w:bCs/>
          <w:sz w:val="28"/>
          <w:szCs w:val="28"/>
        </w:rPr>
        <w:t>D</w:t>
      </w:r>
      <w:r w:rsidRPr="00FC5C12">
        <w:rPr>
          <w:rFonts w:asciiTheme="majorBidi" w:hAnsiTheme="majorBidi" w:cstheme="majorBidi"/>
          <w:b/>
          <w:bCs/>
          <w:sz w:val="28"/>
          <w:szCs w:val="28"/>
        </w:rPr>
        <w:t>).</w:t>
      </w:r>
      <w:r w:rsidRPr="00FC5C12">
        <w:rPr>
          <w:rFonts w:asciiTheme="majorBidi" w:hAnsiTheme="majorBidi" w:cstheme="majorBidi"/>
          <w:sz w:val="28"/>
          <w:szCs w:val="28"/>
        </w:rPr>
        <w:t xml:space="preserve">  A remarkable abundance of primordial follicles was observed in most of the sections. The germinal epithelium was formed of a single layer of </w:t>
      </w:r>
      <w:proofErr w:type="spellStart"/>
      <w:r w:rsidRPr="00FC5C12">
        <w:rPr>
          <w:rFonts w:asciiTheme="majorBidi" w:hAnsiTheme="majorBidi" w:cstheme="majorBidi"/>
          <w:sz w:val="28"/>
          <w:szCs w:val="28"/>
        </w:rPr>
        <w:t>cuboidal</w:t>
      </w:r>
      <w:proofErr w:type="spellEnd"/>
      <w:r w:rsidRPr="00FC5C12">
        <w:rPr>
          <w:rFonts w:asciiTheme="majorBidi" w:hAnsiTheme="majorBidi" w:cstheme="majorBidi"/>
          <w:sz w:val="28"/>
          <w:szCs w:val="28"/>
        </w:rPr>
        <w:t xml:space="preserve"> cells </w:t>
      </w:r>
      <w:r w:rsidRPr="00FC5C12">
        <w:rPr>
          <w:rFonts w:asciiTheme="majorBidi" w:hAnsiTheme="majorBidi" w:cstheme="majorBidi"/>
          <w:b/>
          <w:bCs/>
          <w:sz w:val="28"/>
          <w:szCs w:val="28"/>
        </w:rPr>
        <w:t xml:space="preserve">(Fig. </w:t>
      </w:r>
      <w:r w:rsidR="00371EDC">
        <w:rPr>
          <w:rFonts w:asciiTheme="majorBidi" w:hAnsiTheme="majorBidi" w:cstheme="majorBidi"/>
          <w:b/>
          <w:bCs/>
          <w:sz w:val="28"/>
          <w:szCs w:val="28"/>
        </w:rPr>
        <w:t>3</w:t>
      </w:r>
      <w:r>
        <w:rPr>
          <w:rFonts w:asciiTheme="majorBidi" w:hAnsiTheme="majorBidi" w:cstheme="majorBidi"/>
          <w:b/>
          <w:bCs/>
          <w:sz w:val="28"/>
          <w:szCs w:val="28"/>
        </w:rPr>
        <w:t>E</w:t>
      </w:r>
      <w:r w:rsidRPr="00FC5C12">
        <w:rPr>
          <w:rFonts w:asciiTheme="majorBidi" w:hAnsiTheme="majorBidi" w:cstheme="majorBidi"/>
          <w:b/>
          <w:bCs/>
          <w:sz w:val="28"/>
          <w:szCs w:val="28"/>
        </w:rPr>
        <w:t xml:space="preserve">). </w:t>
      </w:r>
      <w:r w:rsidRPr="00FC5C12">
        <w:rPr>
          <w:rFonts w:asciiTheme="majorBidi" w:hAnsiTheme="majorBidi" w:cstheme="majorBidi"/>
          <w:sz w:val="28"/>
          <w:szCs w:val="28"/>
        </w:rPr>
        <w:t>D</w:t>
      </w:r>
      <w:r>
        <w:rPr>
          <w:rFonts w:asciiTheme="majorBidi" w:hAnsiTheme="majorBidi" w:cstheme="majorBidi"/>
          <w:sz w:val="28"/>
          <w:szCs w:val="28"/>
        </w:rPr>
        <w:t>ilatation,</w:t>
      </w:r>
      <w:r w:rsidRPr="00FC5C12">
        <w:rPr>
          <w:rFonts w:asciiTheme="majorBidi" w:hAnsiTheme="majorBidi" w:cstheme="majorBidi"/>
          <w:sz w:val="28"/>
          <w:szCs w:val="28"/>
        </w:rPr>
        <w:t xml:space="preserve"> congestion</w:t>
      </w:r>
      <w:r>
        <w:rPr>
          <w:rFonts w:asciiTheme="majorBidi" w:hAnsiTheme="majorBidi" w:cstheme="majorBidi"/>
          <w:sz w:val="28"/>
          <w:szCs w:val="28"/>
        </w:rPr>
        <w:t xml:space="preserve"> and</w:t>
      </w:r>
      <w:r w:rsidRPr="00075C98">
        <w:rPr>
          <w:rFonts w:asciiTheme="majorBidi" w:hAnsiTheme="majorBidi" w:cstheme="majorBidi"/>
          <w:sz w:val="28"/>
          <w:szCs w:val="28"/>
        </w:rPr>
        <w:t xml:space="preserve"> </w:t>
      </w:r>
      <w:r w:rsidRPr="00FC5C12">
        <w:rPr>
          <w:rFonts w:asciiTheme="majorBidi" w:hAnsiTheme="majorBidi" w:cstheme="majorBidi"/>
          <w:sz w:val="28"/>
          <w:szCs w:val="28"/>
        </w:rPr>
        <w:t>interestingly</w:t>
      </w:r>
      <w:r w:rsidRPr="00075C98">
        <w:rPr>
          <w:rFonts w:asciiTheme="majorBidi" w:hAnsiTheme="majorBidi" w:cstheme="majorBidi"/>
          <w:sz w:val="28"/>
          <w:szCs w:val="28"/>
        </w:rPr>
        <w:t xml:space="preserve"> </w:t>
      </w:r>
      <w:r>
        <w:rPr>
          <w:rFonts w:asciiTheme="majorBidi" w:hAnsiTheme="majorBidi" w:cstheme="majorBidi"/>
          <w:sz w:val="28"/>
          <w:szCs w:val="28"/>
        </w:rPr>
        <w:t>presence of abundant</w:t>
      </w:r>
      <w:r w:rsidRPr="00FC5C12">
        <w:rPr>
          <w:rFonts w:asciiTheme="majorBidi" w:hAnsiTheme="majorBidi" w:cstheme="majorBidi"/>
          <w:sz w:val="28"/>
          <w:szCs w:val="28"/>
        </w:rPr>
        <w:t xml:space="preserve"> cortical blood vessels were </w:t>
      </w:r>
      <w:r w:rsidRPr="000A3F19">
        <w:rPr>
          <w:rFonts w:asciiTheme="majorBidi" w:hAnsiTheme="majorBidi" w:cstheme="majorBidi"/>
          <w:sz w:val="28"/>
          <w:szCs w:val="28"/>
        </w:rPr>
        <w:t>observed</w:t>
      </w:r>
      <w:r>
        <w:rPr>
          <w:rFonts w:asciiTheme="majorBidi" w:hAnsiTheme="majorBidi" w:cstheme="majorBidi"/>
          <w:sz w:val="28"/>
          <w:szCs w:val="28"/>
        </w:rPr>
        <w:t xml:space="preserve"> </w:t>
      </w:r>
      <w:r w:rsidRPr="00FC5C12">
        <w:rPr>
          <w:rFonts w:asciiTheme="majorBidi" w:hAnsiTheme="majorBidi" w:cstheme="majorBidi"/>
          <w:b/>
          <w:bCs/>
          <w:sz w:val="28"/>
          <w:szCs w:val="28"/>
        </w:rPr>
        <w:t>(Fig</w:t>
      </w:r>
      <w:r>
        <w:rPr>
          <w:rFonts w:asciiTheme="majorBidi" w:hAnsiTheme="majorBidi" w:cstheme="majorBidi"/>
          <w:b/>
          <w:bCs/>
          <w:sz w:val="28"/>
          <w:szCs w:val="28"/>
        </w:rPr>
        <w:t>s</w:t>
      </w:r>
      <w:r w:rsidRPr="00FC5C12">
        <w:rPr>
          <w:rFonts w:asciiTheme="majorBidi" w:hAnsiTheme="majorBidi" w:cstheme="majorBidi"/>
          <w:b/>
          <w:bCs/>
          <w:sz w:val="28"/>
          <w:szCs w:val="28"/>
        </w:rPr>
        <w:t xml:space="preserve">. </w:t>
      </w:r>
      <w:r w:rsidR="00371EDC">
        <w:rPr>
          <w:rFonts w:asciiTheme="majorBidi" w:hAnsiTheme="majorBidi" w:cstheme="majorBidi"/>
          <w:b/>
          <w:bCs/>
          <w:sz w:val="28"/>
          <w:szCs w:val="28"/>
        </w:rPr>
        <w:t>3</w:t>
      </w:r>
      <w:r>
        <w:rPr>
          <w:rFonts w:asciiTheme="majorBidi" w:hAnsiTheme="majorBidi" w:cstheme="majorBidi"/>
          <w:b/>
          <w:bCs/>
          <w:sz w:val="28"/>
          <w:szCs w:val="28"/>
        </w:rPr>
        <w:t xml:space="preserve">E and </w:t>
      </w:r>
      <w:r w:rsidR="00371EDC">
        <w:rPr>
          <w:rFonts w:asciiTheme="majorBidi" w:hAnsiTheme="majorBidi" w:cstheme="majorBidi"/>
          <w:b/>
          <w:bCs/>
          <w:sz w:val="28"/>
          <w:szCs w:val="28"/>
        </w:rPr>
        <w:t>3</w:t>
      </w:r>
      <w:r>
        <w:rPr>
          <w:rFonts w:asciiTheme="majorBidi" w:hAnsiTheme="majorBidi" w:cstheme="majorBidi"/>
          <w:b/>
          <w:bCs/>
          <w:sz w:val="28"/>
          <w:szCs w:val="28"/>
        </w:rPr>
        <w:t>F</w:t>
      </w:r>
      <w:r w:rsidRPr="00FC5C12">
        <w:rPr>
          <w:rFonts w:asciiTheme="majorBidi" w:hAnsiTheme="majorBidi" w:cstheme="majorBidi"/>
          <w:b/>
          <w:bCs/>
          <w:sz w:val="28"/>
          <w:szCs w:val="28"/>
        </w:rPr>
        <w:t>).</w:t>
      </w:r>
    </w:p>
    <w:p w:rsidR="000051BD" w:rsidRDefault="000051BD" w:rsidP="000051BD">
      <w:pPr>
        <w:bidi w:val="0"/>
        <w:spacing w:after="0" w:line="240" w:lineRule="auto"/>
        <w:ind w:firstLine="720"/>
        <w:jc w:val="both"/>
        <w:rPr>
          <w:rFonts w:asciiTheme="majorBidi" w:hAnsiTheme="majorBidi" w:cstheme="majorBidi"/>
          <w:b/>
          <w:bCs/>
          <w:sz w:val="28"/>
          <w:szCs w:val="28"/>
        </w:rPr>
      </w:pPr>
    </w:p>
    <w:p w:rsidR="000051BD" w:rsidRDefault="000051BD" w:rsidP="000051BD">
      <w:pPr>
        <w:bidi w:val="0"/>
        <w:spacing w:after="0" w:line="240" w:lineRule="auto"/>
        <w:ind w:firstLine="720"/>
        <w:jc w:val="both"/>
        <w:rPr>
          <w:rFonts w:asciiTheme="majorBidi" w:hAnsiTheme="majorBidi" w:cstheme="majorBidi"/>
          <w:b/>
          <w:bCs/>
          <w:sz w:val="28"/>
          <w:szCs w:val="28"/>
        </w:rPr>
      </w:pPr>
    </w:p>
    <w:p w:rsidR="000051BD" w:rsidRDefault="000051BD" w:rsidP="000051BD">
      <w:pPr>
        <w:bidi w:val="0"/>
        <w:spacing w:after="0" w:line="240" w:lineRule="auto"/>
        <w:ind w:firstLine="720"/>
        <w:jc w:val="both"/>
        <w:rPr>
          <w:rFonts w:asciiTheme="majorBidi" w:hAnsiTheme="majorBidi" w:cstheme="majorBidi"/>
          <w:b/>
          <w:bCs/>
          <w:sz w:val="28"/>
          <w:szCs w:val="28"/>
        </w:rPr>
      </w:pPr>
    </w:p>
    <w:p w:rsidR="000051BD" w:rsidRDefault="000051BD" w:rsidP="000051BD">
      <w:pPr>
        <w:bidi w:val="0"/>
        <w:spacing w:after="0" w:line="240" w:lineRule="auto"/>
        <w:ind w:firstLine="720"/>
        <w:jc w:val="both"/>
        <w:rPr>
          <w:rFonts w:asciiTheme="majorBidi" w:hAnsiTheme="majorBidi" w:cstheme="majorBidi"/>
          <w:b/>
          <w:bCs/>
          <w:sz w:val="28"/>
          <w:szCs w:val="28"/>
        </w:rPr>
      </w:pPr>
    </w:p>
    <w:p w:rsidR="00FB5B33" w:rsidRPr="00766A51" w:rsidRDefault="00FB5B33" w:rsidP="00DF352A">
      <w:pPr>
        <w:bidi w:val="0"/>
        <w:spacing w:after="0" w:line="240" w:lineRule="auto"/>
        <w:jc w:val="both"/>
        <w:rPr>
          <w:rFonts w:ascii="Times New Roman" w:hAnsi="Times New Roman" w:cs="Times New Roman"/>
          <w:b/>
          <w:bCs/>
          <w:noProof/>
          <w:sz w:val="28"/>
          <w:szCs w:val="28"/>
        </w:rPr>
      </w:pPr>
    </w:p>
    <w:p w:rsidR="00FB5B33" w:rsidRPr="00766A51" w:rsidRDefault="00FB5B33" w:rsidP="00FB5B33">
      <w:pPr>
        <w:bidi w:val="0"/>
        <w:spacing w:after="0" w:line="240" w:lineRule="auto"/>
        <w:jc w:val="both"/>
        <w:rPr>
          <w:rFonts w:ascii="Times New Roman" w:hAnsi="Times New Roman" w:cs="Times New Roman"/>
          <w:b/>
          <w:bCs/>
          <w:sz w:val="18"/>
          <w:szCs w:val="18"/>
        </w:rPr>
      </w:pPr>
    </w:p>
    <w:p w:rsidR="000E2BB7" w:rsidRDefault="000E2BB7" w:rsidP="00E25F0B">
      <w:pPr>
        <w:bidi w:val="0"/>
        <w:spacing w:after="0" w:line="240" w:lineRule="auto"/>
        <w:jc w:val="both"/>
        <w:rPr>
          <w:rFonts w:ascii="TimesNewRomanPS-BoldMT" w:hAnsi="TimesNewRomanPS-BoldMT" w:cs="TimesNewRomanPS-BoldMT"/>
          <w:b/>
          <w:bCs/>
          <w:sz w:val="28"/>
          <w:szCs w:val="28"/>
        </w:rPr>
      </w:pPr>
    </w:p>
    <w:p w:rsidR="00130F15" w:rsidRDefault="00130F15" w:rsidP="00560891">
      <w:pPr>
        <w:bidi w:val="0"/>
        <w:spacing w:after="0" w:line="240" w:lineRule="auto"/>
        <w:jc w:val="both"/>
        <w:rPr>
          <w:rFonts w:asciiTheme="majorBidi" w:hAnsiTheme="majorBidi" w:cstheme="majorBidi"/>
          <w:b/>
          <w:bCs/>
          <w:sz w:val="28"/>
          <w:szCs w:val="28"/>
        </w:rPr>
      </w:pPr>
    </w:p>
    <w:p w:rsidR="00130F15" w:rsidRDefault="00130F15" w:rsidP="00130F15">
      <w:pPr>
        <w:bidi w:val="0"/>
        <w:spacing w:after="0" w:line="240" w:lineRule="auto"/>
        <w:jc w:val="both"/>
        <w:rPr>
          <w:rFonts w:asciiTheme="majorBidi" w:hAnsiTheme="majorBidi" w:cstheme="majorBidi"/>
          <w:b/>
          <w:bCs/>
          <w:sz w:val="28"/>
          <w:szCs w:val="28"/>
        </w:rPr>
      </w:pPr>
    </w:p>
    <w:p w:rsidR="00D7416A" w:rsidRDefault="00D7416A" w:rsidP="00130F15">
      <w:pPr>
        <w:bidi w:val="0"/>
        <w:spacing w:after="0" w:line="240" w:lineRule="auto"/>
        <w:jc w:val="both"/>
        <w:rPr>
          <w:rFonts w:asciiTheme="majorBidi" w:hAnsiTheme="majorBidi" w:cstheme="majorBidi"/>
          <w:b/>
          <w:bCs/>
          <w:sz w:val="28"/>
          <w:szCs w:val="28"/>
        </w:rPr>
      </w:pPr>
    </w:p>
    <w:p w:rsidR="00D7416A" w:rsidRDefault="00D7416A" w:rsidP="00D7416A">
      <w:pPr>
        <w:bidi w:val="0"/>
        <w:spacing w:after="0" w:line="240" w:lineRule="auto"/>
        <w:jc w:val="both"/>
        <w:rPr>
          <w:rFonts w:asciiTheme="majorBidi" w:hAnsiTheme="majorBidi" w:cstheme="majorBidi"/>
          <w:b/>
          <w:bCs/>
          <w:sz w:val="28"/>
          <w:szCs w:val="28"/>
        </w:rPr>
      </w:pPr>
    </w:p>
    <w:p w:rsidR="00D7416A" w:rsidRDefault="00D7416A" w:rsidP="00D7416A">
      <w:pPr>
        <w:bidi w:val="0"/>
        <w:spacing w:after="0" w:line="240" w:lineRule="auto"/>
        <w:jc w:val="both"/>
        <w:rPr>
          <w:rFonts w:asciiTheme="majorBidi" w:hAnsiTheme="majorBidi" w:cstheme="majorBidi"/>
          <w:b/>
          <w:bCs/>
          <w:sz w:val="28"/>
          <w:szCs w:val="28"/>
        </w:rPr>
      </w:pPr>
    </w:p>
    <w:p w:rsidR="00560891" w:rsidRDefault="00EB362F" w:rsidP="00D7416A">
      <w:pPr>
        <w:bidi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lastRenderedPageBreak/>
        <w:drawing>
          <wp:anchor distT="0" distB="0" distL="114300" distR="114300" simplePos="0" relativeHeight="251701248" behindDoc="0" locked="0" layoutInCell="1" allowOverlap="1">
            <wp:simplePos x="0" y="0"/>
            <wp:positionH relativeFrom="column">
              <wp:posOffset>85725</wp:posOffset>
            </wp:positionH>
            <wp:positionV relativeFrom="paragraph">
              <wp:posOffset>-647700</wp:posOffset>
            </wp:positionV>
            <wp:extent cx="6210300" cy="3467100"/>
            <wp:effectExtent l="19050" t="0" r="0" b="0"/>
            <wp:wrapNone/>
            <wp:docPr id="8" name="Picture 7" descr="C:\Users\Dr_Noha\Desktop\Untitled.jpg"/>
            <wp:cNvGraphicFramePr/>
            <a:graphic xmlns:a="http://schemas.openxmlformats.org/drawingml/2006/main">
              <a:graphicData uri="http://schemas.openxmlformats.org/drawingml/2006/picture">
                <pic:pic xmlns:pic="http://schemas.openxmlformats.org/drawingml/2006/picture">
                  <pic:nvPicPr>
                    <pic:cNvPr id="8194" name="Picture 2" descr="C:\Users\Dr_Noha\Desktop\Untitled.jpg"/>
                    <pic:cNvPicPr>
                      <a:picLocks noChangeAspect="1" noChangeArrowheads="1"/>
                    </pic:cNvPicPr>
                  </pic:nvPicPr>
                  <pic:blipFill>
                    <a:blip r:embed="rId9"/>
                    <a:srcRect b="14543"/>
                    <a:stretch>
                      <a:fillRect/>
                    </a:stretch>
                  </pic:blipFill>
                  <pic:spPr bwMode="auto">
                    <a:xfrm>
                      <a:off x="0" y="0"/>
                      <a:ext cx="6210300" cy="3467100"/>
                    </a:xfrm>
                    <a:prstGeom prst="rect">
                      <a:avLst/>
                    </a:prstGeom>
                    <a:noFill/>
                  </pic:spPr>
                </pic:pic>
              </a:graphicData>
            </a:graphic>
          </wp:anchor>
        </w:drawing>
      </w:r>
    </w:p>
    <w:p w:rsidR="00560891" w:rsidRDefault="00560891" w:rsidP="00560891">
      <w:pPr>
        <w:bidi w:val="0"/>
        <w:spacing w:after="0" w:line="240" w:lineRule="auto"/>
        <w:jc w:val="both"/>
        <w:rPr>
          <w:rFonts w:asciiTheme="majorBidi" w:hAnsiTheme="majorBidi" w:cstheme="majorBidi"/>
          <w:b/>
          <w:bCs/>
          <w:sz w:val="28"/>
          <w:szCs w:val="28"/>
        </w:rPr>
      </w:pPr>
    </w:p>
    <w:p w:rsidR="00560891" w:rsidRDefault="00560891" w:rsidP="00560891">
      <w:pPr>
        <w:bidi w:val="0"/>
        <w:spacing w:after="0" w:line="240" w:lineRule="auto"/>
        <w:jc w:val="both"/>
        <w:rPr>
          <w:rFonts w:asciiTheme="majorBidi" w:hAnsiTheme="majorBidi" w:cstheme="majorBidi"/>
          <w:b/>
          <w:bCs/>
          <w:sz w:val="28"/>
          <w:szCs w:val="28"/>
        </w:rPr>
      </w:pPr>
    </w:p>
    <w:p w:rsidR="00560891" w:rsidRDefault="00560891" w:rsidP="00560891">
      <w:pPr>
        <w:bidi w:val="0"/>
        <w:spacing w:after="0" w:line="240" w:lineRule="auto"/>
        <w:jc w:val="both"/>
        <w:rPr>
          <w:rFonts w:asciiTheme="majorBidi" w:hAnsiTheme="majorBidi" w:cstheme="majorBidi"/>
          <w:b/>
          <w:bCs/>
          <w:sz w:val="28"/>
          <w:szCs w:val="28"/>
        </w:rPr>
      </w:pPr>
    </w:p>
    <w:p w:rsidR="00560891" w:rsidRDefault="00560891" w:rsidP="00560891">
      <w:pPr>
        <w:bidi w:val="0"/>
        <w:spacing w:after="0" w:line="240" w:lineRule="auto"/>
        <w:jc w:val="both"/>
        <w:rPr>
          <w:rFonts w:asciiTheme="majorBidi" w:hAnsiTheme="majorBidi" w:cstheme="majorBidi"/>
          <w:b/>
          <w:bCs/>
          <w:sz w:val="28"/>
          <w:szCs w:val="28"/>
        </w:rPr>
      </w:pPr>
    </w:p>
    <w:p w:rsidR="00560891" w:rsidRDefault="00560891" w:rsidP="00560891">
      <w:pPr>
        <w:bidi w:val="0"/>
        <w:spacing w:after="0" w:line="240" w:lineRule="auto"/>
        <w:jc w:val="both"/>
        <w:rPr>
          <w:rFonts w:asciiTheme="majorBidi" w:hAnsiTheme="majorBidi" w:cstheme="majorBidi"/>
          <w:b/>
          <w:bCs/>
          <w:sz w:val="28"/>
          <w:szCs w:val="28"/>
        </w:rPr>
      </w:pPr>
    </w:p>
    <w:p w:rsidR="00560891" w:rsidRDefault="00560891" w:rsidP="00560891">
      <w:pPr>
        <w:bidi w:val="0"/>
        <w:spacing w:after="0" w:line="240" w:lineRule="auto"/>
        <w:jc w:val="both"/>
        <w:rPr>
          <w:rFonts w:asciiTheme="majorBidi" w:hAnsiTheme="majorBidi" w:cstheme="majorBidi"/>
          <w:b/>
          <w:bCs/>
          <w:sz w:val="28"/>
          <w:szCs w:val="28"/>
        </w:rPr>
      </w:pPr>
    </w:p>
    <w:p w:rsidR="009350EA" w:rsidRDefault="009350EA" w:rsidP="00560891">
      <w:pPr>
        <w:bidi w:val="0"/>
        <w:spacing w:after="0" w:line="240" w:lineRule="auto"/>
        <w:jc w:val="both"/>
        <w:rPr>
          <w:rFonts w:asciiTheme="majorBidi" w:hAnsiTheme="majorBidi" w:cstheme="majorBidi"/>
          <w:b/>
          <w:bCs/>
          <w:sz w:val="28"/>
          <w:szCs w:val="28"/>
        </w:rPr>
      </w:pPr>
    </w:p>
    <w:p w:rsidR="00EB362F" w:rsidRDefault="00EB362F" w:rsidP="00371EDC">
      <w:pPr>
        <w:bidi w:val="0"/>
        <w:jc w:val="both"/>
        <w:rPr>
          <w:rFonts w:ascii="Times New Roman" w:eastAsia="Calibri" w:hAnsi="Times New Roman" w:cs="Times New Roman"/>
          <w:b/>
          <w:bCs/>
          <w:color w:val="000000"/>
          <w:sz w:val="24"/>
          <w:szCs w:val="24"/>
        </w:rPr>
      </w:pPr>
    </w:p>
    <w:p w:rsidR="00EB362F" w:rsidRDefault="00EB362F" w:rsidP="00EB362F">
      <w:pPr>
        <w:bidi w:val="0"/>
        <w:jc w:val="both"/>
        <w:rPr>
          <w:rFonts w:ascii="Times New Roman" w:eastAsia="Calibri" w:hAnsi="Times New Roman" w:cs="Times New Roman"/>
          <w:b/>
          <w:bCs/>
          <w:color w:val="000000"/>
          <w:sz w:val="24"/>
          <w:szCs w:val="24"/>
        </w:rPr>
      </w:pPr>
    </w:p>
    <w:p w:rsidR="00EB362F" w:rsidRDefault="00EB362F" w:rsidP="00EB362F">
      <w:pPr>
        <w:bidi w:val="0"/>
        <w:jc w:val="both"/>
        <w:rPr>
          <w:rFonts w:ascii="Times New Roman" w:eastAsia="Calibri" w:hAnsi="Times New Roman" w:cs="Times New Roman"/>
          <w:b/>
          <w:bCs/>
          <w:color w:val="000000"/>
          <w:sz w:val="24"/>
          <w:szCs w:val="24"/>
        </w:rPr>
      </w:pPr>
    </w:p>
    <w:p w:rsidR="00EB362F" w:rsidRDefault="00EB362F" w:rsidP="00EB362F">
      <w:pPr>
        <w:bidi w:val="0"/>
        <w:jc w:val="both"/>
        <w:rPr>
          <w:rFonts w:ascii="Times New Roman" w:eastAsia="Calibri" w:hAnsi="Times New Roman" w:cs="Times New Roman"/>
          <w:b/>
          <w:bCs/>
          <w:color w:val="000000"/>
          <w:sz w:val="24"/>
          <w:szCs w:val="24"/>
        </w:rPr>
      </w:pPr>
    </w:p>
    <w:p w:rsidR="00FD31AA" w:rsidRPr="00DF352A" w:rsidRDefault="009350EA" w:rsidP="00EB362F">
      <w:pPr>
        <w:bidi w:val="0"/>
        <w:jc w:val="both"/>
        <w:rPr>
          <w:rFonts w:asciiTheme="majorBidi" w:hAnsiTheme="majorBidi" w:cstheme="majorBidi"/>
          <w:sz w:val="24"/>
          <w:szCs w:val="24"/>
        </w:rPr>
      </w:pPr>
      <w:proofErr w:type="gramStart"/>
      <w:r w:rsidRPr="009350EA">
        <w:rPr>
          <w:rFonts w:ascii="Times New Roman" w:eastAsia="Calibri" w:hAnsi="Times New Roman" w:cs="Times New Roman"/>
          <w:b/>
          <w:bCs/>
          <w:color w:val="000000"/>
          <w:sz w:val="24"/>
          <w:szCs w:val="24"/>
        </w:rPr>
        <w:t>Fig.</w:t>
      </w:r>
      <w:proofErr w:type="gramEnd"/>
      <w:r w:rsidRPr="009350EA">
        <w:rPr>
          <w:rFonts w:ascii="Times New Roman" w:eastAsia="Calibri" w:hAnsi="Times New Roman" w:cs="Times New Roman"/>
          <w:b/>
          <w:bCs/>
          <w:color w:val="000000"/>
          <w:sz w:val="24"/>
          <w:szCs w:val="24"/>
        </w:rPr>
        <w:t xml:space="preserve">  </w:t>
      </w:r>
      <w:r w:rsidR="00371EDC">
        <w:rPr>
          <w:rFonts w:ascii="Times New Roman" w:eastAsia="Calibri" w:hAnsi="Times New Roman" w:cs="Times New Roman"/>
          <w:b/>
          <w:bCs/>
          <w:color w:val="000000"/>
          <w:sz w:val="24"/>
          <w:szCs w:val="24"/>
        </w:rPr>
        <w:t>3</w:t>
      </w:r>
      <w:r w:rsidRPr="009350EA">
        <w:rPr>
          <w:rFonts w:ascii="Times New Roman" w:eastAsia="Calibri" w:hAnsi="Times New Roman" w:cs="Times New Roman"/>
          <w:b/>
          <w:bCs/>
          <w:color w:val="000000"/>
          <w:sz w:val="24"/>
          <w:szCs w:val="24"/>
        </w:rPr>
        <w:t xml:space="preserve">. </w:t>
      </w:r>
      <w:r w:rsidRPr="009350EA">
        <w:rPr>
          <w:rFonts w:ascii="Times New Roman" w:eastAsia="Calibri" w:hAnsi="Times New Roman" w:cs="Times New Roman"/>
          <w:color w:val="000000"/>
          <w:sz w:val="24"/>
          <w:szCs w:val="24"/>
        </w:rPr>
        <w:t>(A)</w:t>
      </w:r>
      <w:r w:rsidR="008E1E71" w:rsidRPr="008E1E71">
        <w:rPr>
          <w:rFonts w:asciiTheme="majorBidi" w:hAnsiTheme="majorBidi" w:cstheme="majorBidi"/>
          <w:sz w:val="28"/>
          <w:szCs w:val="28"/>
        </w:rPr>
        <w:t xml:space="preserve"> </w:t>
      </w:r>
      <w:r w:rsidR="008E1E71" w:rsidRPr="00DF352A">
        <w:rPr>
          <w:rFonts w:asciiTheme="majorBidi" w:hAnsiTheme="majorBidi" w:cstheme="majorBidi"/>
          <w:sz w:val="24"/>
          <w:szCs w:val="24"/>
        </w:rPr>
        <w:t xml:space="preserve">A photomicrograph of an ovarian section of adult female albino rat of subgroup </w:t>
      </w:r>
      <w:proofErr w:type="spellStart"/>
      <w:r w:rsidR="008E1E71" w:rsidRPr="00DF352A">
        <w:rPr>
          <w:rFonts w:asciiTheme="majorBidi" w:hAnsiTheme="majorBidi" w:cstheme="majorBidi"/>
          <w:sz w:val="24"/>
          <w:szCs w:val="24"/>
        </w:rPr>
        <w:t>IIIa</w:t>
      </w:r>
      <w:proofErr w:type="spellEnd"/>
      <w:r w:rsidR="008E1E71" w:rsidRPr="00DF352A">
        <w:rPr>
          <w:rFonts w:asciiTheme="majorBidi" w:hAnsiTheme="majorBidi" w:cstheme="majorBidi"/>
          <w:sz w:val="24"/>
          <w:szCs w:val="24"/>
        </w:rPr>
        <w:t xml:space="preserve"> (1 week after ADSCs administration) showing a </w:t>
      </w:r>
      <w:proofErr w:type="spellStart"/>
      <w:r w:rsidR="008E1E71" w:rsidRPr="00DF352A">
        <w:rPr>
          <w:rFonts w:asciiTheme="majorBidi" w:hAnsiTheme="majorBidi" w:cstheme="majorBidi"/>
          <w:sz w:val="24"/>
          <w:szCs w:val="24"/>
        </w:rPr>
        <w:t>multilaminar</w:t>
      </w:r>
      <w:proofErr w:type="spellEnd"/>
      <w:r w:rsidR="008E1E71" w:rsidRPr="00DF352A">
        <w:rPr>
          <w:rFonts w:asciiTheme="majorBidi" w:hAnsiTheme="majorBidi" w:cstheme="majorBidi"/>
          <w:sz w:val="24"/>
          <w:szCs w:val="24"/>
        </w:rPr>
        <w:t xml:space="preserve"> primary follicle (ML), a mature </w:t>
      </w:r>
      <w:proofErr w:type="spellStart"/>
      <w:r w:rsidR="008E1E71" w:rsidRPr="00DF352A">
        <w:rPr>
          <w:rFonts w:asciiTheme="majorBidi" w:hAnsiTheme="majorBidi" w:cstheme="majorBidi"/>
          <w:sz w:val="24"/>
          <w:szCs w:val="24"/>
        </w:rPr>
        <w:t>graffian</w:t>
      </w:r>
      <w:proofErr w:type="spellEnd"/>
      <w:r w:rsidR="008E1E71" w:rsidRPr="00DF352A">
        <w:rPr>
          <w:rFonts w:asciiTheme="majorBidi" w:hAnsiTheme="majorBidi" w:cstheme="majorBidi"/>
          <w:sz w:val="24"/>
          <w:szCs w:val="24"/>
        </w:rPr>
        <w:t xml:space="preserve"> follicle (GF) as well as corpora </w:t>
      </w:r>
      <w:proofErr w:type="spellStart"/>
      <w:r w:rsidR="008E1E71" w:rsidRPr="00DF352A">
        <w:rPr>
          <w:rFonts w:asciiTheme="majorBidi" w:hAnsiTheme="majorBidi" w:cstheme="majorBidi"/>
          <w:sz w:val="24"/>
          <w:szCs w:val="24"/>
        </w:rPr>
        <w:t>lutea</w:t>
      </w:r>
      <w:proofErr w:type="spellEnd"/>
      <w:r w:rsidR="008E1E71" w:rsidRPr="00DF352A">
        <w:rPr>
          <w:rFonts w:asciiTheme="majorBidi" w:hAnsiTheme="majorBidi" w:cstheme="majorBidi"/>
          <w:sz w:val="24"/>
          <w:szCs w:val="24"/>
        </w:rPr>
        <w:t xml:space="preserve"> (CL)  (H&amp; E Χ100). </w:t>
      </w:r>
      <w:r w:rsidR="008E1E71" w:rsidRPr="00DF352A">
        <w:rPr>
          <w:rFonts w:ascii="Times New Roman" w:eastAsia="Calibri" w:hAnsi="Times New Roman" w:cs="Times New Roman"/>
          <w:color w:val="000000"/>
          <w:sz w:val="24"/>
          <w:szCs w:val="24"/>
        </w:rPr>
        <w:t>(B)</w:t>
      </w:r>
      <w:r w:rsidR="008E1E71" w:rsidRPr="00DF352A">
        <w:rPr>
          <w:rFonts w:asciiTheme="majorBidi" w:hAnsiTheme="majorBidi" w:cstheme="majorBidi"/>
          <w:sz w:val="24"/>
          <w:szCs w:val="24"/>
        </w:rPr>
        <w:t xml:space="preserve">  </w:t>
      </w:r>
      <w:r w:rsidR="00424B82" w:rsidRPr="00DF352A">
        <w:rPr>
          <w:rFonts w:asciiTheme="majorBidi" w:hAnsiTheme="majorBidi" w:cstheme="majorBidi"/>
          <w:sz w:val="24"/>
          <w:szCs w:val="24"/>
        </w:rPr>
        <w:t xml:space="preserve">A photomicrograph of an ovarian section of adult female albino rat of subgroup </w:t>
      </w:r>
      <w:proofErr w:type="spellStart"/>
      <w:r w:rsidR="00424B82" w:rsidRPr="00DF352A">
        <w:rPr>
          <w:rFonts w:asciiTheme="majorBidi" w:hAnsiTheme="majorBidi" w:cstheme="majorBidi"/>
          <w:sz w:val="24"/>
          <w:szCs w:val="24"/>
        </w:rPr>
        <w:t>IIIa</w:t>
      </w:r>
      <w:proofErr w:type="spellEnd"/>
      <w:r w:rsidR="00424B82" w:rsidRPr="00DF352A">
        <w:rPr>
          <w:rFonts w:asciiTheme="majorBidi" w:hAnsiTheme="majorBidi" w:cstheme="majorBidi"/>
          <w:sz w:val="24"/>
          <w:szCs w:val="24"/>
        </w:rPr>
        <w:t xml:space="preserve"> (1 week after ADSCs administration) showing that the germinal epithelium appears formed of a single layer of </w:t>
      </w:r>
      <w:proofErr w:type="spellStart"/>
      <w:r w:rsidR="00424B82" w:rsidRPr="00DF352A">
        <w:rPr>
          <w:rFonts w:asciiTheme="majorBidi" w:hAnsiTheme="majorBidi" w:cstheme="majorBidi"/>
          <w:sz w:val="24"/>
          <w:szCs w:val="24"/>
        </w:rPr>
        <w:t>cuboidal</w:t>
      </w:r>
      <w:proofErr w:type="spellEnd"/>
      <w:r w:rsidR="00424B82" w:rsidRPr="00DF352A">
        <w:rPr>
          <w:rFonts w:asciiTheme="majorBidi" w:hAnsiTheme="majorBidi" w:cstheme="majorBidi"/>
          <w:sz w:val="24"/>
          <w:szCs w:val="24"/>
        </w:rPr>
        <w:t xml:space="preserve"> cells (arrows).                                                                                        Several primordial follicles (P), a </w:t>
      </w:r>
      <w:proofErr w:type="spellStart"/>
      <w:r w:rsidR="00424B82" w:rsidRPr="00DF352A">
        <w:rPr>
          <w:rFonts w:asciiTheme="majorBidi" w:hAnsiTheme="majorBidi" w:cstheme="majorBidi"/>
          <w:sz w:val="24"/>
          <w:szCs w:val="24"/>
        </w:rPr>
        <w:t>unilaminar</w:t>
      </w:r>
      <w:proofErr w:type="spellEnd"/>
      <w:r w:rsidR="00424B82" w:rsidRPr="00DF352A">
        <w:rPr>
          <w:rFonts w:asciiTheme="majorBidi" w:hAnsiTheme="majorBidi" w:cstheme="majorBidi"/>
          <w:sz w:val="24"/>
          <w:szCs w:val="24"/>
        </w:rPr>
        <w:t xml:space="preserve"> primary follicle (UL) and a part of a corpus </w:t>
      </w:r>
      <w:proofErr w:type="spellStart"/>
      <w:r w:rsidR="00424B82" w:rsidRPr="00DF352A">
        <w:rPr>
          <w:rFonts w:asciiTheme="majorBidi" w:hAnsiTheme="majorBidi" w:cstheme="majorBidi"/>
          <w:sz w:val="24"/>
          <w:szCs w:val="24"/>
        </w:rPr>
        <w:t>luteum</w:t>
      </w:r>
      <w:proofErr w:type="spellEnd"/>
      <w:r w:rsidR="00424B82" w:rsidRPr="00DF352A">
        <w:rPr>
          <w:rFonts w:asciiTheme="majorBidi" w:hAnsiTheme="majorBidi" w:cstheme="majorBidi"/>
          <w:sz w:val="24"/>
          <w:szCs w:val="24"/>
        </w:rPr>
        <w:t xml:space="preserve"> (CL) are evident (H</w:t>
      </w:r>
      <w:r w:rsidR="00EB4D72" w:rsidRPr="00DF352A">
        <w:rPr>
          <w:rFonts w:asciiTheme="majorBidi" w:hAnsiTheme="majorBidi" w:cstheme="majorBidi"/>
          <w:sz w:val="24"/>
          <w:szCs w:val="24"/>
        </w:rPr>
        <w:t>&amp; E Χ4</w:t>
      </w:r>
      <w:r w:rsidR="00424B82" w:rsidRPr="00DF352A">
        <w:rPr>
          <w:rFonts w:asciiTheme="majorBidi" w:hAnsiTheme="majorBidi" w:cstheme="majorBidi"/>
          <w:sz w:val="24"/>
          <w:szCs w:val="24"/>
        </w:rPr>
        <w:t xml:space="preserve">00). </w:t>
      </w:r>
      <w:r w:rsidR="00424B82" w:rsidRPr="00DF352A">
        <w:rPr>
          <w:rFonts w:ascii="Times New Roman" w:eastAsia="Calibri" w:hAnsi="Times New Roman" w:cs="Times New Roman"/>
          <w:color w:val="000000"/>
          <w:sz w:val="24"/>
          <w:szCs w:val="24"/>
        </w:rPr>
        <w:t>(C)</w:t>
      </w:r>
      <w:r w:rsidR="00424B82" w:rsidRPr="00DF352A">
        <w:rPr>
          <w:rFonts w:asciiTheme="majorBidi" w:hAnsiTheme="majorBidi" w:cstheme="majorBidi"/>
          <w:sz w:val="24"/>
          <w:szCs w:val="24"/>
        </w:rPr>
        <w:t xml:space="preserve"> </w:t>
      </w:r>
      <w:r w:rsidR="00FD31AA" w:rsidRPr="00DF352A">
        <w:rPr>
          <w:rFonts w:asciiTheme="majorBidi" w:hAnsiTheme="majorBidi" w:cstheme="majorBidi"/>
          <w:sz w:val="24"/>
          <w:szCs w:val="24"/>
        </w:rPr>
        <w:t xml:space="preserve">A photomicrograph of an ovarian section of adult female albino rat of subgroup </w:t>
      </w:r>
      <w:proofErr w:type="spellStart"/>
      <w:r w:rsidR="00FD31AA" w:rsidRPr="00DF352A">
        <w:rPr>
          <w:rFonts w:asciiTheme="majorBidi" w:hAnsiTheme="majorBidi" w:cstheme="majorBidi"/>
          <w:sz w:val="24"/>
          <w:szCs w:val="24"/>
        </w:rPr>
        <w:t>IIIa</w:t>
      </w:r>
      <w:proofErr w:type="spellEnd"/>
      <w:r w:rsidR="00FD31AA" w:rsidRPr="00DF352A">
        <w:rPr>
          <w:rFonts w:asciiTheme="majorBidi" w:hAnsiTheme="majorBidi" w:cstheme="majorBidi"/>
          <w:sz w:val="24"/>
          <w:szCs w:val="24"/>
        </w:rPr>
        <w:t xml:space="preserve"> (1 week after ADSCs administration) showing </w:t>
      </w:r>
      <w:proofErr w:type="spellStart"/>
      <w:r w:rsidR="00FD31AA" w:rsidRPr="00DF352A">
        <w:rPr>
          <w:rFonts w:asciiTheme="majorBidi" w:hAnsiTheme="majorBidi" w:cstheme="majorBidi"/>
          <w:sz w:val="24"/>
          <w:szCs w:val="24"/>
        </w:rPr>
        <w:t>multilaminar</w:t>
      </w:r>
      <w:proofErr w:type="spellEnd"/>
      <w:r w:rsidR="00FD31AA" w:rsidRPr="00DF352A">
        <w:rPr>
          <w:rFonts w:asciiTheme="majorBidi" w:hAnsiTheme="majorBidi" w:cstheme="majorBidi"/>
          <w:sz w:val="24"/>
          <w:szCs w:val="24"/>
        </w:rPr>
        <w:t xml:space="preserve"> primary follicles (ML) and a part of a corpus </w:t>
      </w:r>
      <w:proofErr w:type="spellStart"/>
      <w:r w:rsidR="00FD31AA" w:rsidRPr="00DF352A">
        <w:rPr>
          <w:rFonts w:asciiTheme="majorBidi" w:hAnsiTheme="majorBidi" w:cstheme="majorBidi"/>
          <w:sz w:val="24"/>
          <w:szCs w:val="24"/>
        </w:rPr>
        <w:t>luteum</w:t>
      </w:r>
      <w:proofErr w:type="spellEnd"/>
      <w:r w:rsidR="00FD31AA" w:rsidRPr="00DF352A">
        <w:rPr>
          <w:rFonts w:asciiTheme="majorBidi" w:hAnsiTheme="majorBidi" w:cstheme="majorBidi"/>
          <w:sz w:val="24"/>
          <w:szCs w:val="24"/>
        </w:rPr>
        <w:t xml:space="preserve"> (CL) in addition to dilatation and congestion of cortical bl</w:t>
      </w:r>
      <w:r w:rsidR="00DF352A">
        <w:rPr>
          <w:rFonts w:asciiTheme="majorBidi" w:hAnsiTheme="majorBidi" w:cstheme="majorBidi"/>
          <w:sz w:val="24"/>
          <w:szCs w:val="24"/>
        </w:rPr>
        <w:t>ood vessels (V)</w:t>
      </w:r>
      <w:r w:rsidR="00FD31AA" w:rsidRPr="00DF352A">
        <w:rPr>
          <w:rFonts w:asciiTheme="majorBidi" w:hAnsiTheme="majorBidi" w:cstheme="majorBidi"/>
          <w:sz w:val="24"/>
          <w:szCs w:val="24"/>
        </w:rPr>
        <w:t xml:space="preserve"> (H&amp; E Χ400). </w:t>
      </w:r>
      <w:r w:rsidR="00FD31AA" w:rsidRPr="00DF352A">
        <w:rPr>
          <w:rFonts w:ascii="Times New Roman" w:eastAsia="Calibri" w:hAnsi="Times New Roman" w:cs="Times New Roman"/>
          <w:color w:val="000000"/>
          <w:sz w:val="24"/>
          <w:szCs w:val="24"/>
        </w:rPr>
        <w:t>(D)</w:t>
      </w:r>
      <w:r w:rsidR="00DF352A" w:rsidRPr="00DF352A">
        <w:rPr>
          <w:rFonts w:asciiTheme="majorBidi" w:hAnsiTheme="majorBidi" w:cstheme="majorBidi"/>
          <w:sz w:val="24"/>
          <w:szCs w:val="24"/>
        </w:rPr>
        <w:t xml:space="preserve"> A photomicrograph of an ovarian section of adult female albino rat of subgroup </w:t>
      </w:r>
      <w:proofErr w:type="spellStart"/>
      <w:r w:rsidR="00DF352A" w:rsidRPr="00DF352A">
        <w:rPr>
          <w:rFonts w:asciiTheme="majorBidi" w:hAnsiTheme="majorBidi" w:cstheme="majorBidi"/>
          <w:sz w:val="24"/>
          <w:szCs w:val="24"/>
        </w:rPr>
        <w:t>IIIb</w:t>
      </w:r>
      <w:proofErr w:type="spellEnd"/>
      <w:r w:rsidR="00DF352A" w:rsidRPr="00DF352A">
        <w:rPr>
          <w:rFonts w:asciiTheme="majorBidi" w:hAnsiTheme="majorBidi" w:cstheme="majorBidi"/>
          <w:sz w:val="24"/>
          <w:szCs w:val="24"/>
        </w:rPr>
        <w:t xml:space="preserve"> (4 weeks after ADSCs administration) showing a mature </w:t>
      </w:r>
      <w:proofErr w:type="spellStart"/>
      <w:r w:rsidR="00DF352A" w:rsidRPr="00DF352A">
        <w:rPr>
          <w:rFonts w:asciiTheme="majorBidi" w:hAnsiTheme="majorBidi" w:cstheme="majorBidi"/>
          <w:sz w:val="24"/>
          <w:szCs w:val="24"/>
        </w:rPr>
        <w:t>graffian</w:t>
      </w:r>
      <w:proofErr w:type="spellEnd"/>
      <w:r w:rsidR="00DF352A" w:rsidRPr="00DF352A">
        <w:rPr>
          <w:rFonts w:asciiTheme="majorBidi" w:hAnsiTheme="majorBidi" w:cstheme="majorBidi"/>
          <w:sz w:val="24"/>
          <w:szCs w:val="24"/>
        </w:rPr>
        <w:t xml:space="preserve"> follicle (GF) and several corpora </w:t>
      </w:r>
      <w:proofErr w:type="spellStart"/>
      <w:r w:rsidR="00DF352A" w:rsidRPr="00DF352A">
        <w:rPr>
          <w:rFonts w:asciiTheme="majorBidi" w:hAnsiTheme="majorBidi" w:cstheme="majorBidi"/>
          <w:sz w:val="24"/>
          <w:szCs w:val="24"/>
        </w:rPr>
        <w:t>lutea</w:t>
      </w:r>
      <w:proofErr w:type="spellEnd"/>
      <w:r w:rsidR="00DF352A" w:rsidRPr="00DF352A">
        <w:rPr>
          <w:rFonts w:asciiTheme="majorBidi" w:hAnsiTheme="majorBidi" w:cstheme="majorBidi"/>
          <w:sz w:val="24"/>
          <w:szCs w:val="24"/>
        </w:rPr>
        <w:t xml:space="preserve"> (CL) (H&amp; E Χ100). </w:t>
      </w:r>
      <w:r w:rsidR="00DF352A" w:rsidRPr="00DF352A">
        <w:rPr>
          <w:rFonts w:ascii="Times New Roman" w:eastAsia="Calibri" w:hAnsi="Times New Roman" w:cs="Times New Roman"/>
          <w:color w:val="000000"/>
          <w:sz w:val="24"/>
          <w:szCs w:val="24"/>
        </w:rPr>
        <w:t>(E)</w:t>
      </w:r>
      <w:r w:rsidR="00DF352A" w:rsidRPr="00DF352A">
        <w:rPr>
          <w:rFonts w:asciiTheme="majorBidi" w:hAnsiTheme="majorBidi" w:cstheme="majorBidi"/>
          <w:sz w:val="24"/>
          <w:szCs w:val="24"/>
        </w:rPr>
        <w:t xml:space="preserve"> A photomicrograph of an ovarian section of adult female albino rat of subgroup </w:t>
      </w:r>
      <w:proofErr w:type="spellStart"/>
      <w:r w:rsidR="00DF352A" w:rsidRPr="00DF352A">
        <w:rPr>
          <w:rFonts w:asciiTheme="majorBidi" w:hAnsiTheme="majorBidi" w:cstheme="majorBidi"/>
          <w:sz w:val="24"/>
          <w:szCs w:val="24"/>
        </w:rPr>
        <w:t>IIIb</w:t>
      </w:r>
      <w:proofErr w:type="spellEnd"/>
      <w:r w:rsidR="00DF352A" w:rsidRPr="00DF352A">
        <w:rPr>
          <w:rFonts w:asciiTheme="majorBidi" w:hAnsiTheme="majorBidi" w:cstheme="majorBidi"/>
          <w:sz w:val="24"/>
          <w:szCs w:val="24"/>
        </w:rPr>
        <w:t xml:space="preserve"> (4 weeks after ADSCs administration) showing that the germinal epithelium appears formed of a single layer of </w:t>
      </w:r>
      <w:proofErr w:type="spellStart"/>
      <w:r w:rsidR="00DF352A" w:rsidRPr="00DF352A">
        <w:rPr>
          <w:rFonts w:asciiTheme="majorBidi" w:hAnsiTheme="majorBidi" w:cstheme="majorBidi"/>
          <w:sz w:val="24"/>
          <w:szCs w:val="24"/>
        </w:rPr>
        <w:t>cuboidal</w:t>
      </w:r>
      <w:proofErr w:type="spellEnd"/>
      <w:r w:rsidR="00DF352A" w:rsidRPr="00DF352A">
        <w:rPr>
          <w:rFonts w:asciiTheme="majorBidi" w:hAnsiTheme="majorBidi" w:cstheme="majorBidi"/>
          <w:sz w:val="24"/>
          <w:szCs w:val="24"/>
        </w:rPr>
        <w:t xml:space="preserve"> cells (arrows). The presence of many primordial follicles (P) is noted, in addition to dilatation and congestion of cortical blood vessels (V) (H&amp; E Χ400). </w:t>
      </w:r>
      <w:r w:rsidR="00DF352A" w:rsidRPr="00DF352A">
        <w:rPr>
          <w:rFonts w:ascii="Times New Roman" w:eastAsia="Calibri" w:hAnsi="Times New Roman" w:cs="Times New Roman"/>
          <w:color w:val="000000"/>
          <w:sz w:val="24"/>
          <w:szCs w:val="24"/>
        </w:rPr>
        <w:t>(F)</w:t>
      </w:r>
      <w:r w:rsidR="00DF352A" w:rsidRPr="00DF352A">
        <w:rPr>
          <w:rFonts w:asciiTheme="majorBidi" w:hAnsiTheme="majorBidi" w:cstheme="majorBidi"/>
          <w:sz w:val="24"/>
          <w:szCs w:val="24"/>
        </w:rPr>
        <w:t xml:space="preserve">  A photomicrograph of an ovarian section of adult female albino rat of subgroup </w:t>
      </w:r>
      <w:proofErr w:type="spellStart"/>
      <w:r w:rsidR="00DF352A" w:rsidRPr="00DF352A">
        <w:rPr>
          <w:rFonts w:asciiTheme="majorBidi" w:hAnsiTheme="majorBidi" w:cstheme="majorBidi"/>
          <w:sz w:val="24"/>
          <w:szCs w:val="24"/>
        </w:rPr>
        <w:t>IIIb</w:t>
      </w:r>
      <w:proofErr w:type="spellEnd"/>
      <w:r w:rsidR="00DF352A" w:rsidRPr="00DF352A">
        <w:rPr>
          <w:rFonts w:asciiTheme="majorBidi" w:hAnsiTheme="majorBidi" w:cstheme="majorBidi"/>
          <w:sz w:val="24"/>
          <w:szCs w:val="24"/>
        </w:rPr>
        <w:t xml:space="preserve"> (4 weeks after ADSCs administration) showing abundance of cortical blood vessels (V) which appear dilated and some of them are congested</w:t>
      </w:r>
      <w:r w:rsidR="00DF352A">
        <w:rPr>
          <w:rFonts w:asciiTheme="majorBidi" w:hAnsiTheme="majorBidi" w:cstheme="majorBidi"/>
          <w:sz w:val="24"/>
          <w:szCs w:val="24"/>
        </w:rPr>
        <w:t xml:space="preserve"> </w:t>
      </w:r>
      <w:r w:rsidR="00DF352A" w:rsidRPr="00DF352A">
        <w:rPr>
          <w:rFonts w:asciiTheme="majorBidi" w:hAnsiTheme="majorBidi" w:cstheme="majorBidi"/>
          <w:sz w:val="24"/>
          <w:szCs w:val="24"/>
        </w:rPr>
        <w:t xml:space="preserve">(H&amp; E Χ400).                                                                       </w:t>
      </w:r>
    </w:p>
    <w:p w:rsidR="00DF352A" w:rsidRDefault="00DF352A" w:rsidP="009350EA">
      <w:pPr>
        <w:bidi w:val="0"/>
        <w:spacing w:after="0" w:line="240" w:lineRule="auto"/>
        <w:jc w:val="both"/>
        <w:rPr>
          <w:rFonts w:asciiTheme="majorBidi" w:hAnsiTheme="majorBidi" w:cstheme="majorBidi"/>
          <w:b/>
          <w:bCs/>
          <w:sz w:val="28"/>
          <w:szCs w:val="28"/>
        </w:rPr>
      </w:pPr>
    </w:p>
    <w:p w:rsidR="00DF352A" w:rsidRDefault="00DF352A" w:rsidP="00DF352A">
      <w:pPr>
        <w:bidi w:val="0"/>
        <w:spacing w:after="0" w:line="240" w:lineRule="auto"/>
        <w:jc w:val="both"/>
        <w:rPr>
          <w:rFonts w:asciiTheme="majorBidi" w:hAnsiTheme="majorBidi" w:cstheme="majorBidi"/>
          <w:b/>
          <w:bCs/>
          <w:sz w:val="28"/>
          <w:szCs w:val="28"/>
        </w:rPr>
      </w:pPr>
    </w:p>
    <w:p w:rsidR="000051BD" w:rsidRDefault="000051BD" w:rsidP="000051BD">
      <w:pPr>
        <w:bidi w:val="0"/>
        <w:spacing w:after="0" w:line="240" w:lineRule="auto"/>
        <w:jc w:val="both"/>
        <w:rPr>
          <w:rFonts w:asciiTheme="majorBidi" w:hAnsiTheme="majorBidi" w:cstheme="majorBidi"/>
          <w:b/>
          <w:bCs/>
          <w:sz w:val="28"/>
          <w:szCs w:val="28"/>
        </w:rPr>
      </w:pPr>
    </w:p>
    <w:p w:rsidR="00BA2AB9" w:rsidRPr="00BA2AB9" w:rsidRDefault="0026370A" w:rsidP="00DF352A">
      <w:pPr>
        <w:bidi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Masson’s </w:t>
      </w:r>
      <w:proofErr w:type="spellStart"/>
      <w:r>
        <w:rPr>
          <w:rFonts w:asciiTheme="majorBidi" w:hAnsiTheme="majorBidi" w:cstheme="majorBidi"/>
          <w:b/>
          <w:bCs/>
          <w:sz w:val="28"/>
          <w:szCs w:val="28"/>
        </w:rPr>
        <w:t>Trichrome</w:t>
      </w:r>
      <w:proofErr w:type="spellEnd"/>
      <w:r>
        <w:rPr>
          <w:rFonts w:asciiTheme="majorBidi" w:hAnsiTheme="majorBidi" w:cstheme="majorBidi"/>
          <w:b/>
          <w:bCs/>
          <w:sz w:val="28"/>
          <w:szCs w:val="28"/>
        </w:rPr>
        <w:t xml:space="preserve"> (MT)-</w:t>
      </w:r>
      <w:r w:rsidR="00BA2AB9" w:rsidRPr="00BA2AB9">
        <w:rPr>
          <w:rFonts w:asciiTheme="majorBidi" w:hAnsiTheme="majorBidi" w:cstheme="majorBidi"/>
          <w:b/>
          <w:bCs/>
          <w:sz w:val="28"/>
          <w:szCs w:val="28"/>
        </w:rPr>
        <w:t>Stained Sections:</w:t>
      </w:r>
    </w:p>
    <w:p w:rsidR="00BA2AB9" w:rsidRPr="00BA2AB9" w:rsidRDefault="00BA2AB9" w:rsidP="00371EDC">
      <w:pPr>
        <w:bidi w:val="0"/>
        <w:spacing w:after="0" w:line="240" w:lineRule="auto"/>
        <w:jc w:val="both"/>
        <w:rPr>
          <w:rFonts w:asciiTheme="majorBidi" w:hAnsiTheme="majorBidi" w:cstheme="majorBidi"/>
          <w:sz w:val="28"/>
          <w:szCs w:val="28"/>
        </w:rPr>
      </w:pPr>
      <w:r>
        <w:rPr>
          <w:rFonts w:asciiTheme="majorBidi" w:hAnsiTheme="majorBidi" w:cstheme="majorBidi"/>
          <w:sz w:val="30"/>
          <w:szCs w:val="30"/>
        </w:rPr>
        <w:t xml:space="preserve">         </w:t>
      </w:r>
      <w:r w:rsidRPr="00BA2AB9">
        <w:rPr>
          <w:rFonts w:asciiTheme="majorBidi" w:hAnsiTheme="majorBidi" w:cstheme="majorBidi"/>
          <w:sz w:val="28"/>
          <w:szCs w:val="28"/>
        </w:rPr>
        <w:t xml:space="preserve">Ovarian sections of group I (control group) showed some collagen fibers in the ovarian cortical </w:t>
      </w:r>
      <w:proofErr w:type="spellStart"/>
      <w:r w:rsidRPr="00BA2AB9">
        <w:rPr>
          <w:rFonts w:asciiTheme="majorBidi" w:hAnsiTheme="majorBidi" w:cstheme="majorBidi"/>
          <w:sz w:val="28"/>
          <w:szCs w:val="28"/>
        </w:rPr>
        <w:t>stroma</w:t>
      </w:r>
      <w:proofErr w:type="spellEnd"/>
      <w:r w:rsidRPr="00BA2AB9">
        <w:rPr>
          <w:rFonts w:asciiTheme="majorBidi" w:hAnsiTheme="majorBidi" w:cstheme="majorBidi"/>
          <w:sz w:val="28"/>
          <w:szCs w:val="28"/>
        </w:rPr>
        <w:t xml:space="preserve"> between the cortical follicles </w:t>
      </w:r>
      <w:r w:rsidR="001C2238">
        <w:rPr>
          <w:rFonts w:asciiTheme="majorBidi" w:hAnsiTheme="majorBidi" w:cstheme="majorBidi"/>
          <w:b/>
          <w:bCs/>
          <w:sz w:val="28"/>
          <w:szCs w:val="28"/>
        </w:rPr>
        <w:t xml:space="preserve">(Fig. </w:t>
      </w:r>
      <w:r w:rsidR="00371EDC">
        <w:rPr>
          <w:rFonts w:asciiTheme="majorBidi" w:hAnsiTheme="majorBidi" w:cstheme="majorBidi"/>
          <w:b/>
          <w:bCs/>
          <w:sz w:val="28"/>
          <w:szCs w:val="28"/>
        </w:rPr>
        <w:t>4</w:t>
      </w:r>
      <w:r w:rsidR="001C2238" w:rsidRPr="009350EA">
        <w:rPr>
          <w:rFonts w:asciiTheme="majorBidi" w:hAnsiTheme="majorBidi" w:cstheme="majorBidi"/>
          <w:b/>
          <w:bCs/>
          <w:sz w:val="28"/>
          <w:szCs w:val="28"/>
        </w:rPr>
        <w:t>A</w:t>
      </w:r>
      <w:r w:rsidRPr="009350EA">
        <w:rPr>
          <w:rFonts w:asciiTheme="majorBidi" w:hAnsiTheme="majorBidi" w:cstheme="majorBidi"/>
          <w:b/>
          <w:bCs/>
          <w:sz w:val="28"/>
          <w:szCs w:val="28"/>
        </w:rPr>
        <w:t>).</w:t>
      </w:r>
    </w:p>
    <w:p w:rsidR="00BA2AB9" w:rsidRDefault="00BA2AB9" w:rsidP="00371EDC">
      <w:pPr>
        <w:bidi w:val="0"/>
        <w:spacing w:after="0" w:line="240" w:lineRule="auto"/>
        <w:jc w:val="both"/>
        <w:rPr>
          <w:rFonts w:asciiTheme="majorBidi" w:hAnsiTheme="majorBidi" w:cstheme="majorBidi"/>
          <w:b/>
          <w:bCs/>
          <w:sz w:val="28"/>
          <w:szCs w:val="28"/>
          <w:u w:val="single"/>
        </w:rPr>
      </w:pPr>
      <w:r w:rsidRPr="00BA2AB9">
        <w:rPr>
          <w:rFonts w:asciiTheme="majorBidi" w:hAnsiTheme="majorBidi" w:cstheme="majorBidi"/>
          <w:sz w:val="28"/>
          <w:szCs w:val="28"/>
        </w:rPr>
        <w:lastRenderedPageBreak/>
        <w:t xml:space="preserve">Ovarian sections of subgroup </w:t>
      </w:r>
      <w:proofErr w:type="spellStart"/>
      <w:r w:rsidRPr="00BA2AB9">
        <w:rPr>
          <w:rFonts w:asciiTheme="majorBidi" w:hAnsiTheme="majorBidi" w:cstheme="majorBidi"/>
          <w:sz w:val="28"/>
          <w:szCs w:val="28"/>
        </w:rPr>
        <w:t>IIa</w:t>
      </w:r>
      <w:proofErr w:type="spellEnd"/>
      <w:r w:rsidRPr="00BA2AB9">
        <w:rPr>
          <w:rFonts w:asciiTheme="majorBidi" w:hAnsiTheme="majorBidi" w:cstheme="majorBidi"/>
          <w:sz w:val="28"/>
          <w:szCs w:val="28"/>
        </w:rPr>
        <w:t xml:space="preserve"> </w:t>
      </w:r>
      <w:r w:rsidR="001C2238">
        <w:rPr>
          <w:rFonts w:asciiTheme="majorBidi" w:hAnsiTheme="majorBidi" w:cstheme="majorBidi"/>
          <w:b/>
          <w:bCs/>
          <w:sz w:val="28"/>
          <w:szCs w:val="28"/>
        </w:rPr>
        <w:t xml:space="preserve">(Fig. </w:t>
      </w:r>
      <w:r w:rsidR="00371EDC">
        <w:rPr>
          <w:rFonts w:asciiTheme="majorBidi" w:hAnsiTheme="majorBidi" w:cstheme="majorBidi"/>
          <w:b/>
          <w:bCs/>
          <w:sz w:val="28"/>
          <w:szCs w:val="28"/>
        </w:rPr>
        <w:t>4</w:t>
      </w:r>
      <w:r w:rsidR="001C2238">
        <w:rPr>
          <w:rFonts w:asciiTheme="majorBidi" w:hAnsiTheme="majorBidi" w:cstheme="majorBidi"/>
          <w:b/>
          <w:bCs/>
          <w:sz w:val="28"/>
          <w:szCs w:val="28"/>
        </w:rPr>
        <w:t>B</w:t>
      </w:r>
      <w:r w:rsidRPr="00BA2AB9">
        <w:rPr>
          <w:rFonts w:asciiTheme="majorBidi" w:hAnsiTheme="majorBidi" w:cstheme="majorBidi"/>
          <w:b/>
          <w:bCs/>
          <w:sz w:val="28"/>
          <w:szCs w:val="28"/>
        </w:rPr>
        <w:t>)</w:t>
      </w:r>
      <w:r w:rsidRPr="00BA2AB9">
        <w:rPr>
          <w:rFonts w:asciiTheme="majorBidi" w:hAnsiTheme="majorBidi" w:cstheme="majorBidi"/>
          <w:sz w:val="28"/>
          <w:szCs w:val="28"/>
        </w:rPr>
        <w:t xml:space="preserve"> and subgroup </w:t>
      </w:r>
      <w:proofErr w:type="spellStart"/>
      <w:r w:rsidRPr="00BA2AB9">
        <w:rPr>
          <w:rFonts w:asciiTheme="majorBidi" w:hAnsiTheme="majorBidi" w:cstheme="majorBidi"/>
          <w:sz w:val="28"/>
          <w:szCs w:val="28"/>
        </w:rPr>
        <w:t>IIb</w:t>
      </w:r>
      <w:proofErr w:type="spellEnd"/>
      <w:r w:rsidRPr="00BA2AB9">
        <w:rPr>
          <w:rFonts w:asciiTheme="majorBidi" w:hAnsiTheme="majorBidi" w:cstheme="majorBidi"/>
          <w:sz w:val="28"/>
          <w:szCs w:val="28"/>
        </w:rPr>
        <w:t xml:space="preserve"> </w:t>
      </w:r>
      <w:r w:rsidR="001C2238">
        <w:rPr>
          <w:rFonts w:asciiTheme="majorBidi" w:hAnsiTheme="majorBidi" w:cstheme="majorBidi"/>
          <w:b/>
          <w:bCs/>
          <w:sz w:val="28"/>
          <w:szCs w:val="28"/>
        </w:rPr>
        <w:t xml:space="preserve">(Fig. </w:t>
      </w:r>
      <w:r w:rsidR="00371EDC">
        <w:rPr>
          <w:rFonts w:asciiTheme="majorBidi" w:hAnsiTheme="majorBidi" w:cstheme="majorBidi"/>
          <w:b/>
          <w:bCs/>
          <w:sz w:val="28"/>
          <w:szCs w:val="28"/>
        </w:rPr>
        <w:t>4</w:t>
      </w:r>
      <w:r w:rsidR="001C2238">
        <w:rPr>
          <w:rFonts w:asciiTheme="majorBidi" w:hAnsiTheme="majorBidi" w:cstheme="majorBidi"/>
          <w:b/>
          <w:bCs/>
          <w:sz w:val="28"/>
          <w:szCs w:val="28"/>
        </w:rPr>
        <w:t>C</w:t>
      </w:r>
      <w:r w:rsidRPr="00BA2AB9">
        <w:rPr>
          <w:rFonts w:asciiTheme="majorBidi" w:hAnsiTheme="majorBidi" w:cstheme="majorBidi"/>
          <w:b/>
          <w:bCs/>
          <w:sz w:val="28"/>
          <w:szCs w:val="28"/>
        </w:rPr>
        <w:t>)</w:t>
      </w:r>
      <w:r w:rsidRPr="00BA2AB9">
        <w:rPr>
          <w:rFonts w:asciiTheme="majorBidi" w:hAnsiTheme="majorBidi" w:cstheme="majorBidi"/>
          <w:sz w:val="28"/>
          <w:szCs w:val="28"/>
        </w:rPr>
        <w:t xml:space="preserve"> showed increased collagen fiber content in the cortical </w:t>
      </w:r>
      <w:proofErr w:type="spellStart"/>
      <w:r w:rsidRPr="00BA2AB9">
        <w:rPr>
          <w:rFonts w:asciiTheme="majorBidi" w:hAnsiTheme="majorBidi" w:cstheme="majorBidi"/>
          <w:sz w:val="28"/>
          <w:szCs w:val="28"/>
        </w:rPr>
        <w:t>stroma</w:t>
      </w:r>
      <w:proofErr w:type="spellEnd"/>
      <w:r w:rsidRPr="00BA2AB9">
        <w:rPr>
          <w:rFonts w:asciiTheme="majorBidi" w:hAnsiTheme="majorBidi" w:cstheme="majorBidi"/>
          <w:sz w:val="28"/>
          <w:szCs w:val="28"/>
        </w:rPr>
        <w:t xml:space="preserve"> between the cortical follicles and extending towards the medulla. Ovarian sections of subgroup </w:t>
      </w:r>
      <w:proofErr w:type="spellStart"/>
      <w:r w:rsidRPr="00BA2AB9">
        <w:rPr>
          <w:rFonts w:asciiTheme="majorBidi" w:hAnsiTheme="majorBidi" w:cstheme="majorBidi"/>
          <w:sz w:val="28"/>
          <w:szCs w:val="28"/>
        </w:rPr>
        <w:t>IIIa</w:t>
      </w:r>
      <w:proofErr w:type="spellEnd"/>
      <w:r w:rsidRPr="00BA2AB9">
        <w:rPr>
          <w:rFonts w:asciiTheme="majorBidi" w:hAnsiTheme="majorBidi" w:cstheme="majorBidi"/>
          <w:sz w:val="28"/>
          <w:szCs w:val="28"/>
        </w:rPr>
        <w:t xml:space="preserve"> </w:t>
      </w:r>
      <w:r w:rsidR="001C2238">
        <w:rPr>
          <w:rFonts w:asciiTheme="majorBidi" w:hAnsiTheme="majorBidi" w:cstheme="majorBidi"/>
          <w:b/>
          <w:bCs/>
          <w:sz w:val="28"/>
          <w:szCs w:val="28"/>
        </w:rPr>
        <w:t xml:space="preserve">(Fig. </w:t>
      </w:r>
      <w:r w:rsidR="00371EDC">
        <w:rPr>
          <w:rFonts w:asciiTheme="majorBidi" w:hAnsiTheme="majorBidi" w:cstheme="majorBidi"/>
          <w:b/>
          <w:bCs/>
          <w:sz w:val="28"/>
          <w:szCs w:val="28"/>
        </w:rPr>
        <w:t>4</w:t>
      </w:r>
      <w:r w:rsidR="001C2238">
        <w:rPr>
          <w:rFonts w:asciiTheme="majorBidi" w:hAnsiTheme="majorBidi" w:cstheme="majorBidi"/>
          <w:b/>
          <w:bCs/>
          <w:sz w:val="28"/>
          <w:szCs w:val="28"/>
        </w:rPr>
        <w:t>D</w:t>
      </w:r>
      <w:r w:rsidRPr="00BA2AB9">
        <w:rPr>
          <w:rFonts w:asciiTheme="majorBidi" w:hAnsiTheme="majorBidi" w:cstheme="majorBidi"/>
          <w:b/>
          <w:bCs/>
          <w:sz w:val="28"/>
          <w:szCs w:val="28"/>
        </w:rPr>
        <w:t>)</w:t>
      </w:r>
      <w:r w:rsidRPr="00BA2AB9">
        <w:rPr>
          <w:rFonts w:asciiTheme="majorBidi" w:hAnsiTheme="majorBidi" w:cstheme="majorBidi"/>
          <w:sz w:val="28"/>
          <w:szCs w:val="28"/>
        </w:rPr>
        <w:t xml:space="preserve"> and subgroup </w:t>
      </w:r>
      <w:proofErr w:type="spellStart"/>
      <w:r w:rsidRPr="00BA2AB9">
        <w:rPr>
          <w:rFonts w:asciiTheme="majorBidi" w:hAnsiTheme="majorBidi" w:cstheme="majorBidi"/>
          <w:sz w:val="28"/>
          <w:szCs w:val="28"/>
        </w:rPr>
        <w:t>IIIb</w:t>
      </w:r>
      <w:proofErr w:type="spellEnd"/>
      <w:r w:rsidRPr="00BA2AB9">
        <w:rPr>
          <w:rFonts w:asciiTheme="majorBidi" w:hAnsiTheme="majorBidi" w:cstheme="majorBidi"/>
          <w:sz w:val="28"/>
          <w:szCs w:val="28"/>
        </w:rPr>
        <w:t xml:space="preserve"> </w:t>
      </w:r>
      <w:r w:rsidR="001C2238">
        <w:rPr>
          <w:rFonts w:asciiTheme="majorBidi" w:hAnsiTheme="majorBidi" w:cstheme="majorBidi"/>
          <w:b/>
          <w:bCs/>
          <w:sz w:val="28"/>
          <w:szCs w:val="28"/>
        </w:rPr>
        <w:t xml:space="preserve">(Fig. </w:t>
      </w:r>
      <w:r w:rsidR="00371EDC">
        <w:rPr>
          <w:rFonts w:asciiTheme="majorBidi" w:hAnsiTheme="majorBidi" w:cstheme="majorBidi"/>
          <w:b/>
          <w:bCs/>
          <w:sz w:val="28"/>
          <w:szCs w:val="28"/>
        </w:rPr>
        <w:t>4</w:t>
      </w:r>
      <w:r w:rsidR="001C2238">
        <w:rPr>
          <w:rFonts w:asciiTheme="majorBidi" w:hAnsiTheme="majorBidi" w:cstheme="majorBidi"/>
          <w:b/>
          <w:bCs/>
          <w:sz w:val="28"/>
          <w:szCs w:val="28"/>
        </w:rPr>
        <w:t>E</w:t>
      </w:r>
      <w:r w:rsidRPr="00BA2AB9">
        <w:rPr>
          <w:rFonts w:asciiTheme="majorBidi" w:hAnsiTheme="majorBidi" w:cstheme="majorBidi"/>
          <w:b/>
          <w:bCs/>
          <w:sz w:val="28"/>
          <w:szCs w:val="28"/>
        </w:rPr>
        <w:t xml:space="preserve">) </w:t>
      </w:r>
      <w:r w:rsidRPr="00BA2AB9">
        <w:rPr>
          <w:rFonts w:asciiTheme="majorBidi" w:hAnsiTheme="majorBidi" w:cstheme="majorBidi"/>
          <w:sz w:val="28"/>
          <w:szCs w:val="28"/>
        </w:rPr>
        <w:t xml:space="preserve">showed decreased collagen fiber content in the cortical </w:t>
      </w:r>
      <w:proofErr w:type="spellStart"/>
      <w:r w:rsidRPr="00BA2AB9">
        <w:rPr>
          <w:rFonts w:asciiTheme="majorBidi" w:hAnsiTheme="majorBidi" w:cstheme="majorBidi"/>
          <w:sz w:val="28"/>
          <w:szCs w:val="28"/>
        </w:rPr>
        <w:t>stroma</w:t>
      </w:r>
      <w:proofErr w:type="spellEnd"/>
      <w:r w:rsidRPr="00BA2AB9">
        <w:rPr>
          <w:rFonts w:asciiTheme="majorBidi" w:hAnsiTheme="majorBidi" w:cstheme="majorBidi"/>
          <w:sz w:val="28"/>
          <w:szCs w:val="28"/>
        </w:rPr>
        <w:t xml:space="preserve"> between the cortical follicles. </w:t>
      </w:r>
    </w:p>
    <w:p w:rsidR="00D7416A" w:rsidRDefault="00D7416A" w:rsidP="00D7416A">
      <w:pPr>
        <w:bidi w:val="0"/>
        <w:spacing w:after="0" w:line="240" w:lineRule="auto"/>
        <w:jc w:val="both"/>
        <w:rPr>
          <w:rFonts w:asciiTheme="majorBidi" w:hAnsiTheme="majorBidi" w:cstheme="majorBidi"/>
          <w:b/>
          <w:bCs/>
          <w:sz w:val="28"/>
          <w:szCs w:val="28"/>
          <w:u w:val="single"/>
        </w:rPr>
      </w:pPr>
    </w:p>
    <w:p w:rsidR="00030F1D" w:rsidRDefault="00D7416A" w:rsidP="00030F1D">
      <w:pPr>
        <w:bidi w:val="0"/>
        <w:spacing w:after="0" w:line="240" w:lineRule="auto"/>
        <w:jc w:val="both"/>
        <w:rPr>
          <w:rFonts w:asciiTheme="majorBidi" w:hAnsiTheme="majorBidi" w:cstheme="majorBidi"/>
          <w:b/>
          <w:bCs/>
          <w:sz w:val="28"/>
          <w:szCs w:val="28"/>
          <w:u w:val="single"/>
        </w:rPr>
      </w:pPr>
      <w:r>
        <w:rPr>
          <w:rFonts w:asciiTheme="majorBidi" w:hAnsiTheme="majorBidi" w:cstheme="majorBidi"/>
          <w:b/>
          <w:bCs/>
          <w:noProof/>
          <w:sz w:val="28"/>
          <w:szCs w:val="28"/>
          <w:u w:val="single"/>
        </w:rPr>
        <w:drawing>
          <wp:anchor distT="0" distB="0" distL="114300" distR="114300" simplePos="0" relativeHeight="251697152" behindDoc="0" locked="0" layoutInCell="1" allowOverlap="1">
            <wp:simplePos x="0" y="0"/>
            <wp:positionH relativeFrom="column">
              <wp:posOffset>-9525</wp:posOffset>
            </wp:positionH>
            <wp:positionV relativeFrom="paragraph">
              <wp:posOffset>-47625</wp:posOffset>
            </wp:positionV>
            <wp:extent cx="6115050" cy="3038475"/>
            <wp:effectExtent l="19050" t="0" r="0" b="0"/>
            <wp:wrapNone/>
            <wp:docPr id="1" name="Picture 1" descr="C:\Users\Dr_Noha\Desktop\Untitled.jpg"/>
            <wp:cNvGraphicFramePr/>
            <a:graphic xmlns:a="http://schemas.openxmlformats.org/drawingml/2006/main">
              <a:graphicData uri="http://schemas.openxmlformats.org/drawingml/2006/picture">
                <pic:pic xmlns:pic="http://schemas.openxmlformats.org/drawingml/2006/picture">
                  <pic:nvPicPr>
                    <pic:cNvPr id="1026" name="Picture 2" descr="C:\Users\Dr_Noha\Desktop\Untitled.jpg"/>
                    <pic:cNvPicPr>
                      <a:picLocks noChangeAspect="1" noChangeArrowheads="1"/>
                    </pic:cNvPicPr>
                  </pic:nvPicPr>
                  <pic:blipFill>
                    <a:blip r:embed="rId10"/>
                    <a:srcRect t="5332" b="36496"/>
                    <a:stretch>
                      <a:fillRect/>
                    </a:stretch>
                  </pic:blipFill>
                  <pic:spPr bwMode="auto">
                    <a:xfrm>
                      <a:off x="0" y="0"/>
                      <a:ext cx="6115050" cy="3038475"/>
                    </a:xfrm>
                    <a:prstGeom prst="rect">
                      <a:avLst/>
                    </a:prstGeom>
                    <a:noFill/>
                  </pic:spPr>
                </pic:pic>
              </a:graphicData>
            </a:graphic>
          </wp:anchor>
        </w:drawing>
      </w:r>
    </w:p>
    <w:p w:rsidR="00030F1D" w:rsidRDefault="00030F1D" w:rsidP="00030F1D">
      <w:pPr>
        <w:bidi w:val="0"/>
        <w:spacing w:after="0" w:line="240" w:lineRule="auto"/>
        <w:jc w:val="both"/>
        <w:rPr>
          <w:rFonts w:asciiTheme="majorBidi" w:hAnsiTheme="majorBidi" w:cstheme="majorBidi"/>
          <w:b/>
          <w:bCs/>
          <w:sz w:val="28"/>
          <w:szCs w:val="28"/>
          <w:u w:val="single"/>
        </w:rPr>
      </w:pPr>
    </w:p>
    <w:p w:rsidR="00030F1D" w:rsidRDefault="00030F1D" w:rsidP="00030F1D">
      <w:pPr>
        <w:bidi w:val="0"/>
        <w:spacing w:after="0" w:line="240" w:lineRule="auto"/>
        <w:jc w:val="both"/>
        <w:rPr>
          <w:rFonts w:asciiTheme="majorBidi" w:hAnsiTheme="majorBidi" w:cstheme="majorBidi"/>
          <w:b/>
          <w:bCs/>
          <w:sz w:val="28"/>
          <w:szCs w:val="28"/>
          <w:u w:val="single"/>
        </w:rPr>
      </w:pPr>
    </w:p>
    <w:p w:rsidR="00030F1D" w:rsidRDefault="00030F1D" w:rsidP="00030F1D">
      <w:pPr>
        <w:bidi w:val="0"/>
        <w:spacing w:after="0" w:line="240" w:lineRule="auto"/>
        <w:jc w:val="both"/>
        <w:rPr>
          <w:rFonts w:asciiTheme="majorBidi" w:hAnsiTheme="majorBidi" w:cstheme="majorBidi"/>
          <w:b/>
          <w:bCs/>
          <w:sz w:val="28"/>
          <w:szCs w:val="28"/>
          <w:u w:val="single"/>
        </w:rPr>
      </w:pPr>
    </w:p>
    <w:p w:rsidR="00030F1D" w:rsidRDefault="00030F1D" w:rsidP="00030F1D">
      <w:pPr>
        <w:bidi w:val="0"/>
        <w:spacing w:after="0" w:line="240" w:lineRule="auto"/>
        <w:jc w:val="both"/>
        <w:rPr>
          <w:rFonts w:asciiTheme="majorBidi" w:hAnsiTheme="majorBidi" w:cstheme="majorBidi"/>
          <w:b/>
          <w:bCs/>
          <w:sz w:val="28"/>
          <w:szCs w:val="28"/>
          <w:u w:val="single"/>
        </w:rPr>
      </w:pPr>
    </w:p>
    <w:p w:rsidR="00030F1D" w:rsidRDefault="00030F1D" w:rsidP="00030F1D">
      <w:pPr>
        <w:bidi w:val="0"/>
        <w:spacing w:after="0" w:line="240" w:lineRule="auto"/>
        <w:jc w:val="both"/>
        <w:rPr>
          <w:rFonts w:asciiTheme="majorBidi" w:hAnsiTheme="majorBidi" w:cstheme="majorBidi"/>
          <w:b/>
          <w:bCs/>
          <w:sz w:val="28"/>
          <w:szCs w:val="28"/>
          <w:u w:val="single"/>
        </w:rPr>
      </w:pPr>
    </w:p>
    <w:p w:rsidR="00030F1D" w:rsidRPr="00BA2AB9" w:rsidRDefault="00030F1D" w:rsidP="00030F1D">
      <w:pPr>
        <w:bidi w:val="0"/>
        <w:spacing w:after="0" w:line="240" w:lineRule="auto"/>
        <w:jc w:val="both"/>
        <w:rPr>
          <w:rFonts w:asciiTheme="majorBidi" w:hAnsiTheme="majorBidi" w:cstheme="majorBidi"/>
          <w:b/>
          <w:bCs/>
          <w:sz w:val="28"/>
          <w:szCs w:val="28"/>
          <w:u w:val="single"/>
        </w:rPr>
      </w:pPr>
    </w:p>
    <w:p w:rsidR="00BA2AB9" w:rsidRPr="00BA2AB9" w:rsidRDefault="00BA2AB9" w:rsidP="00130F15">
      <w:pPr>
        <w:bidi w:val="0"/>
        <w:jc w:val="center"/>
        <w:rPr>
          <w:rFonts w:asciiTheme="majorBidi" w:hAnsiTheme="majorBidi" w:cstheme="majorBidi"/>
          <w:sz w:val="28"/>
          <w:szCs w:val="28"/>
          <w:lang w:bidi="ar-EG"/>
        </w:rPr>
      </w:pPr>
    </w:p>
    <w:p w:rsidR="00030F1D" w:rsidRDefault="00030F1D" w:rsidP="00681C7E">
      <w:pPr>
        <w:autoSpaceDE w:val="0"/>
        <w:autoSpaceDN w:val="0"/>
        <w:bidi w:val="0"/>
        <w:adjustRightInd w:val="0"/>
        <w:spacing w:after="0" w:line="240" w:lineRule="auto"/>
        <w:rPr>
          <w:rFonts w:ascii="Times New Roman" w:eastAsia="Calibri" w:hAnsi="Times New Roman" w:cs="Times New Roman"/>
          <w:b/>
          <w:bCs/>
          <w:color w:val="000000"/>
          <w:sz w:val="28"/>
          <w:szCs w:val="28"/>
        </w:rPr>
      </w:pPr>
    </w:p>
    <w:p w:rsidR="00030F1D" w:rsidRDefault="00030F1D" w:rsidP="00030F1D">
      <w:pPr>
        <w:autoSpaceDE w:val="0"/>
        <w:autoSpaceDN w:val="0"/>
        <w:bidi w:val="0"/>
        <w:adjustRightInd w:val="0"/>
        <w:spacing w:after="0" w:line="240" w:lineRule="auto"/>
        <w:rPr>
          <w:rFonts w:ascii="Times New Roman" w:eastAsia="Calibri" w:hAnsi="Times New Roman" w:cs="Times New Roman"/>
          <w:b/>
          <w:bCs/>
          <w:color w:val="000000"/>
          <w:sz w:val="28"/>
          <w:szCs w:val="28"/>
        </w:rPr>
      </w:pPr>
    </w:p>
    <w:p w:rsidR="00030F1D" w:rsidRDefault="00030F1D" w:rsidP="00030F1D">
      <w:pPr>
        <w:autoSpaceDE w:val="0"/>
        <w:autoSpaceDN w:val="0"/>
        <w:bidi w:val="0"/>
        <w:adjustRightInd w:val="0"/>
        <w:spacing w:after="0" w:line="240" w:lineRule="auto"/>
        <w:rPr>
          <w:rFonts w:ascii="Times New Roman" w:eastAsia="Calibri" w:hAnsi="Times New Roman" w:cs="Times New Roman"/>
          <w:b/>
          <w:bCs/>
          <w:color w:val="000000"/>
          <w:sz w:val="28"/>
          <w:szCs w:val="28"/>
        </w:rPr>
      </w:pPr>
    </w:p>
    <w:p w:rsidR="00030F1D" w:rsidRDefault="00030F1D" w:rsidP="00030F1D">
      <w:pPr>
        <w:autoSpaceDE w:val="0"/>
        <w:autoSpaceDN w:val="0"/>
        <w:bidi w:val="0"/>
        <w:adjustRightInd w:val="0"/>
        <w:spacing w:after="0" w:line="240" w:lineRule="auto"/>
        <w:rPr>
          <w:rFonts w:ascii="Times New Roman" w:eastAsia="Calibri" w:hAnsi="Times New Roman" w:cs="Times New Roman"/>
          <w:b/>
          <w:bCs/>
          <w:color w:val="000000"/>
          <w:sz w:val="28"/>
          <w:szCs w:val="28"/>
        </w:rPr>
      </w:pPr>
    </w:p>
    <w:p w:rsidR="00030F1D" w:rsidRDefault="00030F1D" w:rsidP="00030F1D">
      <w:pPr>
        <w:autoSpaceDE w:val="0"/>
        <w:autoSpaceDN w:val="0"/>
        <w:bidi w:val="0"/>
        <w:adjustRightInd w:val="0"/>
        <w:spacing w:after="0" w:line="240" w:lineRule="auto"/>
        <w:rPr>
          <w:rFonts w:ascii="Times New Roman" w:eastAsia="Calibri" w:hAnsi="Times New Roman" w:cs="Times New Roman"/>
          <w:b/>
          <w:bCs/>
          <w:color w:val="000000"/>
          <w:sz w:val="28"/>
          <w:szCs w:val="28"/>
        </w:rPr>
      </w:pPr>
    </w:p>
    <w:p w:rsidR="00030F1D" w:rsidRDefault="00030F1D" w:rsidP="00030F1D">
      <w:pPr>
        <w:autoSpaceDE w:val="0"/>
        <w:autoSpaceDN w:val="0"/>
        <w:bidi w:val="0"/>
        <w:adjustRightInd w:val="0"/>
        <w:spacing w:after="0" w:line="240" w:lineRule="auto"/>
        <w:rPr>
          <w:rFonts w:ascii="Times New Roman" w:eastAsia="Calibri" w:hAnsi="Times New Roman" w:cs="Times New Roman"/>
          <w:b/>
          <w:bCs/>
          <w:color w:val="000000"/>
          <w:sz w:val="28"/>
          <w:szCs w:val="28"/>
        </w:rPr>
      </w:pPr>
    </w:p>
    <w:p w:rsidR="00030F1D" w:rsidRDefault="00030F1D" w:rsidP="00030F1D">
      <w:pPr>
        <w:autoSpaceDE w:val="0"/>
        <w:autoSpaceDN w:val="0"/>
        <w:bidi w:val="0"/>
        <w:adjustRightInd w:val="0"/>
        <w:spacing w:after="0" w:line="240" w:lineRule="auto"/>
        <w:rPr>
          <w:rFonts w:ascii="Times New Roman" w:eastAsia="Calibri" w:hAnsi="Times New Roman" w:cs="Times New Roman"/>
          <w:b/>
          <w:bCs/>
          <w:color w:val="000000"/>
          <w:sz w:val="28"/>
          <w:szCs w:val="28"/>
        </w:rPr>
      </w:pPr>
    </w:p>
    <w:p w:rsidR="0026370A" w:rsidRPr="001C2238" w:rsidRDefault="0026370A" w:rsidP="00371EDC">
      <w:pPr>
        <w:bidi w:val="0"/>
        <w:jc w:val="both"/>
        <w:rPr>
          <w:rFonts w:asciiTheme="majorBidi" w:hAnsiTheme="majorBidi" w:cstheme="majorBidi"/>
          <w:sz w:val="24"/>
          <w:szCs w:val="24"/>
        </w:rPr>
      </w:pPr>
      <w:proofErr w:type="gramStart"/>
      <w:r w:rsidRPr="009350EA">
        <w:rPr>
          <w:rFonts w:ascii="Times New Roman" w:eastAsia="Calibri" w:hAnsi="Times New Roman" w:cs="Times New Roman"/>
          <w:b/>
          <w:bCs/>
          <w:color w:val="000000"/>
          <w:sz w:val="24"/>
          <w:szCs w:val="24"/>
        </w:rPr>
        <w:t>Fig.</w:t>
      </w:r>
      <w:proofErr w:type="gramEnd"/>
      <w:r w:rsidRPr="009350EA">
        <w:rPr>
          <w:rFonts w:ascii="Times New Roman" w:eastAsia="Calibri" w:hAnsi="Times New Roman" w:cs="Times New Roman"/>
          <w:b/>
          <w:bCs/>
          <w:color w:val="000000"/>
          <w:sz w:val="24"/>
          <w:szCs w:val="24"/>
        </w:rPr>
        <w:t xml:space="preserve">  </w:t>
      </w:r>
      <w:r w:rsidR="00371EDC">
        <w:rPr>
          <w:rFonts w:ascii="Times New Roman" w:eastAsia="Calibri" w:hAnsi="Times New Roman" w:cs="Times New Roman"/>
          <w:b/>
          <w:bCs/>
          <w:color w:val="000000"/>
          <w:sz w:val="24"/>
          <w:szCs w:val="24"/>
        </w:rPr>
        <w:t>4</w:t>
      </w:r>
      <w:r w:rsidRPr="009350EA">
        <w:rPr>
          <w:rFonts w:ascii="Times New Roman" w:eastAsia="Calibri" w:hAnsi="Times New Roman" w:cs="Times New Roman"/>
          <w:b/>
          <w:bCs/>
          <w:color w:val="000000"/>
          <w:sz w:val="24"/>
          <w:szCs w:val="24"/>
        </w:rPr>
        <w:t>.</w:t>
      </w:r>
      <w:r w:rsidRPr="001C2238">
        <w:rPr>
          <w:rFonts w:ascii="Times New Roman" w:eastAsia="Calibri" w:hAnsi="Times New Roman" w:cs="Times New Roman"/>
          <w:b/>
          <w:bCs/>
          <w:color w:val="000000"/>
          <w:sz w:val="24"/>
          <w:szCs w:val="24"/>
        </w:rPr>
        <w:t xml:space="preserve"> </w:t>
      </w:r>
      <w:r w:rsidRPr="001C2238">
        <w:rPr>
          <w:rFonts w:ascii="Times New Roman" w:eastAsia="Calibri" w:hAnsi="Times New Roman" w:cs="Times New Roman"/>
          <w:color w:val="000000"/>
          <w:sz w:val="24"/>
          <w:szCs w:val="24"/>
        </w:rPr>
        <w:t>(A)</w:t>
      </w:r>
      <w:r w:rsidRPr="001C2238">
        <w:rPr>
          <w:rFonts w:ascii="Times New Roman" w:eastAsia="Calibri" w:hAnsi="Times New Roman" w:cs="Times New Roman"/>
          <w:b/>
          <w:bCs/>
          <w:color w:val="000000"/>
          <w:sz w:val="24"/>
          <w:szCs w:val="24"/>
        </w:rPr>
        <w:t xml:space="preserve"> </w:t>
      </w:r>
      <w:r w:rsidRPr="001C2238">
        <w:rPr>
          <w:rFonts w:asciiTheme="majorBidi" w:hAnsiTheme="majorBidi" w:cstheme="majorBidi"/>
          <w:sz w:val="24"/>
          <w:szCs w:val="24"/>
        </w:rPr>
        <w:t xml:space="preserve">A photomicrograph of an ovarian section of adult female albino rat of the control group (group I) showing some collagen fibers in the cortical </w:t>
      </w:r>
      <w:proofErr w:type="spellStart"/>
      <w:r w:rsidRPr="001C2238">
        <w:rPr>
          <w:rFonts w:asciiTheme="majorBidi" w:hAnsiTheme="majorBidi" w:cstheme="majorBidi"/>
          <w:sz w:val="24"/>
          <w:szCs w:val="24"/>
        </w:rPr>
        <w:t>stroma</w:t>
      </w:r>
      <w:proofErr w:type="spellEnd"/>
      <w:r w:rsidRPr="001C2238">
        <w:rPr>
          <w:rFonts w:asciiTheme="majorBidi" w:hAnsiTheme="majorBidi" w:cstheme="majorBidi"/>
          <w:sz w:val="24"/>
          <w:szCs w:val="24"/>
        </w:rPr>
        <w:t xml:space="preserve"> between the cortical follicles (arrows) (MT, Χ100). </w:t>
      </w:r>
      <w:r w:rsidRPr="001C2238">
        <w:rPr>
          <w:rFonts w:asciiTheme="majorBidi" w:hAnsiTheme="majorBidi" w:cstheme="majorBidi"/>
          <w:sz w:val="24"/>
          <w:szCs w:val="24"/>
          <w:lang w:bidi="ar-EG"/>
        </w:rPr>
        <w:t xml:space="preserve">(B) </w:t>
      </w:r>
      <w:r w:rsidRPr="001C2238">
        <w:rPr>
          <w:rFonts w:asciiTheme="majorBidi" w:hAnsiTheme="majorBidi" w:cstheme="majorBidi"/>
          <w:sz w:val="24"/>
          <w:szCs w:val="24"/>
        </w:rPr>
        <w:t xml:space="preserve">A photomicrograph of an ovarian section of adult female albino rat of subgroup </w:t>
      </w:r>
      <w:proofErr w:type="spellStart"/>
      <w:r w:rsidRPr="001C2238">
        <w:rPr>
          <w:rFonts w:asciiTheme="majorBidi" w:hAnsiTheme="majorBidi" w:cstheme="majorBidi"/>
          <w:sz w:val="24"/>
          <w:szCs w:val="24"/>
        </w:rPr>
        <w:t>IIa</w:t>
      </w:r>
      <w:proofErr w:type="spellEnd"/>
      <w:r w:rsidRPr="001C2238">
        <w:rPr>
          <w:rFonts w:asciiTheme="majorBidi" w:hAnsiTheme="majorBidi" w:cstheme="majorBidi"/>
          <w:sz w:val="24"/>
          <w:szCs w:val="24"/>
        </w:rPr>
        <w:t xml:space="preserve"> showing massive accumulation of collagen fibers (arrows) in the cortical </w:t>
      </w:r>
      <w:proofErr w:type="spellStart"/>
      <w:r w:rsidRPr="001C2238">
        <w:rPr>
          <w:rFonts w:asciiTheme="majorBidi" w:hAnsiTheme="majorBidi" w:cstheme="majorBidi"/>
          <w:sz w:val="24"/>
          <w:szCs w:val="24"/>
        </w:rPr>
        <w:t>stroma</w:t>
      </w:r>
      <w:proofErr w:type="spellEnd"/>
      <w:r w:rsidRPr="001C2238">
        <w:rPr>
          <w:rFonts w:asciiTheme="majorBidi" w:hAnsiTheme="majorBidi" w:cstheme="majorBidi"/>
          <w:sz w:val="24"/>
          <w:szCs w:val="24"/>
        </w:rPr>
        <w:t xml:space="preserve"> between the cortical follicles and extending towards the medulla (MT, Χ100). </w:t>
      </w:r>
      <w:r w:rsidRPr="001C2238">
        <w:rPr>
          <w:rFonts w:asciiTheme="majorBidi" w:hAnsiTheme="majorBidi" w:cstheme="majorBidi"/>
          <w:sz w:val="24"/>
          <w:szCs w:val="24"/>
          <w:lang w:bidi="ar-EG"/>
        </w:rPr>
        <w:t>(C)</w:t>
      </w:r>
      <w:r w:rsidRPr="001C2238">
        <w:rPr>
          <w:rFonts w:asciiTheme="majorBidi" w:hAnsiTheme="majorBidi" w:cstheme="majorBidi"/>
          <w:sz w:val="24"/>
          <w:szCs w:val="24"/>
        </w:rPr>
        <w:t xml:space="preserve"> A photomicrograph of an ovarian section of adult female albino rat of subgroup </w:t>
      </w:r>
      <w:proofErr w:type="spellStart"/>
      <w:r w:rsidRPr="001C2238">
        <w:rPr>
          <w:rFonts w:asciiTheme="majorBidi" w:hAnsiTheme="majorBidi" w:cstheme="majorBidi"/>
          <w:sz w:val="24"/>
          <w:szCs w:val="24"/>
        </w:rPr>
        <w:t>IIb</w:t>
      </w:r>
      <w:proofErr w:type="spellEnd"/>
      <w:r w:rsidRPr="001C2238">
        <w:rPr>
          <w:rFonts w:asciiTheme="majorBidi" w:hAnsiTheme="majorBidi" w:cstheme="majorBidi"/>
          <w:sz w:val="24"/>
          <w:szCs w:val="24"/>
        </w:rPr>
        <w:t xml:space="preserve"> showing intense accumulation of collagen fibers (arrows) in the cortical </w:t>
      </w:r>
      <w:proofErr w:type="spellStart"/>
      <w:r w:rsidRPr="001C2238">
        <w:rPr>
          <w:rFonts w:asciiTheme="majorBidi" w:hAnsiTheme="majorBidi" w:cstheme="majorBidi"/>
          <w:sz w:val="24"/>
          <w:szCs w:val="24"/>
        </w:rPr>
        <w:t>stroma</w:t>
      </w:r>
      <w:proofErr w:type="spellEnd"/>
      <w:r w:rsidRPr="001C2238">
        <w:rPr>
          <w:rFonts w:asciiTheme="majorBidi" w:hAnsiTheme="majorBidi" w:cstheme="majorBidi"/>
          <w:sz w:val="24"/>
          <w:szCs w:val="24"/>
        </w:rPr>
        <w:t xml:space="preserve"> between the cortical follicles and extending towards the medulla (MT, Χ100). </w:t>
      </w:r>
      <w:r w:rsidRPr="001C2238">
        <w:rPr>
          <w:rFonts w:asciiTheme="majorBidi" w:hAnsiTheme="majorBidi" w:cstheme="majorBidi"/>
          <w:sz w:val="24"/>
          <w:szCs w:val="24"/>
          <w:lang w:bidi="ar-EG"/>
        </w:rPr>
        <w:t>(D)</w:t>
      </w:r>
      <w:r w:rsidRPr="001C2238">
        <w:rPr>
          <w:rFonts w:asciiTheme="majorBidi" w:hAnsiTheme="majorBidi" w:cstheme="majorBidi"/>
          <w:sz w:val="24"/>
          <w:szCs w:val="24"/>
        </w:rPr>
        <w:t xml:space="preserve"> A photomicrograph of an ovarian section of adult female albino rat of subgroup </w:t>
      </w:r>
      <w:proofErr w:type="spellStart"/>
      <w:r w:rsidRPr="001C2238">
        <w:rPr>
          <w:rFonts w:asciiTheme="majorBidi" w:hAnsiTheme="majorBidi" w:cstheme="majorBidi"/>
          <w:sz w:val="24"/>
          <w:szCs w:val="24"/>
        </w:rPr>
        <w:t>IIIa</w:t>
      </w:r>
      <w:proofErr w:type="spellEnd"/>
      <w:r w:rsidRPr="001C2238">
        <w:rPr>
          <w:rFonts w:asciiTheme="majorBidi" w:hAnsiTheme="majorBidi" w:cstheme="majorBidi"/>
          <w:sz w:val="24"/>
          <w:szCs w:val="24"/>
        </w:rPr>
        <w:t xml:space="preserve"> showing minimal deposition of collagen fibers in the cortical </w:t>
      </w:r>
      <w:proofErr w:type="spellStart"/>
      <w:r w:rsidRPr="001C2238">
        <w:rPr>
          <w:rFonts w:asciiTheme="majorBidi" w:hAnsiTheme="majorBidi" w:cstheme="majorBidi"/>
          <w:sz w:val="24"/>
          <w:szCs w:val="24"/>
        </w:rPr>
        <w:t>stroma</w:t>
      </w:r>
      <w:proofErr w:type="spellEnd"/>
      <w:r w:rsidRPr="001C2238">
        <w:rPr>
          <w:rFonts w:asciiTheme="majorBidi" w:hAnsiTheme="majorBidi" w:cstheme="majorBidi"/>
          <w:sz w:val="24"/>
          <w:szCs w:val="24"/>
        </w:rPr>
        <w:t xml:space="preserve"> (arrows) (MT, Χ100). </w:t>
      </w:r>
      <w:r w:rsidRPr="001C2238">
        <w:rPr>
          <w:rFonts w:asciiTheme="majorBidi" w:hAnsiTheme="majorBidi" w:cstheme="majorBidi"/>
          <w:sz w:val="24"/>
          <w:szCs w:val="24"/>
          <w:lang w:bidi="ar-EG"/>
        </w:rPr>
        <w:t>(E)</w:t>
      </w:r>
      <w:r w:rsidRPr="001C2238">
        <w:rPr>
          <w:rFonts w:asciiTheme="majorBidi" w:hAnsiTheme="majorBidi" w:cstheme="majorBidi"/>
          <w:sz w:val="24"/>
          <w:szCs w:val="24"/>
        </w:rPr>
        <w:t xml:space="preserve"> A photomicrograph of an ovarian section of adult female albino rat of subgroup </w:t>
      </w:r>
      <w:proofErr w:type="spellStart"/>
      <w:r w:rsidRPr="001C2238">
        <w:rPr>
          <w:rFonts w:asciiTheme="majorBidi" w:hAnsiTheme="majorBidi" w:cstheme="majorBidi"/>
          <w:sz w:val="24"/>
          <w:szCs w:val="24"/>
        </w:rPr>
        <w:t>IIIb</w:t>
      </w:r>
      <w:proofErr w:type="spellEnd"/>
      <w:r w:rsidRPr="001C2238">
        <w:rPr>
          <w:rFonts w:asciiTheme="majorBidi" w:hAnsiTheme="majorBidi" w:cstheme="majorBidi"/>
          <w:sz w:val="24"/>
          <w:szCs w:val="24"/>
        </w:rPr>
        <w:t xml:space="preserve"> showing minimal deposition of collagen fibers in the cortical </w:t>
      </w:r>
      <w:proofErr w:type="spellStart"/>
      <w:r w:rsidRPr="001C2238">
        <w:rPr>
          <w:rFonts w:asciiTheme="majorBidi" w:hAnsiTheme="majorBidi" w:cstheme="majorBidi"/>
          <w:sz w:val="24"/>
          <w:szCs w:val="24"/>
        </w:rPr>
        <w:t>stroma</w:t>
      </w:r>
      <w:proofErr w:type="spellEnd"/>
      <w:r w:rsidRPr="001C2238">
        <w:rPr>
          <w:rFonts w:asciiTheme="majorBidi" w:hAnsiTheme="majorBidi" w:cstheme="majorBidi"/>
          <w:sz w:val="24"/>
          <w:szCs w:val="24"/>
        </w:rPr>
        <w:t xml:space="preserve"> (arrows)</w:t>
      </w:r>
      <w:r w:rsidR="001C2238" w:rsidRPr="001C2238">
        <w:rPr>
          <w:rFonts w:asciiTheme="majorBidi" w:hAnsiTheme="majorBidi" w:cstheme="majorBidi"/>
          <w:sz w:val="24"/>
          <w:szCs w:val="24"/>
        </w:rPr>
        <w:t xml:space="preserve"> (MT, Χ100). </w:t>
      </w:r>
      <w:r w:rsidRPr="001C2238">
        <w:rPr>
          <w:rFonts w:asciiTheme="majorBidi" w:hAnsiTheme="majorBidi" w:cstheme="majorBidi"/>
          <w:sz w:val="24"/>
          <w:szCs w:val="24"/>
        </w:rPr>
        <w:t xml:space="preserve">                                                         </w:t>
      </w:r>
      <w:r w:rsidR="001C2238" w:rsidRPr="001C2238">
        <w:rPr>
          <w:rFonts w:asciiTheme="majorBidi" w:hAnsiTheme="majorBidi" w:cstheme="majorBidi"/>
          <w:sz w:val="24"/>
          <w:szCs w:val="24"/>
        </w:rPr>
        <w:t xml:space="preserve"> </w:t>
      </w:r>
      <w:r w:rsidRPr="001C2238">
        <w:rPr>
          <w:rFonts w:asciiTheme="majorBidi" w:hAnsiTheme="majorBidi" w:cstheme="majorBidi"/>
          <w:sz w:val="24"/>
          <w:szCs w:val="24"/>
        </w:rPr>
        <w:t xml:space="preserve">                                                                </w:t>
      </w:r>
    </w:p>
    <w:p w:rsidR="0026370A" w:rsidRPr="006223E4" w:rsidRDefault="0026370A" w:rsidP="0026370A">
      <w:pPr>
        <w:bidi w:val="0"/>
        <w:jc w:val="both"/>
        <w:rPr>
          <w:rFonts w:asciiTheme="majorBidi" w:hAnsiTheme="majorBidi" w:cstheme="majorBidi"/>
          <w:sz w:val="28"/>
          <w:szCs w:val="28"/>
          <w:lang w:bidi="ar-EG"/>
        </w:rPr>
      </w:pPr>
    </w:p>
    <w:p w:rsidR="00030F1D" w:rsidRDefault="00030F1D" w:rsidP="00030F1D">
      <w:pPr>
        <w:autoSpaceDE w:val="0"/>
        <w:autoSpaceDN w:val="0"/>
        <w:bidi w:val="0"/>
        <w:adjustRightInd w:val="0"/>
        <w:spacing w:after="0" w:line="240" w:lineRule="auto"/>
        <w:rPr>
          <w:rFonts w:ascii="Times New Roman" w:eastAsia="Calibri" w:hAnsi="Times New Roman" w:cs="Times New Roman"/>
          <w:b/>
          <w:bCs/>
          <w:color w:val="000000"/>
          <w:sz w:val="28"/>
          <w:szCs w:val="28"/>
        </w:rPr>
      </w:pPr>
    </w:p>
    <w:p w:rsidR="006F11BD" w:rsidRDefault="007452E7" w:rsidP="00030F1D">
      <w:pPr>
        <w:autoSpaceDE w:val="0"/>
        <w:autoSpaceDN w:val="0"/>
        <w:bidi w:val="0"/>
        <w:adjustRightInd w:val="0"/>
        <w:spacing w:after="0" w:line="240" w:lineRule="auto"/>
        <w:rPr>
          <w:rFonts w:ascii="Times New Roman" w:eastAsia="Calibri" w:hAnsi="Times New Roman" w:cs="Times New Roman"/>
          <w:b/>
          <w:bCs/>
          <w:color w:val="000000"/>
          <w:sz w:val="28"/>
          <w:szCs w:val="28"/>
        </w:rPr>
      </w:pPr>
      <w:proofErr w:type="spellStart"/>
      <w:r w:rsidRPr="00766A51">
        <w:rPr>
          <w:rFonts w:ascii="Times New Roman" w:eastAsia="Calibri" w:hAnsi="Times New Roman" w:cs="Times New Roman"/>
          <w:b/>
          <w:bCs/>
          <w:color w:val="000000"/>
          <w:sz w:val="28"/>
          <w:szCs w:val="28"/>
        </w:rPr>
        <w:t>Immunohistochemical</w:t>
      </w:r>
      <w:proofErr w:type="spellEnd"/>
      <w:r w:rsidRPr="00766A51">
        <w:rPr>
          <w:rFonts w:ascii="Times New Roman" w:eastAsia="Calibri" w:hAnsi="Times New Roman" w:cs="Times New Roman"/>
          <w:b/>
          <w:bCs/>
          <w:color w:val="000000"/>
          <w:sz w:val="28"/>
          <w:szCs w:val="28"/>
        </w:rPr>
        <w:t xml:space="preserve"> Results</w:t>
      </w:r>
    </w:p>
    <w:p w:rsidR="00C02FFC" w:rsidRPr="00766A51" w:rsidRDefault="00C02FFC" w:rsidP="00C02FFC">
      <w:pPr>
        <w:autoSpaceDE w:val="0"/>
        <w:autoSpaceDN w:val="0"/>
        <w:bidi w:val="0"/>
        <w:adjustRightInd w:val="0"/>
        <w:spacing w:after="0" w:line="240" w:lineRule="auto"/>
        <w:rPr>
          <w:rFonts w:ascii="Times New Roman" w:eastAsia="Calibri" w:hAnsi="Times New Roman" w:cs="Times New Roman"/>
          <w:b/>
          <w:bCs/>
          <w:color w:val="000000"/>
          <w:sz w:val="28"/>
          <w:szCs w:val="28"/>
        </w:rPr>
      </w:pPr>
    </w:p>
    <w:p w:rsidR="00681C7E" w:rsidRDefault="00BA2AB9" w:rsidP="00681C7E">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Anti-PCNA</w:t>
      </w:r>
      <w:r w:rsidR="009655BE" w:rsidRPr="00766A51">
        <w:rPr>
          <w:rFonts w:ascii="TimesNewRomanPS-BoldMT" w:hAnsi="TimesNewRomanPS-BoldMT" w:cs="TimesNewRomanPS-BoldMT"/>
          <w:b/>
          <w:bCs/>
          <w:sz w:val="28"/>
          <w:szCs w:val="28"/>
        </w:rPr>
        <w:t xml:space="preserve"> stained </w:t>
      </w:r>
      <w:r>
        <w:rPr>
          <w:rFonts w:ascii="TimesNewRomanPS-BoldMT" w:hAnsi="TimesNewRomanPS-BoldMT" w:cs="TimesNewRomanPS-BoldMT"/>
          <w:b/>
          <w:bCs/>
          <w:sz w:val="28"/>
          <w:szCs w:val="28"/>
        </w:rPr>
        <w:t>Ovarian</w:t>
      </w:r>
      <w:r w:rsidR="009655BE" w:rsidRPr="00766A51">
        <w:rPr>
          <w:rFonts w:ascii="TimesNewRomanPS-BoldMT" w:hAnsi="TimesNewRomanPS-BoldMT" w:cs="TimesNewRomanPS-BoldMT"/>
          <w:b/>
          <w:bCs/>
          <w:sz w:val="28"/>
          <w:szCs w:val="28"/>
        </w:rPr>
        <w:t xml:space="preserve"> Sections</w:t>
      </w:r>
    </w:p>
    <w:p w:rsidR="00BA2AB9" w:rsidRDefault="00BA2AB9" w:rsidP="00371EDC">
      <w:pPr>
        <w:autoSpaceDE w:val="0"/>
        <w:autoSpaceDN w:val="0"/>
        <w:bidi w:val="0"/>
        <w:adjustRightInd w:val="0"/>
        <w:spacing w:after="0" w:line="240" w:lineRule="auto"/>
        <w:ind w:firstLine="720"/>
        <w:jc w:val="both"/>
        <w:rPr>
          <w:rFonts w:ascii="TimesNewRomanPS-BoldMT" w:hAnsi="TimesNewRomanPS-BoldMT" w:cs="TimesNewRomanPS-BoldMT"/>
          <w:b/>
          <w:bCs/>
          <w:sz w:val="28"/>
          <w:szCs w:val="28"/>
        </w:rPr>
      </w:pPr>
      <w:r w:rsidRPr="00BA2AB9">
        <w:rPr>
          <w:rFonts w:asciiTheme="majorBidi" w:hAnsiTheme="majorBidi" w:cstheme="majorBidi"/>
          <w:sz w:val="28"/>
          <w:szCs w:val="28"/>
        </w:rPr>
        <w:lastRenderedPageBreak/>
        <w:t xml:space="preserve">Ovarian sections of the control group </w:t>
      </w:r>
      <w:proofErr w:type="spellStart"/>
      <w:r w:rsidRPr="00BA2AB9">
        <w:rPr>
          <w:rFonts w:asciiTheme="majorBidi" w:hAnsiTheme="majorBidi" w:cstheme="majorBidi"/>
          <w:sz w:val="28"/>
          <w:szCs w:val="28"/>
        </w:rPr>
        <w:t>immunostained</w:t>
      </w:r>
      <w:proofErr w:type="spellEnd"/>
      <w:r w:rsidRPr="00BA2AB9">
        <w:rPr>
          <w:rFonts w:asciiTheme="majorBidi" w:hAnsiTheme="majorBidi" w:cstheme="majorBidi"/>
          <w:sz w:val="28"/>
          <w:szCs w:val="28"/>
        </w:rPr>
        <w:t xml:space="preserve"> for PCNA showed negative PCNA </w:t>
      </w:r>
      <w:proofErr w:type="spellStart"/>
      <w:r w:rsidRPr="00BA2AB9">
        <w:rPr>
          <w:rFonts w:asciiTheme="majorBidi" w:hAnsiTheme="majorBidi" w:cstheme="majorBidi"/>
          <w:sz w:val="28"/>
          <w:szCs w:val="28"/>
        </w:rPr>
        <w:t>immunostaining</w:t>
      </w:r>
      <w:proofErr w:type="spellEnd"/>
      <w:r w:rsidRPr="00BA2AB9">
        <w:rPr>
          <w:rFonts w:asciiTheme="majorBidi" w:hAnsiTheme="majorBidi" w:cstheme="majorBidi"/>
          <w:sz w:val="28"/>
          <w:szCs w:val="28"/>
        </w:rPr>
        <w:t xml:space="preserve"> of the surface epithelial cells. Some of the follicular cells exhibited a positive brown nuclear reaction for PCNA with negative </w:t>
      </w:r>
      <w:proofErr w:type="spellStart"/>
      <w:r w:rsidRPr="00BA2AB9">
        <w:rPr>
          <w:rFonts w:asciiTheme="majorBidi" w:hAnsiTheme="majorBidi" w:cstheme="majorBidi"/>
          <w:sz w:val="28"/>
          <w:szCs w:val="28"/>
        </w:rPr>
        <w:t>immunostaining</w:t>
      </w:r>
      <w:proofErr w:type="spellEnd"/>
      <w:r w:rsidRPr="00BA2AB9">
        <w:rPr>
          <w:rFonts w:asciiTheme="majorBidi" w:hAnsiTheme="majorBidi" w:cstheme="majorBidi"/>
          <w:sz w:val="28"/>
          <w:szCs w:val="28"/>
        </w:rPr>
        <w:t xml:space="preserve"> of the </w:t>
      </w:r>
      <w:proofErr w:type="spellStart"/>
      <w:r w:rsidRPr="00BA2AB9">
        <w:rPr>
          <w:rFonts w:asciiTheme="majorBidi" w:hAnsiTheme="majorBidi" w:cstheme="majorBidi"/>
          <w:sz w:val="28"/>
          <w:szCs w:val="28"/>
        </w:rPr>
        <w:t>stromal</w:t>
      </w:r>
      <w:proofErr w:type="spellEnd"/>
      <w:r w:rsidRPr="00BA2AB9">
        <w:rPr>
          <w:rFonts w:asciiTheme="majorBidi" w:hAnsiTheme="majorBidi" w:cstheme="majorBidi"/>
          <w:sz w:val="28"/>
          <w:szCs w:val="28"/>
        </w:rPr>
        <w:t xml:space="preserve"> cells </w:t>
      </w:r>
      <w:r w:rsidR="00CC2573" w:rsidRPr="009350EA">
        <w:rPr>
          <w:rFonts w:asciiTheme="majorBidi" w:hAnsiTheme="majorBidi" w:cstheme="majorBidi"/>
          <w:b/>
          <w:bCs/>
          <w:sz w:val="28"/>
          <w:szCs w:val="28"/>
        </w:rPr>
        <w:t xml:space="preserve">(Fig. </w:t>
      </w:r>
      <w:r w:rsidR="00371EDC">
        <w:rPr>
          <w:rFonts w:asciiTheme="majorBidi" w:hAnsiTheme="majorBidi" w:cstheme="majorBidi"/>
          <w:b/>
          <w:bCs/>
          <w:sz w:val="28"/>
          <w:szCs w:val="28"/>
        </w:rPr>
        <w:t>5</w:t>
      </w:r>
      <w:r w:rsidR="00CC2573" w:rsidRPr="009350EA">
        <w:rPr>
          <w:rFonts w:asciiTheme="majorBidi" w:hAnsiTheme="majorBidi" w:cstheme="majorBidi"/>
          <w:b/>
          <w:bCs/>
          <w:sz w:val="28"/>
          <w:szCs w:val="28"/>
        </w:rPr>
        <w:t>A</w:t>
      </w:r>
      <w:r w:rsidRPr="009350EA">
        <w:rPr>
          <w:rFonts w:asciiTheme="majorBidi" w:hAnsiTheme="majorBidi" w:cstheme="majorBidi"/>
          <w:b/>
          <w:bCs/>
          <w:sz w:val="28"/>
          <w:szCs w:val="28"/>
        </w:rPr>
        <w:t>).</w:t>
      </w:r>
      <w:r w:rsidR="00681C7E" w:rsidRPr="009350EA">
        <w:rPr>
          <w:rFonts w:ascii="TimesNewRomanPS-BoldMT" w:hAnsi="TimesNewRomanPS-BoldMT" w:cs="TimesNewRomanPS-BoldMT"/>
          <w:b/>
          <w:bCs/>
          <w:sz w:val="28"/>
          <w:szCs w:val="28"/>
        </w:rPr>
        <w:t xml:space="preserve"> </w:t>
      </w:r>
      <w:r w:rsidRPr="009350EA">
        <w:rPr>
          <w:rFonts w:asciiTheme="majorBidi" w:hAnsiTheme="majorBidi" w:cstheme="majorBidi"/>
          <w:sz w:val="28"/>
          <w:szCs w:val="28"/>
        </w:rPr>
        <w:t>Ovarian</w:t>
      </w:r>
      <w:r w:rsidRPr="00BA2AB9">
        <w:rPr>
          <w:rFonts w:asciiTheme="majorBidi" w:hAnsiTheme="majorBidi" w:cstheme="majorBidi"/>
          <w:sz w:val="28"/>
          <w:szCs w:val="28"/>
        </w:rPr>
        <w:t xml:space="preserve"> sections </w:t>
      </w:r>
      <w:proofErr w:type="spellStart"/>
      <w:r w:rsidRPr="00BA2AB9">
        <w:rPr>
          <w:rFonts w:asciiTheme="majorBidi" w:hAnsiTheme="majorBidi" w:cstheme="majorBidi"/>
          <w:sz w:val="28"/>
          <w:szCs w:val="28"/>
        </w:rPr>
        <w:t>immunostained</w:t>
      </w:r>
      <w:proofErr w:type="spellEnd"/>
      <w:r w:rsidRPr="00BA2AB9">
        <w:rPr>
          <w:rFonts w:asciiTheme="majorBidi" w:hAnsiTheme="majorBidi" w:cstheme="majorBidi"/>
          <w:sz w:val="28"/>
          <w:szCs w:val="28"/>
        </w:rPr>
        <w:t xml:space="preserve"> for PCNA of subgroup </w:t>
      </w:r>
      <w:proofErr w:type="spellStart"/>
      <w:r w:rsidRPr="00BA2AB9">
        <w:rPr>
          <w:rFonts w:asciiTheme="majorBidi" w:hAnsiTheme="majorBidi" w:cstheme="majorBidi"/>
          <w:sz w:val="28"/>
          <w:szCs w:val="28"/>
        </w:rPr>
        <w:t>IIa</w:t>
      </w:r>
      <w:proofErr w:type="spellEnd"/>
      <w:r w:rsidRPr="00BA2AB9">
        <w:rPr>
          <w:rFonts w:asciiTheme="majorBidi" w:hAnsiTheme="majorBidi" w:cstheme="majorBidi"/>
          <w:sz w:val="28"/>
          <w:szCs w:val="28"/>
        </w:rPr>
        <w:t xml:space="preserve"> </w:t>
      </w:r>
      <w:r w:rsidR="00CC2573">
        <w:rPr>
          <w:rFonts w:asciiTheme="majorBidi" w:hAnsiTheme="majorBidi" w:cstheme="majorBidi"/>
          <w:b/>
          <w:bCs/>
          <w:sz w:val="28"/>
          <w:szCs w:val="28"/>
        </w:rPr>
        <w:t xml:space="preserve">(Fig. </w:t>
      </w:r>
      <w:r w:rsidR="00371EDC">
        <w:rPr>
          <w:rFonts w:asciiTheme="majorBidi" w:hAnsiTheme="majorBidi" w:cstheme="majorBidi"/>
          <w:b/>
          <w:bCs/>
          <w:sz w:val="28"/>
          <w:szCs w:val="28"/>
        </w:rPr>
        <w:t>5</w:t>
      </w:r>
      <w:r w:rsidR="00CC2573">
        <w:rPr>
          <w:rFonts w:asciiTheme="majorBidi" w:hAnsiTheme="majorBidi" w:cstheme="majorBidi"/>
          <w:b/>
          <w:bCs/>
          <w:sz w:val="28"/>
          <w:szCs w:val="28"/>
        </w:rPr>
        <w:t>B</w:t>
      </w:r>
      <w:r w:rsidRPr="00BA2AB9">
        <w:rPr>
          <w:rFonts w:asciiTheme="majorBidi" w:hAnsiTheme="majorBidi" w:cstheme="majorBidi"/>
          <w:b/>
          <w:bCs/>
          <w:sz w:val="28"/>
          <w:szCs w:val="28"/>
        </w:rPr>
        <w:t>)</w:t>
      </w:r>
      <w:r w:rsidRPr="00BA2AB9">
        <w:rPr>
          <w:rFonts w:asciiTheme="majorBidi" w:hAnsiTheme="majorBidi" w:cstheme="majorBidi"/>
          <w:sz w:val="28"/>
          <w:szCs w:val="28"/>
        </w:rPr>
        <w:t xml:space="preserve"> and subgroup </w:t>
      </w:r>
      <w:proofErr w:type="spellStart"/>
      <w:r w:rsidRPr="00BA2AB9">
        <w:rPr>
          <w:rFonts w:asciiTheme="majorBidi" w:hAnsiTheme="majorBidi" w:cstheme="majorBidi"/>
          <w:sz w:val="28"/>
          <w:szCs w:val="28"/>
        </w:rPr>
        <w:t>IIb</w:t>
      </w:r>
      <w:proofErr w:type="spellEnd"/>
      <w:r w:rsidRPr="00BA2AB9">
        <w:rPr>
          <w:rFonts w:asciiTheme="majorBidi" w:hAnsiTheme="majorBidi" w:cstheme="majorBidi"/>
          <w:sz w:val="28"/>
          <w:szCs w:val="28"/>
        </w:rPr>
        <w:t xml:space="preserve"> </w:t>
      </w:r>
      <w:r w:rsidR="00CC2573">
        <w:rPr>
          <w:rFonts w:asciiTheme="majorBidi" w:hAnsiTheme="majorBidi" w:cstheme="majorBidi"/>
          <w:b/>
          <w:bCs/>
          <w:sz w:val="28"/>
          <w:szCs w:val="28"/>
        </w:rPr>
        <w:t xml:space="preserve">(Fig. </w:t>
      </w:r>
      <w:r w:rsidR="00371EDC">
        <w:rPr>
          <w:rFonts w:asciiTheme="majorBidi" w:hAnsiTheme="majorBidi" w:cstheme="majorBidi"/>
          <w:b/>
          <w:bCs/>
          <w:sz w:val="28"/>
          <w:szCs w:val="28"/>
        </w:rPr>
        <w:t>5</w:t>
      </w:r>
      <w:r w:rsidR="00CC2573">
        <w:rPr>
          <w:rFonts w:asciiTheme="majorBidi" w:hAnsiTheme="majorBidi" w:cstheme="majorBidi"/>
          <w:b/>
          <w:bCs/>
          <w:sz w:val="28"/>
          <w:szCs w:val="28"/>
        </w:rPr>
        <w:t>C</w:t>
      </w:r>
      <w:r w:rsidRPr="00BA2AB9">
        <w:rPr>
          <w:rFonts w:asciiTheme="majorBidi" w:hAnsiTheme="majorBidi" w:cstheme="majorBidi"/>
          <w:b/>
          <w:bCs/>
          <w:sz w:val="28"/>
          <w:szCs w:val="28"/>
        </w:rPr>
        <w:t>)</w:t>
      </w:r>
      <w:r w:rsidRPr="00BA2AB9">
        <w:rPr>
          <w:rFonts w:asciiTheme="majorBidi" w:hAnsiTheme="majorBidi" w:cstheme="majorBidi"/>
          <w:sz w:val="28"/>
          <w:szCs w:val="28"/>
        </w:rPr>
        <w:t xml:space="preserve"> showed negative PCNA </w:t>
      </w:r>
      <w:proofErr w:type="spellStart"/>
      <w:r w:rsidRPr="00BA2AB9">
        <w:rPr>
          <w:rFonts w:asciiTheme="majorBidi" w:hAnsiTheme="majorBidi" w:cstheme="majorBidi"/>
          <w:sz w:val="28"/>
          <w:szCs w:val="28"/>
        </w:rPr>
        <w:t>immunostaining</w:t>
      </w:r>
      <w:proofErr w:type="spellEnd"/>
      <w:r w:rsidRPr="00BA2AB9">
        <w:rPr>
          <w:rFonts w:asciiTheme="majorBidi" w:hAnsiTheme="majorBidi" w:cstheme="majorBidi"/>
          <w:sz w:val="28"/>
          <w:szCs w:val="28"/>
        </w:rPr>
        <w:t xml:space="preserve"> of the surface epithelial cells, follicular cells and </w:t>
      </w:r>
      <w:proofErr w:type="spellStart"/>
      <w:r w:rsidRPr="00BA2AB9">
        <w:rPr>
          <w:rFonts w:asciiTheme="majorBidi" w:hAnsiTheme="majorBidi" w:cstheme="majorBidi"/>
          <w:sz w:val="28"/>
          <w:szCs w:val="28"/>
        </w:rPr>
        <w:t>stromal</w:t>
      </w:r>
      <w:proofErr w:type="spellEnd"/>
      <w:r w:rsidRPr="00BA2AB9">
        <w:rPr>
          <w:rFonts w:asciiTheme="majorBidi" w:hAnsiTheme="majorBidi" w:cstheme="majorBidi"/>
          <w:sz w:val="28"/>
          <w:szCs w:val="28"/>
        </w:rPr>
        <w:t xml:space="preserve"> cells. Ovarian sections </w:t>
      </w:r>
      <w:proofErr w:type="spellStart"/>
      <w:r w:rsidRPr="00BA2AB9">
        <w:rPr>
          <w:rFonts w:asciiTheme="majorBidi" w:hAnsiTheme="majorBidi" w:cstheme="majorBidi"/>
          <w:sz w:val="28"/>
          <w:szCs w:val="28"/>
        </w:rPr>
        <w:t>immunostained</w:t>
      </w:r>
      <w:proofErr w:type="spellEnd"/>
      <w:r w:rsidRPr="00BA2AB9">
        <w:rPr>
          <w:rFonts w:asciiTheme="majorBidi" w:hAnsiTheme="majorBidi" w:cstheme="majorBidi"/>
          <w:sz w:val="28"/>
          <w:szCs w:val="28"/>
        </w:rPr>
        <w:t xml:space="preserve"> for PCNA of subgroup </w:t>
      </w:r>
      <w:proofErr w:type="spellStart"/>
      <w:r w:rsidRPr="00BA2AB9">
        <w:rPr>
          <w:rFonts w:asciiTheme="majorBidi" w:hAnsiTheme="majorBidi" w:cstheme="majorBidi"/>
          <w:sz w:val="28"/>
          <w:szCs w:val="28"/>
        </w:rPr>
        <w:t>IIIa</w:t>
      </w:r>
      <w:proofErr w:type="spellEnd"/>
      <w:r w:rsidRPr="00BA2AB9">
        <w:rPr>
          <w:rFonts w:asciiTheme="majorBidi" w:hAnsiTheme="majorBidi" w:cstheme="majorBidi"/>
          <w:sz w:val="28"/>
          <w:szCs w:val="28"/>
        </w:rPr>
        <w:t xml:space="preserve"> </w:t>
      </w:r>
      <w:r w:rsidR="00CC2573">
        <w:rPr>
          <w:rFonts w:asciiTheme="majorBidi" w:hAnsiTheme="majorBidi" w:cstheme="majorBidi"/>
          <w:b/>
          <w:bCs/>
          <w:sz w:val="28"/>
          <w:szCs w:val="28"/>
        </w:rPr>
        <w:t xml:space="preserve">(Fig. </w:t>
      </w:r>
      <w:r w:rsidR="00371EDC">
        <w:rPr>
          <w:rFonts w:asciiTheme="majorBidi" w:hAnsiTheme="majorBidi" w:cstheme="majorBidi"/>
          <w:b/>
          <w:bCs/>
          <w:sz w:val="28"/>
          <w:szCs w:val="28"/>
        </w:rPr>
        <w:t>5</w:t>
      </w:r>
      <w:r w:rsidR="00CC2573">
        <w:rPr>
          <w:rFonts w:asciiTheme="majorBidi" w:hAnsiTheme="majorBidi" w:cstheme="majorBidi"/>
          <w:b/>
          <w:bCs/>
          <w:sz w:val="28"/>
          <w:szCs w:val="28"/>
        </w:rPr>
        <w:t>D</w:t>
      </w:r>
      <w:r w:rsidRPr="00BA2AB9">
        <w:rPr>
          <w:rFonts w:asciiTheme="majorBidi" w:hAnsiTheme="majorBidi" w:cstheme="majorBidi"/>
          <w:b/>
          <w:bCs/>
          <w:sz w:val="28"/>
          <w:szCs w:val="28"/>
        </w:rPr>
        <w:t>)</w:t>
      </w:r>
      <w:r w:rsidRPr="00BA2AB9">
        <w:rPr>
          <w:rFonts w:asciiTheme="majorBidi" w:hAnsiTheme="majorBidi" w:cstheme="majorBidi"/>
          <w:sz w:val="28"/>
          <w:szCs w:val="28"/>
        </w:rPr>
        <w:t xml:space="preserve"> and subgroup </w:t>
      </w:r>
      <w:proofErr w:type="spellStart"/>
      <w:r w:rsidRPr="00BA2AB9">
        <w:rPr>
          <w:rFonts w:asciiTheme="majorBidi" w:hAnsiTheme="majorBidi" w:cstheme="majorBidi"/>
          <w:sz w:val="28"/>
          <w:szCs w:val="28"/>
        </w:rPr>
        <w:t>IIIb</w:t>
      </w:r>
      <w:proofErr w:type="spellEnd"/>
      <w:r w:rsidRPr="00BA2AB9">
        <w:rPr>
          <w:rFonts w:asciiTheme="majorBidi" w:hAnsiTheme="majorBidi" w:cstheme="majorBidi"/>
          <w:sz w:val="28"/>
          <w:szCs w:val="28"/>
        </w:rPr>
        <w:t xml:space="preserve"> </w:t>
      </w:r>
      <w:r w:rsidR="00CC2573">
        <w:rPr>
          <w:rFonts w:asciiTheme="majorBidi" w:hAnsiTheme="majorBidi" w:cstheme="majorBidi"/>
          <w:b/>
          <w:bCs/>
          <w:sz w:val="28"/>
          <w:szCs w:val="28"/>
        </w:rPr>
        <w:t xml:space="preserve">(Fig. </w:t>
      </w:r>
      <w:r w:rsidR="00371EDC">
        <w:rPr>
          <w:rFonts w:asciiTheme="majorBidi" w:hAnsiTheme="majorBidi" w:cstheme="majorBidi"/>
          <w:b/>
          <w:bCs/>
          <w:sz w:val="28"/>
          <w:szCs w:val="28"/>
        </w:rPr>
        <w:t>5</w:t>
      </w:r>
      <w:r w:rsidR="00CC2573">
        <w:rPr>
          <w:rFonts w:asciiTheme="majorBidi" w:hAnsiTheme="majorBidi" w:cstheme="majorBidi"/>
          <w:b/>
          <w:bCs/>
          <w:sz w:val="28"/>
          <w:szCs w:val="28"/>
        </w:rPr>
        <w:t>E</w:t>
      </w:r>
      <w:r w:rsidRPr="00BA2AB9">
        <w:rPr>
          <w:rFonts w:asciiTheme="majorBidi" w:hAnsiTheme="majorBidi" w:cstheme="majorBidi"/>
          <w:b/>
          <w:bCs/>
          <w:sz w:val="28"/>
          <w:szCs w:val="28"/>
        </w:rPr>
        <w:t>)</w:t>
      </w:r>
      <w:r w:rsidRPr="00BA2AB9">
        <w:rPr>
          <w:rFonts w:asciiTheme="majorBidi" w:hAnsiTheme="majorBidi" w:cstheme="majorBidi"/>
          <w:sz w:val="28"/>
          <w:szCs w:val="28"/>
        </w:rPr>
        <w:t xml:space="preserve"> showed that the surface epithelial cells had a positive brown nuclear reaction for PCNA in addition to positive </w:t>
      </w:r>
      <w:proofErr w:type="spellStart"/>
      <w:r w:rsidRPr="00BA2AB9">
        <w:rPr>
          <w:rFonts w:asciiTheme="majorBidi" w:hAnsiTheme="majorBidi" w:cstheme="majorBidi"/>
          <w:sz w:val="28"/>
          <w:szCs w:val="28"/>
        </w:rPr>
        <w:t>immunoreactivity</w:t>
      </w:r>
      <w:proofErr w:type="spellEnd"/>
      <w:r w:rsidRPr="00BA2AB9">
        <w:rPr>
          <w:rFonts w:asciiTheme="majorBidi" w:hAnsiTheme="majorBidi" w:cstheme="majorBidi"/>
          <w:sz w:val="28"/>
          <w:szCs w:val="28"/>
        </w:rPr>
        <w:t xml:space="preserve"> of fol</w:t>
      </w:r>
      <w:r w:rsidR="00EE7812">
        <w:rPr>
          <w:rFonts w:asciiTheme="majorBidi" w:hAnsiTheme="majorBidi" w:cstheme="majorBidi"/>
          <w:sz w:val="28"/>
          <w:szCs w:val="28"/>
        </w:rPr>
        <w:t xml:space="preserve">licular cells and </w:t>
      </w:r>
      <w:proofErr w:type="spellStart"/>
      <w:r w:rsidR="00EE7812">
        <w:rPr>
          <w:rFonts w:asciiTheme="majorBidi" w:hAnsiTheme="majorBidi" w:cstheme="majorBidi"/>
          <w:sz w:val="28"/>
          <w:szCs w:val="28"/>
        </w:rPr>
        <w:t>oocyte</w:t>
      </w:r>
      <w:proofErr w:type="spellEnd"/>
      <w:r w:rsidR="00EE7812">
        <w:rPr>
          <w:rFonts w:asciiTheme="majorBidi" w:hAnsiTheme="majorBidi" w:cstheme="majorBidi"/>
          <w:sz w:val="28"/>
          <w:szCs w:val="28"/>
        </w:rPr>
        <w:t xml:space="preserve"> nuclei</w:t>
      </w:r>
      <w:r w:rsidRPr="00BA2AB9">
        <w:rPr>
          <w:rFonts w:asciiTheme="majorBidi" w:hAnsiTheme="majorBidi" w:cstheme="majorBidi"/>
          <w:sz w:val="28"/>
          <w:szCs w:val="28"/>
        </w:rPr>
        <w:t xml:space="preserve"> of some primordial follicles. There was negative PCNA </w:t>
      </w:r>
      <w:proofErr w:type="spellStart"/>
      <w:r w:rsidRPr="00BA2AB9">
        <w:rPr>
          <w:rFonts w:asciiTheme="majorBidi" w:hAnsiTheme="majorBidi" w:cstheme="majorBidi"/>
          <w:sz w:val="28"/>
          <w:szCs w:val="28"/>
        </w:rPr>
        <w:t>immunostaining</w:t>
      </w:r>
      <w:proofErr w:type="spellEnd"/>
      <w:r w:rsidRPr="00BA2AB9">
        <w:rPr>
          <w:rFonts w:asciiTheme="majorBidi" w:hAnsiTheme="majorBidi" w:cstheme="majorBidi"/>
          <w:sz w:val="28"/>
          <w:szCs w:val="28"/>
        </w:rPr>
        <w:t xml:space="preserve"> of the </w:t>
      </w:r>
      <w:proofErr w:type="spellStart"/>
      <w:r w:rsidRPr="00BA2AB9">
        <w:rPr>
          <w:rFonts w:asciiTheme="majorBidi" w:hAnsiTheme="majorBidi" w:cstheme="majorBidi"/>
          <w:sz w:val="28"/>
          <w:szCs w:val="28"/>
        </w:rPr>
        <w:t>stromal</w:t>
      </w:r>
      <w:proofErr w:type="spellEnd"/>
      <w:r w:rsidRPr="00BA2AB9">
        <w:rPr>
          <w:rFonts w:asciiTheme="majorBidi" w:hAnsiTheme="majorBidi" w:cstheme="majorBidi"/>
          <w:sz w:val="28"/>
          <w:szCs w:val="28"/>
        </w:rPr>
        <w:t xml:space="preserve"> cells.</w:t>
      </w:r>
    </w:p>
    <w:p w:rsidR="00C02FFC" w:rsidRDefault="00AC0ED3" w:rsidP="00C02FFC">
      <w:pPr>
        <w:autoSpaceDE w:val="0"/>
        <w:autoSpaceDN w:val="0"/>
        <w:bidi w:val="0"/>
        <w:adjustRightInd w:val="0"/>
        <w:spacing w:after="0" w:line="240" w:lineRule="auto"/>
        <w:ind w:firstLine="720"/>
        <w:jc w:val="both"/>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w:drawing>
          <wp:anchor distT="0" distB="0" distL="114300" distR="114300" simplePos="0" relativeHeight="251698176" behindDoc="0" locked="0" layoutInCell="1" allowOverlap="1">
            <wp:simplePos x="0" y="0"/>
            <wp:positionH relativeFrom="column">
              <wp:posOffset>409575</wp:posOffset>
            </wp:positionH>
            <wp:positionV relativeFrom="paragraph">
              <wp:posOffset>118745</wp:posOffset>
            </wp:positionV>
            <wp:extent cx="5486400" cy="2781300"/>
            <wp:effectExtent l="19050" t="0" r="0" b="0"/>
            <wp:wrapNone/>
            <wp:docPr id="3" name="Picture 3" descr="C:\Users\Dr_Noha\Desktop\Untitled.jpg"/>
            <wp:cNvGraphicFramePr/>
            <a:graphic xmlns:a="http://schemas.openxmlformats.org/drawingml/2006/main">
              <a:graphicData uri="http://schemas.openxmlformats.org/drawingml/2006/picture">
                <pic:pic xmlns:pic="http://schemas.openxmlformats.org/drawingml/2006/picture">
                  <pic:nvPicPr>
                    <pic:cNvPr id="2050" name="Picture 2" descr="C:\Users\Dr_Noha\Desktop\Untitled.jpg"/>
                    <pic:cNvPicPr>
                      <a:picLocks noChangeAspect="1" noChangeArrowheads="1"/>
                    </pic:cNvPicPr>
                  </pic:nvPicPr>
                  <pic:blipFill>
                    <a:blip r:embed="rId11"/>
                    <a:srcRect b="32271"/>
                    <a:stretch>
                      <a:fillRect/>
                    </a:stretch>
                  </pic:blipFill>
                  <pic:spPr bwMode="auto">
                    <a:xfrm>
                      <a:off x="0" y="0"/>
                      <a:ext cx="5486400" cy="2781300"/>
                    </a:xfrm>
                    <a:prstGeom prst="rect">
                      <a:avLst/>
                    </a:prstGeom>
                    <a:noFill/>
                  </pic:spPr>
                </pic:pic>
              </a:graphicData>
            </a:graphic>
          </wp:anchor>
        </w:drawing>
      </w:r>
    </w:p>
    <w:p w:rsidR="00C02FFC" w:rsidRDefault="00C02FFC" w:rsidP="00C02FFC">
      <w:pPr>
        <w:autoSpaceDE w:val="0"/>
        <w:autoSpaceDN w:val="0"/>
        <w:bidi w:val="0"/>
        <w:adjustRightInd w:val="0"/>
        <w:spacing w:after="0" w:line="240" w:lineRule="auto"/>
        <w:ind w:firstLine="720"/>
        <w:jc w:val="both"/>
        <w:rPr>
          <w:rFonts w:ascii="TimesNewRomanPS-BoldMT" w:hAnsi="TimesNewRomanPS-BoldMT" w:cs="TimesNewRomanPS-BoldMT"/>
          <w:b/>
          <w:bCs/>
          <w:sz w:val="28"/>
          <w:szCs w:val="28"/>
        </w:rPr>
      </w:pPr>
    </w:p>
    <w:p w:rsidR="00C02FFC" w:rsidRDefault="00C02FFC" w:rsidP="00AC0ED3">
      <w:pPr>
        <w:autoSpaceDE w:val="0"/>
        <w:autoSpaceDN w:val="0"/>
        <w:bidi w:val="0"/>
        <w:adjustRightInd w:val="0"/>
        <w:spacing w:after="0" w:line="240" w:lineRule="auto"/>
        <w:ind w:firstLine="720"/>
        <w:jc w:val="both"/>
        <w:rPr>
          <w:rFonts w:ascii="TimesNewRomanPS-BoldMT" w:hAnsi="TimesNewRomanPS-BoldMT" w:cs="TimesNewRomanPS-BoldMT"/>
          <w:b/>
          <w:bCs/>
          <w:sz w:val="28"/>
          <w:szCs w:val="28"/>
        </w:rPr>
      </w:pPr>
    </w:p>
    <w:p w:rsidR="00C02FFC" w:rsidRDefault="00C02FFC" w:rsidP="00C02FFC">
      <w:pPr>
        <w:autoSpaceDE w:val="0"/>
        <w:autoSpaceDN w:val="0"/>
        <w:bidi w:val="0"/>
        <w:adjustRightInd w:val="0"/>
        <w:spacing w:after="0" w:line="240" w:lineRule="auto"/>
        <w:ind w:firstLine="720"/>
        <w:jc w:val="both"/>
        <w:rPr>
          <w:rFonts w:ascii="TimesNewRomanPS-BoldMT" w:hAnsi="TimesNewRomanPS-BoldMT" w:cs="TimesNewRomanPS-BoldMT"/>
          <w:b/>
          <w:bCs/>
          <w:sz w:val="28"/>
          <w:szCs w:val="28"/>
        </w:rPr>
      </w:pPr>
    </w:p>
    <w:p w:rsidR="00C02FFC" w:rsidRDefault="00C02FFC" w:rsidP="00C02FFC">
      <w:pPr>
        <w:autoSpaceDE w:val="0"/>
        <w:autoSpaceDN w:val="0"/>
        <w:bidi w:val="0"/>
        <w:adjustRightInd w:val="0"/>
        <w:spacing w:after="0" w:line="240" w:lineRule="auto"/>
        <w:ind w:firstLine="720"/>
        <w:jc w:val="both"/>
        <w:rPr>
          <w:rFonts w:ascii="TimesNewRomanPS-BoldMT" w:hAnsi="TimesNewRomanPS-BoldMT" w:cs="TimesNewRomanPS-BoldMT"/>
          <w:b/>
          <w:bCs/>
          <w:sz w:val="28"/>
          <w:szCs w:val="28"/>
        </w:rPr>
      </w:pPr>
    </w:p>
    <w:p w:rsidR="00C02FFC" w:rsidRDefault="00C02FFC" w:rsidP="00C02FFC">
      <w:pPr>
        <w:autoSpaceDE w:val="0"/>
        <w:autoSpaceDN w:val="0"/>
        <w:bidi w:val="0"/>
        <w:adjustRightInd w:val="0"/>
        <w:spacing w:after="0" w:line="240" w:lineRule="auto"/>
        <w:ind w:firstLine="720"/>
        <w:jc w:val="both"/>
        <w:rPr>
          <w:rFonts w:ascii="TimesNewRomanPS-BoldMT" w:hAnsi="TimesNewRomanPS-BoldMT" w:cs="TimesNewRomanPS-BoldMT"/>
          <w:b/>
          <w:bCs/>
          <w:sz w:val="28"/>
          <w:szCs w:val="28"/>
        </w:rPr>
      </w:pPr>
    </w:p>
    <w:p w:rsidR="00C02FFC" w:rsidRDefault="00C02FFC" w:rsidP="00C02FFC">
      <w:pPr>
        <w:autoSpaceDE w:val="0"/>
        <w:autoSpaceDN w:val="0"/>
        <w:bidi w:val="0"/>
        <w:adjustRightInd w:val="0"/>
        <w:spacing w:after="0" w:line="240" w:lineRule="auto"/>
        <w:ind w:firstLine="720"/>
        <w:jc w:val="both"/>
        <w:rPr>
          <w:rFonts w:ascii="TimesNewRomanPS-BoldMT" w:hAnsi="TimesNewRomanPS-BoldMT" w:cs="TimesNewRomanPS-BoldMT"/>
          <w:b/>
          <w:bCs/>
          <w:sz w:val="28"/>
          <w:szCs w:val="28"/>
        </w:rPr>
      </w:pPr>
    </w:p>
    <w:p w:rsidR="00C02FFC" w:rsidRPr="00681C7E" w:rsidRDefault="00C02FFC" w:rsidP="00C02FFC">
      <w:pPr>
        <w:autoSpaceDE w:val="0"/>
        <w:autoSpaceDN w:val="0"/>
        <w:bidi w:val="0"/>
        <w:adjustRightInd w:val="0"/>
        <w:spacing w:after="0" w:line="240" w:lineRule="auto"/>
        <w:ind w:firstLine="720"/>
        <w:jc w:val="both"/>
        <w:rPr>
          <w:rFonts w:ascii="TimesNewRomanPS-BoldMT" w:hAnsi="TimesNewRomanPS-BoldMT" w:cs="TimesNewRomanPS-BoldMT"/>
          <w:b/>
          <w:bCs/>
          <w:sz w:val="28"/>
          <w:szCs w:val="28"/>
        </w:rPr>
      </w:pPr>
    </w:p>
    <w:p w:rsidR="00681C7E" w:rsidRDefault="00681C7E" w:rsidP="00BA2AB9">
      <w:pPr>
        <w:tabs>
          <w:tab w:val="left" w:pos="1242"/>
        </w:tabs>
        <w:bidi w:val="0"/>
        <w:spacing w:after="0" w:line="240" w:lineRule="auto"/>
        <w:jc w:val="both"/>
        <w:rPr>
          <w:rFonts w:asciiTheme="majorBidi" w:hAnsiTheme="majorBidi" w:cstheme="majorBidi"/>
          <w:b/>
          <w:bCs/>
          <w:sz w:val="28"/>
          <w:szCs w:val="28"/>
          <w:u w:val="single"/>
        </w:rPr>
      </w:pPr>
    </w:p>
    <w:p w:rsidR="00AC0ED3" w:rsidRDefault="00AC0ED3" w:rsidP="00681C7E">
      <w:pPr>
        <w:tabs>
          <w:tab w:val="left" w:pos="1242"/>
        </w:tabs>
        <w:bidi w:val="0"/>
        <w:spacing w:after="0" w:line="240" w:lineRule="auto"/>
        <w:jc w:val="both"/>
        <w:rPr>
          <w:rFonts w:asciiTheme="majorBidi" w:hAnsiTheme="majorBidi" w:cstheme="majorBidi"/>
          <w:b/>
          <w:bCs/>
          <w:sz w:val="28"/>
          <w:szCs w:val="28"/>
        </w:rPr>
      </w:pPr>
    </w:p>
    <w:p w:rsidR="00AC0ED3" w:rsidRDefault="00AC0ED3" w:rsidP="00AC0ED3">
      <w:pPr>
        <w:tabs>
          <w:tab w:val="left" w:pos="1242"/>
        </w:tabs>
        <w:bidi w:val="0"/>
        <w:spacing w:after="0" w:line="240" w:lineRule="auto"/>
        <w:jc w:val="both"/>
        <w:rPr>
          <w:rFonts w:asciiTheme="majorBidi" w:hAnsiTheme="majorBidi" w:cstheme="majorBidi"/>
          <w:b/>
          <w:bCs/>
          <w:sz w:val="28"/>
          <w:szCs w:val="28"/>
        </w:rPr>
      </w:pPr>
    </w:p>
    <w:p w:rsidR="00AC0ED3" w:rsidRDefault="00AC0ED3" w:rsidP="00AC0ED3">
      <w:pPr>
        <w:tabs>
          <w:tab w:val="left" w:pos="1242"/>
        </w:tabs>
        <w:bidi w:val="0"/>
        <w:spacing w:after="0" w:line="240" w:lineRule="auto"/>
        <w:jc w:val="both"/>
        <w:rPr>
          <w:rFonts w:asciiTheme="majorBidi" w:hAnsiTheme="majorBidi" w:cstheme="majorBidi"/>
          <w:b/>
          <w:bCs/>
          <w:sz w:val="28"/>
          <w:szCs w:val="28"/>
        </w:rPr>
      </w:pPr>
    </w:p>
    <w:p w:rsidR="00AC0ED3" w:rsidRDefault="00AC0ED3" w:rsidP="00AC0ED3">
      <w:pPr>
        <w:tabs>
          <w:tab w:val="left" w:pos="1242"/>
        </w:tabs>
        <w:bidi w:val="0"/>
        <w:spacing w:after="0" w:line="240" w:lineRule="auto"/>
        <w:jc w:val="both"/>
        <w:rPr>
          <w:rFonts w:asciiTheme="majorBidi" w:hAnsiTheme="majorBidi" w:cstheme="majorBidi"/>
          <w:b/>
          <w:bCs/>
          <w:sz w:val="28"/>
          <w:szCs w:val="28"/>
        </w:rPr>
      </w:pPr>
    </w:p>
    <w:p w:rsidR="00AC0ED3" w:rsidRDefault="00AC0ED3" w:rsidP="00AC0ED3">
      <w:pPr>
        <w:tabs>
          <w:tab w:val="left" w:pos="1242"/>
        </w:tabs>
        <w:bidi w:val="0"/>
        <w:spacing w:after="0" w:line="240" w:lineRule="auto"/>
        <w:jc w:val="both"/>
        <w:rPr>
          <w:rFonts w:asciiTheme="majorBidi" w:hAnsiTheme="majorBidi" w:cstheme="majorBidi"/>
          <w:b/>
          <w:bCs/>
          <w:sz w:val="28"/>
          <w:szCs w:val="28"/>
        </w:rPr>
      </w:pPr>
    </w:p>
    <w:p w:rsidR="00AC0ED3" w:rsidRDefault="00AC0ED3" w:rsidP="00AC0ED3">
      <w:pPr>
        <w:tabs>
          <w:tab w:val="left" w:pos="1242"/>
        </w:tabs>
        <w:bidi w:val="0"/>
        <w:spacing w:after="0" w:line="240" w:lineRule="auto"/>
        <w:jc w:val="both"/>
        <w:rPr>
          <w:rFonts w:asciiTheme="majorBidi" w:hAnsiTheme="majorBidi" w:cstheme="majorBidi"/>
          <w:b/>
          <w:bCs/>
          <w:sz w:val="28"/>
          <w:szCs w:val="28"/>
        </w:rPr>
      </w:pPr>
    </w:p>
    <w:p w:rsidR="00AC078A" w:rsidRPr="00AC078A" w:rsidRDefault="00CC2573" w:rsidP="00371EDC">
      <w:pPr>
        <w:bidi w:val="0"/>
        <w:jc w:val="both"/>
        <w:rPr>
          <w:rFonts w:asciiTheme="majorBidi" w:hAnsiTheme="majorBidi" w:cstheme="majorBidi"/>
          <w:sz w:val="24"/>
          <w:szCs w:val="24"/>
        </w:rPr>
      </w:pPr>
      <w:proofErr w:type="gramStart"/>
      <w:r w:rsidRPr="009350EA">
        <w:rPr>
          <w:rFonts w:ascii="Times New Roman" w:eastAsia="Calibri" w:hAnsi="Times New Roman" w:cs="Times New Roman"/>
          <w:b/>
          <w:bCs/>
          <w:color w:val="000000"/>
          <w:sz w:val="24"/>
          <w:szCs w:val="24"/>
        </w:rPr>
        <w:t>Fig.</w:t>
      </w:r>
      <w:proofErr w:type="gramEnd"/>
      <w:r w:rsidRPr="009350EA">
        <w:rPr>
          <w:rFonts w:ascii="Times New Roman" w:eastAsia="Calibri" w:hAnsi="Times New Roman" w:cs="Times New Roman"/>
          <w:b/>
          <w:bCs/>
          <w:color w:val="000000"/>
          <w:sz w:val="24"/>
          <w:szCs w:val="24"/>
        </w:rPr>
        <w:t xml:space="preserve">  </w:t>
      </w:r>
      <w:r w:rsidR="00371EDC">
        <w:rPr>
          <w:rFonts w:ascii="Times New Roman" w:eastAsia="Calibri" w:hAnsi="Times New Roman" w:cs="Times New Roman"/>
          <w:b/>
          <w:bCs/>
          <w:color w:val="000000"/>
          <w:sz w:val="24"/>
          <w:szCs w:val="24"/>
        </w:rPr>
        <w:t>5</w:t>
      </w:r>
      <w:r w:rsidRPr="009350EA">
        <w:rPr>
          <w:rFonts w:ascii="Times New Roman" w:eastAsia="Calibri" w:hAnsi="Times New Roman" w:cs="Times New Roman"/>
          <w:b/>
          <w:bCs/>
          <w:color w:val="000000"/>
          <w:sz w:val="24"/>
          <w:szCs w:val="24"/>
        </w:rPr>
        <w:t>.</w:t>
      </w:r>
      <w:r w:rsidRPr="001C2238">
        <w:rPr>
          <w:rFonts w:ascii="Times New Roman" w:eastAsia="Calibri" w:hAnsi="Times New Roman" w:cs="Times New Roman"/>
          <w:b/>
          <w:bCs/>
          <w:color w:val="000000"/>
          <w:sz w:val="24"/>
          <w:szCs w:val="24"/>
        </w:rPr>
        <w:t xml:space="preserve"> </w:t>
      </w:r>
      <w:r w:rsidRPr="001C2238">
        <w:rPr>
          <w:rFonts w:ascii="Times New Roman" w:eastAsia="Calibri" w:hAnsi="Times New Roman" w:cs="Times New Roman"/>
          <w:color w:val="000000"/>
          <w:sz w:val="24"/>
          <w:szCs w:val="24"/>
        </w:rPr>
        <w:t>(A)</w:t>
      </w:r>
      <w:r w:rsidR="00C73C94">
        <w:rPr>
          <w:rFonts w:asciiTheme="majorBidi" w:hAnsiTheme="majorBidi" w:cstheme="majorBidi"/>
          <w:b/>
          <w:bCs/>
          <w:sz w:val="28"/>
          <w:szCs w:val="28"/>
        </w:rPr>
        <w:t xml:space="preserve"> </w:t>
      </w:r>
      <w:r w:rsidR="00C73C94" w:rsidRPr="00AC078A">
        <w:rPr>
          <w:rFonts w:asciiTheme="majorBidi" w:hAnsiTheme="majorBidi" w:cstheme="majorBidi"/>
          <w:sz w:val="24"/>
          <w:szCs w:val="24"/>
        </w:rPr>
        <w:t xml:space="preserve">A photomicrograph of an ovarian section of adult female albino rat of the control group (group I) showing positive PCNA </w:t>
      </w:r>
      <w:proofErr w:type="spellStart"/>
      <w:r w:rsidR="00C73C94" w:rsidRPr="00AC078A">
        <w:rPr>
          <w:rFonts w:asciiTheme="majorBidi" w:hAnsiTheme="majorBidi" w:cstheme="majorBidi"/>
          <w:sz w:val="24"/>
          <w:szCs w:val="24"/>
        </w:rPr>
        <w:t>immunostaining</w:t>
      </w:r>
      <w:proofErr w:type="spellEnd"/>
      <w:r w:rsidR="00C73C94" w:rsidRPr="00AC078A">
        <w:rPr>
          <w:rFonts w:asciiTheme="majorBidi" w:hAnsiTheme="majorBidi" w:cstheme="majorBidi"/>
          <w:sz w:val="24"/>
          <w:szCs w:val="24"/>
        </w:rPr>
        <w:t xml:space="preserve"> in some follicular cells (F) and negative </w:t>
      </w:r>
      <w:proofErr w:type="spellStart"/>
      <w:r w:rsidR="00C73C94" w:rsidRPr="00AC078A">
        <w:rPr>
          <w:rFonts w:asciiTheme="majorBidi" w:hAnsiTheme="majorBidi" w:cstheme="majorBidi"/>
          <w:sz w:val="24"/>
          <w:szCs w:val="24"/>
        </w:rPr>
        <w:t>immunostaining</w:t>
      </w:r>
      <w:proofErr w:type="spellEnd"/>
      <w:r w:rsidR="00C73C94" w:rsidRPr="00AC078A">
        <w:rPr>
          <w:rFonts w:asciiTheme="majorBidi" w:hAnsiTheme="majorBidi" w:cstheme="majorBidi"/>
          <w:sz w:val="24"/>
          <w:szCs w:val="24"/>
        </w:rPr>
        <w:t xml:space="preserve"> in the surface epithelial cells (arrows) and </w:t>
      </w:r>
      <w:proofErr w:type="spellStart"/>
      <w:r w:rsidR="00C73C94" w:rsidRPr="00AC078A">
        <w:rPr>
          <w:rFonts w:asciiTheme="majorBidi" w:hAnsiTheme="majorBidi" w:cstheme="majorBidi"/>
          <w:sz w:val="24"/>
          <w:szCs w:val="24"/>
        </w:rPr>
        <w:t>stromal</w:t>
      </w:r>
      <w:proofErr w:type="spellEnd"/>
      <w:r w:rsidR="00C73C94" w:rsidRPr="00AC078A">
        <w:rPr>
          <w:rFonts w:asciiTheme="majorBidi" w:hAnsiTheme="majorBidi" w:cstheme="majorBidi"/>
          <w:sz w:val="24"/>
          <w:szCs w:val="24"/>
        </w:rPr>
        <w:t xml:space="preserve"> cells (S) (PCNA </w:t>
      </w:r>
      <w:proofErr w:type="spellStart"/>
      <w:r w:rsidR="00C73C94" w:rsidRPr="00AC078A">
        <w:rPr>
          <w:rFonts w:asciiTheme="majorBidi" w:hAnsiTheme="majorBidi" w:cstheme="majorBidi"/>
          <w:sz w:val="24"/>
          <w:szCs w:val="24"/>
        </w:rPr>
        <w:t>immunostaining</w:t>
      </w:r>
      <w:proofErr w:type="spellEnd"/>
      <w:r w:rsidR="00C73C94" w:rsidRPr="00AC078A">
        <w:rPr>
          <w:rFonts w:asciiTheme="majorBidi" w:hAnsiTheme="majorBidi" w:cstheme="majorBidi"/>
          <w:sz w:val="24"/>
          <w:szCs w:val="24"/>
        </w:rPr>
        <w:t xml:space="preserve"> Χ400)</w:t>
      </w:r>
      <w:r w:rsidR="00EA4BEE" w:rsidRPr="00AC078A">
        <w:rPr>
          <w:rFonts w:asciiTheme="majorBidi" w:hAnsiTheme="majorBidi" w:cstheme="majorBidi"/>
          <w:sz w:val="24"/>
          <w:szCs w:val="24"/>
        </w:rPr>
        <w:t xml:space="preserve">. (B) A photomicrograph of an ovarian section of adult female albino rat of subgroup </w:t>
      </w:r>
      <w:proofErr w:type="spellStart"/>
      <w:r w:rsidR="00EA4BEE" w:rsidRPr="00AC078A">
        <w:rPr>
          <w:rFonts w:asciiTheme="majorBidi" w:hAnsiTheme="majorBidi" w:cstheme="majorBidi"/>
          <w:sz w:val="24"/>
          <w:szCs w:val="24"/>
        </w:rPr>
        <w:t>IIa</w:t>
      </w:r>
      <w:proofErr w:type="spellEnd"/>
      <w:r w:rsidR="00EA4BEE" w:rsidRPr="00AC078A">
        <w:rPr>
          <w:rFonts w:asciiTheme="majorBidi" w:hAnsiTheme="majorBidi" w:cstheme="majorBidi"/>
          <w:sz w:val="24"/>
          <w:szCs w:val="24"/>
        </w:rPr>
        <w:t xml:space="preserve"> showing negative PCNA </w:t>
      </w:r>
      <w:proofErr w:type="spellStart"/>
      <w:r w:rsidR="00EA4BEE" w:rsidRPr="00AC078A">
        <w:rPr>
          <w:rFonts w:asciiTheme="majorBidi" w:hAnsiTheme="majorBidi" w:cstheme="majorBidi"/>
          <w:sz w:val="24"/>
          <w:szCs w:val="24"/>
        </w:rPr>
        <w:t>immunostaining</w:t>
      </w:r>
      <w:proofErr w:type="spellEnd"/>
      <w:r w:rsidR="00EA4BEE" w:rsidRPr="00AC078A">
        <w:rPr>
          <w:rFonts w:asciiTheme="majorBidi" w:hAnsiTheme="majorBidi" w:cstheme="majorBidi"/>
          <w:sz w:val="24"/>
          <w:szCs w:val="24"/>
        </w:rPr>
        <w:t xml:space="preserve"> in the surface epithelial cells (arrows), follicular cells (F) and </w:t>
      </w:r>
      <w:proofErr w:type="spellStart"/>
      <w:r w:rsidR="00EA4BEE" w:rsidRPr="00AC078A">
        <w:rPr>
          <w:rFonts w:asciiTheme="majorBidi" w:hAnsiTheme="majorBidi" w:cstheme="majorBidi"/>
          <w:sz w:val="24"/>
          <w:szCs w:val="24"/>
        </w:rPr>
        <w:t>stromal</w:t>
      </w:r>
      <w:proofErr w:type="spellEnd"/>
      <w:r w:rsidR="00EA4BEE" w:rsidRPr="00AC078A">
        <w:rPr>
          <w:rFonts w:asciiTheme="majorBidi" w:hAnsiTheme="majorBidi" w:cstheme="majorBidi"/>
          <w:sz w:val="24"/>
          <w:szCs w:val="24"/>
        </w:rPr>
        <w:t xml:space="preserve"> cells (S) (PCNA </w:t>
      </w:r>
      <w:proofErr w:type="spellStart"/>
      <w:r w:rsidR="00EA4BEE" w:rsidRPr="00AC078A">
        <w:rPr>
          <w:rFonts w:asciiTheme="majorBidi" w:hAnsiTheme="majorBidi" w:cstheme="majorBidi"/>
          <w:sz w:val="24"/>
          <w:szCs w:val="24"/>
        </w:rPr>
        <w:t>immunostaining</w:t>
      </w:r>
      <w:proofErr w:type="spellEnd"/>
      <w:r w:rsidR="00EA4BEE" w:rsidRPr="00AC078A">
        <w:rPr>
          <w:rFonts w:asciiTheme="majorBidi" w:hAnsiTheme="majorBidi" w:cstheme="majorBidi"/>
          <w:sz w:val="24"/>
          <w:szCs w:val="24"/>
        </w:rPr>
        <w:t xml:space="preserve"> Χ400). (C)</w:t>
      </w:r>
      <w:r w:rsidR="00AC078A" w:rsidRPr="00AC078A">
        <w:rPr>
          <w:rFonts w:asciiTheme="majorBidi" w:hAnsiTheme="majorBidi" w:cstheme="majorBidi"/>
          <w:sz w:val="24"/>
          <w:szCs w:val="24"/>
        </w:rPr>
        <w:t xml:space="preserve"> A photomicrograph of an ovarian section of adult female albino rat of subgroup </w:t>
      </w:r>
      <w:proofErr w:type="spellStart"/>
      <w:r w:rsidR="00AC078A" w:rsidRPr="00AC078A">
        <w:rPr>
          <w:rFonts w:asciiTheme="majorBidi" w:hAnsiTheme="majorBidi" w:cstheme="majorBidi"/>
          <w:sz w:val="24"/>
          <w:szCs w:val="24"/>
        </w:rPr>
        <w:t>IIb</w:t>
      </w:r>
      <w:proofErr w:type="spellEnd"/>
      <w:r w:rsidR="00AC078A" w:rsidRPr="00AC078A">
        <w:rPr>
          <w:rFonts w:asciiTheme="majorBidi" w:hAnsiTheme="majorBidi" w:cstheme="majorBidi"/>
          <w:sz w:val="24"/>
          <w:szCs w:val="24"/>
        </w:rPr>
        <w:t xml:space="preserve"> showing negative PCNA </w:t>
      </w:r>
      <w:proofErr w:type="spellStart"/>
      <w:r w:rsidR="00AC078A" w:rsidRPr="00AC078A">
        <w:rPr>
          <w:rFonts w:asciiTheme="majorBidi" w:hAnsiTheme="majorBidi" w:cstheme="majorBidi"/>
          <w:sz w:val="24"/>
          <w:szCs w:val="24"/>
        </w:rPr>
        <w:t>immunostaining</w:t>
      </w:r>
      <w:proofErr w:type="spellEnd"/>
      <w:r w:rsidR="00AC078A" w:rsidRPr="00AC078A">
        <w:rPr>
          <w:rFonts w:asciiTheme="majorBidi" w:hAnsiTheme="majorBidi" w:cstheme="majorBidi"/>
          <w:sz w:val="24"/>
          <w:szCs w:val="24"/>
        </w:rPr>
        <w:t xml:space="preserve"> in the surface epithelial cells (arrows), follicular cells (F) and </w:t>
      </w:r>
      <w:proofErr w:type="spellStart"/>
      <w:r w:rsidR="00AC078A" w:rsidRPr="00AC078A">
        <w:rPr>
          <w:rFonts w:asciiTheme="majorBidi" w:hAnsiTheme="majorBidi" w:cstheme="majorBidi"/>
          <w:sz w:val="24"/>
          <w:szCs w:val="24"/>
        </w:rPr>
        <w:t>stromal</w:t>
      </w:r>
      <w:proofErr w:type="spellEnd"/>
      <w:r w:rsidR="00AC078A" w:rsidRPr="00AC078A">
        <w:rPr>
          <w:rFonts w:asciiTheme="majorBidi" w:hAnsiTheme="majorBidi" w:cstheme="majorBidi"/>
          <w:sz w:val="24"/>
          <w:szCs w:val="24"/>
        </w:rPr>
        <w:t xml:space="preserve"> cells (S) (PCNA </w:t>
      </w:r>
      <w:proofErr w:type="spellStart"/>
      <w:r w:rsidR="00AC078A" w:rsidRPr="00AC078A">
        <w:rPr>
          <w:rFonts w:asciiTheme="majorBidi" w:hAnsiTheme="majorBidi" w:cstheme="majorBidi"/>
          <w:sz w:val="24"/>
          <w:szCs w:val="24"/>
        </w:rPr>
        <w:t>immunostaining</w:t>
      </w:r>
      <w:proofErr w:type="spellEnd"/>
      <w:r w:rsidR="00AC078A" w:rsidRPr="00AC078A">
        <w:rPr>
          <w:rFonts w:asciiTheme="majorBidi" w:hAnsiTheme="majorBidi" w:cstheme="majorBidi"/>
          <w:sz w:val="24"/>
          <w:szCs w:val="24"/>
        </w:rPr>
        <w:t xml:space="preserve"> Χ400). (D) A photomicrograph of an ovarian section of adult female albino rat of subgroup </w:t>
      </w:r>
      <w:proofErr w:type="spellStart"/>
      <w:r w:rsidR="00AC078A" w:rsidRPr="00AC078A">
        <w:rPr>
          <w:rFonts w:asciiTheme="majorBidi" w:hAnsiTheme="majorBidi" w:cstheme="majorBidi"/>
          <w:sz w:val="24"/>
          <w:szCs w:val="24"/>
        </w:rPr>
        <w:t>IIIa</w:t>
      </w:r>
      <w:proofErr w:type="spellEnd"/>
      <w:r w:rsidR="00AC078A" w:rsidRPr="00AC078A">
        <w:rPr>
          <w:rFonts w:asciiTheme="majorBidi" w:hAnsiTheme="majorBidi" w:cstheme="majorBidi"/>
          <w:sz w:val="24"/>
          <w:szCs w:val="24"/>
        </w:rPr>
        <w:t xml:space="preserve"> showing positive PCNA </w:t>
      </w:r>
      <w:proofErr w:type="spellStart"/>
      <w:r w:rsidR="00AC078A" w:rsidRPr="00AC078A">
        <w:rPr>
          <w:rFonts w:asciiTheme="majorBidi" w:hAnsiTheme="majorBidi" w:cstheme="majorBidi"/>
          <w:sz w:val="24"/>
          <w:szCs w:val="24"/>
        </w:rPr>
        <w:t>immunostaining</w:t>
      </w:r>
      <w:proofErr w:type="spellEnd"/>
      <w:r w:rsidR="00AC078A" w:rsidRPr="00AC078A">
        <w:rPr>
          <w:rFonts w:asciiTheme="majorBidi" w:hAnsiTheme="majorBidi" w:cstheme="majorBidi"/>
          <w:sz w:val="24"/>
          <w:szCs w:val="24"/>
        </w:rPr>
        <w:t xml:space="preserve"> of  surface epithelial cells  (arrows) and follicular cells (F) as well as an </w:t>
      </w:r>
      <w:proofErr w:type="spellStart"/>
      <w:r w:rsidR="00AC078A" w:rsidRPr="00AC078A">
        <w:rPr>
          <w:rFonts w:asciiTheme="majorBidi" w:hAnsiTheme="majorBidi" w:cstheme="majorBidi"/>
          <w:sz w:val="24"/>
          <w:szCs w:val="24"/>
        </w:rPr>
        <w:t>oocyte</w:t>
      </w:r>
      <w:proofErr w:type="spellEnd"/>
      <w:r w:rsidR="00AC078A" w:rsidRPr="00AC078A">
        <w:rPr>
          <w:rFonts w:asciiTheme="majorBidi" w:hAnsiTheme="majorBidi" w:cstheme="majorBidi"/>
          <w:sz w:val="24"/>
          <w:szCs w:val="24"/>
        </w:rPr>
        <w:t xml:space="preserve"> of a primordial follicle (P) and negative </w:t>
      </w:r>
      <w:proofErr w:type="spellStart"/>
      <w:r w:rsidR="00AC078A" w:rsidRPr="00AC078A">
        <w:rPr>
          <w:rFonts w:asciiTheme="majorBidi" w:hAnsiTheme="majorBidi" w:cstheme="majorBidi"/>
          <w:sz w:val="24"/>
          <w:szCs w:val="24"/>
        </w:rPr>
        <w:t>immunostaining</w:t>
      </w:r>
      <w:proofErr w:type="spellEnd"/>
      <w:r w:rsidR="00AC078A" w:rsidRPr="00AC078A">
        <w:rPr>
          <w:rFonts w:asciiTheme="majorBidi" w:hAnsiTheme="majorBidi" w:cstheme="majorBidi"/>
          <w:sz w:val="24"/>
          <w:szCs w:val="24"/>
        </w:rPr>
        <w:t xml:space="preserve"> of the </w:t>
      </w:r>
      <w:proofErr w:type="spellStart"/>
      <w:r w:rsidR="00AC078A" w:rsidRPr="00AC078A">
        <w:rPr>
          <w:rFonts w:asciiTheme="majorBidi" w:hAnsiTheme="majorBidi" w:cstheme="majorBidi"/>
          <w:sz w:val="24"/>
          <w:szCs w:val="24"/>
        </w:rPr>
        <w:t>stromal</w:t>
      </w:r>
      <w:proofErr w:type="spellEnd"/>
      <w:r w:rsidR="00AC078A" w:rsidRPr="00AC078A">
        <w:rPr>
          <w:rFonts w:asciiTheme="majorBidi" w:hAnsiTheme="majorBidi" w:cstheme="majorBidi"/>
          <w:sz w:val="24"/>
          <w:szCs w:val="24"/>
        </w:rPr>
        <w:t xml:space="preserve"> cells (S) (PCNA </w:t>
      </w:r>
      <w:proofErr w:type="spellStart"/>
      <w:r w:rsidR="00AC078A" w:rsidRPr="00AC078A">
        <w:rPr>
          <w:rFonts w:asciiTheme="majorBidi" w:hAnsiTheme="majorBidi" w:cstheme="majorBidi"/>
          <w:sz w:val="24"/>
          <w:szCs w:val="24"/>
        </w:rPr>
        <w:t>immunostaining</w:t>
      </w:r>
      <w:proofErr w:type="spellEnd"/>
      <w:r w:rsidR="00AC078A" w:rsidRPr="00AC078A">
        <w:rPr>
          <w:rFonts w:asciiTheme="majorBidi" w:hAnsiTheme="majorBidi" w:cstheme="majorBidi"/>
          <w:sz w:val="24"/>
          <w:szCs w:val="24"/>
        </w:rPr>
        <w:t xml:space="preserve"> Χ400). (E) A photomicrograph of an ovarian section of adult female albino rat of subgroup </w:t>
      </w:r>
      <w:proofErr w:type="spellStart"/>
      <w:r w:rsidR="00AC078A" w:rsidRPr="00AC078A">
        <w:rPr>
          <w:rFonts w:asciiTheme="majorBidi" w:hAnsiTheme="majorBidi" w:cstheme="majorBidi"/>
          <w:sz w:val="24"/>
          <w:szCs w:val="24"/>
        </w:rPr>
        <w:t>IIIb</w:t>
      </w:r>
      <w:proofErr w:type="spellEnd"/>
      <w:r w:rsidR="00AC078A" w:rsidRPr="00AC078A">
        <w:rPr>
          <w:rFonts w:asciiTheme="majorBidi" w:hAnsiTheme="majorBidi" w:cstheme="majorBidi"/>
          <w:sz w:val="24"/>
          <w:szCs w:val="24"/>
        </w:rPr>
        <w:t xml:space="preserve"> showing positive PCNA </w:t>
      </w:r>
      <w:proofErr w:type="spellStart"/>
      <w:r w:rsidR="00AC078A" w:rsidRPr="00AC078A">
        <w:rPr>
          <w:rFonts w:asciiTheme="majorBidi" w:hAnsiTheme="majorBidi" w:cstheme="majorBidi"/>
          <w:sz w:val="24"/>
          <w:szCs w:val="24"/>
        </w:rPr>
        <w:t>immunostaining</w:t>
      </w:r>
      <w:proofErr w:type="spellEnd"/>
      <w:r w:rsidR="00AC078A" w:rsidRPr="00AC078A">
        <w:rPr>
          <w:rFonts w:asciiTheme="majorBidi" w:hAnsiTheme="majorBidi" w:cstheme="majorBidi"/>
          <w:sz w:val="24"/>
          <w:szCs w:val="24"/>
        </w:rPr>
        <w:t xml:space="preserve"> of  surface epithelial cells  (arrows) and follicular cells (F) as well as an </w:t>
      </w:r>
      <w:proofErr w:type="spellStart"/>
      <w:r w:rsidR="00AC078A" w:rsidRPr="00AC078A">
        <w:rPr>
          <w:rFonts w:asciiTheme="majorBidi" w:hAnsiTheme="majorBidi" w:cstheme="majorBidi"/>
          <w:sz w:val="24"/>
          <w:szCs w:val="24"/>
        </w:rPr>
        <w:t>oocyte</w:t>
      </w:r>
      <w:proofErr w:type="spellEnd"/>
      <w:r w:rsidR="00AC078A" w:rsidRPr="00AC078A">
        <w:rPr>
          <w:rFonts w:asciiTheme="majorBidi" w:hAnsiTheme="majorBidi" w:cstheme="majorBidi"/>
          <w:sz w:val="24"/>
          <w:szCs w:val="24"/>
        </w:rPr>
        <w:t xml:space="preserve"> </w:t>
      </w:r>
      <w:r w:rsidR="00AC078A" w:rsidRPr="00AC078A">
        <w:rPr>
          <w:rFonts w:asciiTheme="majorBidi" w:hAnsiTheme="majorBidi" w:cstheme="majorBidi"/>
          <w:sz w:val="24"/>
          <w:szCs w:val="24"/>
        </w:rPr>
        <w:lastRenderedPageBreak/>
        <w:t xml:space="preserve">of a primordial follicle (P) and negative </w:t>
      </w:r>
      <w:proofErr w:type="spellStart"/>
      <w:r w:rsidR="00AC078A" w:rsidRPr="00AC078A">
        <w:rPr>
          <w:rFonts w:asciiTheme="majorBidi" w:hAnsiTheme="majorBidi" w:cstheme="majorBidi"/>
          <w:sz w:val="24"/>
          <w:szCs w:val="24"/>
        </w:rPr>
        <w:t>immunostaining</w:t>
      </w:r>
      <w:proofErr w:type="spellEnd"/>
      <w:r w:rsidR="00AC078A" w:rsidRPr="00AC078A">
        <w:rPr>
          <w:rFonts w:asciiTheme="majorBidi" w:hAnsiTheme="majorBidi" w:cstheme="majorBidi"/>
          <w:sz w:val="24"/>
          <w:szCs w:val="24"/>
        </w:rPr>
        <w:t xml:space="preserve"> of the </w:t>
      </w:r>
      <w:proofErr w:type="spellStart"/>
      <w:r w:rsidR="00AC078A" w:rsidRPr="00AC078A">
        <w:rPr>
          <w:rFonts w:asciiTheme="majorBidi" w:hAnsiTheme="majorBidi" w:cstheme="majorBidi"/>
          <w:sz w:val="24"/>
          <w:szCs w:val="24"/>
        </w:rPr>
        <w:t>stromal</w:t>
      </w:r>
      <w:proofErr w:type="spellEnd"/>
      <w:r w:rsidR="00AC078A" w:rsidRPr="00AC078A">
        <w:rPr>
          <w:rFonts w:asciiTheme="majorBidi" w:hAnsiTheme="majorBidi" w:cstheme="majorBidi"/>
          <w:sz w:val="24"/>
          <w:szCs w:val="24"/>
        </w:rPr>
        <w:t xml:space="preserve"> cells (S) (PCNA </w:t>
      </w:r>
      <w:proofErr w:type="spellStart"/>
      <w:r w:rsidR="00AC078A" w:rsidRPr="00AC078A">
        <w:rPr>
          <w:rFonts w:asciiTheme="majorBidi" w:hAnsiTheme="majorBidi" w:cstheme="majorBidi"/>
          <w:sz w:val="24"/>
          <w:szCs w:val="24"/>
        </w:rPr>
        <w:t>immunostaining</w:t>
      </w:r>
      <w:proofErr w:type="spellEnd"/>
      <w:r w:rsidR="00AC078A" w:rsidRPr="00AC078A">
        <w:rPr>
          <w:rFonts w:asciiTheme="majorBidi" w:hAnsiTheme="majorBidi" w:cstheme="majorBidi"/>
          <w:sz w:val="24"/>
          <w:szCs w:val="24"/>
        </w:rPr>
        <w:t xml:space="preserve"> Χ400).</w:t>
      </w:r>
    </w:p>
    <w:p w:rsidR="00BA2AB9" w:rsidRPr="00681C7E" w:rsidRDefault="00BA2AB9" w:rsidP="00CC2573">
      <w:pPr>
        <w:tabs>
          <w:tab w:val="left" w:pos="1242"/>
        </w:tabs>
        <w:bidi w:val="0"/>
        <w:spacing w:after="0" w:line="240" w:lineRule="auto"/>
        <w:jc w:val="both"/>
        <w:rPr>
          <w:rFonts w:asciiTheme="majorBidi" w:hAnsiTheme="majorBidi" w:cstheme="majorBidi"/>
          <w:b/>
          <w:bCs/>
          <w:sz w:val="28"/>
          <w:szCs w:val="28"/>
        </w:rPr>
      </w:pPr>
      <w:r w:rsidRPr="00681C7E">
        <w:rPr>
          <w:rFonts w:asciiTheme="majorBidi" w:hAnsiTheme="majorBidi" w:cstheme="majorBidi"/>
          <w:b/>
          <w:bCs/>
          <w:sz w:val="28"/>
          <w:szCs w:val="28"/>
        </w:rPr>
        <w:t>Anti- Bcl-2 Stained Ovarian Sections</w:t>
      </w:r>
    </w:p>
    <w:p w:rsidR="00BA2AB9" w:rsidRPr="00681C7E" w:rsidRDefault="000B1E91" w:rsidP="00371EDC">
      <w:pPr>
        <w:tabs>
          <w:tab w:val="left" w:pos="1242"/>
        </w:tabs>
        <w:bidi w:val="0"/>
        <w:spacing w:after="0" w:line="240" w:lineRule="auto"/>
        <w:jc w:val="both"/>
        <w:rPr>
          <w:rFonts w:asciiTheme="majorBidi" w:hAnsiTheme="majorBidi" w:cstheme="majorBidi"/>
          <w:b/>
          <w:bCs/>
          <w:sz w:val="28"/>
          <w:szCs w:val="28"/>
          <w:u w:val="single"/>
        </w:rPr>
      </w:pPr>
      <w:r>
        <w:rPr>
          <w:rFonts w:asciiTheme="majorBidi" w:hAnsiTheme="majorBidi" w:cstheme="majorBidi"/>
          <w:b/>
          <w:bCs/>
          <w:sz w:val="28"/>
          <w:szCs w:val="28"/>
        </w:rPr>
        <w:t xml:space="preserve">             </w:t>
      </w:r>
      <w:r w:rsidR="00BA2AB9" w:rsidRPr="00BA2AB9">
        <w:rPr>
          <w:rFonts w:asciiTheme="majorBidi" w:hAnsiTheme="majorBidi" w:cstheme="majorBidi"/>
          <w:sz w:val="28"/>
          <w:szCs w:val="28"/>
        </w:rPr>
        <w:t xml:space="preserve">Ovarian sections of the control group </w:t>
      </w:r>
      <w:proofErr w:type="spellStart"/>
      <w:r w:rsidR="00BA2AB9" w:rsidRPr="00BA2AB9">
        <w:rPr>
          <w:rFonts w:asciiTheme="majorBidi" w:hAnsiTheme="majorBidi" w:cstheme="majorBidi"/>
          <w:sz w:val="28"/>
          <w:szCs w:val="28"/>
        </w:rPr>
        <w:t>immunostained</w:t>
      </w:r>
      <w:proofErr w:type="spellEnd"/>
      <w:r w:rsidR="00BA2AB9" w:rsidRPr="00BA2AB9">
        <w:rPr>
          <w:rFonts w:asciiTheme="majorBidi" w:hAnsiTheme="majorBidi" w:cstheme="majorBidi"/>
          <w:sz w:val="28"/>
          <w:szCs w:val="28"/>
        </w:rPr>
        <w:t xml:space="preserve"> for Bcl-2 showed negative Bcl-2 </w:t>
      </w:r>
      <w:proofErr w:type="spellStart"/>
      <w:r w:rsidR="00BA2AB9" w:rsidRPr="00BA2AB9">
        <w:rPr>
          <w:rFonts w:asciiTheme="majorBidi" w:hAnsiTheme="majorBidi" w:cstheme="majorBidi"/>
          <w:sz w:val="28"/>
          <w:szCs w:val="28"/>
        </w:rPr>
        <w:t>immunostaining</w:t>
      </w:r>
      <w:proofErr w:type="spellEnd"/>
      <w:r w:rsidR="00BA2AB9" w:rsidRPr="00BA2AB9">
        <w:rPr>
          <w:rFonts w:asciiTheme="majorBidi" w:hAnsiTheme="majorBidi" w:cstheme="majorBidi"/>
          <w:sz w:val="28"/>
          <w:szCs w:val="28"/>
        </w:rPr>
        <w:t xml:space="preserve"> of the surface epithelial cells. Some of the follicular cells exhibited a positive brown </w:t>
      </w:r>
      <w:proofErr w:type="spellStart"/>
      <w:r w:rsidR="00BA2AB9" w:rsidRPr="00BA2AB9">
        <w:rPr>
          <w:rFonts w:asciiTheme="majorBidi" w:hAnsiTheme="majorBidi" w:cstheme="majorBidi"/>
          <w:sz w:val="28"/>
          <w:szCs w:val="28"/>
        </w:rPr>
        <w:t>cytoplasmic</w:t>
      </w:r>
      <w:proofErr w:type="spellEnd"/>
      <w:r w:rsidR="00BA2AB9" w:rsidRPr="00BA2AB9">
        <w:rPr>
          <w:rFonts w:asciiTheme="majorBidi" w:hAnsiTheme="majorBidi" w:cstheme="majorBidi"/>
          <w:sz w:val="28"/>
          <w:szCs w:val="28"/>
        </w:rPr>
        <w:t xml:space="preserve"> reaction for Bcl-2 with negative </w:t>
      </w:r>
      <w:proofErr w:type="spellStart"/>
      <w:r w:rsidR="00BA2AB9" w:rsidRPr="00BA2AB9">
        <w:rPr>
          <w:rFonts w:asciiTheme="majorBidi" w:hAnsiTheme="majorBidi" w:cstheme="majorBidi"/>
          <w:sz w:val="28"/>
          <w:szCs w:val="28"/>
        </w:rPr>
        <w:t>immunostaining</w:t>
      </w:r>
      <w:proofErr w:type="spellEnd"/>
      <w:r w:rsidR="00BA2AB9" w:rsidRPr="00BA2AB9">
        <w:rPr>
          <w:rFonts w:asciiTheme="majorBidi" w:hAnsiTheme="majorBidi" w:cstheme="majorBidi"/>
          <w:sz w:val="28"/>
          <w:szCs w:val="28"/>
        </w:rPr>
        <w:t xml:space="preserve"> of the </w:t>
      </w:r>
      <w:proofErr w:type="spellStart"/>
      <w:r w:rsidR="00BA2AB9" w:rsidRPr="00BA2AB9">
        <w:rPr>
          <w:rFonts w:asciiTheme="majorBidi" w:hAnsiTheme="majorBidi" w:cstheme="majorBidi"/>
          <w:sz w:val="28"/>
          <w:szCs w:val="28"/>
        </w:rPr>
        <w:t>stromal</w:t>
      </w:r>
      <w:proofErr w:type="spellEnd"/>
      <w:r w:rsidR="00BA2AB9" w:rsidRPr="00BA2AB9">
        <w:rPr>
          <w:rFonts w:asciiTheme="majorBidi" w:hAnsiTheme="majorBidi" w:cstheme="majorBidi"/>
          <w:sz w:val="28"/>
          <w:szCs w:val="28"/>
        </w:rPr>
        <w:t xml:space="preserve"> cells </w:t>
      </w:r>
      <w:r w:rsidR="001E7A44" w:rsidRPr="009350EA">
        <w:rPr>
          <w:rFonts w:asciiTheme="majorBidi" w:hAnsiTheme="majorBidi" w:cstheme="majorBidi"/>
          <w:b/>
          <w:bCs/>
          <w:sz w:val="28"/>
          <w:szCs w:val="28"/>
        </w:rPr>
        <w:t xml:space="preserve">(Fig. </w:t>
      </w:r>
      <w:r w:rsidR="00371EDC">
        <w:rPr>
          <w:rFonts w:asciiTheme="majorBidi" w:hAnsiTheme="majorBidi" w:cstheme="majorBidi"/>
          <w:b/>
          <w:bCs/>
          <w:sz w:val="28"/>
          <w:szCs w:val="28"/>
        </w:rPr>
        <w:t>6</w:t>
      </w:r>
      <w:r w:rsidR="001E7A44" w:rsidRPr="009350EA">
        <w:rPr>
          <w:rFonts w:asciiTheme="majorBidi" w:hAnsiTheme="majorBidi" w:cstheme="majorBidi"/>
          <w:b/>
          <w:bCs/>
          <w:sz w:val="28"/>
          <w:szCs w:val="28"/>
        </w:rPr>
        <w:t>A</w:t>
      </w:r>
      <w:r w:rsidR="00BA2AB9" w:rsidRPr="009350EA">
        <w:rPr>
          <w:rFonts w:asciiTheme="majorBidi" w:hAnsiTheme="majorBidi" w:cstheme="majorBidi"/>
          <w:b/>
          <w:bCs/>
          <w:sz w:val="28"/>
          <w:szCs w:val="28"/>
        </w:rPr>
        <w:t>).</w:t>
      </w:r>
      <w:r w:rsidR="00681C7E" w:rsidRPr="000B1E91">
        <w:rPr>
          <w:rFonts w:asciiTheme="majorBidi" w:hAnsiTheme="majorBidi" w:cstheme="majorBidi"/>
          <w:b/>
          <w:bCs/>
          <w:sz w:val="28"/>
          <w:szCs w:val="28"/>
        </w:rPr>
        <w:t xml:space="preserve"> </w:t>
      </w:r>
      <w:r w:rsidR="00BA2AB9" w:rsidRPr="00BA2AB9">
        <w:rPr>
          <w:rFonts w:asciiTheme="majorBidi" w:hAnsiTheme="majorBidi" w:cstheme="majorBidi"/>
          <w:sz w:val="28"/>
          <w:szCs w:val="28"/>
        </w:rPr>
        <w:t xml:space="preserve">Ovarian sections </w:t>
      </w:r>
      <w:proofErr w:type="spellStart"/>
      <w:r w:rsidR="00BA2AB9" w:rsidRPr="00BA2AB9">
        <w:rPr>
          <w:rFonts w:asciiTheme="majorBidi" w:hAnsiTheme="majorBidi" w:cstheme="majorBidi"/>
          <w:sz w:val="28"/>
          <w:szCs w:val="28"/>
        </w:rPr>
        <w:t>immunostained</w:t>
      </w:r>
      <w:proofErr w:type="spellEnd"/>
      <w:r w:rsidR="00BA2AB9" w:rsidRPr="00BA2AB9">
        <w:rPr>
          <w:rFonts w:asciiTheme="majorBidi" w:hAnsiTheme="majorBidi" w:cstheme="majorBidi"/>
          <w:sz w:val="28"/>
          <w:szCs w:val="28"/>
        </w:rPr>
        <w:t xml:space="preserve"> for Bcl-2 of subgroup </w:t>
      </w:r>
      <w:proofErr w:type="spellStart"/>
      <w:r w:rsidR="00BA2AB9" w:rsidRPr="00BA2AB9">
        <w:rPr>
          <w:rFonts w:asciiTheme="majorBidi" w:hAnsiTheme="majorBidi" w:cstheme="majorBidi"/>
          <w:sz w:val="28"/>
          <w:szCs w:val="28"/>
        </w:rPr>
        <w:t>IIa</w:t>
      </w:r>
      <w:proofErr w:type="spellEnd"/>
      <w:r w:rsidR="00BA2AB9" w:rsidRPr="00BA2AB9">
        <w:rPr>
          <w:rFonts w:asciiTheme="majorBidi" w:hAnsiTheme="majorBidi" w:cstheme="majorBidi"/>
          <w:sz w:val="28"/>
          <w:szCs w:val="28"/>
        </w:rPr>
        <w:t xml:space="preserve"> </w:t>
      </w:r>
      <w:r w:rsidR="001E7A44">
        <w:rPr>
          <w:rFonts w:asciiTheme="majorBidi" w:hAnsiTheme="majorBidi" w:cstheme="majorBidi"/>
          <w:b/>
          <w:bCs/>
          <w:sz w:val="28"/>
          <w:szCs w:val="28"/>
        </w:rPr>
        <w:t xml:space="preserve">(Fig. </w:t>
      </w:r>
      <w:r w:rsidR="00371EDC">
        <w:rPr>
          <w:rFonts w:asciiTheme="majorBidi" w:hAnsiTheme="majorBidi" w:cstheme="majorBidi"/>
          <w:b/>
          <w:bCs/>
          <w:sz w:val="28"/>
          <w:szCs w:val="28"/>
        </w:rPr>
        <w:t>6</w:t>
      </w:r>
      <w:r w:rsidR="001E7A44">
        <w:rPr>
          <w:rFonts w:asciiTheme="majorBidi" w:hAnsiTheme="majorBidi" w:cstheme="majorBidi"/>
          <w:b/>
          <w:bCs/>
          <w:sz w:val="28"/>
          <w:szCs w:val="28"/>
        </w:rPr>
        <w:t>B</w:t>
      </w:r>
      <w:r w:rsidR="00BA2AB9" w:rsidRPr="00BA2AB9">
        <w:rPr>
          <w:rFonts w:asciiTheme="majorBidi" w:hAnsiTheme="majorBidi" w:cstheme="majorBidi"/>
          <w:b/>
          <w:bCs/>
          <w:sz w:val="28"/>
          <w:szCs w:val="28"/>
        </w:rPr>
        <w:t>)</w:t>
      </w:r>
      <w:r w:rsidR="00BA2AB9" w:rsidRPr="00BA2AB9">
        <w:rPr>
          <w:rFonts w:asciiTheme="majorBidi" w:hAnsiTheme="majorBidi" w:cstheme="majorBidi"/>
          <w:sz w:val="28"/>
          <w:szCs w:val="28"/>
        </w:rPr>
        <w:t xml:space="preserve"> and subgroup </w:t>
      </w:r>
      <w:proofErr w:type="spellStart"/>
      <w:r w:rsidR="00BA2AB9" w:rsidRPr="00BA2AB9">
        <w:rPr>
          <w:rFonts w:asciiTheme="majorBidi" w:hAnsiTheme="majorBidi" w:cstheme="majorBidi"/>
          <w:sz w:val="28"/>
          <w:szCs w:val="28"/>
        </w:rPr>
        <w:t>IIb</w:t>
      </w:r>
      <w:proofErr w:type="spellEnd"/>
      <w:r w:rsidR="00BA2AB9" w:rsidRPr="00BA2AB9">
        <w:rPr>
          <w:rFonts w:asciiTheme="majorBidi" w:hAnsiTheme="majorBidi" w:cstheme="majorBidi"/>
          <w:sz w:val="28"/>
          <w:szCs w:val="28"/>
        </w:rPr>
        <w:t xml:space="preserve"> </w:t>
      </w:r>
      <w:r w:rsidR="001E7A44">
        <w:rPr>
          <w:rFonts w:asciiTheme="majorBidi" w:hAnsiTheme="majorBidi" w:cstheme="majorBidi"/>
          <w:b/>
          <w:bCs/>
          <w:sz w:val="28"/>
          <w:szCs w:val="28"/>
        </w:rPr>
        <w:t xml:space="preserve">(Fig. </w:t>
      </w:r>
      <w:r w:rsidR="00371EDC">
        <w:rPr>
          <w:rFonts w:asciiTheme="majorBidi" w:hAnsiTheme="majorBidi" w:cstheme="majorBidi"/>
          <w:b/>
          <w:bCs/>
          <w:sz w:val="28"/>
          <w:szCs w:val="28"/>
        </w:rPr>
        <w:t>6</w:t>
      </w:r>
      <w:r w:rsidR="001E7A44">
        <w:rPr>
          <w:rFonts w:asciiTheme="majorBidi" w:hAnsiTheme="majorBidi" w:cstheme="majorBidi"/>
          <w:b/>
          <w:bCs/>
          <w:sz w:val="28"/>
          <w:szCs w:val="28"/>
        </w:rPr>
        <w:t>C</w:t>
      </w:r>
      <w:r w:rsidR="00BA2AB9" w:rsidRPr="00BA2AB9">
        <w:rPr>
          <w:rFonts w:asciiTheme="majorBidi" w:hAnsiTheme="majorBidi" w:cstheme="majorBidi"/>
          <w:b/>
          <w:bCs/>
          <w:sz w:val="28"/>
          <w:szCs w:val="28"/>
        </w:rPr>
        <w:t>)</w:t>
      </w:r>
      <w:r w:rsidR="00BA2AB9" w:rsidRPr="00BA2AB9">
        <w:rPr>
          <w:rFonts w:asciiTheme="majorBidi" w:hAnsiTheme="majorBidi" w:cstheme="majorBidi"/>
          <w:sz w:val="28"/>
          <w:szCs w:val="28"/>
        </w:rPr>
        <w:t xml:space="preserve"> showed negative Bcl-2 </w:t>
      </w:r>
      <w:proofErr w:type="spellStart"/>
      <w:r w:rsidR="00BA2AB9" w:rsidRPr="00BA2AB9">
        <w:rPr>
          <w:rFonts w:asciiTheme="majorBidi" w:hAnsiTheme="majorBidi" w:cstheme="majorBidi"/>
          <w:sz w:val="28"/>
          <w:szCs w:val="28"/>
        </w:rPr>
        <w:t>immunostaining</w:t>
      </w:r>
      <w:proofErr w:type="spellEnd"/>
      <w:r w:rsidR="00BA2AB9" w:rsidRPr="00BA2AB9">
        <w:rPr>
          <w:rFonts w:asciiTheme="majorBidi" w:hAnsiTheme="majorBidi" w:cstheme="majorBidi"/>
          <w:sz w:val="28"/>
          <w:szCs w:val="28"/>
        </w:rPr>
        <w:t xml:space="preserve"> of the surface epithelial cells, follicular cells and </w:t>
      </w:r>
      <w:proofErr w:type="spellStart"/>
      <w:r w:rsidR="00BA2AB9" w:rsidRPr="00BA2AB9">
        <w:rPr>
          <w:rFonts w:asciiTheme="majorBidi" w:hAnsiTheme="majorBidi" w:cstheme="majorBidi"/>
          <w:sz w:val="28"/>
          <w:szCs w:val="28"/>
        </w:rPr>
        <w:t>stromal</w:t>
      </w:r>
      <w:proofErr w:type="spellEnd"/>
      <w:r w:rsidR="00BA2AB9" w:rsidRPr="00BA2AB9">
        <w:rPr>
          <w:rFonts w:asciiTheme="majorBidi" w:hAnsiTheme="majorBidi" w:cstheme="majorBidi"/>
          <w:sz w:val="28"/>
          <w:szCs w:val="28"/>
        </w:rPr>
        <w:t xml:space="preserve"> cells. Ovarian sections </w:t>
      </w:r>
      <w:proofErr w:type="spellStart"/>
      <w:r w:rsidR="00BA2AB9" w:rsidRPr="00BA2AB9">
        <w:rPr>
          <w:rFonts w:asciiTheme="majorBidi" w:hAnsiTheme="majorBidi" w:cstheme="majorBidi"/>
          <w:sz w:val="28"/>
          <w:szCs w:val="28"/>
        </w:rPr>
        <w:t>immunostained</w:t>
      </w:r>
      <w:proofErr w:type="spellEnd"/>
      <w:r w:rsidR="00BA2AB9" w:rsidRPr="00BA2AB9">
        <w:rPr>
          <w:rFonts w:asciiTheme="majorBidi" w:hAnsiTheme="majorBidi" w:cstheme="majorBidi"/>
          <w:sz w:val="28"/>
          <w:szCs w:val="28"/>
        </w:rPr>
        <w:t xml:space="preserve"> for Bcl-2 of subgroup </w:t>
      </w:r>
      <w:proofErr w:type="spellStart"/>
      <w:r w:rsidR="00BA2AB9" w:rsidRPr="00BA2AB9">
        <w:rPr>
          <w:rFonts w:asciiTheme="majorBidi" w:hAnsiTheme="majorBidi" w:cstheme="majorBidi"/>
          <w:sz w:val="28"/>
          <w:szCs w:val="28"/>
        </w:rPr>
        <w:t>IIIa</w:t>
      </w:r>
      <w:proofErr w:type="spellEnd"/>
      <w:r w:rsidR="00BA2AB9" w:rsidRPr="00BA2AB9">
        <w:rPr>
          <w:rFonts w:asciiTheme="majorBidi" w:hAnsiTheme="majorBidi" w:cstheme="majorBidi"/>
          <w:sz w:val="28"/>
          <w:szCs w:val="28"/>
        </w:rPr>
        <w:t xml:space="preserve"> </w:t>
      </w:r>
      <w:r w:rsidR="001E7A44">
        <w:rPr>
          <w:rFonts w:asciiTheme="majorBidi" w:hAnsiTheme="majorBidi" w:cstheme="majorBidi"/>
          <w:b/>
          <w:bCs/>
          <w:sz w:val="28"/>
          <w:szCs w:val="28"/>
        </w:rPr>
        <w:t xml:space="preserve">(Fig. </w:t>
      </w:r>
      <w:r w:rsidR="00371EDC">
        <w:rPr>
          <w:rFonts w:asciiTheme="majorBidi" w:hAnsiTheme="majorBidi" w:cstheme="majorBidi"/>
          <w:b/>
          <w:bCs/>
          <w:sz w:val="28"/>
          <w:szCs w:val="28"/>
        </w:rPr>
        <w:t>6</w:t>
      </w:r>
      <w:r w:rsidR="001E7A44">
        <w:rPr>
          <w:rFonts w:asciiTheme="majorBidi" w:hAnsiTheme="majorBidi" w:cstheme="majorBidi"/>
          <w:b/>
          <w:bCs/>
          <w:sz w:val="28"/>
          <w:szCs w:val="28"/>
        </w:rPr>
        <w:t>D</w:t>
      </w:r>
      <w:r w:rsidR="00BA2AB9" w:rsidRPr="00BA2AB9">
        <w:rPr>
          <w:rFonts w:asciiTheme="majorBidi" w:hAnsiTheme="majorBidi" w:cstheme="majorBidi"/>
          <w:b/>
          <w:bCs/>
          <w:sz w:val="28"/>
          <w:szCs w:val="28"/>
        </w:rPr>
        <w:t>)</w:t>
      </w:r>
      <w:r w:rsidR="00BA2AB9" w:rsidRPr="00BA2AB9">
        <w:rPr>
          <w:rFonts w:asciiTheme="majorBidi" w:hAnsiTheme="majorBidi" w:cstheme="majorBidi"/>
          <w:sz w:val="28"/>
          <w:szCs w:val="28"/>
        </w:rPr>
        <w:t xml:space="preserve"> and subgroup </w:t>
      </w:r>
      <w:proofErr w:type="spellStart"/>
      <w:r w:rsidR="00BA2AB9" w:rsidRPr="00BA2AB9">
        <w:rPr>
          <w:rFonts w:asciiTheme="majorBidi" w:hAnsiTheme="majorBidi" w:cstheme="majorBidi"/>
          <w:sz w:val="28"/>
          <w:szCs w:val="28"/>
        </w:rPr>
        <w:t>IIIb</w:t>
      </w:r>
      <w:proofErr w:type="spellEnd"/>
      <w:r w:rsidR="00BA2AB9" w:rsidRPr="00BA2AB9">
        <w:rPr>
          <w:rFonts w:asciiTheme="majorBidi" w:hAnsiTheme="majorBidi" w:cstheme="majorBidi"/>
          <w:sz w:val="28"/>
          <w:szCs w:val="28"/>
        </w:rPr>
        <w:t xml:space="preserve"> </w:t>
      </w:r>
      <w:r w:rsidR="001E7A44">
        <w:rPr>
          <w:rFonts w:asciiTheme="majorBidi" w:hAnsiTheme="majorBidi" w:cstheme="majorBidi"/>
          <w:b/>
          <w:bCs/>
          <w:sz w:val="28"/>
          <w:szCs w:val="28"/>
        </w:rPr>
        <w:t xml:space="preserve">(Fig. </w:t>
      </w:r>
      <w:r w:rsidR="00371EDC">
        <w:rPr>
          <w:rFonts w:asciiTheme="majorBidi" w:hAnsiTheme="majorBidi" w:cstheme="majorBidi"/>
          <w:b/>
          <w:bCs/>
          <w:sz w:val="28"/>
          <w:szCs w:val="28"/>
        </w:rPr>
        <w:t>6</w:t>
      </w:r>
      <w:r w:rsidR="001E7A44">
        <w:rPr>
          <w:rFonts w:asciiTheme="majorBidi" w:hAnsiTheme="majorBidi" w:cstheme="majorBidi"/>
          <w:b/>
          <w:bCs/>
          <w:sz w:val="28"/>
          <w:szCs w:val="28"/>
        </w:rPr>
        <w:t>E</w:t>
      </w:r>
      <w:r w:rsidR="00BA2AB9" w:rsidRPr="00BA2AB9">
        <w:rPr>
          <w:rFonts w:asciiTheme="majorBidi" w:hAnsiTheme="majorBidi" w:cstheme="majorBidi"/>
          <w:b/>
          <w:bCs/>
          <w:sz w:val="28"/>
          <w:szCs w:val="28"/>
        </w:rPr>
        <w:t>)</w:t>
      </w:r>
      <w:r w:rsidR="00BA2AB9" w:rsidRPr="00BA2AB9">
        <w:rPr>
          <w:rFonts w:asciiTheme="majorBidi" w:hAnsiTheme="majorBidi" w:cstheme="majorBidi"/>
          <w:sz w:val="28"/>
          <w:szCs w:val="28"/>
        </w:rPr>
        <w:t xml:space="preserve"> showed that the surface epithelial cells and the follicular cells exhibited positive brown </w:t>
      </w:r>
      <w:proofErr w:type="spellStart"/>
      <w:r w:rsidR="00BA2AB9" w:rsidRPr="00BA2AB9">
        <w:rPr>
          <w:rFonts w:asciiTheme="majorBidi" w:hAnsiTheme="majorBidi" w:cstheme="majorBidi"/>
          <w:sz w:val="28"/>
          <w:szCs w:val="28"/>
        </w:rPr>
        <w:t>cytoplasmic</w:t>
      </w:r>
      <w:proofErr w:type="spellEnd"/>
      <w:r w:rsidR="00BA2AB9" w:rsidRPr="00BA2AB9">
        <w:rPr>
          <w:rFonts w:asciiTheme="majorBidi" w:hAnsiTheme="majorBidi" w:cstheme="majorBidi"/>
          <w:sz w:val="28"/>
          <w:szCs w:val="28"/>
        </w:rPr>
        <w:t xml:space="preserve"> deposits for Bcl-2 with negative Bcl-2 </w:t>
      </w:r>
      <w:proofErr w:type="spellStart"/>
      <w:r w:rsidR="00BA2AB9" w:rsidRPr="00BA2AB9">
        <w:rPr>
          <w:rFonts w:asciiTheme="majorBidi" w:hAnsiTheme="majorBidi" w:cstheme="majorBidi"/>
          <w:sz w:val="28"/>
          <w:szCs w:val="28"/>
        </w:rPr>
        <w:t>immunostaining</w:t>
      </w:r>
      <w:proofErr w:type="spellEnd"/>
      <w:r w:rsidR="00BA2AB9" w:rsidRPr="00BA2AB9">
        <w:rPr>
          <w:rFonts w:asciiTheme="majorBidi" w:hAnsiTheme="majorBidi" w:cstheme="majorBidi"/>
          <w:sz w:val="28"/>
          <w:szCs w:val="28"/>
        </w:rPr>
        <w:t xml:space="preserve"> of the </w:t>
      </w:r>
      <w:proofErr w:type="spellStart"/>
      <w:r w:rsidR="00BA2AB9" w:rsidRPr="00BA2AB9">
        <w:rPr>
          <w:rFonts w:asciiTheme="majorBidi" w:hAnsiTheme="majorBidi" w:cstheme="majorBidi"/>
          <w:sz w:val="28"/>
          <w:szCs w:val="28"/>
        </w:rPr>
        <w:t>stromal</w:t>
      </w:r>
      <w:proofErr w:type="spellEnd"/>
      <w:r w:rsidR="00BA2AB9" w:rsidRPr="00BA2AB9">
        <w:rPr>
          <w:rFonts w:asciiTheme="majorBidi" w:hAnsiTheme="majorBidi" w:cstheme="majorBidi"/>
          <w:sz w:val="28"/>
          <w:szCs w:val="28"/>
        </w:rPr>
        <w:t xml:space="preserve"> cells. </w:t>
      </w:r>
    </w:p>
    <w:p w:rsidR="00BA2AB9" w:rsidRPr="00BA2AB9" w:rsidRDefault="00D7781A" w:rsidP="00BA2AB9">
      <w:pPr>
        <w:tabs>
          <w:tab w:val="left" w:pos="1242"/>
        </w:tabs>
        <w:bidi w:val="0"/>
        <w:spacing w:after="0" w:line="240" w:lineRule="auto"/>
        <w:jc w:val="both"/>
        <w:rPr>
          <w:rFonts w:asciiTheme="majorBidi" w:hAnsiTheme="majorBidi" w:cstheme="majorBidi"/>
          <w:b/>
          <w:bCs/>
          <w:sz w:val="28"/>
          <w:szCs w:val="28"/>
          <w:u w:val="single"/>
        </w:rPr>
      </w:pPr>
      <w:r>
        <w:rPr>
          <w:rFonts w:asciiTheme="majorBidi" w:hAnsiTheme="majorBidi" w:cstheme="majorBidi"/>
          <w:b/>
          <w:bCs/>
          <w:noProof/>
          <w:sz w:val="28"/>
          <w:szCs w:val="28"/>
          <w:u w:val="single"/>
        </w:rPr>
        <w:drawing>
          <wp:anchor distT="0" distB="0" distL="114300" distR="114300" simplePos="0" relativeHeight="251699200" behindDoc="0" locked="0" layoutInCell="1" allowOverlap="1">
            <wp:simplePos x="0" y="0"/>
            <wp:positionH relativeFrom="column">
              <wp:posOffset>333375</wp:posOffset>
            </wp:positionH>
            <wp:positionV relativeFrom="paragraph">
              <wp:posOffset>100965</wp:posOffset>
            </wp:positionV>
            <wp:extent cx="5486400" cy="2857500"/>
            <wp:effectExtent l="19050" t="0" r="0" b="0"/>
            <wp:wrapNone/>
            <wp:docPr id="4" name="Picture 4" descr="C:\Users\Dr_Noha\Desktop\Untitled.jpg"/>
            <wp:cNvGraphicFramePr/>
            <a:graphic xmlns:a="http://schemas.openxmlformats.org/drawingml/2006/main">
              <a:graphicData uri="http://schemas.openxmlformats.org/drawingml/2006/picture">
                <pic:pic xmlns:pic="http://schemas.openxmlformats.org/drawingml/2006/picture">
                  <pic:nvPicPr>
                    <pic:cNvPr id="4098" name="Picture 2" descr="C:\Users\Dr_Noha\Desktop\Untitled.jpg"/>
                    <pic:cNvPicPr>
                      <a:picLocks noChangeAspect="1" noChangeArrowheads="1"/>
                    </pic:cNvPicPr>
                  </pic:nvPicPr>
                  <pic:blipFill>
                    <a:blip r:embed="rId12"/>
                    <a:srcRect r="35657" b="35467"/>
                    <a:stretch>
                      <a:fillRect/>
                    </a:stretch>
                  </pic:blipFill>
                  <pic:spPr bwMode="auto">
                    <a:xfrm>
                      <a:off x="0" y="0"/>
                      <a:ext cx="5486400" cy="2857500"/>
                    </a:xfrm>
                    <a:prstGeom prst="rect">
                      <a:avLst/>
                    </a:prstGeom>
                    <a:noFill/>
                  </pic:spPr>
                </pic:pic>
              </a:graphicData>
            </a:graphic>
          </wp:anchor>
        </w:drawing>
      </w:r>
    </w:p>
    <w:p w:rsidR="00BA2AB9" w:rsidRPr="00BA2AB9" w:rsidRDefault="00BA2AB9" w:rsidP="00BA2AB9">
      <w:pPr>
        <w:tabs>
          <w:tab w:val="left" w:pos="1242"/>
        </w:tabs>
        <w:bidi w:val="0"/>
        <w:spacing w:after="0" w:line="240" w:lineRule="auto"/>
        <w:jc w:val="both"/>
        <w:rPr>
          <w:rFonts w:asciiTheme="majorBidi" w:hAnsiTheme="majorBidi" w:cstheme="majorBidi"/>
          <w:b/>
          <w:bCs/>
          <w:sz w:val="28"/>
          <w:szCs w:val="28"/>
          <w:u w:val="single"/>
        </w:rPr>
      </w:pPr>
    </w:p>
    <w:p w:rsidR="00DA79DF" w:rsidRPr="00766A51" w:rsidRDefault="00DA79DF" w:rsidP="00D7781A">
      <w:pPr>
        <w:autoSpaceDE w:val="0"/>
        <w:autoSpaceDN w:val="0"/>
        <w:bidi w:val="0"/>
        <w:adjustRightInd w:val="0"/>
        <w:spacing w:after="0" w:line="240" w:lineRule="auto"/>
        <w:ind w:firstLine="720"/>
        <w:jc w:val="both"/>
        <w:rPr>
          <w:rFonts w:ascii="Times New Roman" w:hAnsi="Times New Roman" w:cs="Times New Roman"/>
          <w:sz w:val="28"/>
          <w:szCs w:val="28"/>
        </w:rPr>
      </w:pPr>
    </w:p>
    <w:p w:rsidR="00004B5C" w:rsidRDefault="00004B5C" w:rsidP="00DA79DF">
      <w:pPr>
        <w:autoSpaceDE w:val="0"/>
        <w:autoSpaceDN w:val="0"/>
        <w:bidi w:val="0"/>
        <w:spacing w:after="0" w:line="360" w:lineRule="auto"/>
        <w:rPr>
          <w:rFonts w:ascii="Times New Roman" w:eastAsia="Calibri" w:hAnsi="Times New Roman" w:cs="Times New Roman"/>
          <w:b/>
          <w:bCs/>
          <w:color w:val="000000"/>
          <w:sz w:val="28"/>
          <w:szCs w:val="28"/>
        </w:rPr>
      </w:pPr>
    </w:p>
    <w:p w:rsidR="00004B5C" w:rsidRDefault="00004B5C" w:rsidP="00004B5C">
      <w:pPr>
        <w:autoSpaceDE w:val="0"/>
        <w:autoSpaceDN w:val="0"/>
        <w:bidi w:val="0"/>
        <w:spacing w:after="0" w:line="360" w:lineRule="auto"/>
        <w:rPr>
          <w:rFonts w:ascii="Times New Roman" w:eastAsia="Calibri" w:hAnsi="Times New Roman" w:cs="Times New Roman"/>
          <w:b/>
          <w:bCs/>
          <w:color w:val="000000"/>
          <w:sz w:val="28"/>
          <w:szCs w:val="28"/>
        </w:rPr>
      </w:pPr>
    </w:p>
    <w:p w:rsidR="00004B5C" w:rsidRDefault="00004B5C" w:rsidP="00004B5C">
      <w:pPr>
        <w:autoSpaceDE w:val="0"/>
        <w:autoSpaceDN w:val="0"/>
        <w:bidi w:val="0"/>
        <w:spacing w:after="0" w:line="360" w:lineRule="auto"/>
        <w:rPr>
          <w:rFonts w:ascii="Times New Roman" w:eastAsia="Calibri" w:hAnsi="Times New Roman" w:cs="Times New Roman"/>
          <w:b/>
          <w:bCs/>
          <w:color w:val="000000"/>
          <w:sz w:val="28"/>
          <w:szCs w:val="28"/>
        </w:rPr>
      </w:pPr>
    </w:p>
    <w:p w:rsidR="00004B5C" w:rsidRDefault="00004B5C" w:rsidP="00004B5C">
      <w:pPr>
        <w:autoSpaceDE w:val="0"/>
        <w:autoSpaceDN w:val="0"/>
        <w:bidi w:val="0"/>
        <w:spacing w:after="0" w:line="360" w:lineRule="auto"/>
        <w:rPr>
          <w:rFonts w:ascii="Times New Roman" w:eastAsia="Calibri" w:hAnsi="Times New Roman" w:cs="Times New Roman"/>
          <w:b/>
          <w:bCs/>
          <w:color w:val="000000"/>
          <w:sz w:val="28"/>
          <w:szCs w:val="28"/>
        </w:rPr>
      </w:pPr>
    </w:p>
    <w:p w:rsidR="00D7781A" w:rsidRDefault="00D7781A" w:rsidP="00004B5C">
      <w:pPr>
        <w:autoSpaceDE w:val="0"/>
        <w:autoSpaceDN w:val="0"/>
        <w:bidi w:val="0"/>
        <w:spacing w:after="0" w:line="360" w:lineRule="auto"/>
        <w:rPr>
          <w:rFonts w:ascii="Times New Roman" w:eastAsia="Calibri" w:hAnsi="Times New Roman" w:cs="Times New Roman"/>
          <w:b/>
          <w:bCs/>
          <w:color w:val="000000"/>
          <w:sz w:val="28"/>
          <w:szCs w:val="28"/>
        </w:rPr>
      </w:pPr>
    </w:p>
    <w:p w:rsidR="00D7781A" w:rsidRDefault="00D7781A" w:rsidP="00D7781A">
      <w:pPr>
        <w:autoSpaceDE w:val="0"/>
        <w:autoSpaceDN w:val="0"/>
        <w:bidi w:val="0"/>
        <w:spacing w:after="0" w:line="360" w:lineRule="auto"/>
        <w:rPr>
          <w:rFonts w:ascii="Times New Roman" w:eastAsia="Calibri" w:hAnsi="Times New Roman" w:cs="Times New Roman"/>
          <w:b/>
          <w:bCs/>
          <w:color w:val="000000"/>
          <w:sz w:val="28"/>
          <w:szCs w:val="28"/>
        </w:rPr>
      </w:pPr>
    </w:p>
    <w:p w:rsidR="00D7781A" w:rsidRDefault="00D7781A" w:rsidP="00D7781A">
      <w:pPr>
        <w:autoSpaceDE w:val="0"/>
        <w:autoSpaceDN w:val="0"/>
        <w:bidi w:val="0"/>
        <w:spacing w:after="0" w:line="360" w:lineRule="auto"/>
        <w:rPr>
          <w:rFonts w:ascii="Times New Roman" w:eastAsia="Calibri" w:hAnsi="Times New Roman" w:cs="Times New Roman"/>
          <w:b/>
          <w:bCs/>
          <w:color w:val="000000"/>
          <w:sz w:val="28"/>
          <w:szCs w:val="28"/>
        </w:rPr>
      </w:pPr>
    </w:p>
    <w:p w:rsidR="00D7781A" w:rsidRDefault="00D7781A" w:rsidP="00D7781A">
      <w:pPr>
        <w:autoSpaceDE w:val="0"/>
        <w:autoSpaceDN w:val="0"/>
        <w:bidi w:val="0"/>
        <w:spacing w:after="0" w:line="360" w:lineRule="auto"/>
        <w:rPr>
          <w:rFonts w:ascii="Times New Roman" w:eastAsia="Calibri" w:hAnsi="Times New Roman" w:cs="Times New Roman"/>
          <w:b/>
          <w:bCs/>
          <w:color w:val="000000"/>
          <w:sz w:val="28"/>
          <w:szCs w:val="28"/>
        </w:rPr>
      </w:pPr>
    </w:p>
    <w:p w:rsidR="00D7781A" w:rsidRPr="002E1519" w:rsidRDefault="00D7781A" w:rsidP="008E1E71">
      <w:pPr>
        <w:bidi w:val="0"/>
        <w:jc w:val="both"/>
        <w:rPr>
          <w:rFonts w:asciiTheme="majorBidi" w:hAnsiTheme="majorBidi" w:cstheme="majorBidi"/>
          <w:sz w:val="28"/>
          <w:szCs w:val="28"/>
        </w:rPr>
      </w:pPr>
      <w:proofErr w:type="gramStart"/>
      <w:r w:rsidRPr="008E1E71">
        <w:rPr>
          <w:rFonts w:ascii="Times New Roman" w:eastAsia="Calibri" w:hAnsi="Times New Roman" w:cs="Times New Roman"/>
          <w:b/>
          <w:bCs/>
          <w:color w:val="000000"/>
          <w:sz w:val="24"/>
          <w:szCs w:val="24"/>
        </w:rPr>
        <w:t>Fig.</w:t>
      </w:r>
      <w:proofErr w:type="gramEnd"/>
      <w:r w:rsidRPr="008E1E71">
        <w:rPr>
          <w:rFonts w:ascii="Times New Roman" w:eastAsia="Calibri" w:hAnsi="Times New Roman" w:cs="Times New Roman"/>
          <w:b/>
          <w:bCs/>
          <w:color w:val="000000"/>
          <w:sz w:val="24"/>
          <w:szCs w:val="24"/>
        </w:rPr>
        <w:t xml:space="preserve">  </w:t>
      </w:r>
      <w:r w:rsidR="00371EDC">
        <w:rPr>
          <w:rFonts w:ascii="Times New Roman" w:eastAsia="Calibri" w:hAnsi="Times New Roman" w:cs="Times New Roman"/>
          <w:b/>
          <w:bCs/>
          <w:color w:val="000000"/>
          <w:sz w:val="24"/>
          <w:szCs w:val="24"/>
        </w:rPr>
        <w:t>6</w:t>
      </w:r>
      <w:r w:rsidRPr="008E1E71">
        <w:rPr>
          <w:rFonts w:ascii="Times New Roman" w:eastAsia="Calibri" w:hAnsi="Times New Roman" w:cs="Times New Roman"/>
          <w:b/>
          <w:bCs/>
          <w:color w:val="000000"/>
          <w:sz w:val="24"/>
          <w:szCs w:val="24"/>
        </w:rPr>
        <w:t>.</w:t>
      </w:r>
      <w:r w:rsidRPr="008E1E71">
        <w:rPr>
          <w:rFonts w:ascii="Times New Roman" w:eastAsia="Calibri" w:hAnsi="Times New Roman" w:cs="Times New Roman"/>
          <w:color w:val="000000"/>
          <w:sz w:val="24"/>
          <w:szCs w:val="24"/>
        </w:rPr>
        <w:t xml:space="preserve"> (</w:t>
      </w:r>
      <w:r w:rsidRPr="001C2238">
        <w:rPr>
          <w:rFonts w:ascii="Times New Roman" w:eastAsia="Calibri" w:hAnsi="Times New Roman" w:cs="Times New Roman"/>
          <w:color w:val="000000"/>
          <w:sz w:val="24"/>
          <w:szCs w:val="24"/>
        </w:rPr>
        <w:t>A)</w:t>
      </w:r>
      <w:r w:rsidRPr="00D7781A">
        <w:rPr>
          <w:rFonts w:asciiTheme="majorBidi" w:hAnsiTheme="majorBidi" w:cstheme="majorBidi"/>
          <w:sz w:val="28"/>
          <w:szCs w:val="28"/>
        </w:rPr>
        <w:t xml:space="preserve"> </w:t>
      </w:r>
      <w:r w:rsidRPr="00D9750E">
        <w:rPr>
          <w:rFonts w:asciiTheme="majorBidi" w:hAnsiTheme="majorBidi" w:cstheme="majorBidi"/>
          <w:sz w:val="24"/>
          <w:szCs w:val="24"/>
        </w:rPr>
        <w:t xml:space="preserve">A photomicrograph of an ovarian section of adult female albino rat of the control group (group I) showing positive Bcl-2 </w:t>
      </w:r>
      <w:proofErr w:type="spellStart"/>
      <w:r w:rsidRPr="00D9750E">
        <w:rPr>
          <w:rFonts w:asciiTheme="majorBidi" w:hAnsiTheme="majorBidi" w:cstheme="majorBidi"/>
          <w:sz w:val="24"/>
          <w:szCs w:val="24"/>
        </w:rPr>
        <w:t>immunostaining</w:t>
      </w:r>
      <w:proofErr w:type="spellEnd"/>
      <w:r w:rsidRPr="00D9750E">
        <w:rPr>
          <w:rFonts w:asciiTheme="majorBidi" w:hAnsiTheme="majorBidi" w:cstheme="majorBidi"/>
          <w:sz w:val="24"/>
          <w:szCs w:val="24"/>
        </w:rPr>
        <w:t xml:space="preserve"> in some follicular cells (F) and negative </w:t>
      </w:r>
      <w:proofErr w:type="spellStart"/>
      <w:r w:rsidRPr="00D9750E">
        <w:rPr>
          <w:rFonts w:asciiTheme="majorBidi" w:hAnsiTheme="majorBidi" w:cstheme="majorBidi"/>
          <w:sz w:val="24"/>
          <w:szCs w:val="24"/>
        </w:rPr>
        <w:t>immunostaining</w:t>
      </w:r>
      <w:proofErr w:type="spellEnd"/>
      <w:r w:rsidRPr="00D9750E">
        <w:rPr>
          <w:rFonts w:asciiTheme="majorBidi" w:hAnsiTheme="majorBidi" w:cstheme="majorBidi"/>
          <w:sz w:val="24"/>
          <w:szCs w:val="24"/>
        </w:rPr>
        <w:t xml:space="preserve"> in the surface epithelial cells (arrows) and the </w:t>
      </w:r>
      <w:proofErr w:type="spellStart"/>
      <w:r w:rsidRPr="00D9750E">
        <w:rPr>
          <w:rFonts w:asciiTheme="majorBidi" w:hAnsiTheme="majorBidi" w:cstheme="majorBidi"/>
          <w:sz w:val="24"/>
          <w:szCs w:val="24"/>
        </w:rPr>
        <w:t>stromal</w:t>
      </w:r>
      <w:proofErr w:type="spellEnd"/>
      <w:r w:rsidRPr="00D9750E">
        <w:rPr>
          <w:rFonts w:asciiTheme="majorBidi" w:hAnsiTheme="majorBidi" w:cstheme="majorBidi"/>
          <w:sz w:val="24"/>
          <w:szCs w:val="24"/>
        </w:rPr>
        <w:t xml:space="preserve"> cells (S)</w:t>
      </w:r>
      <w:r w:rsidR="00D9750E" w:rsidRPr="00D9750E">
        <w:rPr>
          <w:rFonts w:asciiTheme="majorBidi" w:hAnsiTheme="majorBidi" w:cstheme="majorBidi"/>
          <w:sz w:val="24"/>
          <w:szCs w:val="24"/>
        </w:rPr>
        <w:t xml:space="preserve"> </w:t>
      </w:r>
      <w:r w:rsidRPr="00D9750E">
        <w:rPr>
          <w:rFonts w:asciiTheme="majorBidi" w:hAnsiTheme="majorBidi" w:cstheme="majorBidi"/>
          <w:sz w:val="24"/>
          <w:szCs w:val="24"/>
        </w:rPr>
        <w:t xml:space="preserve">(Bcl-2 </w:t>
      </w:r>
      <w:proofErr w:type="spellStart"/>
      <w:r w:rsidRPr="00D9750E">
        <w:rPr>
          <w:rFonts w:asciiTheme="majorBidi" w:hAnsiTheme="majorBidi" w:cstheme="majorBidi"/>
          <w:sz w:val="24"/>
          <w:szCs w:val="24"/>
        </w:rPr>
        <w:t>immunostaining</w:t>
      </w:r>
      <w:proofErr w:type="spellEnd"/>
      <w:r w:rsidRPr="00D9750E">
        <w:rPr>
          <w:rFonts w:asciiTheme="majorBidi" w:hAnsiTheme="majorBidi" w:cstheme="majorBidi"/>
          <w:sz w:val="24"/>
          <w:szCs w:val="24"/>
        </w:rPr>
        <w:t xml:space="preserve"> Χ400)</w:t>
      </w:r>
      <w:r w:rsidR="00D9750E" w:rsidRPr="00D9750E">
        <w:rPr>
          <w:rFonts w:asciiTheme="majorBidi" w:hAnsiTheme="majorBidi" w:cstheme="majorBidi"/>
          <w:sz w:val="24"/>
          <w:szCs w:val="24"/>
        </w:rPr>
        <w:t>.</w:t>
      </w:r>
      <w:r w:rsidR="00D9750E" w:rsidRPr="00D9750E">
        <w:rPr>
          <w:rFonts w:ascii="Times New Roman" w:eastAsia="Calibri" w:hAnsi="Times New Roman" w:cs="Times New Roman"/>
          <w:color w:val="000000"/>
          <w:sz w:val="24"/>
          <w:szCs w:val="24"/>
        </w:rPr>
        <w:t xml:space="preserve"> (B)</w:t>
      </w:r>
      <w:r w:rsidR="00D9750E" w:rsidRPr="00D9750E">
        <w:rPr>
          <w:rFonts w:asciiTheme="majorBidi" w:hAnsiTheme="majorBidi" w:cstheme="majorBidi"/>
          <w:sz w:val="24"/>
          <w:szCs w:val="24"/>
        </w:rPr>
        <w:t xml:space="preserve">  A photomicrograph of an ovarian section of adult female albino rat of subgroup </w:t>
      </w:r>
      <w:proofErr w:type="spellStart"/>
      <w:r w:rsidR="00D9750E" w:rsidRPr="00D9750E">
        <w:rPr>
          <w:rFonts w:asciiTheme="majorBidi" w:hAnsiTheme="majorBidi" w:cstheme="majorBidi"/>
          <w:sz w:val="24"/>
          <w:szCs w:val="24"/>
        </w:rPr>
        <w:t>IIa</w:t>
      </w:r>
      <w:proofErr w:type="spellEnd"/>
      <w:r w:rsidR="00D9750E" w:rsidRPr="00D9750E">
        <w:rPr>
          <w:rFonts w:asciiTheme="majorBidi" w:hAnsiTheme="majorBidi" w:cstheme="majorBidi"/>
          <w:sz w:val="24"/>
          <w:szCs w:val="24"/>
        </w:rPr>
        <w:t xml:space="preserve"> showing negative Bcl-2 </w:t>
      </w:r>
      <w:proofErr w:type="spellStart"/>
      <w:r w:rsidR="00D9750E" w:rsidRPr="00D9750E">
        <w:rPr>
          <w:rFonts w:asciiTheme="majorBidi" w:hAnsiTheme="majorBidi" w:cstheme="majorBidi"/>
          <w:sz w:val="24"/>
          <w:szCs w:val="24"/>
        </w:rPr>
        <w:t>immunostaining</w:t>
      </w:r>
      <w:proofErr w:type="spellEnd"/>
      <w:r w:rsidR="00D9750E" w:rsidRPr="00D9750E">
        <w:rPr>
          <w:rFonts w:asciiTheme="majorBidi" w:hAnsiTheme="majorBidi" w:cstheme="majorBidi"/>
          <w:sz w:val="24"/>
          <w:szCs w:val="24"/>
        </w:rPr>
        <w:t xml:space="preserve"> in the surface epithelial cells (arrows), follicular cells (F) and </w:t>
      </w:r>
      <w:proofErr w:type="spellStart"/>
      <w:r w:rsidR="00D9750E" w:rsidRPr="00D9750E">
        <w:rPr>
          <w:rFonts w:asciiTheme="majorBidi" w:hAnsiTheme="majorBidi" w:cstheme="majorBidi"/>
          <w:sz w:val="24"/>
          <w:szCs w:val="24"/>
        </w:rPr>
        <w:t>stromal</w:t>
      </w:r>
      <w:proofErr w:type="spellEnd"/>
      <w:r w:rsidR="00D9750E" w:rsidRPr="00D9750E">
        <w:rPr>
          <w:rFonts w:asciiTheme="majorBidi" w:hAnsiTheme="majorBidi" w:cstheme="majorBidi"/>
          <w:sz w:val="24"/>
          <w:szCs w:val="24"/>
        </w:rPr>
        <w:t xml:space="preserve"> cells (S)  (Bcl-2 </w:t>
      </w:r>
      <w:proofErr w:type="spellStart"/>
      <w:r w:rsidR="00D9750E" w:rsidRPr="00D9750E">
        <w:rPr>
          <w:rFonts w:asciiTheme="majorBidi" w:hAnsiTheme="majorBidi" w:cstheme="majorBidi"/>
          <w:sz w:val="24"/>
          <w:szCs w:val="24"/>
        </w:rPr>
        <w:t>immunostaining</w:t>
      </w:r>
      <w:proofErr w:type="spellEnd"/>
      <w:r w:rsidR="00D9750E" w:rsidRPr="00D9750E">
        <w:rPr>
          <w:rFonts w:asciiTheme="majorBidi" w:hAnsiTheme="majorBidi" w:cstheme="majorBidi"/>
          <w:sz w:val="24"/>
          <w:szCs w:val="24"/>
        </w:rPr>
        <w:t xml:space="preserve"> Χ400).</w:t>
      </w:r>
      <w:r w:rsidR="00D9750E" w:rsidRPr="00D9750E">
        <w:rPr>
          <w:rFonts w:ascii="Times New Roman" w:eastAsia="Calibri" w:hAnsi="Times New Roman" w:cs="Times New Roman"/>
          <w:color w:val="000000"/>
          <w:sz w:val="24"/>
          <w:szCs w:val="24"/>
        </w:rPr>
        <w:t xml:space="preserve"> (C)</w:t>
      </w:r>
      <w:r w:rsidR="00D9750E" w:rsidRPr="00D9750E">
        <w:rPr>
          <w:rFonts w:asciiTheme="majorBidi" w:hAnsiTheme="majorBidi" w:cstheme="majorBidi"/>
          <w:sz w:val="24"/>
          <w:szCs w:val="24"/>
        </w:rPr>
        <w:t xml:space="preserve"> A photomicrograph of an ovarian section of adult female albino rat of subgroup </w:t>
      </w:r>
      <w:proofErr w:type="spellStart"/>
      <w:r w:rsidR="00D9750E" w:rsidRPr="00D9750E">
        <w:rPr>
          <w:rFonts w:asciiTheme="majorBidi" w:hAnsiTheme="majorBidi" w:cstheme="majorBidi"/>
          <w:sz w:val="24"/>
          <w:szCs w:val="24"/>
        </w:rPr>
        <w:t>IIb</w:t>
      </w:r>
      <w:proofErr w:type="spellEnd"/>
      <w:r w:rsidR="00D9750E" w:rsidRPr="00D9750E">
        <w:rPr>
          <w:rFonts w:asciiTheme="majorBidi" w:hAnsiTheme="majorBidi" w:cstheme="majorBidi"/>
          <w:sz w:val="24"/>
          <w:szCs w:val="24"/>
        </w:rPr>
        <w:t xml:space="preserve"> showing negative Bcl-2 </w:t>
      </w:r>
      <w:proofErr w:type="spellStart"/>
      <w:r w:rsidR="00D9750E" w:rsidRPr="00D9750E">
        <w:rPr>
          <w:rFonts w:asciiTheme="majorBidi" w:hAnsiTheme="majorBidi" w:cstheme="majorBidi"/>
          <w:sz w:val="24"/>
          <w:szCs w:val="24"/>
        </w:rPr>
        <w:t>immunostaining</w:t>
      </w:r>
      <w:proofErr w:type="spellEnd"/>
      <w:r w:rsidR="00D9750E" w:rsidRPr="00D9750E">
        <w:rPr>
          <w:rFonts w:asciiTheme="majorBidi" w:hAnsiTheme="majorBidi" w:cstheme="majorBidi"/>
          <w:sz w:val="24"/>
          <w:szCs w:val="24"/>
        </w:rPr>
        <w:t xml:space="preserve"> in the surface epithelial cells (arrows), follicular cells (F) and </w:t>
      </w:r>
      <w:proofErr w:type="spellStart"/>
      <w:r w:rsidR="00D9750E" w:rsidRPr="00D9750E">
        <w:rPr>
          <w:rFonts w:asciiTheme="majorBidi" w:hAnsiTheme="majorBidi" w:cstheme="majorBidi"/>
          <w:sz w:val="24"/>
          <w:szCs w:val="24"/>
        </w:rPr>
        <w:t>stromal</w:t>
      </w:r>
      <w:proofErr w:type="spellEnd"/>
      <w:r w:rsidR="00D9750E" w:rsidRPr="00D9750E">
        <w:rPr>
          <w:rFonts w:asciiTheme="majorBidi" w:hAnsiTheme="majorBidi" w:cstheme="majorBidi"/>
          <w:sz w:val="24"/>
          <w:szCs w:val="24"/>
        </w:rPr>
        <w:t xml:space="preserve"> cells (S) (Bcl-2 </w:t>
      </w:r>
      <w:proofErr w:type="spellStart"/>
      <w:r w:rsidR="00D9750E" w:rsidRPr="00D9750E">
        <w:rPr>
          <w:rFonts w:asciiTheme="majorBidi" w:hAnsiTheme="majorBidi" w:cstheme="majorBidi"/>
          <w:sz w:val="24"/>
          <w:szCs w:val="24"/>
        </w:rPr>
        <w:t>immunostaining</w:t>
      </w:r>
      <w:proofErr w:type="spellEnd"/>
      <w:r w:rsidR="00D9750E" w:rsidRPr="00D9750E">
        <w:rPr>
          <w:rFonts w:asciiTheme="majorBidi" w:hAnsiTheme="majorBidi" w:cstheme="majorBidi"/>
          <w:sz w:val="24"/>
          <w:szCs w:val="24"/>
        </w:rPr>
        <w:t xml:space="preserve"> Χ400).</w:t>
      </w:r>
      <w:r w:rsidR="00D9750E" w:rsidRPr="00D9750E">
        <w:rPr>
          <w:rFonts w:ascii="Times New Roman" w:eastAsia="Calibri" w:hAnsi="Times New Roman" w:cs="Times New Roman"/>
          <w:color w:val="000000"/>
          <w:sz w:val="24"/>
          <w:szCs w:val="24"/>
        </w:rPr>
        <w:t xml:space="preserve"> (D)</w:t>
      </w:r>
      <w:r w:rsidR="00D9750E" w:rsidRPr="00D9750E">
        <w:rPr>
          <w:rFonts w:asciiTheme="majorBidi" w:hAnsiTheme="majorBidi" w:cstheme="majorBidi"/>
          <w:sz w:val="24"/>
          <w:szCs w:val="24"/>
        </w:rPr>
        <w:t xml:space="preserve">  A photomicrograph of an ovarian section of adult female albino rat of subgroup </w:t>
      </w:r>
      <w:proofErr w:type="spellStart"/>
      <w:r w:rsidR="00D9750E" w:rsidRPr="00D9750E">
        <w:rPr>
          <w:rFonts w:asciiTheme="majorBidi" w:hAnsiTheme="majorBidi" w:cstheme="majorBidi"/>
          <w:sz w:val="24"/>
          <w:szCs w:val="24"/>
        </w:rPr>
        <w:t>IIIa</w:t>
      </w:r>
      <w:proofErr w:type="spellEnd"/>
      <w:r w:rsidR="00D9750E" w:rsidRPr="00D9750E">
        <w:rPr>
          <w:rFonts w:asciiTheme="majorBidi" w:hAnsiTheme="majorBidi" w:cstheme="majorBidi"/>
          <w:sz w:val="24"/>
          <w:szCs w:val="24"/>
        </w:rPr>
        <w:t xml:space="preserve"> showing positive Bcl-2 </w:t>
      </w:r>
      <w:proofErr w:type="spellStart"/>
      <w:r w:rsidR="00D9750E" w:rsidRPr="00D9750E">
        <w:rPr>
          <w:rFonts w:asciiTheme="majorBidi" w:hAnsiTheme="majorBidi" w:cstheme="majorBidi"/>
          <w:sz w:val="24"/>
          <w:szCs w:val="24"/>
        </w:rPr>
        <w:t>immunostaining</w:t>
      </w:r>
      <w:proofErr w:type="spellEnd"/>
      <w:r w:rsidR="00D9750E" w:rsidRPr="00D9750E">
        <w:rPr>
          <w:rFonts w:asciiTheme="majorBidi" w:hAnsiTheme="majorBidi" w:cstheme="majorBidi"/>
          <w:sz w:val="24"/>
          <w:szCs w:val="24"/>
        </w:rPr>
        <w:t xml:space="preserve"> in the surface epithelial cells (arrows) and the follicular cells (F) and negative </w:t>
      </w:r>
      <w:proofErr w:type="spellStart"/>
      <w:r w:rsidR="00D9750E" w:rsidRPr="00D9750E">
        <w:rPr>
          <w:rFonts w:asciiTheme="majorBidi" w:hAnsiTheme="majorBidi" w:cstheme="majorBidi"/>
          <w:sz w:val="24"/>
          <w:szCs w:val="24"/>
        </w:rPr>
        <w:t>immunostaining</w:t>
      </w:r>
      <w:proofErr w:type="spellEnd"/>
      <w:r w:rsidR="00D9750E" w:rsidRPr="00D9750E">
        <w:rPr>
          <w:rFonts w:asciiTheme="majorBidi" w:hAnsiTheme="majorBidi" w:cstheme="majorBidi"/>
          <w:sz w:val="24"/>
          <w:szCs w:val="24"/>
        </w:rPr>
        <w:t xml:space="preserve"> in the </w:t>
      </w:r>
      <w:proofErr w:type="spellStart"/>
      <w:r w:rsidR="00D9750E" w:rsidRPr="00D9750E">
        <w:rPr>
          <w:rFonts w:asciiTheme="majorBidi" w:hAnsiTheme="majorBidi" w:cstheme="majorBidi"/>
          <w:sz w:val="24"/>
          <w:szCs w:val="24"/>
        </w:rPr>
        <w:t>stromal</w:t>
      </w:r>
      <w:proofErr w:type="spellEnd"/>
      <w:r w:rsidR="00D9750E" w:rsidRPr="00D9750E">
        <w:rPr>
          <w:rFonts w:asciiTheme="majorBidi" w:hAnsiTheme="majorBidi" w:cstheme="majorBidi"/>
          <w:sz w:val="24"/>
          <w:szCs w:val="24"/>
        </w:rPr>
        <w:t xml:space="preserve"> cells (S) (Bcl-2 </w:t>
      </w:r>
      <w:proofErr w:type="spellStart"/>
      <w:r w:rsidR="00D9750E" w:rsidRPr="00D9750E">
        <w:rPr>
          <w:rFonts w:asciiTheme="majorBidi" w:hAnsiTheme="majorBidi" w:cstheme="majorBidi"/>
          <w:sz w:val="24"/>
          <w:szCs w:val="24"/>
        </w:rPr>
        <w:lastRenderedPageBreak/>
        <w:t>immunostaining</w:t>
      </w:r>
      <w:proofErr w:type="spellEnd"/>
      <w:r w:rsidR="00D9750E" w:rsidRPr="00D9750E">
        <w:rPr>
          <w:rFonts w:asciiTheme="majorBidi" w:hAnsiTheme="majorBidi" w:cstheme="majorBidi"/>
          <w:sz w:val="24"/>
          <w:szCs w:val="24"/>
        </w:rPr>
        <w:t xml:space="preserve"> Χ400).</w:t>
      </w:r>
      <w:r w:rsidR="00D9750E" w:rsidRPr="00D9750E">
        <w:rPr>
          <w:rFonts w:ascii="Times New Roman" w:eastAsia="Calibri" w:hAnsi="Times New Roman" w:cs="Times New Roman"/>
          <w:color w:val="000000"/>
          <w:sz w:val="24"/>
          <w:szCs w:val="24"/>
        </w:rPr>
        <w:t xml:space="preserve"> (E)</w:t>
      </w:r>
      <w:r w:rsidR="00D9750E" w:rsidRPr="00D9750E">
        <w:rPr>
          <w:rFonts w:asciiTheme="majorBidi" w:hAnsiTheme="majorBidi" w:cstheme="majorBidi"/>
          <w:sz w:val="24"/>
          <w:szCs w:val="24"/>
        </w:rPr>
        <w:t xml:space="preserve"> A photomicrograph of an ovarian section of adult female albino rat of subgroup </w:t>
      </w:r>
      <w:proofErr w:type="spellStart"/>
      <w:r w:rsidR="00D9750E" w:rsidRPr="00D9750E">
        <w:rPr>
          <w:rFonts w:asciiTheme="majorBidi" w:hAnsiTheme="majorBidi" w:cstheme="majorBidi"/>
          <w:sz w:val="24"/>
          <w:szCs w:val="24"/>
        </w:rPr>
        <w:t>IIIb</w:t>
      </w:r>
      <w:proofErr w:type="spellEnd"/>
      <w:r w:rsidR="00D9750E" w:rsidRPr="00D9750E">
        <w:rPr>
          <w:rFonts w:asciiTheme="majorBidi" w:hAnsiTheme="majorBidi" w:cstheme="majorBidi"/>
          <w:sz w:val="24"/>
          <w:szCs w:val="24"/>
        </w:rPr>
        <w:t xml:space="preserve"> showing positive Bcl-2 </w:t>
      </w:r>
      <w:proofErr w:type="spellStart"/>
      <w:r w:rsidR="00D9750E" w:rsidRPr="00D9750E">
        <w:rPr>
          <w:rFonts w:asciiTheme="majorBidi" w:hAnsiTheme="majorBidi" w:cstheme="majorBidi"/>
          <w:sz w:val="24"/>
          <w:szCs w:val="24"/>
        </w:rPr>
        <w:t>immunostaining</w:t>
      </w:r>
      <w:proofErr w:type="spellEnd"/>
      <w:r w:rsidR="00D9750E" w:rsidRPr="00D9750E">
        <w:rPr>
          <w:rFonts w:asciiTheme="majorBidi" w:hAnsiTheme="majorBidi" w:cstheme="majorBidi"/>
          <w:sz w:val="24"/>
          <w:szCs w:val="24"/>
        </w:rPr>
        <w:t xml:space="preserve"> of the surface epithelial cells (arrows) and follicular cells (F) and negative </w:t>
      </w:r>
      <w:proofErr w:type="spellStart"/>
      <w:r w:rsidR="00D9750E" w:rsidRPr="00D9750E">
        <w:rPr>
          <w:rFonts w:asciiTheme="majorBidi" w:hAnsiTheme="majorBidi" w:cstheme="majorBidi"/>
          <w:sz w:val="24"/>
          <w:szCs w:val="24"/>
        </w:rPr>
        <w:t>immunostaining</w:t>
      </w:r>
      <w:proofErr w:type="spellEnd"/>
      <w:r w:rsidR="00D9750E" w:rsidRPr="00D9750E">
        <w:rPr>
          <w:rFonts w:asciiTheme="majorBidi" w:hAnsiTheme="majorBidi" w:cstheme="majorBidi"/>
          <w:sz w:val="24"/>
          <w:szCs w:val="24"/>
        </w:rPr>
        <w:t xml:space="preserve"> in the </w:t>
      </w:r>
      <w:proofErr w:type="spellStart"/>
      <w:r w:rsidR="00D9750E" w:rsidRPr="00D9750E">
        <w:rPr>
          <w:rFonts w:asciiTheme="majorBidi" w:hAnsiTheme="majorBidi" w:cstheme="majorBidi"/>
          <w:sz w:val="24"/>
          <w:szCs w:val="24"/>
        </w:rPr>
        <w:t>stromal</w:t>
      </w:r>
      <w:proofErr w:type="spellEnd"/>
      <w:r w:rsidR="00D9750E" w:rsidRPr="00D9750E">
        <w:rPr>
          <w:rFonts w:asciiTheme="majorBidi" w:hAnsiTheme="majorBidi" w:cstheme="majorBidi"/>
          <w:sz w:val="24"/>
          <w:szCs w:val="24"/>
        </w:rPr>
        <w:t xml:space="preserve"> cells (S) (Bcl-2 </w:t>
      </w:r>
      <w:proofErr w:type="spellStart"/>
      <w:r w:rsidR="00D9750E" w:rsidRPr="00D9750E">
        <w:rPr>
          <w:rFonts w:asciiTheme="majorBidi" w:hAnsiTheme="majorBidi" w:cstheme="majorBidi"/>
          <w:sz w:val="24"/>
          <w:szCs w:val="24"/>
        </w:rPr>
        <w:t>immunostaining</w:t>
      </w:r>
      <w:proofErr w:type="spellEnd"/>
      <w:r w:rsidR="00D9750E" w:rsidRPr="00D9750E">
        <w:rPr>
          <w:rFonts w:asciiTheme="majorBidi" w:hAnsiTheme="majorBidi" w:cstheme="majorBidi"/>
          <w:sz w:val="24"/>
          <w:szCs w:val="24"/>
        </w:rPr>
        <w:t xml:space="preserve"> Χ400).</w:t>
      </w:r>
      <w:r w:rsidR="00D9750E" w:rsidRPr="00D9750E">
        <w:rPr>
          <w:rFonts w:ascii="Times New Roman" w:eastAsia="Calibri" w:hAnsi="Times New Roman" w:cs="Times New Roman"/>
          <w:color w:val="000000"/>
          <w:sz w:val="24"/>
          <w:szCs w:val="24"/>
        </w:rPr>
        <w:t xml:space="preserve"> </w:t>
      </w:r>
      <w:r w:rsidR="00D9750E" w:rsidRPr="00D9750E">
        <w:rPr>
          <w:rFonts w:asciiTheme="majorBidi" w:hAnsiTheme="majorBidi" w:cstheme="majorBidi"/>
          <w:sz w:val="24"/>
          <w:szCs w:val="24"/>
        </w:rPr>
        <w:t xml:space="preserve">                                                                                                                                      </w:t>
      </w:r>
    </w:p>
    <w:p w:rsidR="00D7781A" w:rsidRDefault="00371EDC" w:rsidP="00D7781A">
      <w:pPr>
        <w:autoSpaceDE w:val="0"/>
        <w:autoSpaceDN w:val="0"/>
        <w:bidi w:val="0"/>
        <w:spacing w:after="0" w:line="360" w:lineRule="auto"/>
        <w:rPr>
          <w:rFonts w:ascii="Times New Roman" w:eastAsia="Calibri" w:hAnsi="Times New Roman" w:cs="Times New Roman"/>
          <w:b/>
          <w:bCs/>
          <w:color w:val="000000"/>
          <w:sz w:val="28"/>
          <w:szCs w:val="28"/>
        </w:rPr>
      </w:pPr>
      <w:proofErr w:type="spellStart"/>
      <w:r>
        <w:rPr>
          <w:rFonts w:ascii="Times New Roman" w:eastAsia="Calibri" w:hAnsi="Times New Roman" w:cs="Times New Roman"/>
          <w:b/>
          <w:bCs/>
          <w:color w:val="000000"/>
          <w:sz w:val="28"/>
          <w:szCs w:val="28"/>
        </w:rPr>
        <w:t>Immunofluorescent</w:t>
      </w:r>
      <w:proofErr w:type="spellEnd"/>
      <w:r>
        <w:rPr>
          <w:rFonts w:ascii="Times New Roman" w:eastAsia="Calibri" w:hAnsi="Times New Roman" w:cs="Times New Roman"/>
          <w:b/>
          <w:bCs/>
          <w:color w:val="000000"/>
          <w:sz w:val="28"/>
          <w:szCs w:val="28"/>
        </w:rPr>
        <w:t xml:space="preserve"> Results</w:t>
      </w:r>
    </w:p>
    <w:p w:rsidR="00371EDC" w:rsidRPr="00190E88" w:rsidRDefault="00371EDC" w:rsidP="00371EDC">
      <w:pPr>
        <w:autoSpaceDE w:val="0"/>
        <w:autoSpaceDN w:val="0"/>
        <w:bidi w:val="0"/>
        <w:adjustRightInd w:val="0"/>
        <w:spacing w:after="0" w:line="240" w:lineRule="auto"/>
        <w:ind w:firstLine="720"/>
        <w:jc w:val="both"/>
        <w:rPr>
          <w:rFonts w:ascii="Times New Roman" w:hAnsi="Times New Roman" w:cs="Times New Roman"/>
          <w:sz w:val="28"/>
          <w:szCs w:val="28"/>
        </w:rPr>
      </w:pPr>
      <w:r w:rsidRPr="00190E88">
        <w:rPr>
          <w:rFonts w:ascii="Times New Roman" w:hAnsi="Times New Roman" w:cs="Times New Roman"/>
          <w:sz w:val="28"/>
          <w:szCs w:val="28"/>
        </w:rPr>
        <w:t>Detection of ADSCs labeled with PKH26 fluorescent dye in ovarian tissue</w:t>
      </w:r>
      <w:r w:rsidRPr="00190E88">
        <w:rPr>
          <w:rFonts w:ascii="Times New Roman" w:hAnsi="Times New Roman" w:cs="Times New Roman"/>
          <w:color w:val="000000"/>
          <w:sz w:val="28"/>
          <w:szCs w:val="28"/>
        </w:rPr>
        <w:t xml:space="preserve"> was done using fluorescent microscope in unstained ovarian sections.</w:t>
      </w:r>
      <w:r w:rsidRPr="00190E88">
        <w:rPr>
          <w:rFonts w:ascii="Times New Roman" w:hAnsi="Times New Roman" w:cs="Times New Roman"/>
          <w:sz w:val="28"/>
          <w:szCs w:val="28"/>
        </w:rPr>
        <w:t xml:space="preserve"> ADSCs showed strong red </w:t>
      </w:r>
      <w:proofErr w:type="spellStart"/>
      <w:r w:rsidRPr="00190E88">
        <w:rPr>
          <w:rFonts w:ascii="Times New Roman" w:hAnsi="Times New Roman" w:cs="Times New Roman"/>
          <w:sz w:val="28"/>
          <w:szCs w:val="28"/>
        </w:rPr>
        <w:t>autofluorescence</w:t>
      </w:r>
      <w:proofErr w:type="spellEnd"/>
      <w:r w:rsidRPr="00190E88">
        <w:rPr>
          <w:rFonts w:ascii="Times New Roman" w:hAnsi="Times New Roman" w:cs="Times New Roman"/>
          <w:sz w:val="28"/>
          <w:szCs w:val="28"/>
        </w:rPr>
        <w:t xml:space="preserve"> after injection into rats, confirming that these cells were seeded into ovarian tissue. </w:t>
      </w:r>
    </w:p>
    <w:p w:rsidR="00371EDC" w:rsidRPr="00190E88" w:rsidRDefault="00371EDC" w:rsidP="00371EDC">
      <w:pPr>
        <w:autoSpaceDE w:val="0"/>
        <w:autoSpaceDN w:val="0"/>
        <w:bidi w:val="0"/>
        <w:adjustRightInd w:val="0"/>
        <w:spacing w:after="0" w:line="240" w:lineRule="auto"/>
        <w:ind w:firstLine="720"/>
        <w:jc w:val="both"/>
        <w:rPr>
          <w:rFonts w:ascii="Times New Roman" w:hAnsi="Times New Roman" w:cs="Times New Roman"/>
          <w:b/>
          <w:bCs/>
          <w:sz w:val="28"/>
          <w:szCs w:val="28"/>
        </w:rPr>
      </w:pPr>
      <w:r w:rsidRPr="00190E88">
        <w:rPr>
          <w:rFonts w:ascii="Times New Roman" w:hAnsi="Times New Roman" w:cs="Times New Roman"/>
          <w:sz w:val="28"/>
          <w:szCs w:val="28"/>
        </w:rPr>
        <w:t xml:space="preserve">Several </w:t>
      </w:r>
      <w:proofErr w:type="spellStart"/>
      <w:r w:rsidRPr="00190E88">
        <w:rPr>
          <w:rFonts w:ascii="Times New Roman" w:hAnsi="Times New Roman" w:cs="Times New Roman"/>
          <w:sz w:val="28"/>
          <w:szCs w:val="28"/>
        </w:rPr>
        <w:t>immunostained</w:t>
      </w:r>
      <w:proofErr w:type="spellEnd"/>
      <w:r w:rsidRPr="00190E88">
        <w:rPr>
          <w:rFonts w:ascii="Times New Roman" w:hAnsi="Times New Roman" w:cs="Times New Roman"/>
          <w:sz w:val="28"/>
          <w:szCs w:val="28"/>
        </w:rPr>
        <w:t xml:space="preserve"> ADSCs were detected, housed in the cortical </w:t>
      </w:r>
      <w:proofErr w:type="spellStart"/>
      <w:r w:rsidRPr="00190E88">
        <w:rPr>
          <w:rFonts w:ascii="Times New Roman" w:hAnsi="Times New Roman" w:cs="Times New Roman"/>
          <w:sz w:val="28"/>
          <w:szCs w:val="28"/>
        </w:rPr>
        <w:t>stroma</w:t>
      </w:r>
      <w:proofErr w:type="spellEnd"/>
      <w:r w:rsidRPr="00190E88">
        <w:rPr>
          <w:rFonts w:ascii="Times New Roman" w:hAnsi="Times New Roman" w:cs="Times New Roman"/>
          <w:sz w:val="28"/>
          <w:szCs w:val="28"/>
        </w:rPr>
        <w:t xml:space="preserve"> between the ovarian follicles, and some cells were housed inside the ovarian follicles </w:t>
      </w:r>
      <w:r w:rsidR="00190E88" w:rsidRPr="00190E88">
        <w:rPr>
          <w:rFonts w:ascii="Times New Roman" w:hAnsi="Times New Roman" w:cs="Times New Roman"/>
          <w:b/>
          <w:bCs/>
          <w:sz w:val="28"/>
          <w:szCs w:val="28"/>
        </w:rPr>
        <w:t>(Figs. 7A &amp; 7B</w:t>
      </w:r>
      <w:r w:rsidRPr="00190E88">
        <w:rPr>
          <w:rFonts w:ascii="Times New Roman" w:hAnsi="Times New Roman" w:cs="Times New Roman"/>
          <w:b/>
          <w:bCs/>
          <w:sz w:val="28"/>
          <w:szCs w:val="28"/>
        </w:rPr>
        <w:t>).</w:t>
      </w:r>
    </w:p>
    <w:p w:rsidR="00371EDC" w:rsidRDefault="00190E88" w:rsidP="00371EDC">
      <w:pPr>
        <w:autoSpaceDE w:val="0"/>
        <w:autoSpaceDN w:val="0"/>
        <w:bidi w:val="0"/>
        <w:spacing w:after="0" w:line="240" w:lineRule="auto"/>
        <w:rPr>
          <w:rFonts w:ascii="Times New Roman" w:eastAsia="Calibri" w:hAnsi="Times New Roman" w:cs="Times New Roman"/>
          <w:b/>
          <w:bCs/>
          <w:color w:val="000000"/>
          <w:sz w:val="28"/>
          <w:szCs w:val="28"/>
        </w:rPr>
      </w:pPr>
      <w:r>
        <w:rPr>
          <w:rFonts w:ascii="Times New Roman" w:eastAsia="Calibri" w:hAnsi="Times New Roman" w:cs="Times New Roman"/>
          <w:b/>
          <w:bCs/>
          <w:noProof/>
          <w:color w:val="000000"/>
          <w:sz w:val="28"/>
          <w:szCs w:val="28"/>
        </w:rPr>
        <w:drawing>
          <wp:anchor distT="0" distB="0" distL="114300" distR="114300" simplePos="0" relativeHeight="251702272" behindDoc="0" locked="0" layoutInCell="1" allowOverlap="1">
            <wp:simplePos x="0" y="0"/>
            <wp:positionH relativeFrom="column">
              <wp:posOffset>276225</wp:posOffset>
            </wp:positionH>
            <wp:positionV relativeFrom="paragraph">
              <wp:posOffset>86995</wp:posOffset>
            </wp:positionV>
            <wp:extent cx="5486400" cy="2009775"/>
            <wp:effectExtent l="19050" t="0" r="0" b="0"/>
            <wp:wrapNone/>
            <wp:docPr id="9" name="Picture 8" descr="C:\Users\Dr_Noha\Desktop\Untitled.jpg"/>
            <wp:cNvGraphicFramePr/>
            <a:graphic xmlns:a="http://schemas.openxmlformats.org/drawingml/2006/main">
              <a:graphicData uri="http://schemas.openxmlformats.org/drawingml/2006/picture">
                <pic:pic xmlns:pic="http://schemas.openxmlformats.org/drawingml/2006/picture">
                  <pic:nvPicPr>
                    <pic:cNvPr id="10242" name="Picture 2" descr="C:\Users\Dr_Noha\Desktop\Untitled.jpg"/>
                    <pic:cNvPicPr>
                      <a:picLocks noChangeAspect="1" noChangeArrowheads="1"/>
                    </pic:cNvPicPr>
                  </pic:nvPicPr>
                  <pic:blipFill>
                    <a:blip r:embed="rId13"/>
                    <a:srcRect b="51108"/>
                    <a:stretch>
                      <a:fillRect/>
                    </a:stretch>
                  </pic:blipFill>
                  <pic:spPr bwMode="auto">
                    <a:xfrm>
                      <a:off x="0" y="0"/>
                      <a:ext cx="5486400" cy="2009775"/>
                    </a:xfrm>
                    <a:prstGeom prst="rect">
                      <a:avLst/>
                    </a:prstGeom>
                    <a:noFill/>
                  </pic:spPr>
                </pic:pic>
              </a:graphicData>
            </a:graphic>
          </wp:anchor>
        </w:drawing>
      </w:r>
    </w:p>
    <w:p w:rsidR="00371EDC" w:rsidRDefault="00371EDC" w:rsidP="00190E88">
      <w:pPr>
        <w:autoSpaceDE w:val="0"/>
        <w:autoSpaceDN w:val="0"/>
        <w:bidi w:val="0"/>
        <w:spacing w:after="0" w:line="360" w:lineRule="auto"/>
        <w:rPr>
          <w:rFonts w:ascii="Times New Roman" w:eastAsia="Calibri" w:hAnsi="Times New Roman" w:cs="Times New Roman"/>
          <w:b/>
          <w:bCs/>
          <w:color w:val="000000"/>
          <w:sz w:val="28"/>
          <w:szCs w:val="28"/>
        </w:rPr>
      </w:pPr>
    </w:p>
    <w:p w:rsidR="00371EDC" w:rsidRDefault="00371EDC" w:rsidP="00371EDC">
      <w:pPr>
        <w:autoSpaceDE w:val="0"/>
        <w:autoSpaceDN w:val="0"/>
        <w:bidi w:val="0"/>
        <w:spacing w:after="0" w:line="360" w:lineRule="auto"/>
        <w:rPr>
          <w:rFonts w:ascii="Times New Roman" w:eastAsia="Calibri" w:hAnsi="Times New Roman" w:cs="Times New Roman"/>
          <w:b/>
          <w:bCs/>
          <w:color w:val="000000"/>
          <w:sz w:val="28"/>
          <w:szCs w:val="28"/>
        </w:rPr>
      </w:pPr>
    </w:p>
    <w:p w:rsidR="00371EDC" w:rsidRDefault="00371EDC" w:rsidP="00371EDC">
      <w:pPr>
        <w:autoSpaceDE w:val="0"/>
        <w:autoSpaceDN w:val="0"/>
        <w:bidi w:val="0"/>
        <w:spacing w:after="0" w:line="360" w:lineRule="auto"/>
        <w:rPr>
          <w:rFonts w:ascii="Times New Roman" w:eastAsia="Calibri" w:hAnsi="Times New Roman" w:cs="Times New Roman"/>
          <w:b/>
          <w:bCs/>
          <w:color w:val="000000"/>
          <w:sz w:val="28"/>
          <w:szCs w:val="28"/>
        </w:rPr>
      </w:pPr>
    </w:p>
    <w:p w:rsidR="00190E88" w:rsidRDefault="00190E88" w:rsidP="00371EDC">
      <w:pPr>
        <w:autoSpaceDE w:val="0"/>
        <w:autoSpaceDN w:val="0"/>
        <w:bidi w:val="0"/>
        <w:spacing w:after="0" w:line="360" w:lineRule="auto"/>
        <w:rPr>
          <w:rFonts w:ascii="Times New Roman" w:eastAsia="Calibri" w:hAnsi="Times New Roman" w:cs="Times New Roman"/>
          <w:b/>
          <w:bCs/>
          <w:color w:val="000000"/>
          <w:sz w:val="28"/>
          <w:szCs w:val="28"/>
        </w:rPr>
      </w:pPr>
    </w:p>
    <w:p w:rsidR="00190E88" w:rsidRDefault="00190E88" w:rsidP="00190E88">
      <w:pPr>
        <w:autoSpaceDE w:val="0"/>
        <w:autoSpaceDN w:val="0"/>
        <w:bidi w:val="0"/>
        <w:spacing w:after="0" w:line="360" w:lineRule="auto"/>
        <w:rPr>
          <w:rFonts w:ascii="Times New Roman" w:eastAsia="Calibri" w:hAnsi="Times New Roman" w:cs="Times New Roman"/>
          <w:b/>
          <w:bCs/>
          <w:color w:val="000000"/>
          <w:sz w:val="28"/>
          <w:szCs w:val="28"/>
        </w:rPr>
      </w:pPr>
    </w:p>
    <w:p w:rsidR="00190E88" w:rsidRDefault="00190E88" w:rsidP="00190E88">
      <w:pPr>
        <w:autoSpaceDE w:val="0"/>
        <w:autoSpaceDN w:val="0"/>
        <w:bidi w:val="0"/>
        <w:spacing w:after="0" w:line="360" w:lineRule="auto"/>
        <w:rPr>
          <w:rFonts w:ascii="Times New Roman" w:eastAsia="Calibri" w:hAnsi="Times New Roman" w:cs="Times New Roman"/>
          <w:b/>
          <w:bCs/>
          <w:color w:val="000000"/>
          <w:sz w:val="28"/>
          <w:szCs w:val="28"/>
        </w:rPr>
      </w:pPr>
    </w:p>
    <w:p w:rsidR="00190E88" w:rsidRDefault="00190E88" w:rsidP="00190E88">
      <w:pPr>
        <w:autoSpaceDE w:val="0"/>
        <w:autoSpaceDN w:val="0"/>
        <w:bidi w:val="0"/>
        <w:spacing w:after="0" w:line="360" w:lineRule="auto"/>
        <w:rPr>
          <w:rFonts w:ascii="Times New Roman" w:eastAsia="Calibri" w:hAnsi="Times New Roman" w:cs="Times New Roman"/>
          <w:b/>
          <w:bCs/>
          <w:color w:val="000000"/>
          <w:sz w:val="28"/>
          <w:szCs w:val="28"/>
        </w:rPr>
      </w:pPr>
    </w:p>
    <w:p w:rsidR="00190E88" w:rsidRPr="00190E88" w:rsidRDefault="00190E88" w:rsidP="00190E88">
      <w:pPr>
        <w:shd w:val="clear" w:color="auto" w:fill="FFFFFF"/>
        <w:bidi w:val="0"/>
        <w:spacing w:after="0" w:line="240" w:lineRule="auto"/>
        <w:jc w:val="both"/>
        <w:rPr>
          <w:rFonts w:asciiTheme="majorBidi" w:eastAsia="Times New Roman" w:hAnsiTheme="majorBidi" w:cstheme="majorBidi"/>
          <w:color w:val="000000"/>
          <w:sz w:val="24"/>
          <w:szCs w:val="24"/>
        </w:rPr>
      </w:pPr>
      <w:proofErr w:type="gramStart"/>
      <w:r w:rsidRPr="008E1E71">
        <w:rPr>
          <w:rFonts w:ascii="Times New Roman" w:eastAsia="Calibri" w:hAnsi="Times New Roman" w:cs="Times New Roman"/>
          <w:b/>
          <w:bCs/>
          <w:color w:val="000000"/>
          <w:sz w:val="24"/>
          <w:szCs w:val="24"/>
        </w:rPr>
        <w:t>Fig.</w:t>
      </w:r>
      <w:proofErr w:type="gramEnd"/>
      <w:r w:rsidRPr="008E1E71">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rPr>
        <w:t>7</w:t>
      </w:r>
      <w:r w:rsidRPr="008E1E71">
        <w:rPr>
          <w:rFonts w:ascii="Times New Roman" w:eastAsia="Calibri" w:hAnsi="Times New Roman" w:cs="Times New Roman"/>
          <w:b/>
          <w:bCs/>
          <w:color w:val="000000"/>
          <w:sz w:val="24"/>
          <w:szCs w:val="24"/>
        </w:rPr>
        <w:t>.</w:t>
      </w:r>
      <w:r w:rsidRPr="008E1E71">
        <w:rPr>
          <w:rFonts w:ascii="Times New Roman" w:eastAsia="Calibri" w:hAnsi="Times New Roman" w:cs="Times New Roman"/>
          <w:color w:val="000000"/>
          <w:sz w:val="24"/>
          <w:szCs w:val="24"/>
        </w:rPr>
        <w:t xml:space="preserve"> (</w:t>
      </w:r>
      <w:r w:rsidRPr="001C2238">
        <w:rPr>
          <w:rFonts w:ascii="Times New Roman" w:eastAsia="Calibri" w:hAnsi="Times New Roman" w:cs="Times New Roman"/>
          <w:color w:val="000000"/>
          <w:sz w:val="24"/>
          <w:szCs w:val="24"/>
        </w:rPr>
        <w:t>A)</w:t>
      </w:r>
      <w:r w:rsidRPr="00190E88">
        <w:rPr>
          <w:rFonts w:asciiTheme="majorBidi" w:hAnsiTheme="majorBidi" w:cstheme="majorBidi"/>
          <w:sz w:val="28"/>
          <w:szCs w:val="28"/>
        </w:rPr>
        <w:t xml:space="preserve"> </w:t>
      </w:r>
      <w:r w:rsidRPr="00190E88">
        <w:rPr>
          <w:rFonts w:asciiTheme="majorBidi" w:hAnsiTheme="majorBidi" w:cstheme="majorBidi"/>
          <w:sz w:val="24"/>
          <w:szCs w:val="24"/>
        </w:rPr>
        <w:t xml:space="preserve">A photomicrograph of an ovarian section of adult female albino rat of subgroup </w:t>
      </w:r>
      <w:proofErr w:type="spellStart"/>
      <w:r w:rsidRPr="00190E88">
        <w:rPr>
          <w:rFonts w:asciiTheme="majorBidi" w:hAnsiTheme="majorBidi" w:cstheme="majorBidi"/>
          <w:sz w:val="24"/>
          <w:szCs w:val="24"/>
        </w:rPr>
        <w:t>IIIa</w:t>
      </w:r>
      <w:proofErr w:type="spellEnd"/>
      <w:r w:rsidRPr="00190E88">
        <w:rPr>
          <w:rFonts w:asciiTheme="majorBidi" w:hAnsiTheme="majorBidi" w:cstheme="majorBidi"/>
          <w:sz w:val="24"/>
          <w:szCs w:val="24"/>
        </w:rPr>
        <w:t xml:space="preserve"> </w:t>
      </w:r>
      <w:r w:rsidRPr="00190E88">
        <w:rPr>
          <w:rFonts w:asciiTheme="majorBidi" w:eastAsia="Times New Roman" w:hAnsiTheme="majorBidi" w:cstheme="majorBidi"/>
          <w:color w:val="000000"/>
          <w:sz w:val="24"/>
          <w:szCs w:val="24"/>
        </w:rPr>
        <w:t xml:space="preserve">showing positive red </w:t>
      </w:r>
      <w:proofErr w:type="spellStart"/>
      <w:r w:rsidRPr="00190E88">
        <w:rPr>
          <w:rFonts w:asciiTheme="majorBidi" w:eastAsia="Times New Roman" w:hAnsiTheme="majorBidi" w:cstheme="majorBidi"/>
          <w:color w:val="000000"/>
          <w:sz w:val="24"/>
          <w:szCs w:val="24"/>
        </w:rPr>
        <w:t>immunofluorescent</w:t>
      </w:r>
      <w:proofErr w:type="spellEnd"/>
      <w:r w:rsidRPr="00190E88">
        <w:rPr>
          <w:rFonts w:asciiTheme="majorBidi" w:eastAsia="Times New Roman" w:hAnsiTheme="majorBidi" w:cstheme="majorBidi"/>
          <w:color w:val="000000"/>
          <w:sz w:val="24"/>
          <w:szCs w:val="24"/>
        </w:rPr>
        <w:t xml:space="preserve"> stem cells housed in the cortical </w:t>
      </w:r>
      <w:proofErr w:type="spellStart"/>
      <w:r w:rsidRPr="00190E88">
        <w:rPr>
          <w:rFonts w:asciiTheme="majorBidi" w:eastAsia="Times New Roman" w:hAnsiTheme="majorBidi" w:cstheme="majorBidi"/>
          <w:color w:val="000000"/>
          <w:sz w:val="24"/>
          <w:szCs w:val="24"/>
        </w:rPr>
        <w:t>stroma</w:t>
      </w:r>
      <w:proofErr w:type="spellEnd"/>
      <w:r w:rsidRPr="00190E88">
        <w:rPr>
          <w:rFonts w:asciiTheme="majorBidi" w:eastAsia="Times New Roman" w:hAnsiTheme="majorBidi" w:cstheme="majorBidi"/>
          <w:color w:val="000000"/>
          <w:sz w:val="24"/>
          <w:szCs w:val="24"/>
        </w:rPr>
        <w:t xml:space="preserve"> between the follicles (black arrows) and inside the ovarian follicles (blue arrows) (PKH26 </w:t>
      </w:r>
      <w:proofErr w:type="spellStart"/>
      <w:r w:rsidRPr="00190E88">
        <w:rPr>
          <w:rFonts w:asciiTheme="majorBidi" w:eastAsia="Times New Roman" w:hAnsiTheme="majorBidi" w:cstheme="majorBidi"/>
          <w:color w:val="000000"/>
          <w:sz w:val="24"/>
          <w:szCs w:val="24"/>
        </w:rPr>
        <w:t>immunofluorescence</w:t>
      </w:r>
      <w:proofErr w:type="spellEnd"/>
      <w:r w:rsidRPr="00190E88">
        <w:rPr>
          <w:rFonts w:asciiTheme="majorBidi" w:eastAsia="Times New Roman" w:hAnsiTheme="majorBidi" w:cstheme="majorBidi"/>
          <w:color w:val="000000"/>
          <w:sz w:val="24"/>
          <w:szCs w:val="24"/>
        </w:rPr>
        <w:t> </w:t>
      </w:r>
      <w:r w:rsidRPr="00190E88">
        <w:rPr>
          <w:rFonts w:asciiTheme="majorBidi" w:hAnsiTheme="majorBidi" w:cstheme="majorBidi"/>
          <w:sz w:val="24"/>
          <w:szCs w:val="24"/>
        </w:rPr>
        <w:t>x 200)</w:t>
      </w:r>
      <w:r w:rsidRPr="00190E88">
        <w:rPr>
          <w:rFonts w:asciiTheme="majorBidi" w:eastAsia="Times New Roman" w:hAnsiTheme="majorBidi" w:cstheme="majorBidi"/>
          <w:color w:val="000000"/>
          <w:sz w:val="24"/>
          <w:szCs w:val="24"/>
        </w:rPr>
        <w:t xml:space="preserve"> (B) </w:t>
      </w:r>
      <w:r w:rsidRPr="00190E88">
        <w:rPr>
          <w:rFonts w:asciiTheme="majorBidi" w:hAnsiTheme="majorBidi" w:cstheme="majorBidi"/>
          <w:sz w:val="24"/>
          <w:szCs w:val="24"/>
        </w:rPr>
        <w:t xml:space="preserve">A photomicrograph of an ovarian section of adult female albino rat of subgroup </w:t>
      </w:r>
      <w:proofErr w:type="spellStart"/>
      <w:r w:rsidRPr="00190E88">
        <w:rPr>
          <w:rFonts w:asciiTheme="majorBidi" w:hAnsiTheme="majorBidi" w:cstheme="majorBidi"/>
          <w:sz w:val="24"/>
          <w:szCs w:val="24"/>
        </w:rPr>
        <w:t>IIIb</w:t>
      </w:r>
      <w:proofErr w:type="spellEnd"/>
      <w:r w:rsidRPr="00190E88">
        <w:rPr>
          <w:rFonts w:asciiTheme="majorBidi" w:hAnsiTheme="majorBidi" w:cstheme="majorBidi"/>
          <w:sz w:val="24"/>
          <w:szCs w:val="24"/>
        </w:rPr>
        <w:t xml:space="preserve"> </w:t>
      </w:r>
      <w:r w:rsidRPr="00190E88">
        <w:rPr>
          <w:rFonts w:asciiTheme="majorBidi" w:eastAsia="Times New Roman" w:hAnsiTheme="majorBidi" w:cstheme="majorBidi"/>
          <w:color w:val="000000"/>
          <w:sz w:val="24"/>
          <w:szCs w:val="24"/>
        </w:rPr>
        <w:t xml:space="preserve">showing positive red </w:t>
      </w:r>
      <w:proofErr w:type="spellStart"/>
      <w:r w:rsidRPr="00190E88">
        <w:rPr>
          <w:rFonts w:asciiTheme="majorBidi" w:eastAsia="Times New Roman" w:hAnsiTheme="majorBidi" w:cstheme="majorBidi"/>
          <w:color w:val="000000"/>
          <w:sz w:val="24"/>
          <w:szCs w:val="24"/>
        </w:rPr>
        <w:t>immunofluorescent</w:t>
      </w:r>
      <w:proofErr w:type="spellEnd"/>
      <w:r w:rsidRPr="00190E88">
        <w:rPr>
          <w:rFonts w:asciiTheme="majorBidi" w:eastAsia="Times New Roman" w:hAnsiTheme="majorBidi" w:cstheme="majorBidi"/>
          <w:color w:val="000000"/>
          <w:sz w:val="24"/>
          <w:szCs w:val="24"/>
        </w:rPr>
        <w:t xml:space="preserve"> stem cells housed inside the ovarian follicles (blue arrows) (PKH26 </w:t>
      </w:r>
      <w:proofErr w:type="spellStart"/>
      <w:r w:rsidRPr="00190E88">
        <w:rPr>
          <w:rFonts w:asciiTheme="majorBidi" w:eastAsia="Times New Roman" w:hAnsiTheme="majorBidi" w:cstheme="majorBidi"/>
          <w:color w:val="000000"/>
          <w:sz w:val="24"/>
          <w:szCs w:val="24"/>
        </w:rPr>
        <w:t>immunofluorescence</w:t>
      </w:r>
      <w:proofErr w:type="spellEnd"/>
      <w:r w:rsidRPr="00190E88">
        <w:rPr>
          <w:rFonts w:asciiTheme="majorBidi" w:eastAsia="Times New Roman" w:hAnsiTheme="majorBidi" w:cstheme="majorBidi"/>
          <w:color w:val="000000"/>
          <w:sz w:val="24"/>
          <w:szCs w:val="24"/>
        </w:rPr>
        <w:t> </w:t>
      </w:r>
      <w:r w:rsidRPr="00190E88">
        <w:rPr>
          <w:rFonts w:asciiTheme="majorBidi" w:hAnsiTheme="majorBidi" w:cstheme="majorBidi"/>
          <w:sz w:val="24"/>
          <w:szCs w:val="24"/>
        </w:rPr>
        <w:t>x 400)</w:t>
      </w:r>
      <w:r w:rsidRPr="00190E88">
        <w:rPr>
          <w:rFonts w:asciiTheme="majorBidi" w:eastAsia="Times New Roman" w:hAnsiTheme="majorBidi" w:cstheme="majorBidi"/>
          <w:color w:val="000000"/>
          <w:sz w:val="24"/>
          <w:szCs w:val="24"/>
        </w:rPr>
        <w:t>.</w:t>
      </w:r>
    </w:p>
    <w:p w:rsidR="00190E88" w:rsidRPr="00190E88" w:rsidRDefault="00190E88" w:rsidP="00190E88">
      <w:pPr>
        <w:shd w:val="clear" w:color="auto" w:fill="FFFFFF"/>
        <w:bidi w:val="0"/>
        <w:spacing w:after="0"/>
        <w:jc w:val="both"/>
        <w:rPr>
          <w:rFonts w:asciiTheme="majorBidi" w:eastAsia="Times New Roman" w:hAnsiTheme="majorBidi" w:cstheme="majorBidi"/>
          <w:color w:val="000000"/>
          <w:sz w:val="24"/>
          <w:szCs w:val="24"/>
        </w:rPr>
      </w:pPr>
    </w:p>
    <w:p w:rsidR="00190E88" w:rsidRDefault="00190E88" w:rsidP="00190E88">
      <w:pPr>
        <w:autoSpaceDE w:val="0"/>
        <w:autoSpaceDN w:val="0"/>
        <w:bidi w:val="0"/>
        <w:spacing w:after="0" w:line="360" w:lineRule="auto"/>
        <w:rPr>
          <w:rFonts w:ascii="Times New Roman" w:eastAsia="Calibri" w:hAnsi="Times New Roman" w:cs="Times New Roman"/>
          <w:b/>
          <w:bCs/>
          <w:color w:val="000000"/>
          <w:sz w:val="28"/>
          <w:szCs w:val="28"/>
        </w:rPr>
      </w:pPr>
    </w:p>
    <w:p w:rsidR="00190E88" w:rsidRDefault="00190E88" w:rsidP="00190E88">
      <w:pPr>
        <w:autoSpaceDE w:val="0"/>
        <w:autoSpaceDN w:val="0"/>
        <w:bidi w:val="0"/>
        <w:spacing w:after="0" w:line="360" w:lineRule="auto"/>
        <w:rPr>
          <w:rFonts w:ascii="Times New Roman" w:eastAsia="Calibri" w:hAnsi="Times New Roman" w:cs="Times New Roman"/>
          <w:b/>
          <w:bCs/>
          <w:color w:val="000000"/>
          <w:sz w:val="28"/>
          <w:szCs w:val="28"/>
        </w:rPr>
      </w:pPr>
    </w:p>
    <w:p w:rsidR="00190E88" w:rsidRDefault="00190E88" w:rsidP="00190E88">
      <w:pPr>
        <w:autoSpaceDE w:val="0"/>
        <w:autoSpaceDN w:val="0"/>
        <w:bidi w:val="0"/>
        <w:spacing w:after="0" w:line="360" w:lineRule="auto"/>
        <w:rPr>
          <w:rFonts w:ascii="Times New Roman" w:eastAsia="Calibri" w:hAnsi="Times New Roman" w:cs="Times New Roman"/>
          <w:b/>
          <w:bCs/>
          <w:color w:val="000000"/>
          <w:sz w:val="28"/>
          <w:szCs w:val="28"/>
        </w:rPr>
      </w:pPr>
    </w:p>
    <w:p w:rsidR="00AA59FF" w:rsidRDefault="00AA59FF" w:rsidP="00190E88">
      <w:pPr>
        <w:autoSpaceDE w:val="0"/>
        <w:autoSpaceDN w:val="0"/>
        <w:bidi w:val="0"/>
        <w:spacing w:after="0" w:line="360" w:lineRule="auto"/>
        <w:rPr>
          <w:rFonts w:ascii="Times New Roman" w:eastAsia="Calibri" w:hAnsi="Times New Roman" w:cs="Times New Roman"/>
          <w:b/>
          <w:bCs/>
          <w:color w:val="000000"/>
          <w:sz w:val="28"/>
          <w:szCs w:val="28"/>
        </w:rPr>
      </w:pPr>
    </w:p>
    <w:p w:rsidR="00DA79DF" w:rsidRPr="00766A51" w:rsidRDefault="00DA79DF" w:rsidP="00F07C0F">
      <w:pPr>
        <w:autoSpaceDE w:val="0"/>
        <w:autoSpaceDN w:val="0"/>
        <w:bidi w:val="0"/>
        <w:spacing w:after="0" w:line="240" w:lineRule="auto"/>
        <w:rPr>
          <w:rFonts w:ascii="Times New Roman" w:eastAsia="Calibri" w:hAnsi="Times New Roman" w:cs="Times New Roman"/>
          <w:sz w:val="28"/>
          <w:szCs w:val="28"/>
        </w:rPr>
      </w:pPr>
      <w:r w:rsidRPr="00766A51">
        <w:rPr>
          <w:rFonts w:ascii="Times New Roman" w:eastAsia="Calibri" w:hAnsi="Times New Roman" w:cs="Times New Roman"/>
          <w:b/>
          <w:bCs/>
          <w:color w:val="000000"/>
          <w:sz w:val="28"/>
          <w:szCs w:val="28"/>
        </w:rPr>
        <w:t xml:space="preserve">Quantitative </w:t>
      </w:r>
      <w:proofErr w:type="spellStart"/>
      <w:r w:rsidRPr="00766A51">
        <w:rPr>
          <w:rFonts w:ascii="Times New Roman" w:eastAsia="Calibri" w:hAnsi="Times New Roman" w:cs="Times New Roman"/>
          <w:b/>
          <w:bCs/>
          <w:color w:val="000000"/>
          <w:sz w:val="28"/>
          <w:szCs w:val="28"/>
        </w:rPr>
        <w:t>Morphometric</w:t>
      </w:r>
      <w:proofErr w:type="spellEnd"/>
      <w:r w:rsidRPr="00766A51">
        <w:rPr>
          <w:rFonts w:ascii="Times New Roman" w:eastAsia="Calibri" w:hAnsi="Times New Roman" w:cs="Times New Roman"/>
          <w:b/>
          <w:bCs/>
          <w:color w:val="000000"/>
          <w:sz w:val="28"/>
          <w:szCs w:val="28"/>
        </w:rPr>
        <w:t xml:space="preserve"> Results</w:t>
      </w:r>
    </w:p>
    <w:p w:rsidR="00DA79DF" w:rsidRPr="00766A51" w:rsidRDefault="00495D46" w:rsidP="00F07C0F">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Mean number of primordial follicles</w:t>
      </w:r>
      <w:r w:rsidR="00DA79DF" w:rsidRPr="00766A51">
        <w:rPr>
          <w:rFonts w:ascii="Times New Roman" w:hAnsi="Times New Roman" w:cs="Times New Roman"/>
          <w:b/>
          <w:bCs/>
          <w:sz w:val="28"/>
          <w:szCs w:val="28"/>
        </w:rPr>
        <w:t xml:space="preserve"> </w:t>
      </w:r>
      <w:r w:rsidR="00DA79DF" w:rsidRPr="00766A51">
        <w:rPr>
          <w:rFonts w:ascii="Times New Roman" w:hAnsi="Times New Roman" w:cs="Times New Roman"/>
          <w:b/>
          <w:bCs/>
          <w:color w:val="000000"/>
          <w:sz w:val="28"/>
          <w:szCs w:val="28"/>
        </w:rPr>
        <w:t>(</w:t>
      </w:r>
      <w:r w:rsidR="00DA79DF" w:rsidRPr="00766A51">
        <w:rPr>
          <w:rFonts w:ascii="Times New Roman" w:hAnsi="Times New Roman" w:cs="Times New Roman"/>
          <w:sz w:val="28"/>
          <w:szCs w:val="28"/>
        </w:rPr>
        <w:t>±</w:t>
      </w:r>
      <w:r w:rsidR="00DA79DF" w:rsidRPr="00766A51">
        <w:rPr>
          <w:rFonts w:ascii="Times New Roman" w:hAnsi="Times New Roman" w:cs="Times New Roman"/>
          <w:b/>
          <w:bCs/>
          <w:color w:val="000000"/>
          <w:sz w:val="28"/>
          <w:szCs w:val="28"/>
        </w:rPr>
        <w:t>SD) in the studied groups:</w:t>
      </w:r>
    </w:p>
    <w:p w:rsidR="009E2659" w:rsidRDefault="00F07C0F" w:rsidP="00F07C0F">
      <w:pPr>
        <w:bidi w:val="0"/>
        <w:spacing w:after="0" w:line="240" w:lineRule="auto"/>
        <w:ind w:firstLine="720"/>
        <w:jc w:val="both"/>
        <w:rPr>
          <w:rFonts w:asciiTheme="majorBidi" w:hAnsiTheme="majorBidi" w:cstheme="majorBidi"/>
          <w:sz w:val="28"/>
          <w:szCs w:val="28"/>
          <w:lang w:bidi="ar-EG"/>
        </w:rPr>
      </w:pPr>
      <w:r w:rsidRPr="005E0659">
        <w:rPr>
          <w:rFonts w:asciiTheme="majorBidi" w:hAnsiTheme="majorBidi" w:cstheme="majorBidi"/>
          <w:sz w:val="28"/>
          <w:szCs w:val="28"/>
          <w:lang w:bidi="ar-EG"/>
        </w:rPr>
        <w:lastRenderedPageBreak/>
        <w:t>A sig</w:t>
      </w:r>
      <w:r>
        <w:rPr>
          <w:rFonts w:asciiTheme="majorBidi" w:hAnsiTheme="majorBidi" w:cstheme="majorBidi"/>
          <w:sz w:val="28"/>
          <w:szCs w:val="28"/>
          <w:lang w:bidi="ar-EG"/>
        </w:rPr>
        <w:t xml:space="preserve">nificant decrease </w:t>
      </w:r>
      <w:r w:rsidRPr="005E0659">
        <w:rPr>
          <w:rFonts w:asciiTheme="majorBidi" w:hAnsiTheme="majorBidi" w:cstheme="majorBidi"/>
          <w:sz w:val="28"/>
          <w:szCs w:val="28"/>
          <w:lang w:bidi="ar-EG"/>
        </w:rPr>
        <w:t>was reported in both chemotherapy</w:t>
      </w:r>
      <w:r>
        <w:rPr>
          <w:rFonts w:asciiTheme="majorBidi" w:hAnsiTheme="majorBidi" w:cstheme="majorBidi"/>
          <w:sz w:val="28"/>
          <w:szCs w:val="28"/>
          <w:lang w:bidi="ar-EG"/>
        </w:rPr>
        <w:t xml:space="preserve">-treated subgroups </w:t>
      </w:r>
      <w:proofErr w:type="spellStart"/>
      <w:r>
        <w:rPr>
          <w:rFonts w:asciiTheme="majorBidi" w:hAnsiTheme="majorBidi" w:cstheme="majorBidi"/>
          <w:sz w:val="28"/>
          <w:szCs w:val="28"/>
          <w:lang w:bidi="ar-EG"/>
        </w:rPr>
        <w:t>IIa</w:t>
      </w:r>
      <w:proofErr w:type="spellEnd"/>
      <w:r>
        <w:rPr>
          <w:rFonts w:asciiTheme="majorBidi" w:hAnsiTheme="majorBidi" w:cstheme="majorBidi"/>
          <w:sz w:val="28"/>
          <w:szCs w:val="28"/>
          <w:lang w:bidi="ar-EG"/>
        </w:rPr>
        <w:t xml:space="preserve"> and</w:t>
      </w:r>
      <w:r w:rsidRPr="005E0659">
        <w:rPr>
          <w:rFonts w:asciiTheme="majorBidi" w:hAnsiTheme="majorBidi" w:cstheme="majorBidi"/>
          <w:sz w:val="28"/>
          <w:szCs w:val="28"/>
          <w:lang w:bidi="ar-EG"/>
        </w:rPr>
        <w:t xml:space="preserve"> </w:t>
      </w:r>
      <w:proofErr w:type="spellStart"/>
      <w:r w:rsidRPr="005E0659">
        <w:rPr>
          <w:rFonts w:asciiTheme="majorBidi" w:hAnsiTheme="majorBidi" w:cstheme="majorBidi"/>
          <w:sz w:val="28"/>
          <w:szCs w:val="28"/>
          <w:lang w:bidi="ar-EG"/>
        </w:rPr>
        <w:t>IIb</w:t>
      </w:r>
      <w:proofErr w:type="spellEnd"/>
      <w:r w:rsidRPr="005E0659">
        <w:rPr>
          <w:rFonts w:asciiTheme="majorBidi" w:hAnsiTheme="majorBidi" w:cstheme="majorBidi"/>
          <w:sz w:val="28"/>
          <w:szCs w:val="28"/>
          <w:lang w:bidi="ar-EG"/>
        </w:rPr>
        <w:t xml:space="preserve">, as compared to the control. Values reported for both subgroups </w:t>
      </w:r>
      <w:proofErr w:type="spellStart"/>
      <w:r>
        <w:rPr>
          <w:rFonts w:asciiTheme="majorBidi" w:hAnsiTheme="majorBidi" w:cstheme="majorBidi"/>
          <w:sz w:val="28"/>
          <w:szCs w:val="28"/>
          <w:lang w:bidi="ar-EG"/>
        </w:rPr>
        <w:t>IIIa</w:t>
      </w:r>
      <w:proofErr w:type="spellEnd"/>
      <w:r>
        <w:rPr>
          <w:rFonts w:asciiTheme="majorBidi" w:hAnsiTheme="majorBidi" w:cstheme="majorBidi"/>
          <w:sz w:val="28"/>
          <w:szCs w:val="28"/>
          <w:lang w:bidi="ar-EG"/>
        </w:rPr>
        <w:t xml:space="preserve"> and </w:t>
      </w:r>
      <w:proofErr w:type="spellStart"/>
      <w:r>
        <w:rPr>
          <w:rFonts w:asciiTheme="majorBidi" w:hAnsiTheme="majorBidi" w:cstheme="majorBidi"/>
          <w:sz w:val="28"/>
          <w:szCs w:val="28"/>
          <w:lang w:bidi="ar-EG"/>
        </w:rPr>
        <w:t>IIIb</w:t>
      </w:r>
      <w:proofErr w:type="spellEnd"/>
      <w:r>
        <w:rPr>
          <w:rFonts w:asciiTheme="majorBidi" w:hAnsiTheme="majorBidi" w:cstheme="majorBidi"/>
          <w:sz w:val="28"/>
          <w:szCs w:val="28"/>
          <w:lang w:bidi="ar-EG"/>
        </w:rPr>
        <w:t xml:space="preserve">, </w:t>
      </w:r>
      <w:r w:rsidRPr="005E0659">
        <w:rPr>
          <w:rFonts w:asciiTheme="majorBidi" w:hAnsiTheme="majorBidi" w:cstheme="majorBidi"/>
          <w:sz w:val="28"/>
          <w:szCs w:val="28"/>
          <w:lang w:bidi="ar-EG"/>
        </w:rPr>
        <w:t>receiving ADSCs</w:t>
      </w:r>
      <w:r w:rsidR="00AB04FF">
        <w:rPr>
          <w:rFonts w:asciiTheme="majorBidi" w:hAnsiTheme="majorBidi" w:cstheme="majorBidi"/>
          <w:sz w:val="28"/>
          <w:szCs w:val="28"/>
          <w:lang w:bidi="ar-EG"/>
        </w:rPr>
        <w:t>,</w:t>
      </w:r>
      <w:r w:rsidRPr="005E0659">
        <w:rPr>
          <w:rFonts w:asciiTheme="majorBidi" w:hAnsiTheme="majorBidi" w:cstheme="majorBidi"/>
          <w:sz w:val="28"/>
          <w:szCs w:val="28"/>
          <w:lang w:bidi="ar-EG"/>
        </w:rPr>
        <w:t xml:space="preserve"> represented a significant increase, as compared to chemot</w:t>
      </w:r>
      <w:r>
        <w:rPr>
          <w:rFonts w:asciiTheme="majorBidi" w:hAnsiTheme="majorBidi" w:cstheme="majorBidi"/>
          <w:sz w:val="28"/>
          <w:szCs w:val="28"/>
          <w:lang w:bidi="ar-EG"/>
        </w:rPr>
        <w:t>herapy-treated subgroups</w:t>
      </w:r>
      <w:r w:rsidRPr="005E0659">
        <w:rPr>
          <w:rFonts w:asciiTheme="majorBidi" w:hAnsiTheme="majorBidi" w:cstheme="majorBidi"/>
          <w:sz w:val="28"/>
          <w:szCs w:val="28"/>
          <w:lang w:bidi="ar-EG"/>
        </w:rPr>
        <w:t>. However, the values were not statistically significant as compared to the control.</w:t>
      </w:r>
      <w:r>
        <w:rPr>
          <w:rFonts w:asciiTheme="majorBidi" w:hAnsiTheme="majorBidi" w:cstheme="majorBidi"/>
          <w:sz w:val="28"/>
          <w:szCs w:val="28"/>
          <w:lang w:bidi="ar-EG"/>
        </w:rPr>
        <w:t xml:space="preserve"> T</w:t>
      </w:r>
      <w:r w:rsidRPr="005E0659">
        <w:rPr>
          <w:rFonts w:asciiTheme="majorBidi" w:hAnsiTheme="majorBidi" w:cstheme="majorBidi"/>
          <w:sz w:val="28"/>
          <w:szCs w:val="28"/>
          <w:lang w:bidi="ar-EG"/>
        </w:rPr>
        <w:t xml:space="preserve">he </w:t>
      </w:r>
      <w:r>
        <w:rPr>
          <w:rFonts w:asciiTheme="majorBidi" w:hAnsiTheme="majorBidi" w:cstheme="majorBidi"/>
          <w:sz w:val="28"/>
          <w:szCs w:val="28"/>
          <w:lang w:bidi="ar-EG"/>
        </w:rPr>
        <w:t>highest</w:t>
      </w:r>
      <w:r w:rsidRPr="005E0659">
        <w:rPr>
          <w:rFonts w:asciiTheme="majorBidi" w:hAnsiTheme="majorBidi" w:cstheme="majorBidi"/>
          <w:sz w:val="28"/>
          <w:szCs w:val="28"/>
          <w:lang w:bidi="ar-EG"/>
        </w:rPr>
        <w:t xml:space="preserve"> value for the mean number of primordial follicle</w:t>
      </w:r>
      <w:r>
        <w:rPr>
          <w:rFonts w:asciiTheme="majorBidi" w:hAnsiTheme="majorBidi" w:cstheme="majorBidi"/>
          <w:sz w:val="28"/>
          <w:szCs w:val="28"/>
          <w:lang w:bidi="ar-EG"/>
        </w:rPr>
        <w:t xml:space="preserve">s was reported with subgroup </w:t>
      </w:r>
      <w:proofErr w:type="spellStart"/>
      <w:r>
        <w:rPr>
          <w:rFonts w:asciiTheme="majorBidi" w:hAnsiTheme="majorBidi" w:cstheme="majorBidi"/>
          <w:sz w:val="28"/>
          <w:szCs w:val="28"/>
          <w:lang w:bidi="ar-EG"/>
        </w:rPr>
        <w:t>IIIb</w:t>
      </w:r>
      <w:proofErr w:type="spellEnd"/>
      <w:r w:rsidRPr="005E0659">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(four </w:t>
      </w:r>
      <w:r w:rsidRPr="005E0659">
        <w:rPr>
          <w:rFonts w:asciiTheme="majorBidi" w:hAnsiTheme="majorBidi" w:cstheme="majorBidi"/>
          <w:sz w:val="28"/>
          <w:szCs w:val="28"/>
          <w:lang w:bidi="ar-EG"/>
        </w:rPr>
        <w:t>week</w:t>
      </w:r>
      <w:r>
        <w:rPr>
          <w:rFonts w:asciiTheme="majorBidi" w:hAnsiTheme="majorBidi" w:cstheme="majorBidi"/>
          <w:sz w:val="28"/>
          <w:szCs w:val="28"/>
          <w:lang w:bidi="ar-EG"/>
        </w:rPr>
        <w:t>s</w:t>
      </w:r>
      <w:r w:rsidRPr="005E0659">
        <w:rPr>
          <w:rFonts w:asciiTheme="majorBidi" w:hAnsiTheme="majorBidi" w:cstheme="majorBidi"/>
          <w:sz w:val="28"/>
          <w:szCs w:val="28"/>
          <w:lang w:bidi="ar-EG"/>
        </w:rPr>
        <w:t xml:space="preserve"> after </w:t>
      </w:r>
      <w:r>
        <w:rPr>
          <w:rFonts w:asciiTheme="majorBidi" w:hAnsiTheme="majorBidi" w:cstheme="majorBidi"/>
          <w:sz w:val="28"/>
          <w:szCs w:val="28"/>
          <w:lang w:bidi="ar-EG"/>
        </w:rPr>
        <w:t xml:space="preserve">ADSCs therapy), while the least value was characteristic of subgroup </w:t>
      </w:r>
      <w:proofErr w:type="spellStart"/>
      <w:r>
        <w:rPr>
          <w:rFonts w:asciiTheme="majorBidi" w:hAnsiTheme="majorBidi" w:cstheme="majorBidi"/>
          <w:sz w:val="28"/>
          <w:szCs w:val="28"/>
          <w:lang w:bidi="ar-EG"/>
        </w:rPr>
        <w:t>IIa</w:t>
      </w:r>
      <w:proofErr w:type="spellEnd"/>
      <w:r>
        <w:rPr>
          <w:rFonts w:asciiTheme="majorBidi" w:hAnsiTheme="majorBidi" w:cstheme="majorBidi"/>
          <w:sz w:val="28"/>
          <w:szCs w:val="28"/>
          <w:lang w:bidi="ar-EG"/>
        </w:rPr>
        <w:t xml:space="preserve"> (one week after chemotherapy) </w:t>
      </w:r>
      <w:r w:rsidR="00654C03" w:rsidRPr="00F07C0F">
        <w:rPr>
          <w:rFonts w:ascii="TimesNewRomanPS-BoldMT" w:hAnsi="TimesNewRomanPS-BoldMT" w:cs="TimesNewRomanPS-BoldMT"/>
          <w:sz w:val="28"/>
          <w:szCs w:val="28"/>
        </w:rPr>
        <w:t xml:space="preserve">(Table </w:t>
      </w:r>
      <w:r w:rsidRPr="00F07C0F">
        <w:rPr>
          <w:rFonts w:ascii="TimesNewRomanPS-BoldMT" w:hAnsi="TimesNewRomanPS-BoldMT" w:cs="TimesNewRomanPS-BoldMT"/>
          <w:sz w:val="28"/>
          <w:szCs w:val="28"/>
        </w:rPr>
        <w:t>2</w:t>
      </w:r>
      <w:r w:rsidR="00155D3B">
        <w:rPr>
          <w:rFonts w:ascii="TimesNewRomanPS-BoldMT" w:hAnsi="TimesNewRomanPS-BoldMT" w:cs="TimesNewRomanPS-BoldMT"/>
          <w:sz w:val="28"/>
          <w:szCs w:val="28"/>
        </w:rPr>
        <w:t xml:space="preserve"> </w:t>
      </w:r>
      <w:r w:rsidR="00654C03" w:rsidRPr="00F07C0F">
        <w:rPr>
          <w:rFonts w:ascii="TimesNewRomanPS-BoldMT" w:hAnsi="TimesNewRomanPS-BoldMT" w:cs="TimesNewRomanPS-BoldMT"/>
          <w:sz w:val="28"/>
          <w:szCs w:val="28"/>
        </w:rPr>
        <w:t>&amp;</w:t>
      </w:r>
      <w:r w:rsidR="00654C03" w:rsidRPr="00F07C0F">
        <w:rPr>
          <w:rFonts w:ascii="Times New Roman" w:hAnsi="Times New Roman" w:cs="Times New Roman"/>
          <w:sz w:val="28"/>
          <w:szCs w:val="28"/>
        </w:rPr>
        <w:t xml:space="preserve"> Fig. </w:t>
      </w:r>
      <w:r w:rsidRPr="00F07C0F">
        <w:rPr>
          <w:rFonts w:ascii="TimesNewRomanPS-BoldMT" w:hAnsi="TimesNewRomanPS-BoldMT" w:cs="TimesNewRomanPS-BoldMT"/>
          <w:sz w:val="28"/>
          <w:szCs w:val="28"/>
        </w:rPr>
        <w:t>8</w:t>
      </w:r>
      <w:r w:rsidR="006E3447" w:rsidRPr="00F07C0F">
        <w:rPr>
          <w:rFonts w:ascii="TimesNewRomanPS-BoldMT" w:hAnsi="TimesNewRomanPS-BoldMT" w:cs="TimesNewRomanPS-BoldMT"/>
          <w:sz w:val="28"/>
          <w:szCs w:val="28"/>
        </w:rPr>
        <w:t>A</w:t>
      </w:r>
      <w:r w:rsidR="00654C03" w:rsidRPr="00F07C0F">
        <w:rPr>
          <w:rFonts w:ascii="TimesNewRomanPS-BoldMT" w:hAnsi="TimesNewRomanPS-BoldMT" w:cs="TimesNewRomanPS-BoldMT"/>
          <w:sz w:val="28"/>
          <w:szCs w:val="28"/>
        </w:rPr>
        <w:t>).</w:t>
      </w:r>
    </w:p>
    <w:p w:rsidR="00155D3B" w:rsidRPr="00F07C0F" w:rsidRDefault="00155D3B" w:rsidP="00155D3B">
      <w:pPr>
        <w:bidi w:val="0"/>
        <w:spacing w:after="0" w:line="240" w:lineRule="auto"/>
        <w:ind w:firstLine="720"/>
        <w:jc w:val="both"/>
        <w:rPr>
          <w:rFonts w:asciiTheme="majorBidi" w:hAnsiTheme="majorBidi" w:cstheme="majorBidi"/>
          <w:sz w:val="28"/>
          <w:szCs w:val="28"/>
          <w:lang w:bidi="ar-EG"/>
        </w:rPr>
      </w:pPr>
    </w:p>
    <w:p w:rsidR="00155D3B" w:rsidRPr="00766A51" w:rsidRDefault="00155D3B" w:rsidP="00155D3B">
      <w:pPr>
        <w:autoSpaceDE w:val="0"/>
        <w:autoSpaceDN w:val="0"/>
        <w:bidi w:val="0"/>
        <w:adjustRightInd w:val="0"/>
        <w:spacing w:before="120" w:after="0" w:line="240" w:lineRule="auto"/>
        <w:jc w:val="both"/>
        <w:rPr>
          <w:rFonts w:asciiTheme="majorBidi" w:hAnsiTheme="majorBidi" w:cstheme="majorBidi"/>
          <w:sz w:val="28"/>
          <w:szCs w:val="28"/>
        </w:rPr>
      </w:pPr>
      <w:r>
        <w:rPr>
          <w:rFonts w:asciiTheme="majorBidi" w:hAnsiTheme="majorBidi" w:cstheme="majorBidi"/>
          <w:b/>
          <w:bCs/>
          <w:sz w:val="28"/>
          <w:szCs w:val="28"/>
        </w:rPr>
        <w:t>Mean a</w:t>
      </w:r>
      <w:r w:rsidRPr="00766A51">
        <w:rPr>
          <w:rFonts w:asciiTheme="majorBidi" w:hAnsiTheme="majorBidi" w:cstheme="majorBidi"/>
          <w:b/>
          <w:bCs/>
          <w:sz w:val="28"/>
          <w:szCs w:val="28"/>
        </w:rPr>
        <w:t>rea</w:t>
      </w:r>
      <w:r>
        <w:rPr>
          <w:rFonts w:asciiTheme="majorBidi" w:hAnsiTheme="majorBidi" w:cstheme="majorBidi"/>
          <w:b/>
          <w:bCs/>
          <w:sz w:val="28"/>
          <w:szCs w:val="28"/>
        </w:rPr>
        <w:t xml:space="preserve"> percent of collagen fiber content </w:t>
      </w:r>
      <w:r w:rsidRPr="00766A51">
        <w:rPr>
          <w:rFonts w:asciiTheme="majorBidi" w:hAnsiTheme="majorBidi" w:cstheme="majorBidi"/>
          <w:b/>
          <w:bCs/>
          <w:color w:val="000000"/>
          <w:sz w:val="28"/>
          <w:szCs w:val="28"/>
        </w:rPr>
        <w:t>(</w:t>
      </w:r>
      <w:r w:rsidRPr="00766A51">
        <w:rPr>
          <w:rFonts w:asciiTheme="majorBidi" w:hAnsiTheme="majorBidi" w:cstheme="majorBidi"/>
          <w:sz w:val="28"/>
          <w:szCs w:val="28"/>
        </w:rPr>
        <w:t>±</w:t>
      </w:r>
      <w:r w:rsidRPr="00766A51">
        <w:rPr>
          <w:rFonts w:asciiTheme="majorBidi" w:hAnsiTheme="majorBidi" w:cstheme="majorBidi"/>
          <w:b/>
          <w:bCs/>
          <w:color w:val="000000"/>
          <w:sz w:val="28"/>
          <w:szCs w:val="28"/>
        </w:rPr>
        <w:t>SD) in the studied groups:</w:t>
      </w:r>
    </w:p>
    <w:p w:rsidR="00155D3B" w:rsidRDefault="00155D3B" w:rsidP="00155D3B">
      <w:pPr>
        <w:bidi w:val="0"/>
        <w:spacing w:after="0" w:line="240" w:lineRule="auto"/>
        <w:ind w:firstLine="720"/>
        <w:contextualSpacing/>
        <w:jc w:val="both"/>
        <w:rPr>
          <w:rFonts w:asciiTheme="majorBidi" w:hAnsiTheme="majorBidi" w:cstheme="majorBidi"/>
          <w:sz w:val="28"/>
          <w:szCs w:val="28"/>
          <w:lang w:bidi="ar-EG"/>
        </w:rPr>
      </w:pPr>
      <w:r>
        <w:rPr>
          <w:rFonts w:asciiTheme="majorBidi" w:hAnsiTheme="majorBidi" w:cstheme="majorBidi"/>
          <w:sz w:val="28"/>
          <w:szCs w:val="28"/>
        </w:rPr>
        <w:t>A significant increase was reported in subgroup</w:t>
      </w:r>
      <w:r w:rsidR="00AB04FF">
        <w:rPr>
          <w:rFonts w:asciiTheme="majorBidi" w:hAnsiTheme="majorBidi" w:cstheme="majorBidi"/>
          <w:sz w:val="28"/>
          <w:szCs w:val="28"/>
        </w:rPr>
        <w:t>s</w:t>
      </w:r>
      <w:r>
        <w:rPr>
          <w:rFonts w:asciiTheme="majorBidi" w:hAnsiTheme="majorBidi" w:cstheme="majorBidi"/>
          <w:sz w:val="28"/>
          <w:szCs w:val="28"/>
        </w:rPr>
        <w:t xml:space="preserve"> </w:t>
      </w:r>
      <w:proofErr w:type="spellStart"/>
      <w:r>
        <w:rPr>
          <w:rFonts w:asciiTheme="majorBidi" w:hAnsiTheme="majorBidi" w:cstheme="majorBidi"/>
          <w:sz w:val="28"/>
          <w:szCs w:val="28"/>
        </w:rPr>
        <w:t>IIa</w:t>
      </w:r>
      <w:proofErr w:type="spellEnd"/>
      <w:r>
        <w:rPr>
          <w:rFonts w:asciiTheme="majorBidi" w:hAnsiTheme="majorBidi" w:cstheme="majorBidi"/>
          <w:sz w:val="28"/>
          <w:szCs w:val="28"/>
        </w:rPr>
        <w:t xml:space="preserve"> and</w:t>
      </w:r>
      <w:r>
        <w:rPr>
          <w:rFonts w:asciiTheme="majorBidi" w:hAnsiTheme="majorBidi" w:cstheme="majorBidi"/>
          <w:sz w:val="28"/>
          <w:szCs w:val="28"/>
          <w:lang w:bidi="ar-EG"/>
        </w:rPr>
        <w:t xml:space="preserve"> </w:t>
      </w:r>
      <w:proofErr w:type="spellStart"/>
      <w:r>
        <w:rPr>
          <w:rFonts w:asciiTheme="majorBidi" w:hAnsiTheme="majorBidi" w:cstheme="majorBidi"/>
          <w:sz w:val="28"/>
          <w:szCs w:val="28"/>
          <w:lang w:bidi="ar-EG"/>
        </w:rPr>
        <w:t>IIb</w:t>
      </w:r>
      <w:proofErr w:type="spellEnd"/>
      <w:r>
        <w:rPr>
          <w:rFonts w:asciiTheme="majorBidi" w:hAnsiTheme="majorBidi" w:cstheme="majorBidi"/>
          <w:sz w:val="28"/>
          <w:szCs w:val="28"/>
          <w:lang w:bidi="ar-EG"/>
        </w:rPr>
        <w:t>, as compared to the control group.</w:t>
      </w:r>
      <w:r w:rsidR="00AB04FF">
        <w:rPr>
          <w:rFonts w:asciiTheme="majorBidi" w:hAnsiTheme="majorBidi" w:cstheme="majorBidi"/>
          <w:sz w:val="28"/>
          <w:szCs w:val="28"/>
          <w:lang w:bidi="ar-EG"/>
        </w:rPr>
        <w:t xml:space="preserve"> </w:t>
      </w:r>
      <w:r>
        <w:rPr>
          <w:rFonts w:asciiTheme="majorBidi" w:hAnsiTheme="majorBidi" w:cstheme="majorBidi"/>
          <w:sz w:val="28"/>
          <w:szCs w:val="28"/>
          <w:lang w:bidi="ar-EG"/>
        </w:rPr>
        <w:t>Values recorded for subgroup</w:t>
      </w:r>
      <w:r w:rsidR="00AB04FF">
        <w:rPr>
          <w:rFonts w:asciiTheme="majorBidi" w:hAnsiTheme="majorBidi" w:cstheme="majorBidi"/>
          <w:sz w:val="28"/>
          <w:szCs w:val="28"/>
          <w:lang w:bidi="ar-EG"/>
        </w:rPr>
        <w:t>s</w:t>
      </w:r>
      <w:r>
        <w:rPr>
          <w:rFonts w:asciiTheme="majorBidi" w:hAnsiTheme="majorBidi" w:cstheme="majorBidi"/>
          <w:sz w:val="28"/>
          <w:szCs w:val="28"/>
          <w:lang w:bidi="ar-EG"/>
        </w:rPr>
        <w:t xml:space="preserve"> </w:t>
      </w:r>
      <w:proofErr w:type="spellStart"/>
      <w:r>
        <w:rPr>
          <w:rFonts w:asciiTheme="majorBidi" w:hAnsiTheme="majorBidi" w:cstheme="majorBidi"/>
          <w:sz w:val="28"/>
          <w:szCs w:val="28"/>
          <w:lang w:bidi="ar-EG"/>
        </w:rPr>
        <w:t>IIIa</w:t>
      </w:r>
      <w:proofErr w:type="spellEnd"/>
      <w:r>
        <w:rPr>
          <w:rFonts w:asciiTheme="majorBidi" w:hAnsiTheme="majorBidi" w:cstheme="majorBidi"/>
          <w:sz w:val="28"/>
          <w:szCs w:val="28"/>
          <w:lang w:bidi="ar-EG"/>
        </w:rPr>
        <w:t xml:space="preserve"> and </w:t>
      </w:r>
      <w:proofErr w:type="spellStart"/>
      <w:r>
        <w:rPr>
          <w:rFonts w:asciiTheme="majorBidi" w:hAnsiTheme="majorBidi" w:cstheme="majorBidi"/>
          <w:sz w:val="28"/>
          <w:szCs w:val="28"/>
          <w:lang w:bidi="ar-EG"/>
        </w:rPr>
        <w:t>IIIb</w:t>
      </w:r>
      <w:proofErr w:type="spellEnd"/>
      <w:r>
        <w:rPr>
          <w:rFonts w:asciiTheme="majorBidi" w:hAnsiTheme="majorBidi" w:cstheme="majorBidi"/>
          <w:sz w:val="28"/>
          <w:szCs w:val="28"/>
          <w:lang w:bidi="ar-EG"/>
        </w:rPr>
        <w:t xml:space="preserve"> represented a statistically significant decrease, as compared to the chemotherapy-treated subgroups.</w:t>
      </w:r>
      <w:r w:rsidRPr="0005087A">
        <w:rPr>
          <w:rFonts w:asciiTheme="majorBidi" w:hAnsiTheme="majorBidi" w:cstheme="majorBidi"/>
          <w:sz w:val="28"/>
          <w:szCs w:val="28"/>
          <w:lang w:bidi="ar-EG"/>
        </w:rPr>
        <w:t xml:space="preserve"> </w:t>
      </w:r>
      <w:r w:rsidRPr="005E0659">
        <w:rPr>
          <w:rFonts w:asciiTheme="majorBidi" w:hAnsiTheme="majorBidi" w:cstheme="majorBidi"/>
          <w:sz w:val="28"/>
          <w:szCs w:val="28"/>
          <w:lang w:bidi="ar-EG"/>
        </w:rPr>
        <w:t>However, the values were not statistically significant as compared to the control.</w:t>
      </w:r>
      <w:r w:rsidRPr="00E561FB">
        <w:rPr>
          <w:rFonts w:asciiTheme="majorBidi" w:hAnsiTheme="majorBidi" w:cstheme="majorBidi"/>
          <w:sz w:val="28"/>
          <w:szCs w:val="28"/>
          <w:lang w:bidi="ar-EG"/>
        </w:rPr>
        <w:t xml:space="preserve"> </w:t>
      </w:r>
      <w:r>
        <w:rPr>
          <w:rFonts w:asciiTheme="majorBidi" w:hAnsiTheme="majorBidi" w:cstheme="majorBidi"/>
          <w:sz w:val="28"/>
          <w:szCs w:val="28"/>
          <w:lang w:bidi="ar-EG"/>
        </w:rPr>
        <w:t>T</w:t>
      </w:r>
      <w:r w:rsidRPr="005E0659">
        <w:rPr>
          <w:rFonts w:asciiTheme="majorBidi" w:hAnsiTheme="majorBidi" w:cstheme="majorBidi"/>
          <w:sz w:val="28"/>
          <w:szCs w:val="28"/>
          <w:lang w:bidi="ar-EG"/>
        </w:rPr>
        <w:t xml:space="preserve">he </w:t>
      </w:r>
      <w:r>
        <w:rPr>
          <w:rFonts w:asciiTheme="majorBidi" w:hAnsiTheme="majorBidi" w:cstheme="majorBidi"/>
          <w:sz w:val="28"/>
          <w:szCs w:val="28"/>
          <w:lang w:bidi="ar-EG"/>
        </w:rPr>
        <w:t>highest</w:t>
      </w:r>
      <w:r w:rsidRPr="005E0659">
        <w:rPr>
          <w:rFonts w:asciiTheme="majorBidi" w:hAnsiTheme="majorBidi" w:cstheme="majorBidi"/>
          <w:sz w:val="28"/>
          <w:szCs w:val="28"/>
          <w:lang w:bidi="ar-EG"/>
        </w:rPr>
        <w:t xml:space="preserve"> value for the mean </w:t>
      </w:r>
      <w:r>
        <w:rPr>
          <w:rFonts w:asciiTheme="majorBidi" w:hAnsiTheme="majorBidi" w:cstheme="majorBidi"/>
          <w:sz w:val="28"/>
          <w:szCs w:val="28"/>
          <w:lang w:bidi="ar-EG"/>
        </w:rPr>
        <w:t>area % of collagen</w:t>
      </w:r>
      <w:r w:rsidRPr="005E0659">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was reported with subgroup </w:t>
      </w:r>
      <w:proofErr w:type="spellStart"/>
      <w:r>
        <w:rPr>
          <w:rFonts w:asciiTheme="majorBidi" w:hAnsiTheme="majorBidi" w:cstheme="majorBidi"/>
          <w:sz w:val="28"/>
          <w:szCs w:val="28"/>
          <w:lang w:bidi="ar-EG"/>
        </w:rPr>
        <w:t>IIa</w:t>
      </w:r>
      <w:proofErr w:type="spellEnd"/>
      <w:r>
        <w:rPr>
          <w:rFonts w:asciiTheme="majorBidi" w:hAnsiTheme="majorBidi" w:cstheme="majorBidi"/>
          <w:sz w:val="28"/>
          <w:szCs w:val="28"/>
          <w:lang w:bidi="ar-EG"/>
        </w:rPr>
        <w:t xml:space="preserve"> (</w:t>
      </w:r>
      <w:r w:rsidRPr="005E0659">
        <w:rPr>
          <w:rFonts w:asciiTheme="majorBidi" w:hAnsiTheme="majorBidi" w:cstheme="majorBidi"/>
          <w:sz w:val="28"/>
          <w:szCs w:val="28"/>
          <w:lang w:bidi="ar-EG"/>
        </w:rPr>
        <w:t>one week af</w:t>
      </w:r>
      <w:r>
        <w:rPr>
          <w:rFonts w:asciiTheme="majorBidi" w:hAnsiTheme="majorBidi" w:cstheme="majorBidi"/>
          <w:sz w:val="28"/>
          <w:szCs w:val="28"/>
          <w:lang w:bidi="ar-EG"/>
        </w:rPr>
        <w:t xml:space="preserve">ter chemotherapeutic treatment), while the least value was reported with subgroup </w:t>
      </w:r>
      <w:proofErr w:type="spellStart"/>
      <w:r>
        <w:rPr>
          <w:rFonts w:asciiTheme="majorBidi" w:hAnsiTheme="majorBidi" w:cstheme="majorBidi"/>
          <w:sz w:val="28"/>
          <w:szCs w:val="28"/>
          <w:lang w:bidi="ar-EG"/>
        </w:rPr>
        <w:t>IIIb</w:t>
      </w:r>
      <w:proofErr w:type="spellEnd"/>
      <w:r w:rsidRPr="005E0659">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(four </w:t>
      </w:r>
      <w:r w:rsidRPr="005E0659">
        <w:rPr>
          <w:rFonts w:asciiTheme="majorBidi" w:hAnsiTheme="majorBidi" w:cstheme="majorBidi"/>
          <w:sz w:val="28"/>
          <w:szCs w:val="28"/>
          <w:lang w:bidi="ar-EG"/>
        </w:rPr>
        <w:t>week</w:t>
      </w:r>
      <w:r>
        <w:rPr>
          <w:rFonts w:asciiTheme="majorBidi" w:hAnsiTheme="majorBidi" w:cstheme="majorBidi"/>
          <w:sz w:val="28"/>
          <w:szCs w:val="28"/>
          <w:lang w:bidi="ar-EG"/>
        </w:rPr>
        <w:t>s</w:t>
      </w:r>
      <w:r w:rsidRPr="005E0659">
        <w:rPr>
          <w:rFonts w:asciiTheme="majorBidi" w:hAnsiTheme="majorBidi" w:cstheme="majorBidi"/>
          <w:sz w:val="28"/>
          <w:szCs w:val="28"/>
          <w:lang w:bidi="ar-EG"/>
        </w:rPr>
        <w:t xml:space="preserve"> after </w:t>
      </w:r>
      <w:r>
        <w:rPr>
          <w:rFonts w:asciiTheme="majorBidi" w:hAnsiTheme="majorBidi" w:cstheme="majorBidi"/>
          <w:sz w:val="28"/>
          <w:szCs w:val="28"/>
          <w:lang w:bidi="ar-EG"/>
        </w:rPr>
        <w:t xml:space="preserve">ADSCs therapy) </w:t>
      </w:r>
      <w:r w:rsidRPr="00155D3B">
        <w:rPr>
          <w:rFonts w:ascii="TimesNewRomanPS-BoldMT" w:hAnsi="TimesNewRomanPS-BoldMT" w:cs="TimesNewRomanPS-BoldMT"/>
          <w:sz w:val="28"/>
          <w:szCs w:val="28"/>
        </w:rPr>
        <w:t>(Table 3 &amp;</w:t>
      </w:r>
      <w:r w:rsidRPr="00155D3B">
        <w:rPr>
          <w:rFonts w:ascii="Times New Roman" w:hAnsi="Times New Roman" w:cs="Times New Roman"/>
          <w:sz w:val="28"/>
          <w:szCs w:val="28"/>
        </w:rPr>
        <w:t xml:space="preserve"> Fig. </w:t>
      </w:r>
      <w:r w:rsidRPr="00155D3B">
        <w:rPr>
          <w:rFonts w:ascii="TimesNewRomanPS-BoldMT" w:hAnsi="TimesNewRomanPS-BoldMT" w:cs="TimesNewRomanPS-BoldMT"/>
          <w:sz w:val="28"/>
          <w:szCs w:val="28"/>
        </w:rPr>
        <w:t xml:space="preserve"> 8B).</w:t>
      </w:r>
    </w:p>
    <w:p w:rsidR="00155D3B" w:rsidRDefault="00155D3B" w:rsidP="00155D3B">
      <w:pPr>
        <w:bidi w:val="0"/>
        <w:spacing w:after="0" w:line="240" w:lineRule="auto"/>
        <w:ind w:firstLine="720"/>
        <w:contextualSpacing/>
        <w:jc w:val="both"/>
        <w:rPr>
          <w:rFonts w:asciiTheme="majorBidi" w:hAnsiTheme="majorBidi" w:cstheme="majorBidi"/>
          <w:sz w:val="28"/>
          <w:szCs w:val="28"/>
          <w:lang w:bidi="ar-EG"/>
        </w:rPr>
      </w:pPr>
    </w:p>
    <w:p w:rsidR="00155D3B" w:rsidRPr="00052B99" w:rsidRDefault="00155D3B" w:rsidP="00155D3B">
      <w:pPr>
        <w:autoSpaceDE w:val="0"/>
        <w:autoSpaceDN w:val="0"/>
        <w:bidi w:val="0"/>
        <w:adjustRightInd w:val="0"/>
        <w:spacing w:after="0" w:line="240" w:lineRule="auto"/>
        <w:jc w:val="both"/>
        <w:rPr>
          <w:rFonts w:asciiTheme="majorBidi" w:hAnsiTheme="majorBidi" w:cstheme="majorBidi"/>
          <w:sz w:val="28"/>
          <w:szCs w:val="28"/>
        </w:rPr>
      </w:pPr>
      <w:r w:rsidRPr="00766A51">
        <w:rPr>
          <w:rFonts w:ascii="TimesNewRomanPS-BoldMT" w:hAnsi="TimesNewRomanPS-BoldMT" w:cs="TimesNewRomanPS-BoldMT"/>
          <w:b/>
          <w:bCs/>
          <w:sz w:val="28"/>
          <w:szCs w:val="28"/>
        </w:rPr>
        <w:t xml:space="preserve">Mean </w:t>
      </w:r>
      <w:r>
        <w:rPr>
          <w:rFonts w:ascii="TimesNewRomanPS-BoldMT" w:hAnsi="TimesNewRomanPS-BoldMT" w:cs="TimesNewRomanPS-BoldMT"/>
          <w:b/>
          <w:bCs/>
          <w:sz w:val="28"/>
          <w:szCs w:val="28"/>
        </w:rPr>
        <w:t xml:space="preserve">area percent of PCNA </w:t>
      </w:r>
      <w:proofErr w:type="spellStart"/>
      <w:r>
        <w:rPr>
          <w:rFonts w:ascii="TimesNewRomanPS-BoldMT" w:hAnsi="TimesNewRomanPS-BoldMT" w:cs="TimesNewRomanPS-BoldMT"/>
          <w:b/>
          <w:bCs/>
          <w:sz w:val="28"/>
          <w:szCs w:val="28"/>
        </w:rPr>
        <w:t>immunoreactivity</w:t>
      </w:r>
      <w:proofErr w:type="spellEnd"/>
      <w:r w:rsidR="00AB04FF">
        <w:rPr>
          <w:rFonts w:ascii="TimesNewRomanPS-BoldMT" w:hAnsi="TimesNewRomanPS-BoldMT" w:cs="TimesNewRomanPS-BoldMT"/>
          <w:b/>
          <w:bCs/>
          <w:sz w:val="28"/>
          <w:szCs w:val="28"/>
        </w:rPr>
        <w:t xml:space="preserve"> </w:t>
      </w:r>
      <w:r w:rsidRPr="00766A51">
        <w:rPr>
          <w:rFonts w:asciiTheme="majorBidi" w:hAnsiTheme="majorBidi" w:cstheme="majorBidi"/>
          <w:b/>
          <w:bCs/>
          <w:color w:val="000000"/>
          <w:sz w:val="28"/>
          <w:szCs w:val="28"/>
        </w:rPr>
        <w:t>(</w:t>
      </w:r>
      <w:r w:rsidRPr="00766A51">
        <w:rPr>
          <w:rFonts w:asciiTheme="majorBidi" w:hAnsiTheme="majorBidi" w:cstheme="majorBidi"/>
          <w:sz w:val="28"/>
          <w:szCs w:val="28"/>
        </w:rPr>
        <w:t>±</w:t>
      </w:r>
      <w:r w:rsidRPr="00766A51">
        <w:rPr>
          <w:rFonts w:asciiTheme="majorBidi" w:hAnsiTheme="majorBidi" w:cstheme="majorBidi"/>
          <w:b/>
          <w:bCs/>
          <w:color w:val="000000"/>
          <w:sz w:val="28"/>
          <w:szCs w:val="28"/>
        </w:rPr>
        <w:t>SD) in the studied groups:</w:t>
      </w:r>
    </w:p>
    <w:p w:rsidR="00155D3B" w:rsidRPr="00E153DC" w:rsidRDefault="00155D3B" w:rsidP="00155D3B">
      <w:pPr>
        <w:bidi w:val="0"/>
        <w:spacing w:after="0" w:line="240" w:lineRule="auto"/>
        <w:ind w:firstLine="720"/>
        <w:contextualSpacing/>
        <w:jc w:val="both"/>
        <w:rPr>
          <w:rFonts w:asciiTheme="majorBidi" w:hAnsiTheme="majorBidi" w:cstheme="majorBidi"/>
          <w:sz w:val="28"/>
          <w:szCs w:val="28"/>
          <w:lang w:bidi="ar-EG"/>
        </w:rPr>
      </w:pPr>
      <w:r w:rsidRPr="005E0659">
        <w:rPr>
          <w:rFonts w:asciiTheme="majorBidi" w:hAnsiTheme="majorBidi" w:cstheme="majorBidi"/>
          <w:sz w:val="28"/>
          <w:szCs w:val="28"/>
          <w:lang w:bidi="ar-EG"/>
        </w:rPr>
        <w:t>A sig</w:t>
      </w:r>
      <w:r>
        <w:rPr>
          <w:rFonts w:asciiTheme="majorBidi" w:hAnsiTheme="majorBidi" w:cstheme="majorBidi"/>
          <w:sz w:val="28"/>
          <w:szCs w:val="28"/>
          <w:lang w:bidi="ar-EG"/>
        </w:rPr>
        <w:t xml:space="preserve">nificant decrease </w:t>
      </w:r>
      <w:r w:rsidRPr="005E0659">
        <w:rPr>
          <w:rFonts w:asciiTheme="majorBidi" w:hAnsiTheme="majorBidi" w:cstheme="majorBidi"/>
          <w:sz w:val="28"/>
          <w:szCs w:val="28"/>
          <w:lang w:bidi="ar-EG"/>
        </w:rPr>
        <w:t>was reported in both chemotherapy</w:t>
      </w:r>
      <w:r>
        <w:rPr>
          <w:rFonts w:asciiTheme="majorBidi" w:hAnsiTheme="majorBidi" w:cstheme="majorBidi"/>
          <w:sz w:val="28"/>
          <w:szCs w:val="28"/>
          <w:lang w:bidi="ar-EG"/>
        </w:rPr>
        <w:t xml:space="preserve">-treated subgroups </w:t>
      </w:r>
      <w:proofErr w:type="spellStart"/>
      <w:r w:rsidRPr="005E0659">
        <w:rPr>
          <w:rFonts w:asciiTheme="majorBidi" w:hAnsiTheme="majorBidi" w:cstheme="majorBidi"/>
          <w:sz w:val="28"/>
          <w:szCs w:val="28"/>
          <w:lang w:bidi="ar-EG"/>
        </w:rPr>
        <w:t>IIa</w:t>
      </w:r>
      <w:proofErr w:type="spellEnd"/>
      <w:r w:rsidRPr="005E0659">
        <w:rPr>
          <w:rFonts w:asciiTheme="majorBidi" w:hAnsiTheme="majorBidi" w:cstheme="majorBidi"/>
          <w:sz w:val="28"/>
          <w:szCs w:val="28"/>
          <w:lang w:bidi="ar-EG"/>
        </w:rPr>
        <w:t xml:space="preserve"> and subgroup </w:t>
      </w:r>
      <w:proofErr w:type="spellStart"/>
      <w:r w:rsidRPr="005E0659">
        <w:rPr>
          <w:rFonts w:asciiTheme="majorBidi" w:hAnsiTheme="majorBidi" w:cstheme="majorBidi"/>
          <w:sz w:val="28"/>
          <w:szCs w:val="28"/>
          <w:lang w:bidi="ar-EG"/>
        </w:rPr>
        <w:t>IIb</w:t>
      </w:r>
      <w:proofErr w:type="spellEnd"/>
      <w:r w:rsidRPr="005E0659">
        <w:rPr>
          <w:rFonts w:asciiTheme="majorBidi" w:hAnsiTheme="majorBidi" w:cstheme="majorBidi"/>
          <w:sz w:val="28"/>
          <w:szCs w:val="28"/>
          <w:lang w:bidi="ar-EG"/>
        </w:rPr>
        <w:t>, as compared to the control. Values reported for both subgroups receiving ADSCs</w:t>
      </w:r>
      <w:r>
        <w:rPr>
          <w:rFonts w:asciiTheme="majorBidi" w:hAnsiTheme="majorBidi" w:cstheme="majorBidi"/>
          <w:sz w:val="28"/>
          <w:szCs w:val="28"/>
          <w:lang w:bidi="ar-EG"/>
        </w:rPr>
        <w:t xml:space="preserve"> (</w:t>
      </w:r>
      <w:proofErr w:type="spellStart"/>
      <w:r>
        <w:rPr>
          <w:rFonts w:asciiTheme="majorBidi" w:hAnsiTheme="majorBidi" w:cstheme="majorBidi"/>
          <w:sz w:val="28"/>
          <w:szCs w:val="28"/>
          <w:lang w:bidi="ar-EG"/>
        </w:rPr>
        <w:t>IIIa</w:t>
      </w:r>
      <w:proofErr w:type="spellEnd"/>
      <w:r>
        <w:rPr>
          <w:rFonts w:asciiTheme="majorBidi" w:hAnsiTheme="majorBidi" w:cstheme="majorBidi"/>
          <w:sz w:val="28"/>
          <w:szCs w:val="28"/>
          <w:lang w:bidi="ar-EG"/>
        </w:rPr>
        <w:t xml:space="preserve"> and </w:t>
      </w:r>
      <w:proofErr w:type="spellStart"/>
      <w:r>
        <w:rPr>
          <w:rFonts w:asciiTheme="majorBidi" w:hAnsiTheme="majorBidi" w:cstheme="majorBidi"/>
          <w:sz w:val="28"/>
          <w:szCs w:val="28"/>
          <w:lang w:bidi="ar-EG"/>
        </w:rPr>
        <w:t>IIIb</w:t>
      </w:r>
      <w:proofErr w:type="spellEnd"/>
      <w:r>
        <w:rPr>
          <w:rFonts w:asciiTheme="majorBidi" w:hAnsiTheme="majorBidi" w:cstheme="majorBidi"/>
          <w:sz w:val="28"/>
          <w:szCs w:val="28"/>
          <w:lang w:bidi="ar-EG"/>
        </w:rPr>
        <w:t>)</w:t>
      </w:r>
      <w:r w:rsidRPr="005E0659">
        <w:rPr>
          <w:rFonts w:asciiTheme="majorBidi" w:hAnsiTheme="majorBidi" w:cstheme="majorBidi"/>
          <w:sz w:val="28"/>
          <w:szCs w:val="28"/>
          <w:lang w:bidi="ar-EG"/>
        </w:rPr>
        <w:t xml:space="preserve"> represented a significant increase, as compared to chemot</w:t>
      </w:r>
      <w:r>
        <w:rPr>
          <w:rFonts w:asciiTheme="majorBidi" w:hAnsiTheme="majorBidi" w:cstheme="majorBidi"/>
          <w:sz w:val="28"/>
          <w:szCs w:val="28"/>
          <w:lang w:bidi="ar-EG"/>
        </w:rPr>
        <w:t>herapy-treated subgroups</w:t>
      </w:r>
      <w:r w:rsidRPr="005E0659">
        <w:rPr>
          <w:rFonts w:asciiTheme="majorBidi" w:hAnsiTheme="majorBidi" w:cstheme="majorBidi"/>
          <w:sz w:val="28"/>
          <w:szCs w:val="28"/>
          <w:lang w:bidi="ar-EG"/>
        </w:rPr>
        <w:t>. However, the values were not statistically significant as compared to the control.</w:t>
      </w:r>
      <w:r>
        <w:rPr>
          <w:rFonts w:asciiTheme="majorBidi" w:hAnsiTheme="majorBidi" w:cstheme="majorBidi"/>
          <w:sz w:val="28"/>
          <w:szCs w:val="28"/>
          <w:lang w:bidi="ar-EG"/>
        </w:rPr>
        <w:t xml:space="preserve"> T</w:t>
      </w:r>
      <w:r w:rsidRPr="005E0659">
        <w:rPr>
          <w:rFonts w:asciiTheme="majorBidi" w:hAnsiTheme="majorBidi" w:cstheme="majorBidi"/>
          <w:sz w:val="28"/>
          <w:szCs w:val="28"/>
          <w:lang w:bidi="ar-EG"/>
        </w:rPr>
        <w:t xml:space="preserve">he </w:t>
      </w:r>
      <w:r>
        <w:rPr>
          <w:rFonts w:asciiTheme="majorBidi" w:hAnsiTheme="majorBidi" w:cstheme="majorBidi"/>
          <w:sz w:val="28"/>
          <w:szCs w:val="28"/>
          <w:lang w:bidi="ar-EG"/>
        </w:rPr>
        <w:t>highest</w:t>
      </w:r>
      <w:r w:rsidRPr="005E0659">
        <w:rPr>
          <w:rFonts w:asciiTheme="majorBidi" w:hAnsiTheme="majorBidi" w:cstheme="majorBidi"/>
          <w:sz w:val="28"/>
          <w:szCs w:val="28"/>
          <w:lang w:bidi="ar-EG"/>
        </w:rPr>
        <w:t xml:space="preserve"> value for the mean </w:t>
      </w:r>
      <w:r>
        <w:rPr>
          <w:rFonts w:asciiTheme="majorBidi" w:hAnsiTheme="majorBidi" w:cstheme="majorBidi"/>
          <w:sz w:val="28"/>
          <w:szCs w:val="28"/>
          <w:lang w:bidi="ar-EG"/>
        </w:rPr>
        <w:t xml:space="preserve">area % of PCNA </w:t>
      </w:r>
      <w:proofErr w:type="spellStart"/>
      <w:r>
        <w:rPr>
          <w:rFonts w:asciiTheme="majorBidi" w:hAnsiTheme="majorBidi" w:cstheme="majorBidi"/>
          <w:sz w:val="28"/>
          <w:szCs w:val="28"/>
          <w:lang w:bidi="ar-EG"/>
        </w:rPr>
        <w:t>immunoreactivity</w:t>
      </w:r>
      <w:proofErr w:type="spellEnd"/>
      <w:r>
        <w:rPr>
          <w:rFonts w:asciiTheme="majorBidi" w:hAnsiTheme="majorBidi" w:cstheme="majorBidi"/>
          <w:sz w:val="28"/>
          <w:szCs w:val="28"/>
          <w:lang w:bidi="ar-EG"/>
        </w:rPr>
        <w:t xml:space="preserve"> was reported with subgroup </w:t>
      </w:r>
      <w:proofErr w:type="spellStart"/>
      <w:r>
        <w:rPr>
          <w:rFonts w:asciiTheme="majorBidi" w:hAnsiTheme="majorBidi" w:cstheme="majorBidi"/>
          <w:sz w:val="28"/>
          <w:szCs w:val="28"/>
          <w:lang w:bidi="ar-EG"/>
        </w:rPr>
        <w:t>IIIb</w:t>
      </w:r>
      <w:proofErr w:type="spellEnd"/>
      <w:r>
        <w:rPr>
          <w:rFonts w:asciiTheme="majorBidi" w:hAnsiTheme="majorBidi" w:cstheme="majorBidi"/>
          <w:sz w:val="28"/>
          <w:szCs w:val="28"/>
          <w:lang w:bidi="ar-EG"/>
        </w:rPr>
        <w:t xml:space="preserve"> (four</w:t>
      </w:r>
      <w:r w:rsidRPr="005E0659">
        <w:rPr>
          <w:rFonts w:asciiTheme="majorBidi" w:hAnsiTheme="majorBidi" w:cstheme="majorBidi"/>
          <w:sz w:val="28"/>
          <w:szCs w:val="28"/>
          <w:lang w:bidi="ar-EG"/>
        </w:rPr>
        <w:t xml:space="preserve"> week</w:t>
      </w:r>
      <w:r>
        <w:rPr>
          <w:rFonts w:asciiTheme="majorBidi" w:hAnsiTheme="majorBidi" w:cstheme="majorBidi"/>
          <w:sz w:val="28"/>
          <w:szCs w:val="28"/>
          <w:lang w:bidi="ar-EG"/>
        </w:rPr>
        <w:t>s</w:t>
      </w:r>
      <w:r w:rsidRPr="005E0659">
        <w:rPr>
          <w:rFonts w:asciiTheme="majorBidi" w:hAnsiTheme="majorBidi" w:cstheme="majorBidi"/>
          <w:sz w:val="28"/>
          <w:szCs w:val="28"/>
          <w:lang w:bidi="ar-EG"/>
        </w:rPr>
        <w:t xml:space="preserve"> after </w:t>
      </w:r>
      <w:r>
        <w:rPr>
          <w:rFonts w:asciiTheme="majorBidi" w:hAnsiTheme="majorBidi" w:cstheme="majorBidi"/>
          <w:sz w:val="28"/>
          <w:szCs w:val="28"/>
          <w:lang w:bidi="ar-EG"/>
        </w:rPr>
        <w:t xml:space="preserve">ADSCs therapy), while the lowest value was reported with subgroup </w:t>
      </w:r>
      <w:proofErr w:type="spellStart"/>
      <w:r>
        <w:rPr>
          <w:rFonts w:asciiTheme="majorBidi" w:hAnsiTheme="majorBidi" w:cstheme="majorBidi"/>
          <w:sz w:val="28"/>
          <w:szCs w:val="28"/>
          <w:lang w:bidi="ar-EG"/>
        </w:rPr>
        <w:t>IIa</w:t>
      </w:r>
      <w:proofErr w:type="spellEnd"/>
      <w:r>
        <w:rPr>
          <w:rFonts w:asciiTheme="majorBidi" w:hAnsiTheme="majorBidi" w:cstheme="majorBidi"/>
          <w:sz w:val="28"/>
          <w:szCs w:val="28"/>
          <w:lang w:bidi="ar-EG"/>
        </w:rPr>
        <w:t xml:space="preserve"> (</w:t>
      </w:r>
      <w:r w:rsidRPr="005E0659">
        <w:rPr>
          <w:rFonts w:asciiTheme="majorBidi" w:hAnsiTheme="majorBidi" w:cstheme="majorBidi"/>
          <w:sz w:val="28"/>
          <w:szCs w:val="28"/>
          <w:lang w:bidi="ar-EG"/>
        </w:rPr>
        <w:t>one week</w:t>
      </w:r>
      <w:r>
        <w:rPr>
          <w:rFonts w:asciiTheme="majorBidi" w:hAnsiTheme="majorBidi" w:cstheme="majorBidi"/>
          <w:sz w:val="28"/>
          <w:szCs w:val="28"/>
          <w:lang w:bidi="ar-EG"/>
        </w:rPr>
        <w:t xml:space="preserve"> </w:t>
      </w:r>
      <w:r w:rsidRPr="005E0659">
        <w:rPr>
          <w:rFonts w:asciiTheme="majorBidi" w:hAnsiTheme="majorBidi" w:cstheme="majorBidi"/>
          <w:sz w:val="28"/>
          <w:szCs w:val="28"/>
          <w:lang w:bidi="ar-EG"/>
        </w:rPr>
        <w:t>after chemotherapeutic treatment</w:t>
      </w:r>
      <w:r>
        <w:rPr>
          <w:rFonts w:asciiTheme="majorBidi" w:hAnsiTheme="majorBidi" w:cstheme="majorBidi"/>
          <w:sz w:val="28"/>
          <w:szCs w:val="28"/>
          <w:lang w:bidi="ar-EG"/>
        </w:rPr>
        <w:t xml:space="preserve">) </w:t>
      </w:r>
      <w:r>
        <w:rPr>
          <w:rFonts w:ascii="TimesNewRomanPS-BoldMT" w:hAnsi="TimesNewRomanPS-BoldMT" w:cs="TimesNewRomanPS-BoldMT"/>
          <w:b/>
          <w:bCs/>
          <w:sz w:val="28"/>
          <w:szCs w:val="28"/>
        </w:rPr>
        <w:t>(</w:t>
      </w:r>
      <w:r w:rsidRPr="00E153DC">
        <w:rPr>
          <w:rFonts w:ascii="TimesNewRomanPS-BoldMT" w:hAnsi="TimesNewRomanPS-BoldMT" w:cs="TimesNewRomanPS-BoldMT"/>
          <w:sz w:val="28"/>
          <w:szCs w:val="28"/>
        </w:rPr>
        <w:t>Table 4 &amp;</w:t>
      </w:r>
      <w:r w:rsidRPr="00E153DC">
        <w:rPr>
          <w:rFonts w:ascii="Times New Roman" w:hAnsi="Times New Roman" w:cs="Times New Roman"/>
          <w:sz w:val="28"/>
          <w:szCs w:val="28"/>
        </w:rPr>
        <w:t xml:space="preserve"> Fig. </w:t>
      </w:r>
      <w:r w:rsidRPr="00E153DC">
        <w:rPr>
          <w:rFonts w:ascii="TimesNewRomanPS-BoldMT" w:hAnsi="TimesNewRomanPS-BoldMT" w:cs="TimesNewRomanPS-BoldMT"/>
          <w:sz w:val="28"/>
          <w:szCs w:val="28"/>
        </w:rPr>
        <w:t xml:space="preserve"> 8C).</w:t>
      </w:r>
    </w:p>
    <w:p w:rsidR="00155D3B" w:rsidRDefault="00155D3B" w:rsidP="00155D3B">
      <w:pPr>
        <w:bidi w:val="0"/>
        <w:spacing w:after="0" w:line="240" w:lineRule="auto"/>
        <w:ind w:firstLine="720"/>
        <w:contextualSpacing/>
        <w:jc w:val="both"/>
        <w:rPr>
          <w:rFonts w:asciiTheme="majorBidi" w:hAnsiTheme="majorBidi" w:cstheme="majorBidi"/>
          <w:sz w:val="28"/>
          <w:szCs w:val="28"/>
          <w:lang w:bidi="ar-EG"/>
        </w:rPr>
      </w:pPr>
    </w:p>
    <w:p w:rsidR="00B91F91" w:rsidRDefault="00B91F91" w:rsidP="00B91F91">
      <w:pPr>
        <w:autoSpaceDE w:val="0"/>
        <w:autoSpaceDN w:val="0"/>
        <w:bidi w:val="0"/>
        <w:adjustRightInd w:val="0"/>
        <w:spacing w:after="0" w:line="240" w:lineRule="auto"/>
        <w:jc w:val="both"/>
        <w:rPr>
          <w:rFonts w:asciiTheme="majorBidi" w:hAnsiTheme="majorBidi" w:cstheme="majorBidi"/>
          <w:sz w:val="28"/>
          <w:szCs w:val="28"/>
          <w:lang w:bidi="ar-EG"/>
        </w:rPr>
      </w:pPr>
    </w:p>
    <w:p w:rsidR="00B91F91" w:rsidRDefault="00B91F91" w:rsidP="00B91F91">
      <w:pPr>
        <w:autoSpaceDE w:val="0"/>
        <w:autoSpaceDN w:val="0"/>
        <w:bidi w:val="0"/>
        <w:adjustRightInd w:val="0"/>
        <w:spacing w:after="0" w:line="240" w:lineRule="auto"/>
        <w:jc w:val="both"/>
        <w:rPr>
          <w:rFonts w:asciiTheme="majorBidi" w:hAnsiTheme="majorBidi" w:cstheme="majorBidi"/>
          <w:sz w:val="28"/>
          <w:szCs w:val="28"/>
        </w:rPr>
      </w:pPr>
      <w:r w:rsidRPr="00766A51">
        <w:rPr>
          <w:rFonts w:ascii="TimesNewRomanPS-BoldMT" w:hAnsi="TimesNewRomanPS-BoldMT" w:cs="TimesNewRomanPS-BoldMT"/>
          <w:b/>
          <w:bCs/>
          <w:sz w:val="28"/>
          <w:szCs w:val="28"/>
        </w:rPr>
        <w:t xml:space="preserve"> Mean </w:t>
      </w:r>
      <w:r>
        <w:rPr>
          <w:rFonts w:ascii="TimesNewRomanPS-BoldMT" w:hAnsi="TimesNewRomanPS-BoldMT" w:cs="TimesNewRomanPS-BoldMT"/>
          <w:b/>
          <w:bCs/>
          <w:sz w:val="28"/>
          <w:szCs w:val="28"/>
        </w:rPr>
        <w:t xml:space="preserve">area percent of BCL-2 </w:t>
      </w:r>
      <w:proofErr w:type="spellStart"/>
      <w:proofErr w:type="gramStart"/>
      <w:r>
        <w:rPr>
          <w:rFonts w:ascii="TimesNewRomanPS-BoldMT" w:hAnsi="TimesNewRomanPS-BoldMT" w:cs="TimesNewRomanPS-BoldMT"/>
          <w:b/>
          <w:bCs/>
          <w:sz w:val="28"/>
          <w:szCs w:val="28"/>
        </w:rPr>
        <w:t>immunoreactivity</w:t>
      </w:r>
      <w:proofErr w:type="spellEnd"/>
      <w:r w:rsidRPr="00766A51">
        <w:rPr>
          <w:rFonts w:asciiTheme="majorBidi" w:hAnsiTheme="majorBidi" w:cstheme="majorBidi"/>
          <w:b/>
          <w:bCs/>
          <w:color w:val="000000"/>
          <w:sz w:val="28"/>
          <w:szCs w:val="28"/>
        </w:rPr>
        <w:t>(</w:t>
      </w:r>
      <w:proofErr w:type="gramEnd"/>
      <w:r w:rsidRPr="00766A51">
        <w:rPr>
          <w:rFonts w:asciiTheme="majorBidi" w:hAnsiTheme="majorBidi" w:cstheme="majorBidi"/>
          <w:sz w:val="28"/>
          <w:szCs w:val="28"/>
        </w:rPr>
        <w:t>±</w:t>
      </w:r>
      <w:r w:rsidRPr="00766A51">
        <w:rPr>
          <w:rFonts w:asciiTheme="majorBidi" w:hAnsiTheme="majorBidi" w:cstheme="majorBidi"/>
          <w:b/>
          <w:bCs/>
          <w:color w:val="000000"/>
          <w:sz w:val="28"/>
          <w:szCs w:val="28"/>
        </w:rPr>
        <w:t>SD) in the studied groups:</w:t>
      </w:r>
    </w:p>
    <w:p w:rsidR="00B91F91" w:rsidRDefault="00B91F91" w:rsidP="00B91F91">
      <w:pPr>
        <w:bidi w:val="0"/>
        <w:spacing w:after="0" w:line="240" w:lineRule="auto"/>
        <w:ind w:right="-58"/>
        <w:jc w:val="both"/>
        <w:rPr>
          <w:rFonts w:asciiTheme="majorBidi" w:hAnsiTheme="majorBidi" w:cstheme="majorBidi"/>
          <w:sz w:val="28"/>
          <w:szCs w:val="28"/>
          <w:lang w:bidi="ar-EG"/>
        </w:rPr>
      </w:pPr>
      <w:r>
        <w:rPr>
          <w:rFonts w:asciiTheme="majorBidi" w:hAnsiTheme="majorBidi" w:cstheme="majorBidi"/>
          <w:sz w:val="28"/>
          <w:szCs w:val="28"/>
          <w:lang w:bidi="ar-EG"/>
        </w:rPr>
        <w:t xml:space="preserve">A statistically significant decrease was reported for both chemotherapy-treated subgroups </w:t>
      </w:r>
      <w:proofErr w:type="spellStart"/>
      <w:r>
        <w:rPr>
          <w:rFonts w:asciiTheme="majorBidi" w:hAnsiTheme="majorBidi" w:cstheme="majorBidi"/>
          <w:sz w:val="28"/>
          <w:szCs w:val="28"/>
          <w:lang w:bidi="ar-EG"/>
        </w:rPr>
        <w:t>IIa</w:t>
      </w:r>
      <w:proofErr w:type="spellEnd"/>
      <w:r>
        <w:rPr>
          <w:rFonts w:asciiTheme="majorBidi" w:hAnsiTheme="majorBidi" w:cstheme="majorBidi"/>
          <w:sz w:val="28"/>
          <w:szCs w:val="28"/>
          <w:lang w:bidi="ar-EG"/>
        </w:rPr>
        <w:t xml:space="preserve"> and </w:t>
      </w:r>
      <w:proofErr w:type="spellStart"/>
      <w:r>
        <w:rPr>
          <w:rFonts w:asciiTheme="majorBidi" w:hAnsiTheme="majorBidi" w:cstheme="majorBidi"/>
          <w:sz w:val="28"/>
          <w:szCs w:val="28"/>
          <w:lang w:bidi="ar-EG"/>
        </w:rPr>
        <w:t>IIb</w:t>
      </w:r>
      <w:proofErr w:type="spellEnd"/>
      <w:r>
        <w:rPr>
          <w:rFonts w:asciiTheme="majorBidi" w:hAnsiTheme="majorBidi" w:cstheme="majorBidi"/>
          <w:sz w:val="28"/>
          <w:szCs w:val="28"/>
          <w:lang w:bidi="ar-EG"/>
        </w:rPr>
        <w:t>, as compared to the control value.</w:t>
      </w:r>
      <w:r w:rsidRPr="00493722">
        <w:rPr>
          <w:rFonts w:asciiTheme="majorBidi" w:hAnsiTheme="majorBidi" w:cstheme="majorBidi"/>
          <w:sz w:val="28"/>
          <w:szCs w:val="28"/>
          <w:lang w:bidi="ar-EG"/>
        </w:rPr>
        <w:t xml:space="preserve"> </w:t>
      </w:r>
      <w:r>
        <w:rPr>
          <w:rFonts w:asciiTheme="majorBidi" w:hAnsiTheme="majorBidi" w:cstheme="majorBidi"/>
          <w:sz w:val="28"/>
          <w:szCs w:val="28"/>
          <w:lang w:bidi="ar-EG"/>
        </w:rPr>
        <w:t>The value recorded for</w:t>
      </w:r>
    </w:p>
    <w:p w:rsidR="00B91F91" w:rsidRDefault="00B91F91" w:rsidP="00B91F91">
      <w:pPr>
        <w:bidi w:val="0"/>
        <w:spacing w:after="0" w:line="240" w:lineRule="auto"/>
        <w:ind w:right="-58"/>
        <w:jc w:val="both"/>
        <w:rPr>
          <w:rFonts w:asciiTheme="majorBidi" w:hAnsiTheme="majorBidi" w:cstheme="majorBidi"/>
          <w:sz w:val="28"/>
          <w:szCs w:val="28"/>
          <w:lang w:bidi="ar-EG"/>
        </w:rPr>
      </w:pPr>
      <w:proofErr w:type="gramStart"/>
      <w:r>
        <w:rPr>
          <w:rFonts w:asciiTheme="majorBidi" w:hAnsiTheme="majorBidi" w:cstheme="majorBidi"/>
          <w:sz w:val="28"/>
          <w:szCs w:val="28"/>
          <w:lang w:bidi="ar-EG"/>
        </w:rPr>
        <w:t>subgroup</w:t>
      </w:r>
      <w:proofErr w:type="gramEnd"/>
      <w:r>
        <w:rPr>
          <w:rFonts w:asciiTheme="majorBidi" w:hAnsiTheme="majorBidi" w:cstheme="majorBidi"/>
          <w:sz w:val="28"/>
          <w:szCs w:val="28"/>
          <w:lang w:bidi="ar-EG"/>
        </w:rPr>
        <w:t xml:space="preserve"> </w:t>
      </w:r>
      <w:proofErr w:type="spellStart"/>
      <w:r>
        <w:rPr>
          <w:rFonts w:asciiTheme="majorBidi" w:hAnsiTheme="majorBidi" w:cstheme="majorBidi"/>
          <w:sz w:val="28"/>
          <w:szCs w:val="28"/>
          <w:lang w:bidi="ar-EG"/>
        </w:rPr>
        <w:t>IIIa</w:t>
      </w:r>
      <w:proofErr w:type="spellEnd"/>
      <w:r>
        <w:rPr>
          <w:rFonts w:asciiTheme="majorBidi" w:hAnsiTheme="majorBidi" w:cstheme="majorBidi"/>
          <w:sz w:val="28"/>
          <w:szCs w:val="28"/>
          <w:lang w:bidi="ar-EG"/>
        </w:rPr>
        <w:t xml:space="preserve"> (one week after ADSC therapy) represented a statistically significant increase as compared to subgroup </w:t>
      </w:r>
      <w:proofErr w:type="spellStart"/>
      <w:r>
        <w:rPr>
          <w:rFonts w:asciiTheme="majorBidi" w:hAnsiTheme="majorBidi" w:cstheme="majorBidi"/>
          <w:sz w:val="28"/>
          <w:szCs w:val="28"/>
          <w:lang w:bidi="ar-EG"/>
        </w:rPr>
        <w:t>IIa</w:t>
      </w:r>
      <w:proofErr w:type="spellEnd"/>
      <w:r>
        <w:rPr>
          <w:rFonts w:asciiTheme="majorBidi" w:hAnsiTheme="majorBidi" w:cstheme="majorBidi"/>
          <w:sz w:val="28"/>
          <w:szCs w:val="28"/>
          <w:lang w:bidi="ar-EG"/>
        </w:rPr>
        <w:t xml:space="preserve">, but not significant as compared to subgroup </w:t>
      </w:r>
      <w:proofErr w:type="spellStart"/>
      <w:r>
        <w:rPr>
          <w:rFonts w:asciiTheme="majorBidi" w:hAnsiTheme="majorBidi" w:cstheme="majorBidi"/>
          <w:sz w:val="28"/>
          <w:szCs w:val="28"/>
          <w:lang w:bidi="ar-EG"/>
        </w:rPr>
        <w:t>IIb</w:t>
      </w:r>
      <w:proofErr w:type="spellEnd"/>
      <w:r>
        <w:rPr>
          <w:rFonts w:asciiTheme="majorBidi" w:hAnsiTheme="majorBidi" w:cstheme="majorBidi"/>
          <w:sz w:val="28"/>
          <w:szCs w:val="28"/>
          <w:lang w:bidi="ar-EG"/>
        </w:rPr>
        <w:t xml:space="preserve">. The value for subgroup </w:t>
      </w:r>
      <w:proofErr w:type="spellStart"/>
      <w:r>
        <w:rPr>
          <w:rFonts w:asciiTheme="majorBidi" w:hAnsiTheme="majorBidi" w:cstheme="majorBidi"/>
          <w:sz w:val="28"/>
          <w:szCs w:val="28"/>
          <w:lang w:bidi="ar-EG"/>
        </w:rPr>
        <w:t>IIIb</w:t>
      </w:r>
      <w:proofErr w:type="spellEnd"/>
      <w:r>
        <w:rPr>
          <w:rFonts w:asciiTheme="majorBidi" w:hAnsiTheme="majorBidi" w:cstheme="majorBidi"/>
          <w:sz w:val="28"/>
          <w:szCs w:val="28"/>
          <w:lang w:bidi="ar-EG"/>
        </w:rPr>
        <w:t xml:space="preserve"> (four weeks after ADSCs therapy) represented a significant increase as compared to both chemotherapy-treated subgroups (</w:t>
      </w:r>
      <w:proofErr w:type="spellStart"/>
      <w:r>
        <w:rPr>
          <w:rFonts w:asciiTheme="majorBidi" w:hAnsiTheme="majorBidi" w:cstheme="majorBidi"/>
          <w:sz w:val="28"/>
          <w:szCs w:val="28"/>
          <w:lang w:bidi="ar-EG"/>
        </w:rPr>
        <w:t>IIa</w:t>
      </w:r>
      <w:proofErr w:type="spellEnd"/>
      <w:r>
        <w:rPr>
          <w:rFonts w:asciiTheme="majorBidi" w:hAnsiTheme="majorBidi" w:cstheme="majorBidi"/>
          <w:sz w:val="28"/>
          <w:szCs w:val="28"/>
          <w:lang w:bidi="ar-EG"/>
        </w:rPr>
        <w:t xml:space="preserve"> &amp; </w:t>
      </w:r>
      <w:proofErr w:type="spellStart"/>
      <w:r>
        <w:rPr>
          <w:rFonts w:asciiTheme="majorBidi" w:hAnsiTheme="majorBidi" w:cstheme="majorBidi"/>
          <w:sz w:val="28"/>
          <w:szCs w:val="28"/>
          <w:lang w:bidi="ar-EG"/>
        </w:rPr>
        <w:t>IIb</w:t>
      </w:r>
      <w:proofErr w:type="spellEnd"/>
      <w:r>
        <w:rPr>
          <w:rFonts w:asciiTheme="majorBidi" w:hAnsiTheme="majorBidi" w:cstheme="majorBidi"/>
          <w:sz w:val="28"/>
          <w:szCs w:val="28"/>
          <w:lang w:bidi="ar-EG"/>
        </w:rPr>
        <w:t>). T</w:t>
      </w:r>
      <w:r w:rsidRPr="005E0659">
        <w:rPr>
          <w:rFonts w:asciiTheme="majorBidi" w:hAnsiTheme="majorBidi" w:cstheme="majorBidi"/>
          <w:sz w:val="28"/>
          <w:szCs w:val="28"/>
          <w:lang w:bidi="ar-EG"/>
        </w:rPr>
        <w:t xml:space="preserve">he </w:t>
      </w:r>
      <w:r>
        <w:rPr>
          <w:rFonts w:asciiTheme="majorBidi" w:hAnsiTheme="majorBidi" w:cstheme="majorBidi"/>
          <w:sz w:val="28"/>
          <w:szCs w:val="28"/>
          <w:lang w:bidi="ar-EG"/>
        </w:rPr>
        <w:t>highest</w:t>
      </w:r>
      <w:r w:rsidRPr="005E0659">
        <w:rPr>
          <w:rFonts w:asciiTheme="majorBidi" w:hAnsiTheme="majorBidi" w:cstheme="majorBidi"/>
          <w:sz w:val="28"/>
          <w:szCs w:val="28"/>
          <w:lang w:bidi="ar-EG"/>
        </w:rPr>
        <w:t xml:space="preserve"> value for the mean </w:t>
      </w:r>
      <w:r>
        <w:rPr>
          <w:rFonts w:asciiTheme="majorBidi" w:hAnsiTheme="majorBidi" w:cstheme="majorBidi"/>
          <w:sz w:val="28"/>
          <w:szCs w:val="28"/>
          <w:lang w:bidi="ar-EG"/>
        </w:rPr>
        <w:t xml:space="preserve">area % of Bcl-2 </w:t>
      </w:r>
      <w:proofErr w:type="spellStart"/>
      <w:r>
        <w:rPr>
          <w:rFonts w:asciiTheme="majorBidi" w:hAnsiTheme="majorBidi" w:cstheme="majorBidi"/>
          <w:sz w:val="28"/>
          <w:szCs w:val="28"/>
          <w:lang w:bidi="ar-EG"/>
        </w:rPr>
        <w:t>immunoreactivity</w:t>
      </w:r>
      <w:proofErr w:type="spellEnd"/>
      <w:r>
        <w:rPr>
          <w:rFonts w:asciiTheme="majorBidi" w:hAnsiTheme="majorBidi" w:cstheme="majorBidi"/>
          <w:sz w:val="28"/>
          <w:szCs w:val="28"/>
          <w:lang w:bidi="ar-EG"/>
        </w:rPr>
        <w:t xml:space="preserve"> was reported with subgroup </w:t>
      </w:r>
      <w:proofErr w:type="spellStart"/>
      <w:r>
        <w:rPr>
          <w:rFonts w:asciiTheme="majorBidi" w:hAnsiTheme="majorBidi" w:cstheme="majorBidi"/>
          <w:sz w:val="28"/>
          <w:szCs w:val="28"/>
          <w:lang w:bidi="ar-EG"/>
        </w:rPr>
        <w:t>IIIb</w:t>
      </w:r>
      <w:proofErr w:type="spellEnd"/>
      <w:r>
        <w:rPr>
          <w:rFonts w:asciiTheme="majorBidi" w:hAnsiTheme="majorBidi" w:cstheme="majorBidi"/>
          <w:sz w:val="28"/>
          <w:szCs w:val="28"/>
          <w:lang w:bidi="ar-EG"/>
        </w:rPr>
        <w:t xml:space="preserve"> (four</w:t>
      </w:r>
      <w:r w:rsidRPr="005E0659">
        <w:rPr>
          <w:rFonts w:asciiTheme="majorBidi" w:hAnsiTheme="majorBidi" w:cstheme="majorBidi"/>
          <w:sz w:val="28"/>
          <w:szCs w:val="28"/>
          <w:lang w:bidi="ar-EG"/>
        </w:rPr>
        <w:t xml:space="preserve"> week</w:t>
      </w:r>
      <w:r>
        <w:rPr>
          <w:rFonts w:asciiTheme="majorBidi" w:hAnsiTheme="majorBidi" w:cstheme="majorBidi"/>
          <w:sz w:val="28"/>
          <w:szCs w:val="28"/>
          <w:lang w:bidi="ar-EG"/>
        </w:rPr>
        <w:t>s</w:t>
      </w:r>
      <w:r w:rsidRPr="005E0659">
        <w:rPr>
          <w:rFonts w:asciiTheme="majorBidi" w:hAnsiTheme="majorBidi" w:cstheme="majorBidi"/>
          <w:sz w:val="28"/>
          <w:szCs w:val="28"/>
          <w:lang w:bidi="ar-EG"/>
        </w:rPr>
        <w:t xml:space="preserve"> after </w:t>
      </w:r>
      <w:r>
        <w:rPr>
          <w:rFonts w:asciiTheme="majorBidi" w:hAnsiTheme="majorBidi" w:cstheme="majorBidi"/>
          <w:sz w:val="28"/>
          <w:szCs w:val="28"/>
          <w:lang w:bidi="ar-EG"/>
        </w:rPr>
        <w:t xml:space="preserve">ADSCs therapy), while the lowest </w:t>
      </w:r>
      <w:r>
        <w:rPr>
          <w:rFonts w:asciiTheme="majorBidi" w:hAnsiTheme="majorBidi" w:cstheme="majorBidi"/>
          <w:sz w:val="28"/>
          <w:szCs w:val="28"/>
          <w:lang w:bidi="ar-EG"/>
        </w:rPr>
        <w:lastRenderedPageBreak/>
        <w:t xml:space="preserve">value was reported with subgroup </w:t>
      </w:r>
      <w:proofErr w:type="spellStart"/>
      <w:r>
        <w:rPr>
          <w:rFonts w:asciiTheme="majorBidi" w:hAnsiTheme="majorBidi" w:cstheme="majorBidi"/>
          <w:sz w:val="28"/>
          <w:szCs w:val="28"/>
          <w:lang w:bidi="ar-EG"/>
        </w:rPr>
        <w:t>IIa</w:t>
      </w:r>
      <w:proofErr w:type="spellEnd"/>
      <w:r>
        <w:rPr>
          <w:rFonts w:asciiTheme="majorBidi" w:hAnsiTheme="majorBidi" w:cstheme="majorBidi"/>
          <w:sz w:val="28"/>
          <w:szCs w:val="28"/>
          <w:lang w:bidi="ar-EG"/>
        </w:rPr>
        <w:t xml:space="preserve"> (</w:t>
      </w:r>
      <w:r w:rsidRPr="005E0659">
        <w:rPr>
          <w:rFonts w:asciiTheme="majorBidi" w:hAnsiTheme="majorBidi" w:cstheme="majorBidi"/>
          <w:sz w:val="28"/>
          <w:szCs w:val="28"/>
          <w:lang w:bidi="ar-EG"/>
        </w:rPr>
        <w:t>one week after chemotherapeutic treatment</w:t>
      </w:r>
      <w:r>
        <w:rPr>
          <w:rFonts w:asciiTheme="majorBidi" w:hAnsiTheme="majorBidi" w:cstheme="majorBidi"/>
          <w:sz w:val="28"/>
          <w:szCs w:val="28"/>
          <w:lang w:bidi="ar-EG"/>
        </w:rPr>
        <w:t>)</w:t>
      </w:r>
      <w:r w:rsidRPr="005E0659">
        <w:rPr>
          <w:rFonts w:asciiTheme="majorBidi" w:hAnsiTheme="majorBidi" w:cstheme="majorBidi"/>
          <w:sz w:val="28"/>
          <w:szCs w:val="28"/>
          <w:lang w:bidi="ar-EG"/>
        </w:rPr>
        <w:t>.</w:t>
      </w:r>
      <w:r w:rsidRPr="00493722">
        <w:rPr>
          <w:rFonts w:ascii="TimesNewRomanPS-BoldMT" w:hAnsi="TimesNewRomanPS-BoldMT" w:cs="TimesNewRomanPS-BoldMT"/>
          <w:b/>
          <w:bCs/>
          <w:sz w:val="28"/>
          <w:szCs w:val="28"/>
        </w:rPr>
        <w:t xml:space="preserve"> </w:t>
      </w:r>
      <w:proofErr w:type="gramStart"/>
      <w:r>
        <w:rPr>
          <w:rFonts w:ascii="TimesNewRomanPS-BoldMT" w:hAnsi="TimesNewRomanPS-BoldMT" w:cs="TimesNewRomanPS-BoldMT"/>
          <w:b/>
          <w:bCs/>
          <w:sz w:val="28"/>
          <w:szCs w:val="28"/>
        </w:rPr>
        <w:t>(</w:t>
      </w:r>
      <w:r w:rsidRPr="00E153DC">
        <w:rPr>
          <w:rFonts w:ascii="TimesNewRomanPS-BoldMT" w:hAnsi="TimesNewRomanPS-BoldMT" w:cs="TimesNewRomanPS-BoldMT"/>
          <w:sz w:val="28"/>
          <w:szCs w:val="28"/>
        </w:rPr>
        <w:t xml:space="preserve">Table </w:t>
      </w:r>
      <w:r>
        <w:rPr>
          <w:rFonts w:ascii="TimesNewRomanPS-BoldMT" w:hAnsi="TimesNewRomanPS-BoldMT" w:cs="TimesNewRomanPS-BoldMT"/>
          <w:sz w:val="28"/>
          <w:szCs w:val="28"/>
        </w:rPr>
        <w:t>5</w:t>
      </w:r>
      <w:r w:rsidRPr="00E153DC">
        <w:rPr>
          <w:rFonts w:ascii="TimesNewRomanPS-BoldMT" w:hAnsi="TimesNewRomanPS-BoldMT" w:cs="TimesNewRomanPS-BoldMT"/>
          <w:sz w:val="28"/>
          <w:szCs w:val="28"/>
        </w:rPr>
        <w:t xml:space="preserve"> &amp;</w:t>
      </w:r>
      <w:r w:rsidRPr="00E153DC">
        <w:rPr>
          <w:rFonts w:ascii="Times New Roman" w:hAnsi="Times New Roman" w:cs="Times New Roman"/>
          <w:sz w:val="28"/>
          <w:szCs w:val="28"/>
        </w:rPr>
        <w:t xml:space="preserve"> Fig.</w:t>
      </w:r>
      <w:proofErr w:type="gramEnd"/>
      <w:r w:rsidRPr="00E153DC">
        <w:rPr>
          <w:rFonts w:ascii="Times New Roman" w:hAnsi="Times New Roman" w:cs="Times New Roman"/>
          <w:sz w:val="28"/>
          <w:szCs w:val="28"/>
        </w:rPr>
        <w:t xml:space="preserve"> </w:t>
      </w:r>
      <w:r w:rsidRPr="00E153DC">
        <w:rPr>
          <w:rFonts w:ascii="TimesNewRomanPS-BoldMT" w:hAnsi="TimesNewRomanPS-BoldMT" w:cs="TimesNewRomanPS-BoldMT"/>
          <w:sz w:val="28"/>
          <w:szCs w:val="28"/>
        </w:rPr>
        <w:t xml:space="preserve"> 8</w:t>
      </w:r>
      <w:r>
        <w:rPr>
          <w:rFonts w:ascii="TimesNewRomanPS-BoldMT" w:hAnsi="TimesNewRomanPS-BoldMT" w:cs="TimesNewRomanPS-BoldMT"/>
          <w:sz w:val="28"/>
          <w:szCs w:val="28"/>
        </w:rPr>
        <w:t>D</w:t>
      </w:r>
      <w:r w:rsidRPr="00E153DC">
        <w:rPr>
          <w:rFonts w:ascii="TimesNewRomanPS-BoldMT" w:hAnsi="TimesNewRomanPS-BoldMT" w:cs="TimesNewRomanPS-BoldMT"/>
          <w:sz w:val="28"/>
          <w:szCs w:val="28"/>
        </w:rPr>
        <w:t>).</w:t>
      </w:r>
    </w:p>
    <w:p w:rsidR="00B91F91" w:rsidRDefault="00B91F91" w:rsidP="00B91F91">
      <w:pPr>
        <w:bidi w:val="0"/>
        <w:spacing w:after="0" w:line="240" w:lineRule="auto"/>
        <w:ind w:right="-58"/>
        <w:jc w:val="both"/>
        <w:rPr>
          <w:rFonts w:asciiTheme="majorBidi" w:hAnsiTheme="majorBidi" w:cstheme="majorBidi"/>
          <w:sz w:val="28"/>
          <w:szCs w:val="28"/>
          <w:lang w:bidi="ar-EG"/>
        </w:rPr>
      </w:pPr>
    </w:p>
    <w:p w:rsidR="00F07C0F" w:rsidRPr="00F07C0F" w:rsidRDefault="00F07C0F" w:rsidP="00B91F91">
      <w:pPr>
        <w:bidi w:val="0"/>
        <w:jc w:val="both"/>
        <w:rPr>
          <w:rFonts w:asciiTheme="majorBidi" w:hAnsiTheme="majorBidi" w:cstheme="majorBidi"/>
          <w:sz w:val="28"/>
          <w:szCs w:val="28"/>
          <w:lang w:bidi="ar-EG"/>
        </w:rPr>
      </w:pPr>
      <w:r w:rsidRPr="00F07C0F">
        <w:rPr>
          <w:rFonts w:asciiTheme="majorBidi" w:hAnsiTheme="majorBidi" w:cstheme="majorBidi"/>
          <w:sz w:val="28"/>
          <w:szCs w:val="28"/>
        </w:rPr>
        <w:t>Table (2): Mean number of primordial follicles (± SD) in the ovarian sections of the studied groups</w:t>
      </w:r>
    </w:p>
    <w:tbl>
      <w:tblPr>
        <w:tblStyle w:val="TableGrid"/>
        <w:tblW w:w="6663" w:type="dxa"/>
        <w:tblInd w:w="108" w:type="dxa"/>
        <w:tblLook w:val="04A0"/>
      </w:tblPr>
      <w:tblGrid>
        <w:gridCol w:w="2694"/>
        <w:gridCol w:w="3969"/>
      </w:tblGrid>
      <w:tr w:rsidR="00F07C0F" w:rsidRPr="00520148" w:rsidTr="00493722">
        <w:trPr>
          <w:trHeight w:val="368"/>
        </w:trPr>
        <w:tc>
          <w:tcPr>
            <w:tcW w:w="2694" w:type="dxa"/>
            <w:shd w:val="clear" w:color="auto" w:fill="C2D69B" w:themeFill="accent3" w:themeFillTint="99"/>
          </w:tcPr>
          <w:p w:rsidR="00F07C0F" w:rsidRPr="00996254" w:rsidRDefault="00F07C0F" w:rsidP="00F07C0F">
            <w:pPr>
              <w:bidi w:val="0"/>
              <w:jc w:val="center"/>
              <w:rPr>
                <w:rFonts w:asciiTheme="majorBidi" w:hAnsiTheme="majorBidi" w:cstheme="majorBidi"/>
                <w:b/>
                <w:bCs/>
                <w:sz w:val="28"/>
                <w:szCs w:val="28"/>
              </w:rPr>
            </w:pPr>
            <w:r w:rsidRPr="00996254">
              <w:rPr>
                <w:rFonts w:asciiTheme="majorBidi" w:hAnsiTheme="majorBidi" w:cstheme="majorBidi"/>
                <w:b/>
                <w:bCs/>
                <w:sz w:val="28"/>
                <w:szCs w:val="28"/>
              </w:rPr>
              <w:t>Group</w:t>
            </w:r>
          </w:p>
        </w:tc>
        <w:tc>
          <w:tcPr>
            <w:tcW w:w="3969" w:type="dxa"/>
            <w:shd w:val="clear" w:color="auto" w:fill="C2D69B" w:themeFill="accent3" w:themeFillTint="99"/>
          </w:tcPr>
          <w:p w:rsidR="00F07C0F" w:rsidRPr="00996254" w:rsidRDefault="00F07C0F" w:rsidP="00F07C0F">
            <w:pPr>
              <w:bidi w:val="0"/>
              <w:jc w:val="center"/>
              <w:rPr>
                <w:rFonts w:asciiTheme="majorBidi" w:hAnsiTheme="majorBidi" w:cstheme="majorBidi"/>
                <w:b/>
                <w:bCs/>
                <w:sz w:val="28"/>
                <w:szCs w:val="28"/>
              </w:rPr>
            </w:pPr>
            <w:r w:rsidRPr="00996254">
              <w:rPr>
                <w:rFonts w:asciiTheme="majorBidi" w:hAnsiTheme="majorBidi" w:cstheme="majorBidi"/>
                <w:b/>
                <w:bCs/>
                <w:sz w:val="28"/>
                <w:szCs w:val="28"/>
              </w:rPr>
              <w:t>Mean ± SD</w:t>
            </w:r>
          </w:p>
        </w:tc>
      </w:tr>
      <w:tr w:rsidR="00F07C0F" w:rsidRPr="00520148" w:rsidTr="00493722">
        <w:tc>
          <w:tcPr>
            <w:tcW w:w="2694" w:type="dxa"/>
          </w:tcPr>
          <w:p w:rsidR="00F07C0F" w:rsidRPr="00996254" w:rsidRDefault="00F07C0F" w:rsidP="00F07C0F">
            <w:pPr>
              <w:bidi w:val="0"/>
              <w:jc w:val="both"/>
              <w:rPr>
                <w:rFonts w:asciiTheme="majorBidi" w:hAnsiTheme="majorBidi" w:cstheme="majorBidi"/>
                <w:b/>
                <w:bCs/>
                <w:sz w:val="28"/>
                <w:szCs w:val="28"/>
              </w:rPr>
            </w:pPr>
            <w:r w:rsidRPr="00996254">
              <w:rPr>
                <w:rFonts w:asciiTheme="majorBidi" w:hAnsiTheme="majorBidi" w:cstheme="majorBidi"/>
                <w:b/>
                <w:bCs/>
                <w:sz w:val="28"/>
                <w:szCs w:val="28"/>
              </w:rPr>
              <w:t>Group I (control)</w:t>
            </w:r>
          </w:p>
        </w:tc>
        <w:tc>
          <w:tcPr>
            <w:tcW w:w="3969" w:type="dxa"/>
          </w:tcPr>
          <w:p w:rsidR="00F07C0F" w:rsidRPr="00520148" w:rsidRDefault="00F07C0F" w:rsidP="00F07C0F">
            <w:pPr>
              <w:bidi w:val="0"/>
              <w:jc w:val="center"/>
              <w:rPr>
                <w:rFonts w:asciiTheme="majorBidi" w:hAnsiTheme="majorBidi" w:cstheme="majorBidi"/>
                <w:sz w:val="28"/>
                <w:szCs w:val="28"/>
              </w:rPr>
            </w:pPr>
            <w:r w:rsidRPr="00520148">
              <w:rPr>
                <w:rFonts w:asciiTheme="majorBidi" w:hAnsiTheme="majorBidi" w:cstheme="majorBidi"/>
                <w:sz w:val="28"/>
                <w:szCs w:val="28"/>
              </w:rPr>
              <w:t>25.3 ± 8.2</w:t>
            </w:r>
          </w:p>
        </w:tc>
      </w:tr>
      <w:tr w:rsidR="00F07C0F" w:rsidRPr="00520148" w:rsidTr="00493722">
        <w:tc>
          <w:tcPr>
            <w:tcW w:w="2694" w:type="dxa"/>
          </w:tcPr>
          <w:p w:rsidR="00F07C0F" w:rsidRPr="00996254" w:rsidRDefault="00F07C0F" w:rsidP="00F07C0F">
            <w:pPr>
              <w:bidi w:val="0"/>
              <w:jc w:val="both"/>
              <w:rPr>
                <w:rFonts w:asciiTheme="majorBidi" w:hAnsiTheme="majorBidi" w:cstheme="majorBidi"/>
                <w:b/>
                <w:bCs/>
                <w:sz w:val="28"/>
                <w:szCs w:val="28"/>
              </w:rPr>
            </w:pPr>
            <w:r w:rsidRPr="00996254">
              <w:rPr>
                <w:rFonts w:asciiTheme="majorBidi" w:hAnsiTheme="majorBidi" w:cstheme="majorBidi"/>
                <w:b/>
                <w:bCs/>
                <w:sz w:val="28"/>
                <w:szCs w:val="28"/>
              </w:rPr>
              <w:t xml:space="preserve">Subgroup </w:t>
            </w:r>
            <w:proofErr w:type="spellStart"/>
            <w:r w:rsidRPr="00996254">
              <w:rPr>
                <w:rFonts w:asciiTheme="majorBidi" w:hAnsiTheme="majorBidi" w:cstheme="majorBidi"/>
                <w:b/>
                <w:bCs/>
                <w:sz w:val="28"/>
                <w:szCs w:val="28"/>
              </w:rPr>
              <w:t>IIa</w:t>
            </w:r>
            <w:proofErr w:type="spellEnd"/>
          </w:p>
        </w:tc>
        <w:tc>
          <w:tcPr>
            <w:tcW w:w="3969" w:type="dxa"/>
          </w:tcPr>
          <w:p w:rsidR="00F07C0F" w:rsidRPr="00520148" w:rsidRDefault="00F07C0F" w:rsidP="00F07C0F">
            <w:pPr>
              <w:bidi w:val="0"/>
              <w:jc w:val="center"/>
              <w:rPr>
                <w:rFonts w:asciiTheme="majorBidi" w:hAnsiTheme="majorBidi" w:cstheme="majorBidi"/>
                <w:sz w:val="28"/>
                <w:szCs w:val="28"/>
              </w:rPr>
            </w:pPr>
            <w:r w:rsidRPr="00520148">
              <w:rPr>
                <w:rFonts w:asciiTheme="majorBidi" w:hAnsiTheme="majorBidi" w:cstheme="majorBidi"/>
                <w:sz w:val="28"/>
                <w:szCs w:val="28"/>
              </w:rPr>
              <w:t>5.7 ± 1.</w:t>
            </w:r>
            <w:r w:rsidRPr="00996254">
              <w:rPr>
                <w:rFonts w:asciiTheme="majorBidi" w:hAnsiTheme="majorBidi" w:cstheme="majorBidi"/>
                <w:sz w:val="28"/>
                <w:szCs w:val="28"/>
              </w:rPr>
              <w:t>9</w:t>
            </w:r>
            <w:r w:rsidRPr="00996254">
              <w:rPr>
                <w:rFonts w:asciiTheme="majorBidi" w:hAnsiTheme="majorBidi" w:cstheme="majorBidi"/>
                <w:b/>
                <w:bCs/>
                <w:sz w:val="28"/>
                <w:szCs w:val="28"/>
              </w:rPr>
              <w:t xml:space="preserve">  ⃰ #^</w:t>
            </w:r>
          </w:p>
        </w:tc>
      </w:tr>
      <w:tr w:rsidR="00F07C0F" w:rsidRPr="00520148" w:rsidTr="00493722">
        <w:tc>
          <w:tcPr>
            <w:tcW w:w="2694" w:type="dxa"/>
          </w:tcPr>
          <w:p w:rsidR="00F07C0F" w:rsidRPr="00996254" w:rsidRDefault="00F07C0F" w:rsidP="00F07C0F">
            <w:pPr>
              <w:bidi w:val="0"/>
              <w:jc w:val="both"/>
              <w:rPr>
                <w:rFonts w:asciiTheme="majorBidi" w:hAnsiTheme="majorBidi" w:cstheme="majorBidi"/>
                <w:b/>
                <w:bCs/>
                <w:sz w:val="28"/>
                <w:szCs w:val="28"/>
              </w:rPr>
            </w:pPr>
            <w:r w:rsidRPr="00996254">
              <w:rPr>
                <w:rFonts w:asciiTheme="majorBidi" w:hAnsiTheme="majorBidi" w:cstheme="majorBidi"/>
                <w:b/>
                <w:bCs/>
                <w:sz w:val="28"/>
                <w:szCs w:val="28"/>
              </w:rPr>
              <w:t xml:space="preserve">Subgroup </w:t>
            </w:r>
            <w:proofErr w:type="spellStart"/>
            <w:r w:rsidRPr="00996254">
              <w:rPr>
                <w:rFonts w:asciiTheme="majorBidi" w:hAnsiTheme="majorBidi" w:cstheme="majorBidi"/>
                <w:b/>
                <w:bCs/>
                <w:sz w:val="28"/>
                <w:szCs w:val="28"/>
              </w:rPr>
              <w:t>IIb</w:t>
            </w:r>
            <w:proofErr w:type="spellEnd"/>
          </w:p>
        </w:tc>
        <w:tc>
          <w:tcPr>
            <w:tcW w:w="3969" w:type="dxa"/>
          </w:tcPr>
          <w:p w:rsidR="00F07C0F" w:rsidRPr="00520148" w:rsidRDefault="00F07C0F" w:rsidP="00F07C0F">
            <w:pPr>
              <w:bidi w:val="0"/>
              <w:jc w:val="center"/>
              <w:rPr>
                <w:rFonts w:asciiTheme="majorBidi" w:hAnsiTheme="majorBidi" w:cstheme="majorBidi"/>
                <w:sz w:val="28"/>
                <w:szCs w:val="28"/>
              </w:rPr>
            </w:pPr>
            <w:r w:rsidRPr="00520148">
              <w:rPr>
                <w:rFonts w:asciiTheme="majorBidi" w:hAnsiTheme="majorBidi" w:cstheme="majorBidi"/>
                <w:sz w:val="28"/>
                <w:szCs w:val="28"/>
              </w:rPr>
              <w:t xml:space="preserve">7.3 ± 2.3 </w:t>
            </w:r>
            <w:r w:rsidRPr="00996254">
              <w:rPr>
                <w:rFonts w:asciiTheme="majorBidi" w:hAnsiTheme="majorBidi" w:cstheme="majorBidi"/>
                <w:b/>
                <w:bCs/>
                <w:sz w:val="28"/>
                <w:szCs w:val="28"/>
              </w:rPr>
              <w:t xml:space="preserve"> ⃰ # ^</w:t>
            </w:r>
          </w:p>
        </w:tc>
      </w:tr>
      <w:tr w:rsidR="00F07C0F" w:rsidRPr="00520148" w:rsidTr="00493722">
        <w:tc>
          <w:tcPr>
            <w:tcW w:w="2694" w:type="dxa"/>
          </w:tcPr>
          <w:p w:rsidR="00F07C0F" w:rsidRPr="00996254" w:rsidRDefault="00F07C0F" w:rsidP="00F07C0F">
            <w:pPr>
              <w:bidi w:val="0"/>
              <w:jc w:val="both"/>
              <w:rPr>
                <w:rFonts w:asciiTheme="majorBidi" w:hAnsiTheme="majorBidi" w:cstheme="majorBidi"/>
                <w:b/>
                <w:bCs/>
                <w:sz w:val="28"/>
                <w:szCs w:val="28"/>
              </w:rPr>
            </w:pPr>
            <w:r w:rsidRPr="00996254">
              <w:rPr>
                <w:rFonts w:asciiTheme="majorBidi" w:hAnsiTheme="majorBidi" w:cstheme="majorBidi"/>
                <w:b/>
                <w:bCs/>
                <w:sz w:val="28"/>
                <w:szCs w:val="28"/>
              </w:rPr>
              <w:t xml:space="preserve">Subgroup </w:t>
            </w:r>
            <w:proofErr w:type="spellStart"/>
            <w:r w:rsidRPr="00996254">
              <w:rPr>
                <w:rFonts w:asciiTheme="majorBidi" w:hAnsiTheme="majorBidi" w:cstheme="majorBidi"/>
                <w:b/>
                <w:bCs/>
                <w:sz w:val="28"/>
                <w:szCs w:val="28"/>
              </w:rPr>
              <w:t>IIIa</w:t>
            </w:r>
            <w:proofErr w:type="spellEnd"/>
          </w:p>
        </w:tc>
        <w:tc>
          <w:tcPr>
            <w:tcW w:w="3969" w:type="dxa"/>
          </w:tcPr>
          <w:p w:rsidR="00F07C0F" w:rsidRPr="00520148" w:rsidRDefault="00F07C0F" w:rsidP="00F07C0F">
            <w:pPr>
              <w:bidi w:val="0"/>
              <w:jc w:val="center"/>
              <w:rPr>
                <w:rFonts w:asciiTheme="majorBidi" w:hAnsiTheme="majorBidi" w:cstheme="majorBidi"/>
                <w:sz w:val="28"/>
                <w:szCs w:val="28"/>
              </w:rPr>
            </w:pPr>
            <w:r w:rsidRPr="00520148">
              <w:rPr>
                <w:rFonts w:asciiTheme="majorBidi" w:hAnsiTheme="majorBidi" w:cstheme="majorBidi"/>
                <w:sz w:val="28"/>
                <w:szCs w:val="28"/>
              </w:rPr>
              <w:t xml:space="preserve">18.9 ± 5.3 </w:t>
            </w:r>
            <w:r w:rsidRPr="00996254">
              <w:rPr>
                <w:rFonts w:asciiTheme="majorBidi" w:hAnsiTheme="majorBidi" w:cstheme="majorBidi"/>
                <w:b/>
                <w:bCs/>
                <w:sz w:val="28"/>
                <w:szCs w:val="28"/>
              </w:rPr>
              <w:t>○</w:t>
            </w:r>
            <w:r w:rsidRPr="00520148">
              <w:rPr>
                <w:rFonts w:asciiTheme="majorBidi" w:hAnsiTheme="majorBidi" w:cstheme="majorBidi"/>
                <w:sz w:val="28"/>
                <w:szCs w:val="28"/>
              </w:rPr>
              <w:t>●</w:t>
            </w:r>
          </w:p>
        </w:tc>
      </w:tr>
      <w:tr w:rsidR="00F07C0F" w:rsidRPr="00520148" w:rsidTr="00493722">
        <w:tc>
          <w:tcPr>
            <w:tcW w:w="2694" w:type="dxa"/>
          </w:tcPr>
          <w:p w:rsidR="00F07C0F" w:rsidRPr="00996254" w:rsidRDefault="00F07C0F" w:rsidP="00F07C0F">
            <w:pPr>
              <w:bidi w:val="0"/>
              <w:jc w:val="both"/>
              <w:rPr>
                <w:rFonts w:asciiTheme="majorBidi" w:hAnsiTheme="majorBidi" w:cstheme="majorBidi"/>
                <w:b/>
                <w:bCs/>
                <w:sz w:val="28"/>
                <w:szCs w:val="28"/>
              </w:rPr>
            </w:pPr>
            <w:r w:rsidRPr="00996254">
              <w:rPr>
                <w:rFonts w:asciiTheme="majorBidi" w:hAnsiTheme="majorBidi" w:cstheme="majorBidi"/>
                <w:b/>
                <w:bCs/>
                <w:sz w:val="28"/>
                <w:szCs w:val="28"/>
              </w:rPr>
              <w:t xml:space="preserve">Subgroup </w:t>
            </w:r>
            <w:proofErr w:type="spellStart"/>
            <w:r w:rsidRPr="00996254">
              <w:rPr>
                <w:rFonts w:asciiTheme="majorBidi" w:hAnsiTheme="majorBidi" w:cstheme="majorBidi"/>
                <w:b/>
                <w:bCs/>
                <w:sz w:val="28"/>
                <w:szCs w:val="28"/>
              </w:rPr>
              <w:t>IIIb</w:t>
            </w:r>
            <w:proofErr w:type="spellEnd"/>
          </w:p>
        </w:tc>
        <w:tc>
          <w:tcPr>
            <w:tcW w:w="3969" w:type="dxa"/>
          </w:tcPr>
          <w:p w:rsidR="00F07C0F" w:rsidRPr="00520148" w:rsidRDefault="00F07C0F" w:rsidP="00F07C0F">
            <w:pPr>
              <w:bidi w:val="0"/>
              <w:jc w:val="center"/>
              <w:rPr>
                <w:rFonts w:asciiTheme="majorBidi" w:hAnsiTheme="majorBidi" w:cstheme="majorBidi"/>
                <w:sz w:val="28"/>
                <w:szCs w:val="28"/>
              </w:rPr>
            </w:pPr>
            <w:r w:rsidRPr="00520148">
              <w:rPr>
                <w:rFonts w:asciiTheme="majorBidi" w:hAnsiTheme="majorBidi" w:cstheme="majorBidi"/>
                <w:sz w:val="28"/>
                <w:szCs w:val="28"/>
              </w:rPr>
              <w:t>20.7 ± 4.7 ○●</w:t>
            </w:r>
          </w:p>
        </w:tc>
      </w:tr>
    </w:tbl>
    <w:p w:rsidR="00F07C0F" w:rsidRDefault="00F07C0F" w:rsidP="00F07C0F">
      <w:pPr>
        <w:spacing w:after="0" w:line="240" w:lineRule="auto"/>
        <w:rPr>
          <w:rFonts w:asciiTheme="majorBidi" w:hAnsiTheme="majorBidi" w:cstheme="majorBidi"/>
          <w:i/>
          <w:iCs/>
          <w:sz w:val="24"/>
          <w:szCs w:val="24"/>
        </w:rPr>
      </w:pPr>
    </w:p>
    <w:p w:rsidR="00F07C0F" w:rsidRPr="008171FB" w:rsidRDefault="00F07C0F" w:rsidP="00F07C0F">
      <w:pPr>
        <w:bidi w:val="0"/>
        <w:spacing w:after="0" w:line="240" w:lineRule="auto"/>
        <w:rPr>
          <w:rFonts w:asciiTheme="majorBidi" w:hAnsiTheme="majorBidi" w:cstheme="majorBidi"/>
          <w:i/>
          <w:iCs/>
          <w:sz w:val="24"/>
          <w:szCs w:val="24"/>
        </w:rPr>
      </w:pPr>
      <w:r w:rsidRPr="008171FB">
        <w:rPr>
          <w:rFonts w:asciiTheme="majorBidi" w:hAnsiTheme="majorBidi" w:cstheme="majorBidi"/>
          <w:i/>
          <w:iCs/>
          <w:sz w:val="24"/>
          <w:szCs w:val="24"/>
        </w:rPr>
        <w:t xml:space="preserve"> </w:t>
      </w: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the control g</w:t>
      </w:r>
      <w:r>
        <w:rPr>
          <w:rFonts w:asciiTheme="majorBidi" w:hAnsiTheme="majorBidi" w:cstheme="majorBidi"/>
          <w:i/>
          <w:iCs/>
          <w:sz w:val="24"/>
          <w:szCs w:val="24"/>
        </w:rPr>
        <w:t>rou</w:t>
      </w:r>
      <w:r w:rsidRPr="008171FB">
        <w:rPr>
          <w:rFonts w:asciiTheme="majorBidi" w:hAnsiTheme="majorBidi" w:cstheme="majorBidi"/>
          <w:i/>
          <w:iCs/>
          <w:sz w:val="24"/>
          <w:szCs w:val="24"/>
        </w:rPr>
        <w:t>p at P˂0.05</w:t>
      </w:r>
    </w:p>
    <w:p w:rsidR="00F07C0F" w:rsidRPr="008171FB" w:rsidRDefault="00F07C0F" w:rsidP="00F07C0F">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Si</w:t>
      </w:r>
      <w:r w:rsidRPr="008171FB">
        <w:rPr>
          <w:rFonts w:asciiTheme="majorBidi" w:hAnsiTheme="majorBidi" w:cstheme="majorBidi"/>
          <w:i/>
          <w:iCs/>
          <w:sz w:val="24"/>
          <w:szCs w:val="24"/>
        </w:rPr>
        <w:t>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IIIa</w:t>
      </w:r>
      <w:proofErr w:type="spellEnd"/>
      <w:r w:rsidRPr="008171FB">
        <w:rPr>
          <w:rFonts w:asciiTheme="majorBidi" w:hAnsiTheme="majorBidi" w:cstheme="majorBidi"/>
          <w:i/>
          <w:iCs/>
          <w:sz w:val="24"/>
          <w:szCs w:val="24"/>
        </w:rPr>
        <w:t xml:space="preserve"> at P˂0.05</w:t>
      </w:r>
    </w:p>
    <w:p w:rsidR="00F07C0F" w:rsidRPr="008171FB" w:rsidRDefault="00F07C0F" w:rsidP="00F07C0F">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S</w:t>
      </w:r>
      <w:r w:rsidRPr="008171FB">
        <w:rPr>
          <w:rFonts w:asciiTheme="majorBidi" w:hAnsiTheme="majorBidi" w:cstheme="majorBidi"/>
          <w:i/>
          <w:iCs/>
          <w:sz w:val="24"/>
          <w:szCs w:val="24"/>
        </w:rPr>
        <w:t xml:space="preserve">ignificantly different from the value of subgroup </w:t>
      </w:r>
      <w:proofErr w:type="spellStart"/>
      <w:r w:rsidRPr="008171FB">
        <w:rPr>
          <w:rFonts w:asciiTheme="majorBidi" w:hAnsiTheme="majorBidi" w:cstheme="majorBidi"/>
          <w:i/>
          <w:iCs/>
          <w:sz w:val="24"/>
          <w:szCs w:val="24"/>
        </w:rPr>
        <w:t>IIIb</w:t>
      </w:r>
      <w:proofErr w:type="spellEnd"/>
      <w:r w:rsidRPr="008171FB">
        <w:rPr>
          <w:rFonts w:asciiTheme="majorBidi" w:hAnsiTheme="majorBidi" w:cstheme="majorBidi"/>
          <w:i/>
          <w:iCs/>
          <w:sz w:val="24"/>
          <w:szCs w:val="24"/>
        </w:rPr>
        <w:t xml:space="preserve"> at P˂0.05</w:t>
      </w:r>
    </w:p>
    <w:p w:rsidR="00F07C0F" w:rsidRPr="008171FB" w:rsidRDefault="00F07C0F" w:rsidP="00F07C0F">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IIa</w:t>
      </w:r>
      <w:proofErr w:type="spellEnd"/>
      <w:r w:rsidRPr="008171FB">
        <w:rPr>
          <w:rFonts w:asciiTheme="majorBidi" w:hAnsiTheme="majorBidi" w:cstheme="majorBidi"/>
          <w:i/>
          <w:iCs/>
          <w:sz w:val="24"/>
          <w:szCs w:val="24"/>
        </w:rPr>
        <w:t xml:space="preserve"> at P˂0.05</w:t>
      </w:r>
    </w:p>
    <w:p w:rsidR="00F07C0F" w:rsidRDefault="00F07C0F" w:rsidP="00F07C0F">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IIb</w:t>
      </w:r>
      <w:proofErr w:type="spellEnd"/>
      <w:r w:rsidRPr="008171FB">
        <w:rPr>
          <w:rFonts w:asciiTheme="majorBidi" w:hAnsiTheme="majorBidi" w:cstheme="majorBidi"/>
          <w:i/>
          <w:iCs/>
          <w:sz w:val="24"/>
          <w:szCs w:val="24"/>
        </w:rPr>
        <w:t xml:space="preserve"> at P˂0.05</w:t>
      </w:r>
    </w:p>
    <w:p w:rsidR="00F07C0F" w:rsidRDefault="00F07C0F" w:rsidP="00F07C0F">
      <w:pPr>
        <w:spacing w:after="0" w:line="240" w:lineRule="auto"/>
        <w:rPr>
          <w:rFonts w:asciiTheme="majorBidi" w:hAnsiTheme="majorBidi" w:cstheme="majorBidi"/>
          <w:i/>
          <w:iCs/>
          <w:sz w:val="24"/>
          <w:szCs w:val="24"/>
        </w:rPr>
      </w:pPr>
    </w:p>
    <w:p w:rsidR="00F07C0F" w:rsidRDefault="00F07C0F" w:rsidP="00F07C0F">
      <w:pPr>
        <w:spacing w:after="0" w:line="240" w:lineRule="auto"/>
        <w:jc w:val="both"/>
        <w:rPr>
          <w:rFonts w:asciiTheme="majorBidi" w:hAnsiTheme="majorBidi" w:cstheme="majorBidi"/>
          <w:b/>
          <w:bCs/>
          <w:sz w:val="28"/>
          <w:szCs w:val="28"/>
        </w:rPr>
      </w:pPr>
    </w:p>
    <w:tbl>
      <w:tblPr>
        <w:tblStyle w:val="TableGrid"/>
        <w:tblpPr w:leftFromText="180" w:rightFromText="180" w:vertAnchor="page" w:horzAnchor="margin" w:tblpXSpec="center" w:tblpY="9436"/>
        <w:tblW w:w="6930" w:type="dxa"/>
        <w:tblLook w:val="04A0"/>
      </w:tblPr>
      <w:tblGrid>
        <w:gridCol w:w="3348"/>
        <w:gridCol w:w="3582"/>
      </w:tblGrid>
      <w:tr w:rsidR="00B91F91" w:rsidRPr="003B5AFF" w:rsidTr="00B91F91">
        <w:trPr>
          <w:trHeight w:val="348"/>
        </w:trPr>
        <w:tc>
          <w:tcPr>
            <w:tcW w:w="3348" w:type="dxa"/>
            <w:shd w:val="clear" w:color="auto" w:fill="C2D69B" w:themeFill="accent3" w:themeFillTint="99"/>
          </w:tcPr>
          <w:p w:rsidR="00B91F91" w:rsidRPr="00447BBE" w:rsidRDefault="00B91F91" w:rsidP="00B91F91">
            <w:pPr>
              <w:bidi w:val="0"/>
              <w:jc w:val="center"/>
              <w:rPr>
                <w:rFonts w:asciiTheme="majorBidi" w:hAnsiTheme="majorBidi" w:cstheme="majorBidi"/>
                <w:b/>
                <w:bCs/>
                <w:sz w:val="28"/>
                <w:szCs w:val="28"/>
              </w:rPr>
            </w:pPr>
            <w:r w:rsidRPr="00447BBE">
              <w:rPr>
                <w:rFonts w:asciiTheme="majorBidi" w:hAnsiTheme="majorBidi" w:cstheme="majorBidi"/>
                <w:b/>
                <w:bCs/>
                <w:sz w:val="28"/>
                <w:szCs w:val="28"/>
              </w:rPr>
              <w:t>Group</w:t>
            </w:r>
          </w:p>
        </w:tc>
        <w:tc>
          <w:tcPr>
            <w:tcW w:w="3582" w:type="dxa"/>
            <w:shd w:val="clear" w:color="auto" w:fill="C2D69B" w:themeFill="accent3" w:themeFillTint="99"/>
          </w:tcPr>
          <w:p w:rsidR="00B91F91" w:rsidRPr="00447BBE" w:rsidRDefault="00B91F91" w:rsidP="00B91F91">
            <w:pPr>
              <w:bidi w:val="0"/>
              <w:jc w:val="center"/>
              <w:rPr>
                <w:rFonts w:asciiTheme="majorBidi" w:hAnsiTheme="majorBidi" w:cstheme="majorBidi"/>
                <w:b/>
                <w:bCs/>
                <w:sz w:val="28"/>
                <w:szCs w:val="28"/>
              </w:rPr>
            </w:pPr>
            <w:r w:rsidRPr="00447BBE">
              <w:rPr>
                <w:rFonts w:asciiTheme="majorBidi" w:hAnsiTheme="majorBidi" w:cstheme="majorBidi"/>
                <w:b/>
                <w:bCs/>
                <w:sz w:val="28"/>
                <w:szCs w:val="28"/>
              </w:rPr>
              <w:t>Mean ± SD</w:t>
            </w:r>
          </w:p>
        </w:tc>
      </w:tr>
      <w:tr w:rsidR="00B91F91" w:rsidRPr="003B5AFF" w:rsidTr="00B91F91">
        <w:trPr>
          <w:trHeight w:val="443"/>
        </w:trPr>
        <w:tc>
          <w:tcPr>
            <w:tcW w:w="3348" w:type="dxa"/>
          </w:tcPr>
          <w:p w:rsidR="00B91F91" w:rsidRPr="00447BBE" w:rsidRDefault="00B91F91" w:rsidP="00B91F91">
            <w:pPr>
              <w:bidi w:val="0"/>
              <w:rPr>
                <w:rFonts w:asciiTheme="majorBidi" w:hAnsiTheme="majorBidi" w:cstheme="majorBidi"/>
                <w:b/>
                <w:bCs/>
                <w:sz w:val="28"/>
                <w:szCs w:val="28"/>
              </w:rPr>
            </w:pPr>
            <w:r w:rsidRPr="00447BBE">
              <w:rPr>
                <w:rFonts w:asciiTheme="majorBidi" w:hAnsiTheme="majorBidi" w:cstheme="majorBidi"/>
                <w:b/>
                <w:bCs/>
                <w:sz w:val="28"/>
                <w:szCs w:val="28"/>
              </w:rPr>
              <w:t>Group I (control</w:t>
            </w:r>
            <w:r>
              <w:rPr>
                <w:rFonts w:asciiTheme="majorBidi" w:hAnsiTheme="majorBidi" w:cstheme="majorBidi"/>
                <w:b/>
                <w:bCs/>
                <w:sz w:val="28"/>
                <w:szCs w:val="28"/>
              </w:rPr>
              <w:t>)</w:t>
            </w:r>
          </w:p>
        </w:tc>
        <w:tc>
          <w:tcPr>
            <w:tcW w:w="3582" w:type="dxa"/>
          </w:tcPr>
          <w:p w:rsidR="00B91F91" w:rsidRPr="00447BBE" w:rsidRDefault="00B91F91" w:rsidP="00B91F91">
            <w:pPr>
              <w:bidi w:val="0"/>
              <w:jc w:val="center"/>
              <w:rPr>
                <w:rFonts w:asciiTheme="majorBidi" w:hAnsiTheme="majorBidi" w:cstheme="majorBidi"/>
                <w:sz w:val="28"/>
                <w:szCs w:val="28"/>
              </w:rPr>
            </w:pPr>
            <w:r w:rsidRPr="00447BBE">
              <w:rPr>
                <w:rFonts w:asciiTheme="majorBidi" w:hAnsiTheme="majorBidi" w:cstheme="majorBidi"/>
                <w:sz w:val="28"/>
                <w:szCs w:val="28"/>
              </w:rPr>
              <w:t>6.42 ± 1.27</w:t>
            </w:r>
          </w:p>
        </w:tc>
      </w:tr>
      <w:tr w:rsidR="00B91F91" w:rsidRPr="003B5AFF" w:rsidTr="00B91F91">
        <w:trPr>
          <w:trHeight w:val="443"/>
        </w:trPr>
        <w:tc>
          <w:tcPr>
            <w:tcW w:w="3348" w:type="dxa"/>
          </w:tcPr>
          <w:p w:rsidR="00B91F91" w:rsidRPr="00447BBE" w:rsidRDefault="00B91F91" w:rsidP="00B91F91">
            <w:pPr>
              <w:bidi w:val="0"/>
              <w:rPr>
                <w:rFonts w:asciiTheme="majorBidi" w:hAnsiTheme="majorBidi" w:cstheme="majorBidi"/>
                <w:b/>
                <w:bCs/>
                <w:sz w:val="28"/>
                <w:szCs w:val="28"/>
              </w:rPr>
            </w:pPr>
            <w:r w:rsidRPr="00447BBE">
              <w:rPr>
                <w:rFonts w:asciiTheme="majorBidi" w:hAnsiTheme="majorBidi" w:cstheme="majorBidi"/>
                <w:b/>
                <w:bCs/>
                <w:sz w:val="28"/>
                <w:szCs w:val="28"/>
              </w:rPr>
              <w:t xml:space="preserve">Subgroup </w:t>
            </w:r>
            <w:proofErr w:type="spellStart"/>
            <w:r w:rsidRPr="00447BBE">
              <w:rPr>
                <w:rFonts w:asciiTheme="majorBidi" w:hAnsiTheme="majorBidi" w:cstheme="majorBidi"/>
                <w:b/>
                <w:bCs/>
                <w:sz w:val="28"/>
                <w:szCs w:val="28"/>
              </w:rPr>
              <w:t>IIa</w:t>
            </w:r>
            <w:proofErr w:type="spellEnd"/>
          </w:p>
        </w:tc>
        <w:tc>
          <w:tcPr>
            <w:tcW w:w="3582" w:type="dxa"/>
          </w:tcPr>
          <w:p w:rsidR="00B91F91" w:rsidRPr="00447BBE" w:rsidRDefault="00B91F91" w:rsidP="00B91F91">
            <w:pPr>
              <w:bidi w:val="0"/>
              <w:jc w:val="center"/>
              <w:rPr>
                <w:rFonts w:asciiTheme="majorBidi" w:hAnsiTheme="majorBidi" w:cstheme="majorBidi"/>
                <w:sz w:val="28"/>
                <w:szCs w:val="28"/>
              </w:rPr>
            </w:pPr>
            <w:r w:rsidRPr="00447BBE">
              <w:rPr>
                <w:rFonts w:asciiTheme="majorBidi" w:hAnsiTheme="majorBidi" w:cstheme="majorBidi"/>
                <w:sz w:val="28"/>
                <w:szCs w:val="28"/>
              </w:rPr>
              <w:t xml:space="preserve">18.74 ± 5.56  ⃰  </w:t>
            </w:r>
            <w:r w:rsidRPr="00447BBE">
              <w:rPr>
                <w:rFonts w:asciiTheme="majorBidi" w:hAnsiTheme="majorBidi" w:cstheme="majorBidi"/>
                <w:sz w:val="28"/>
                <w:szCs w:val="28"/>
                <w:vertAlign w:val="superscript"/>
              </w:rPr>
              <w:t xml:space="preserve"># </w:t>
            </w:r>
            <w:r w:rsidRPr="00447BBE">
              <w:rPr>
                <w:rFonts w:asciiTheme="majorBidi" w:hAnsiTheme="majorBidi" w:cstheme="majorBidi"/>
                <w:sz w:val="28"/>
                <w:szCs w:val="28"/>
              </w:rPr>
              <w:t>^</w:t>
            </w:r>
          </w:p>
        </w:tc>
      </w:tr>
      <w:tr w:rsidR="00B91F91" w:rsidRPr="003B5AFF" w:rsidTr="00B91F91">
        <w:trPr>
          <w:trHeight w:val="470"/>
        </w:trPr>
        <w:tc>
          <w:tcPr>
            <w:tcW w:w="3348" w:type="dxa"/>
          </w:tcPr>
          <w:p w:rsidR="00B91F91" w:rsidRPr="00447BBE" w:rsidRDefault="00B91F91" w:rsidP="00B91F91">
            <w:pPr>
              <w:bidi w:val="0"/>
              <w:rPr>
                <w:rFonts w:asciiTheme="majorBidi" w:hAnsiTheme="majorBidi" w:cstheme="majorBidi"/>
                <w:b/>
                <w:bCs/>
                <w:sz w:val="28"/>
                <w:szCs w:val="28"/>
              </w:rPr>
            </w:pPr>
            <w:r w:rsidRPr="00447BBE">
              <w:rPr>
                <w:rFonts w:asciiTheme="majorBidi" w:hAnsiTheme="majorBidi" w:cstheme="majorBidi"/>
                <w:b/>
                <w:bCs/>
                <w:sz w:val="28"/>
                <w:szCs w:val="28"/>
              </w:rPr>
              <w:t xml:space="preserve">Subgroup </w:t>
            </w:r>
            <w:proofErr w:type="spellStart"/>
            <w:r w:rsidRPr="00447BBE">
              <w:rPr>
                <w:rFonts w:asciiTheme="majorBidi" w:hAnsiTheme="majorBidi" w:cstheme="majorBidi"/>
                <w:b/>
                <w:bCs/>
                <w:sz w:val="28"/>
                <w:szCs w:val="28"/>
              </w:rPr>
              <w:t>IIb</w:t>
            </w:r>
            <w:proofErr w:type="spellEnd"/>
          </w:p>
        </w:tc>
        <w:tc>
          <w:tcPr>
            <w:tcW w:w="3582" w:type="dxa"/>
          </w:tcPr>
          <w:p w:rsidR="00B91F91" w:rsidRPr="00447BBE" w:rsidRDefault="00B91F91" w:rsidP="00B91F91">
            <w:pPr>
              <w:bidi w:val="0"/>
              <w:jc w:val="center"/>
              <w:rPr>
                <w:rFonts w:asciiTheme="majorBidi" w:hAnsiTheme="majorBidi" w:cstheme="majorBidi"/>
                <w:sz w:val="28"/>
                <w:szCs w:val="28"/>
              </w:rPr>
            </w:pPr>
            <w:r w:rsidRPr="00447BBE">
              <w:rPr>
                <w:rFonts w:asciiTheme="majorBidi" w:hAnsiTheme="majorBidi" w:cstheme="majorBidi"/>
                <w:sz w:val="28"/>
                <w:szCs w:val="28"/>
              </w:rPr>
              <w:t xml:space="preserve">15.59 ± 3.72  ⃰  </w:t>
            </w:r>
            <w:r w:rsidRPr="00447BBE">
              <w:rPr>
                <w:rFonts w:asciiTheme="majorBidi" w:hAnsiTheme="majorBidi" w:cstheme="majorBidi"/>
                <w:sz w:val="28"/>
                <w:szCs w:val="28"/>
                <w:vertAlign w:val="superscript"/>
              </w:rPr>
              <w:t xml:space="preserve"># </w:t>
            </w:r>
            <w:r w:rsidRPr="00447BBE">
              <w:rPr>
                <w:rFonts w:asciiTheme="majorBidi" w:hAnsiTheme="majorBidi" w:cstheme="majorBidi"/>
                <w:sz w:val="28"/>
                <w:szCs w:val="28"/>
              </w:rPr>
              <w:t>^</w:t>
            </w:r>
          </w:p>
        </w:tc>
      </w:tr>
      <w:tr w:rsidR="00B91F91" w:rsidRPr="003B5AFF" w:rsidTr="00B91F91">
        <w:trPr>
          <w:trHeight w:val="488"/>
        </w:trPr>
        <w:tc>
          <w:tcPr>
            <w:tcW w:w="3348" w:type="dxa"/>
          </w:tcPr>
          <w:p w:rsidR="00B91F91" w:rsidRPr="00447BBE" w:rsidRDefault="00B91F91" w:rsidP="00B91F91">
            <w:pPr>
              <w:bidi w:val="0"/>
              <w:rPr>
                <w:rFonts w:asciiTheme="majorBidi" w:hAnsiTheme="majorBidi" w:cstheme="majorBidi"/>
                <w:b/>
                <w:bCs/>
                <w:sz w:val="28"/>
                <w:szCs w:val="28"/>
              </w:rPr>
            </w:pPr>
            <w:r w:rsidRPr="00447BBE">
              <w:rPr>
                <w:rFonts w:asciiTheme="majorBidi" w:hAnsiTheme="majorBidi" w:cstheme="majorBidi"/>
                <w:b/>
                <w:bCs/>
                <w:sz w:val="28"/>
                <w:szCs w:val="28"/>
              </w:rPr>
              <w:t xml:space="preserve">Subgroup </w:t>
            </w:r>
            <w:proofErr w:type="spellStart"/>
            <w:r w:rsidRPr="00447BBE">
              <w:rPr>
                <w:rFonts w:asciiTheme="majorBidi" w:hAnsiTheme="majorBidi" w:cstheme="majorBidi"/>
                <w:b/>
                <w:bCs/>
                <w:sz w:val="28"/>
                <w:szCs w:val="28"/>
              </w:rPr>
              <w:t>IIIa</w:t>
            </w:r>
            <w:proofErr w:type="spellEnd"/>
          </w:p>
        </w:tc>
        <w:tc>
          <w:tcPr>
            <w:tcW w:w="3582" w:type="dxa"/>
          </w:tcPr>
          <w:p w:rsidR="00B91F91" w:rsidRPr="00447BBE" w:rsidRDefault="00B91F91" w:rsidP="00B91F91">
            <w:pPr>
              <w:bidi w:val="0"/>
              <w:jc w:val="center"/>
              <w:rPr>
                <w:rFonts w:asciiTheme="majorBidi" w:hAnsiTheme="majorBidi" w:cstheme="majorBidi"/>
                <w:sz w:val="28"/>
                <w:szCs w:val="28"/>
              </w:rPr>
            </w:pPr>
            <w:r w:rsidRPr="00447BBE">
              <w:rPr>
                <w:rFonts w:asciiTheme="majorBidi" w:hAnsiTheme="majorBidi" w:cstheme="majorBidi"/>
                <w:sz w:val="28"/>
                <w:szCs w:val="28"/>
              </w:rPr>
              <w:t xml:space="preserve">9.79 ± 2.61 </w:t>
            </w:r>
            <w:r w:rsidRPr="00447BBE">
              <w:rPr>
                <w:rFonts w:asciiTheme="majorBidi" w:hAnsiTheme="majorBidi" w:cstheme="majorBidi"/>
                <w:sz w:val="28"/>
                <w:szCs w:val="28"/>
                <w:vertAlign w:val="superscript"/>
              </w:rPr>
              <w:t>○●</w:t>
            </w:r>
          </w:p>
        </w:tc>
      </w:tr>
      <w:tr w:rsidR="00B91F91" w:rsidRPr="003B5AFF" w:rsidTr="00B91F91">
        <w:trPr>
          <w:trHeight w:val="353"/>
        </w:trPr>
        <w:tc>
          <w:tcPr>
            <w:tcW w:w="3348" w:type="dxa"/>
          </w:tcPr>
          <w:p w:rsidR="00B91F91" w:rsidRPr="00447BBE" w:rsidRDefault="00B91F91" w:rsidP="00B91F91">
            <w:pPr>
              <w:bidi w:val="0"/>
              <w:rPr>
                <w:rFonts w:asciiTheme="majorBidi" w:hAnsiTheme="majorBidi" w:cstheme="majorBidi"/>
                <w:b/>
                <w:bCs/>
                <w:sz w:val="28"/>
                <w:szCs w:val="28"/>
              </w:rPr>
            </w:pPr>
            <w:r w:rsidRPr="00447BBE">
              <w:rPr>
                <w:rFonts w:asciiTheme="majorBidi" w:hAnsiTheme="majorBidi" w:cstheme="majorBidi"/>
                <w:b/>
                <w:bCs/>
                <w:sz w:val="28"/>
                <w:szCs w:val="28"/>
              </w:rPr>
              <w:t xml:space="preserve">Subgroup </w:t>
            </w:r>
            <w:proofErr w:type="spellStart"/>
            <w:r w:rsidRPr="00447BBE">
              <w:rPr>
                <w:rFonts w:asciiTheme="majorBidi" w:hAnsiTheme="majorBidi" w:cstheme="majorBidi"/>
                <w:b/>
                <w:bCs/>
                <w:sz w:val="28"/>
                <w:szCs w:val="28"/>
              </w:rPr>
              <w:t>IIIb</w:t>
            </w:r>
            <w:proofErr w:type="spellEnd"/>
          </w:p>
        </w:tc>
        <w:tc>
          <w:tcPr>
            <w:tcW w:w="3582" w:type="dxa"/>
          </w:tcPr>
          <w:p w:rsidR="00B91F91" w:rsidRPr="00447BBE" w:rsidRDefault="00B91F91" w:rsidP="00B91F91">
            <w:pPr>
              <w:bidi w:val="0"/>
              <w:jc w:val="center"/>
              <w:rPr>
                <w:rFonts w:asciiTheme="majorBidi" w:hAnsiTheme="majorBidi" w:cstheme="majorBidi"/>
                <w:sz w:val="28"/>
                <w:szCs w:val="28"/>
              </w:rPr>
            </w:pPr>
            <w:r w:rsidRPr="00447BBE">
              <w:rPr>
                <w:rFonts w:asciiTheme="majorBidi" w:hAnsiTheme="majorBidi" w:cstheme="majorBidi"/>
                <w:sz w:val="28"/>
                <w:szCs w:val="28"/>
              </w:rPr>
              <w:t xml:space="preserve">8.30 ± 2.46 </w:t>
            </w:r>
            <w:r w:rsidRPr="00447BBE">
              <w:rPr>
                <w:rFonts w:asciiTheme="majorBidi" w:hAnsiTheme="majorBidi" w:cstheme="majorBidi"/>
                <w:sz w:val="28"/>
                <w:szCs w:val="28"/>
                <w:vertAlign w:val="superscript"/>
              </w:rPr>
              <w:t>○●</w:t>
            </w:r>
          </w:p>
        </w:tc>
      </w:tr>
    </w:tbl>
    <w:p w:rsidR="00B91F91" w:rsidRPr="00AB50A4" w:rsidRDefault="00B91F91" w:rsidP="00B91F91">
      <w:pPr>
        <w:bidi w:val="0"/>
        <w:rPr>
          <w:rFonts w:asciiTheme="majorBidi" w:hAnsiTheme="majorBidi" w:cstheme="majorBidi"/>
          <w:sz w:val="28"/>
          <w:szCs w:val="28"/>
        </w:rPr>
      </w:pPr>
      <w:r w:rsidRPr="00AB50A4">
        <w:rPr>
          <w:rFonts w:asciiTheme="majorBidi" w:hAnsiTheme="majorBidi" w:cstheme="majorBidi"/>
          <w:sz w:val="28"/>
          <w:szCs w:val="28"/>
        </w:rPr>
        <w:t>Table (3): Mean area percent of collagen fiber content (± SD) in the ovarian</w:t>
      </w:r>
      <w:r>
        <w:rPr>
          <w:rFonts w:asciiTheme="majorBidi" w:hAnsiTheme="majorBidi" w:cstheme="majorBidi"/>
          <w:sz w:val="28"/>
          <w:szCs w:val="28"/>
        </w:rPr>
        <w:t xml:space="preserve"> </w:t>
      </w:r>
      <w:r w:rsidRPr="00AB50A4">
        <w:rPr>
          <w:rFonts w:asciiTheme="majorBidi" w:hAnsiTheme="majorBidi" w:cstheme="majorBidi"/>
          <w:sz w:val="28"/>
          <w:szCs w:val="28"/>
        </w:rPr>
        <w:t>sections of the studied groups</w:t>
      </w:r>
    </w:p>
    <w:p w:rsidR="00B91F91" w:rsidRPr="00426585" w:rsidRDefault="00B91F91" w:rsidP="00B91F91">
      <w:pPr>
        <w:spacing w:after="0" w:line="240" w:lineRule="auto"/>
        <w:jc w:val="both"/>
        <w:rPr>
          <w:rFonts w:asciiTheme="majorBidi" w:hAnsiTheme="majorBidi" w:cstheme="majorBidi"/>
          <w:i/>
          <w:iCs/>
          <w:sz w:val="28"/>
          <w:szCs w:val="28"/>
          <w:lang w:bidi="ar-EG"/>
        </w:rPr>
      </w:pPr>
    </w:p>
    <w:p w:rsidR="00B91F91" w:rsidRDefault="00B91F91" w:rsidP="00B91F91">
      <w:pPr>
        <w:spacing w:after="0" w:line="240" w:lineRule="auto"/>
        <w:rPr>
          <w:rFonts w:asciiTheme="majorBidi" w:hAnsiTheme="majorBidi" w:cstheme="majorBidi"/>
          <w:i/>
          <w:iCs/>
          <w:sz w:val="24"/>
          <w:szCs w:val="24"/>
        </w:rPr>
      </w:pPr>
    </w:p>
    <w:p w:rsidR="00B91F91" w:rsidRDefault="00B91F91" w:rsidP="00B91F91">
      <w:pPr>
        <w:spacing w:after="0" w:line="240" w:lineRule="auto"/>
        <w:rPr>
          <w:rFonts w:asciiTheme="majorBidi" w:hAnsiTheme="majorBidi" w:cstheme="majorBidi"/>
          <w:i/>
          <w:iCs/>
          <w:sz w:val="24"/>
          <w:szCs w:val="24"/>
          <w:lang w:bidi="ar-EG"/>
        </w:rPr>
      </w:pPr>
    </w:p>
    <w:p w:rsidR="00B91F91" w:rsidRDefault="00B91F91" w:rsidP="00B91F91">
      <w:pPr>
        <w:spacing w:after="0" w:line="240" w:lineRule="auto"/>
        <w:rPr>
          <w:rFonts w:asciiTheme="majorBidi" w:hAnsiTheme="majorBidi" w:cstheme="majorBidi"/>
          <w:i/>
          <w:iCs/>
          <w:sz w:val="24"/>
          <w:szCs w:val="24"/>
        </w:rPr>
      </w:pPr>
    </w:p>
    <w:p w:rsidR="00B91F91" w:rsidRDefault="00B91F91" w:rsidP="00B91F91">
      <w:pPr>
        <w:spacing w:after="0" w:line="240" w:lineRule="auto"/>
        <w:rPr>
          <w:rFonts w:asciiTheme="majorBidi" w:hAnsiTheme="majorBidi" w:cstheme="majorBidi"/>
          <w:i/>
          <w:iCs/>
          <w:sz w:val="24"/>
          <w:szCs w:val="24"/>
        </w:rPr>
      </w:pPr>
    </w:p>
    <w:p w:rsidR="00B91F91" w:rsidRDefault="00B91F91" w:rsidP="00B91F91">
      <w:pPr>
        <w:spacing w:after="0" w:line="240" w:lineRule="auto"/>
        <w:rPr>
          <w:rFonts w:asciiTheme="majorBidi" w:hAnsiTheme="majorBidi" w:cstheme="majorBidi"/>
          <w:i/>
          <w:iCs/>
          <w:sz w:val="24"/>
          <w:szCs w:val="24"/>
        </w:rPr>
      </w:pPr>
    </w:p>
    <w:p w:rsidR="00B91F91" w:rsidRDefault="00B91F91" w:rsidP="00B91F91">
      <w:pPr>
        <w:spacing w:after="0" w:line="240" w:lineRule="auto"/>
        <w:rPr>
          <w:rFonts w:asciiTheme="majorBidi" w:hAnsiTheme="majorBidi" w:cstheme="majorBidi"/>
          <w:i/>
          <w:iCs/>
          <w:sz w:val="24"/>
          <w:szCs w:val="24"/>
        </w:rPr>
      </w:pPr>
    </w:p>
    <w:p w:rsidR="00B91F91" w:rsidRDefault="00B91F91" w:rsidP="00B91F91">
      <w:pPr>
        <w:spacing w:after="0" w:line="240" w:lineRule="auto"/>
        <w:rPr>
          <w:rFonts w:asciiTheme="majorBidi" w:hAnsiTheme="majorBidi" w:cstheme="majorBidi"/>
          <w:i/>
          <w:iCs/>
          <w:sz w:val="24"/>
          <w:szCs w:val="24"/>
        </w:rPr>
      </w:pPr>
    </w:p>
    <w:p w:rsidR="00B91F91" w:rsidRDefault="00B91F91" w:rsidP="00B91F91">
      <w:pPr>
        <w:spacing w:after="0" w:line="240" w:lineRule="auto"/>
        <w:rPr>
          <w:rFonts w:asciiTheme="majorBidi" w:hAnsiTheme="majorBidi" w:cstheme="majorBidi"/>
          <w:i/>
          <w:iCs/>
          <w:sz w:val="24"/>
          <w:szCs w:val="24"/>
        </w:rPr>
      </w:pPr>
    </w:p>
    <w:p w:rsidR="00B91F91" w:rsidRDefault="00B91F91" w:rsidP="00B91F91">
      <w:pPr>
        <w:spacing w:after="0" w:line="240" w:lineRule="auto"/>
        <w:rPr>
          <w:rFonts w:asciiTheme="majorBidi" w:hAnsiTheme="majorBidi" w:cstheme="majorBidi"/>
          <w:i/>
          <w:iCs/>
          <w:sz w:val="24"/>
          <w:szCs w:val="24"/>
          <w:rtl/>
          <w:lang w:bidi="ar-EG"/>
        </w:rPr>
      </w:pPr>
    </w:p>
    <w:p w:rsidR="00B91F91" w:rsidRDefault="00B91F91" w:rsidP="00B91F91">
      <w:pPr>
        <w:spacing w:after="0" w:line="240" w:lineRule="auto"/>
        <w:rPr>
          <w:rFonts w:asciiTheme="majorBidi" w:hAnsiTheme="majorBidi" w:cstheme="majorBidi"/>
          <w:i/>
          <w:iCs/>
          <w:sz w:val="24"/>
          <w:szCs w:val="24"/>
          <w:rtl/>
          <w:lang w:bidi="ar-EG"/>
        </w:rPr>
      </w:pPr>
    </w:p>
    <w:p w:rsidR="00B91F91" w:rsidRDefault="00B91F91" w:rsidP="00B91F91">
      <w:pPr>
        <w:spacing w:after="0" w:line="240" w:lineRule="auto"/>
        <w:rPr>
          <w:rFonts w:asciiTheme="majorBidi" w:hAnsiTheme="majorBidi" w:cstheme="majorBidi"/>
          <w:i/>
          <w:iCs/>
          <w:sz w:val="24"/>
          <w:szCs w:val="24"/>
          <w:lang w:bidi="ar-EG"/>
        </w:rPr>
      </w:pPr>
    </w:p>
    <w:p w:rsidR="00B91F91" w:rsidRPr="008171FB"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w:t>
      </w:r>
      <w:r w:rsidRPr="008171FB">
        <w:rPr>
          <w:rFonts w:asciiTheme="majorBidi" w:hAnsiTheme="majorBidi" w:cstheme="majorBidi"/>
          <w:i/>
          <w:iCs/>
          <w:sz w:val="24"/>
          <w:szCs w:val="24"/>
        </w:rPr>
        <w:t xml:space="preserve"> </w:t>
      </w:r>
      <w:r>
        <w:rPr>
          <w:rFonts w:asciiTheme="majorBidi" w:hAnsiTheme="majorBidi" w:cstheme="majorBidi"/>
          <w:i/>
          <w:iCs/>
          <w:sz w:val="24"/>
          <w:szCs w:val="24"/>
        </w:rPr>
        <w:t>S</w:t>
      </w:r>
      <w:r w:rsidRPr="008171FB">
        <w:rPr>
          <w:rFonts w:asciiTheme="majorBidi" w:hAnsiTheme="majorBidi" w:cstheme="majorBidi"/>
          <w:i/>
          <w:iCs/>
          <w:sz w:val="24"/>
          <w:szCs w:val="24"/>
        </w:rPr>
        <w:t>ignificantly different from the value of the control g</w:t>
      </w:r>
      <w:r>
        <w:rPr>
          <w:rFonts w:asciiTheme="majorBidi" w:hAnsiTheme="majorBidi" w:cstheme="majorBidi"/>
          <w:i/>
          <w:iCs/>
          <w:sz w:val="24"/>
          <w:szCs w:val="24"/>
        </w:rPr>
        <w:t>rou</w:t>
      </w:r>
      <w:r w:rsidRPr="008171FB">
        <w:rPr>
          <w:rFonts w:asciiTheme="majorBidi" w:hAnsiTheme="majorBidi" w:cstheme="majorBidi"/>
          <w:i/>
          <w:iCs/>
          <w:sz w:val="24"/>
          <w:szCs w:val="24"/>
        </w:rPr>
        <w:t>p at P˂0.05</w:t>
      </w:r>
    </w:p>
    <w:p w:rsidR="00B91F91" w:rsidRPr="008171FB"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Si</w:t>
      </w:r>
      <w:r w:rsidRPr="008171FB">
        <w:rPr>
          <w:rFonts w:asciiTheme="majorBidi" w:hAnsiTheme="majorBidi" w:cstheme="majorBidi"/>
          <w:i/>
          <w:iCs/>
          <w:sz w:val="24"/>
          <w:szCs w:val="24"/>
        </w:rPr>
        <w:t>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IIIa</w:t>
      </w:r>
      <w:proofErr w:type="spellEnd"/>
      <w:r w:rsidRPr="008171FB">
        <w:rPr>
          <w:rFonts w:asciiTheme="majorBidi" w:hAnsiTheme="majorBidi" w:cstheme="majorBidi"/>
          <w:i/>
          <w:iCs/>
          <w:sz w:val="24"/>
          <w:szCs w:val="24"/>
        </w:rPr>
        <w:t xml:space="preserve"> at P˂0.05</w:t>
      </w:r>
    </w:p>
    <w:p w:rsidR="00B91F91" w:rsidRPr="008171FB"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S</w:t>
      </w:r>
      <w:r w:rsidRPr="008171FB">
        <w:rPr>
          <w:rFonts w:asciiTheme="majorBidi" w:hAnsiTheme="majorBidi" w:cstheme="majorBidi"/>
          <w:i/>
          <w:iCs/>
          <w:sz w:val="24"/>
          <w:szCs w:val="24"/>
        </w:rPr>
        <w:t xml:space="preserve">ignificantly different from the value of subgroup </w:t>
      </w:r>
      <w:proofErr w:type="spellStart"/>
      <w:r w:rsidRPr="008171FB">
        <w:rPr>
          <w:rFonts w:asciiTheme="majorBidi" w:hAnsiTheme="majorBidi" w:cstheme="majorBidi"/>
          <w:i/>
          <w:iCs/>
          <w:sz w:val="24"/>
          <w:szCs w:val="24"/>
        </w:rPr>
        <w:t>IIIb</w:t>
      </w:r>
      <w:proofErr w:type="spellEnd"/>
      <w:r w:rsidRPr="008171FB">
        <w:rPr>
          <w:rFonts w:asciiTheme="majorBidi" w:hAnsiTheme="majorBidi" w:cstheme="majorBidi"/>
          <w:i/>
          <w:iCs/>
          <w:sz w:val="24"/>
          <w:szCs w:val="24"/>
        </w:rPr>
        <w:t xml:space="preserve"> at P˂0.05</w:t>
      </w:r>
    </w:p>
    <w:p w:rsidR="00B91F91" w:rsidRPr="008171FB"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IIa</w:t>
      </w:r>
      <w:proofErr w:type="spellEnd"/>
      <w:r w:rsidRPr="008171FB">
        <w:rPr>
          <w:rFonts w:asciiTheme="majorBidi" w:hAnsiTheme="majorBidi" w:cstheme="majorBidi"/>
          <w:i/>
          <w:iCs/>
          <w:sz w:val="24"/>
          <w:szCs w:val="24"/>
        </w:rPr>
        <w:t xml:space="preserve"> at P˂0.05</w:t>
      </w:r>
    </w:p>
    <w:p w:rsidR="00B91F91"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IIb</w:t>
      </w:r>
      <w:proofErr w:type="spellEnd"/>
      <w:r w:rsidRPr="008171FB">
        <w:rPr>
          <w:rFonts w:asciiTheme="majorBidi" w:hAnsiTheme="majorBidi" w:cstheme="majorBidi"/>
          <w:i/>
          <w:iCs/>
          <w:sz w:val="24"/>
          <w:szCs w:val="24"/>
        </w:rPr>
        <w:t xml:space="preserve"> at P˂0.05</w:t>
      </w:r>
    </w:p>
    <w:p w:rsidR="00B91F91" w:rsidRDefault="00B91F91" w:rsidP="00B91F91">
      <w:pPr>
        <w:rPr>
          <w:rtl/>
        </w:rPr>
      </w:pPr>
    </w:p>
    <w:p w:rsidR="00B91F91" w:rsidRPr="009B1CB2" w:rsidRDefault="00B91F91" w:rsidP="00B91F91">
      <w:pPr>
        <w:bidi w:val="0"/>
        <w:rPr>
          <w:rFonts w:asciiTheme="majorBidi" w:hAnsiTheme="majorBidi" w:cstheme="majorBidi"/>
          <w:sz w:val="28"/>
          <w:szCs w:val="28"/>
          <w:rtl/>
          <w:lang w:bidi="ar-EG"/>
        </w:rPr>
      </w:pPr>
      <w:r w:rsidRPr="00AB50A4">
        <w:rPr>
          <w:rFonts w:asciiTheme="majorBidi" w:hAnsiTheme="majorBidi" w:cstheme="majorBidi"/>
          <w:sz w:val="28"/>
          <w:szCs w:val="28"/>
        </w:rPr>
        <w:lastRenderedPageBreak/>
        <w:t>Table (</w:t>
      </w:r>
      <w:r>
        <w:rPr>
          <w:rFonts w:asciiTheme="majorBidi" w:hAnsiTheme="majorBidi" w:cstheme="majorBidi"/>
          <w:sz w:val="28"/>
          <w:szCs w:val="28"/>
        </w:rPr>
        <w:t>4</w:t>
      </w:r>
      <w:r w:rsidRPr="00AB50A4">
        <w:rPr>
          <w:rFonts w:asciiTheme="majorBidi" w:hAnsiTheme="majorBidi" w:cstheme="majorBidi"/>
          <w:sz w:val="28"/>
          <w:szCs w:val="28"/>
        </w:rPr>
        <w:t xml:space="preserve">): Mean area percent </w:t>
      </w:r>
      <w:r>
        <w:rPr>
          <w:rFonts w:asciiTheme="majorBidi" w:hAnsiTheme="majorBidi" w:cstheme="majorBidi"/>
          <w:sz w:val="28"/>
          <w:szCs w:val="28"/>
        </w:rPr>
        <w:t xml:space="preserve">of PCNA </w:t>
      </w:r>
      <w:proofErr w:type="spellStart"/>
      <w:r>
        <w:rPr>
          <w:rFonts w:asciiTheme="majorBidi" w:hAnsiTheme="majorBidi" w:cstheme="majorBidi"/>
          <w:sz w:val="28"/>
          <w:szCs w:val="28"/>
        </w:rPr>
        <w:t>immunoreactivity</w:t>
      </w:r>
      <w:proofErr w:type="spellEnd"/>
      <w:r w:rsidRPr="00AB50A4">
        <w:rPr>
          <w:rFonts w:asciiTheme="majorBidi" w:hAnsiTheme="majorBidi" w:cstheme="majorBidi"/>
          <w:sz w:val="28"/>
          <w:szCs w:val="28"/>
        </w:rPr>
        <w:t xml:space="preserve"> (± SD) in the ovarian</w:t>
      </w:r>
      <w:r>
        <w:rPr>
          <w:rFonts w:asciiTheme="majorBidi" w:hAnsiTheme="majorBidi" w:cstheme="majorBidi"/>
          <w:sz w:val="28"/>
          <w:szCs w:val="28"/>
        </w:rPr>
        <w:t xml:space="preserve"> </w:t>
      </w:r>
      <w:r w:rsidRPr="00AB50A4">
        <w:rPr>
          <w:rFonts w:asciiTheme="majorBidi" w:hAnsiTheme="majorBidi" w:cstheme="majorBidi"/>
          <w:sz w:val="28"/>
          <w:szCs w:val="28"/>
        </w:rPr>
        <w:t>sections of the studied groups</w:t>
      </w:r>
    </w:p>
    <w:tbl>
      <w:tblPr>
        <w:tblStyle w:val="TableGrid"/>
        <w:tblW w:w="0" w:type="auto"/>
        <w:tblInd w:w="108" w:type="dxa"/>
        <w:tblLook w:val="04A0"/>
      </w:tblPr>
      <w:tblGrid>
        <w:gridCol w:w="3119"/>
        <w:gridCol w:w="4394"/>
      </w:tblGrid>
      <w:tr w:rsidR="00B91F91" w:rsidRPr="00082714" w:rsidTr="00970C48">
        <w:trPr>
          <w:trHeight w:val="350"/>
        </w:trPr>
        <w:tc>
          <w:tcPr>
            <w:tcW w:w="3119" w:type="dxa"/>
            <w:shd w:val="clear" w:color="auto" w:fill="C2D69B" w:themeFill="accent3" w:themeFillTint="99"/>
          </w:tcPr>
          <w:p w:rsidR="00B91F91" w:rsidRPr="00307142" w:rsidRDefault="00B91F91" w:rsidP="00970C48">
            <w:pPr>
              <w:jc w:val="center"/>
              <w:rPr>
                <w:rFonts w:asciiTheme="majorBidi" w:hAnsiTheme="majorBidi" w:cstheme="majorBidi"/>
                <w:b/>
                <w:bCs/>
                <w:sz w:val="28"/>
                <w:szCs w:val="28"/>
              </w:rPr>
            </w:pPr>
            <w:r w:rsidRPr="00307142">
              <w:rPr>
                <w:rFonts w:asciiTheme="majorBidi" w:hAnsiTheme="majorBidi" w:cstheme="majorBidi"/>
                <w:b/>
                <w:bCs/>
                <w:sz w:val="28"/>
                <w:szCs w:val="28"/>
              </w:rPr>
              <w:t>Group</w:t>
            </w:r>
          </w:p>
        </w:tc>
        <w:tc>
          <w:tcPr>
            <w:tcW w:w="4394" w:type="dxa"/>
            <w:shd w:val="clear" w:color="auto" w:fill="C2D69B" w:themeFill="accent3" w:themeFillTint="99"/>
          </w:tcPr>
          <w:p w:rsidR="00B91F91" w:rsidRPr="00307142" w:rsidRDefault="00B91F91" w:rsidP="00970C48">
            <w:pPr>
              <w:jc w:val="center"/>
              <w:rPr>
                <w:rFonts w:asciiTheme="majorBidi" w:hAnsiTheme="majorBidi" w:cstheme="majorBidi"/>
                <w:b/>
                <w:bCs/>
                <w:sz w:val="28"/>
                <w:szCs w:val="28"/>
              </w:rPr>
            </w:pPr>
            <w:r w:rsidRPr="00307142">
              <w:rPr>
                <w:rFonts w:asciiTheme="majorBidi" w:hAnsiTheme="majorBidi" w:cstheme="majorBidi"/>
                <w:b/>
                <w:bCs/>
                <w:sz w:val="28"/>
                <w:szCs w:val="28"/>
              </w:rPr>
              <w:t>Mean ±SD</w:t>
            </w:r>
          </w:p>
        </w:tc>
      </w:tr>
      <w:tr w:rsidR="00B91F91" w:rsidRPr="00082714" w:rsidTr="00970C48">
        <w:tc>
          <w:tcPr>
            <w:tcW w:w="3119" w:type="dxa"/>
          </w:tcPr>
          <w:p w:rsidR="00B91F91" w:rsidRPr="00307142" w:rsidRDefault="00B91F91" w:rsidP="00970C48">
            <w:pPr>
              <w:jc w:val="right"/>
              <w:rPr>
                <w:rFonts w:asciiTheme="majorBidi" w:hAnsiTheme="majorBidi" w:cstheme="majorBidi"/>
                <w:b/>
                <w:bCs/>
                <w:sz w:val="28"/>
                <w:szCs w:val="28"/>
              </w:rPr>
            </w:pPr>
            <w:r w:rsidRPr="00307142">
              <w:rPr>
                <w:rFonts w:asciiTheme="majorBidi" w:hAnsiTheme="majorBidi" w:cstheme="majorBidi"/>
                <w:b/>
                <w:bCs/>
                <w:sz w:val="28"/>
                <w:szCs w:val="28"/>
              </w:rPr>
              <w:t>Group I (control)</w:t>
            </w:r>
          </w:p>
        </w:tc>
        <w:tc>
          <w:tcPr>
            <w:tcW w:w="4394" w:type="dxa"/>
          </w:tcPr>
          <w:p w:rsidR="00B91F91" w:rsidRPr="00082714" w:rsidRDefault="00B91F91" w:rsidP="00970C48">
            <w:pPr>
              <w:jc w:val="center"/>
              <w:rPr>
                <w:rFonts w:asciiTheme="majorBidi" w:hAnsiTheme="majorBidi" w:cstheme="majorBidi"/>
                <w:sz w:val="28"/>
                <w:szCs w:val="28"/>
              </w:rPr>
            </w:pPr>
            <w:r w:rsidRPr="00082714">
              <w:rPr>
                <w:rFonts w:asciiTheme="majorBidi" w:hAnsiTheme="majorBidi" w:cstheme="majorBidi"/>
                <w:sz w:val="28"/>
                <w:szCs w:val="28"/>
              </w:rPr>
              <w:t>4.8 ± 1.42</w:t>
            </w:r>
          </w:p>
        </w:tc>
      </w:tr>
      <w:tr w:rsidR="00B91F91" w:rsidRPr="00082714" w:rsidTr="00970C48">
        <w:tc>
          <w:tcPr>
            <w:tcW w:w="3119" w:type="dxa"/>
          </w:tcPr>
          <w:p w:rsidR="00B91F91" w:rsidRPr="00307142" w:rsidRDefault="00B91F91" w:rsidP="00970C48">
            <w:pPr>
              <w:jc w:val="right"/>
              <w:rPr>
                <w:rFonts w:asciiTheme="majorBidi" w:hAnsiTheme="majorBidi" w:cstheme="majorBidi"/>
                <w:b/>
                <w:bCs/>
                <w:sz w:val="28"/>
                <w:szCs w:val="28"/>
              </w:rPr>
            </w:pPr>
            <w:r w:rsidRPr="00307142">
              <w:rPr>
                <w:rFonts w:asciiTheme="majorBidi" w:hAnsiTheme="majorBidi" w:cstheme="majorBidi"/>
                <w:b/>
                <w:bCs/>
                <w:sz w:val="28"/>
                <w:szCs w:val="28"/>
              </w:rPr>
              <w:t xml:space="preserve">Subgroup </w:t>
            </w:r>
            <w:proofErr w:type="spellStart"/>
            <w:r w:rsidRPr="00307142">
              <w:rPr>
                <w:rFonts w:asciiTheme="majorBidi" w:hAnsiTheme="majorBidi" w:cstheme="majorBidi"/>
                <w:b/>
                <w:bCs/>
                <w:sz w:val="28"/>
                <w:szCs w:val="28"/>
              </w:rPr>
              <w:t>IIa</w:t>
            </w:r>
            <w:proofErr w:type="spellEnd"/>
          </w:p>
        </w:tc>
        <w:tc>
          <w:tcPr>
            <w:tcW w:w="4394" w:type="dxa"/>
          </w:tcPr>
          <w:p w:rsidR="00B91F91" w:rsidRPr="00082714" w:rsidRDefault="00B91F91" w:rsidP="00970C48">
            <w:pPr>
              <w:jc w:val="center"/>
              <w:rPr>
                <w:rFonts w:asciiTheme="majorBidi" w:hAnsiTheme="majorBidi" w:cstheme="majorBidi"/>
                <w:sz w:val="28"/>
                <w:szCs w:val="28"/>
              </w:rPr>
            </w:pPr>
            <w:r w:rsidRPr="00082714">
              <w:rPr>
                <w:rFonts w:asciiTheme="majorBidi" w:hAnsiTheme="majorBidi" w:cstheme="majorBidi"/>
                <w:sz w:val="28"/>
                <w:szCs w:val="28"/>
              </w:rPr>
              <w:t xml:space="preserve">0.9 ± 0.20 </w:t>
            </w:r>
            <w:r w:rsidRPr="00D64985">
              <w:rPr>
                <w:rFonts w:asciiTheme="majorBidi" w:hAnsiTheme="majorBidi" w:cstheme="majorBidi"/>
                <w:b/>
                <w:bCs/>
                <w:sz w:val="28"/>
                <w:szCs w:val="28"/>
              </w:rPr>
              <w:t>⃰ # ^</w:t>
            </w:r>
          </w:p>
        </w:tc>
      </w:tr>
      <w:tr w:rsidR="00B91F91" w:rsidRPr="00082714" w:rsidTr="00970C48">
        <w:tc>
          <w:tcPr>
            <w:tcW w:w="3119" w:type="dxa"/>
          </w:tcPr>
          <w:p w:rsidR="00B91F91" w:rsidRPr="00307142" w:rsidRDefault="00B91F91" w:rsidP="00970C48">
            <w:pPr>
              <w:jc w:val="right"/>
              <w:rPr>
                <w:rFonts w:asciiTheme="majorBidi" w:hAnsiTheme="majorBidi" w:cstheme="majorBidi"/>
                <w:b/>
                <w:bCs/>
                <w:sz w:val="28"/>
                <w:szCs w:val="28"/>
              </w:rPr>
            </w:pPr>
            <w:r w:rsidRPr="00307142">
              <w:rPr>
                <w:rFonts w:asciiTheme="majorBidi" w:hAnsiTheme="majorBidi" w:cstheme="majorBidi"/>
                <w:b/>
                <w:bCs/>
                <w:sz w:val="28"/>
                <w:szCs w:val="28"/>
              </w:rPr>
              <w:t xml:space="preserve">Subgroup </w:t>
            </w:r>
            <w:proofErr w:type="spellStart"/>
            <w:r w:rsidRPr="00307142">
              <w:rPr>
                <w:rFonts w:asciiTheme="majorBidi" w:hAnsiTheme="majorBidi" w:cstheme="majorBidi"/>
                <w:b/>
                <w:bCs/>
                <w:sz w:val="28"/>
                <w:szCs w:val="28"/>
              </w:rPr>
              <w:t>IIb</w:t>
            </w:r>
            <w:proofErr w:type="spellEnd"/>
          </w:p>
        </w:tc>
        <w:tc>
          <w:tcPr>
            <w:tcW w:w="4394" w:type="dxa"/>
          </w:tcPr>
          <w:p w:rsidR="00B91F91" w:rsidRPr="00082714" w:rsidRDefault="00B91F91" w:rsidP="00970C48">
            <w:pPr>
              <w:jc w:val="center"/>
              <w:rPr>
                <w:rFonts w:asciiTheme="majorBidi" w:hAnsiTheme="majorBidi" w:cstheme="majorBidi"/>
                <w:sz w:val="28"/>
                <w:szCs w:val="28"/>
              </w:rPr>
            </w:pPr>
            <w:r w:rsidRPr="00082714">
              <w:rPr>
                <w:rFonts w:asciiTheme="majorBidi" w:hAnsiTheme="majorBidi" w:cstheme="majorBidi"/>
                <w:sz w:val="28"/>
                <w:szCs w:val="28"/>
              </w:rPr>
              <w:t>2.03 ± 0.94 ⃰</w:t>
            </w:r>
            <w:r w:rsidRPr="00D64985">
              <w:rPr>
                <w:rFonts w:asciiTheme="majorBidi" w:hAnsiTheme="majorBidi" w:cstheme="majorBidi"/>
                <w:b/>
                <w:bCs/>
                <w:sz w:val="28"/>
                <w:szCs w:val="28"/>
              </w:rPr>
              <w:t xml:space="preserve"> # ^</w:t>
            </w:r>
          </w:p>
        </w:tc>
      </w:tr>
      <w:tr w:rsidR="00B91F91" w:rsidRPr="00082714" w:rsidTr="00970C48">
        <w:tc>
          <w:tcPr>
            <w:tcW w:w="3119" w:type="dxa"/>
          </w:tcPr>
          <w:p w:rsidR="00B91F91" w:rsidRPr="00307142" w:rsidRDefault="00B91F91" w:rsidP="00970C48">
            <w:pPr>
              <w:jc w:val="right"/>
              <w:rPr>
                <w:rFonts w:asciiTheme="majorBidi" w:hAnsiTheme="majorBidi" w:cstheme="majorBidi"/>
                <w:b/>
                <w:bCs/>
                <w:sz w:val="28"/>
                <w:szCs w:val="28"/>
              </w:rPr>
            </w:pPr>
            <w:r w:rsidRPr="00307142">
              <w:rPr>
                <w:rFonts w:asciiTheme="majorBidi" w:hAnsiTheme="majorBidi" w:cstheme="majorBidi"/>
                <w:b/>
                <w:bCs/>
                <w:sz w:val="28"/>
                <w:szCs w:val="28"/>
              </w:rPr>
              <w:t xml:space="preserve">Subgroup </w:t>
            </w:r>
            <w:proofErr w:type="spellStart"/>
            <w:r w:rsidRPr="00307142">
              <w:rPr>
                <w:rFonts w:asciiTheme="majorBidi" w:hAnsiTheme="majorBidi" w:cstheme="majorBidi"/>
                <w:b/>
                <w:bCs/>
                <w:sz w:val="28"/>
                <w:szCs w:val="28"/>
              </w:rPr>
              <w:t>IIIa</w:t>
            </w:r>
            <w:proofErr w:type="spellEnd"/>
          </w:p>
        </w:tc>
        <w:tc>
          <w:tcPr>
            <w:tcW w:w="4394" w:type="dxa"/>
          </w:tcPr>
          <w:p w:rsidR="00B91F91" w:rsidRPr="00082714" w:rsidRDefault="00B91F91" w:rsidP="00970C48">
            <w:pPr>
              <w:jc w:val="center"/>
              <w:rPr>
                <w:rFonts w:asciiTheme="majorBidi" w:hAnsiTheme="majorBidi" w:cstheme="majorBidi"/>
                <w:sz w:val="28"/>
                <w:szCs w:val="28"/>
              </w:rPr>
            </w:pPr>
            <w:r>
              <w:rPr>
                <w:rFonts w:asciiTheme="majorBidi" w:hAnsiTheme="majorBidi" w:cstheme="majorBidi"/>
                <w:sz w:val="28"/>
                <w:szCs w:val="28"/>
              </w:rPr>
              <w:t>3.87 ± 0</w:t>
            </w:r>
            <w:r w:rsidRPr="00082714">
              <w:rPr>
                <w:rFonts w:asciiTheme="majorBidi" w:hAnsiTheme="majorBidi" w:cstheme="majorBidi"/>
                <w:sz w:val="28"/>
                <w:szCs w:val="28"/>
              </w:rPr>
              <w:t>.76○●</w:t>
            </w:r>
          </w:p>
        </w:tc>
      </w:tr>
      <w:tr w:rsidR="00B91F91" w:rsidRPr="00082714" w:rsidTr="00970C48">
        <w:tc>
          <w:tcPr>
            <w:tcW w:w="3119" w:type="dxa"/>
          </w:tcPr>
          <w:p w:rsidR="00B91F91" w:rsidRPr="00307142" w:rsidRDefault="00B91F91" w:rsidP="00970C48">
            <w:pPr>
              <w:jc w:val="right"/>
              <w:rPr>
                <w:rFonts w:asciiTheme="majorBidi" w:hAnsiTheme="majorBidi" w:cstheme="majorBidi"/>
                <w:b/>
                <w:bCs/>
                <w:sz w:val="28"/>
                <w:szCs w:val="28"/>
              </w:rPr>
            </w:pPr>
            <w:r w:rsidRPr="00307142">
              <w:rPr>
                <w:rFonts w:asciiTheme="majorBidi" w:hAnsiTheme="majorBidi" w:cstheme="majorBidi"/>
                <w:b/>
                <w:bCs/>
                <w:sz w:val="28"/>
                <w:szCs w:val="28"/>
              </w:rPr>
              <w:t xml:space="preserve">Subgroup </w:t>
            </w:r>
            <w:proofErr w:type="spellStart"/>
            <w:r w:rsidRPr="00307142">
              <w:rPr>
                <w:rFonts w:asciiTheme="majorBidi" w:hAnsiTheme="majorBidi" w:cstheme="majorBidi"/>
                <w:b/>
                <w:bCs/>
                <w:sz w:val="28"/>
                <w:szCs w:val="28"/>
              </w:rPr>
              <w:t>IIIb</w:t>
            </w:r>
            <w:proofErr w:type="spellEnd"/>
          </w:p>
        </w:tc>
        <w:tc>
          <w:tcPr>
            <w:tcW w:w="4394" w:type="dxa"/>
          </w:tcPr>
          <w:p w:rsidR="00B91F91" w:rsidRPr="00082714" w:rsidRDefault="00B91F91" w:rsidP="00970C48">
            <w:pPr>
              <w:jc w:val="center"/>
              <w:rPr>
                <w:rFonts w:asciiTheme="majorBidi" w:hAnsiTheme="majorBidi" w:cstheme="majorBidi"/>
                <w:sz w:val="28"/>
                <w:szCs w:val="28"/>
              </w:rPr>
            </w:pPr>
            <w:r w:rsidRPr="00082714">
              <w:rPr>
                <w:rFonts w:asciiTheme="majorBidi" w:hAnsiTheme="majorBidi" w:cstheme="majorBidi"/>
                <w:sz w:val="28"/>
                <w:szCs w:val="28"/>
              </w:rPr>
              <w:t>4.12 ± 1.51○●</w:t>
            </w:r>
          </w:p>
        </w:tc>
      </w:tr>
    </w:tbl>
    <w:p w:rsidR="00B91F91" w:rsidRDefault="00B91F91" w:rsidP="00B91F91">
      <w:pPr>
        <w:bidi w:val="0"/>
        <w:spacing w:line="240" w:lineRule="auto"/>
        <w:rPr>
          <w:rFonts w:asciiTheme="majorBidi" w:hAnsiTheme="majorBidi" w:cstheme="majorBidi"/>
        </w:rPr>
      </w:pPr>
    </w:p>
    <w:p w:rsidR="00B91F91" w:rsidRPr="00082714" w:rsidRDefault="00B91F91" w:rsidP="00B91F91">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 </w:t>
      </w:r>
      <w:proofErr w:type="gramStart"/>
      <w:r>
        <w:rPr>
          <w:rFonts w:asciiTheme="majorBidi" w:hAnsiTheme="majorBidi" w:cstheme="majorBidi"/>
          <w:i/>
          <w:iCs/>
          <w:sz w:val="24"/>
          <w:szCs w:val="24"/>
        </w:rPr>
        <w:t>S</w:t>
      </w:r>
      <w:r w:rsidRPr="00082714">
        <w:rPr>
          <w:rFonts w:asciiTheme="majorBidi" w:hAnsiTheme="majorBidi" w:cstheme="majorBidi"/>
          <w:i/>
          <w:iCs/>
          <w:sz w:val="24"/>
          <w:szCs w:val="24"/>
        </w:rPr>
        <w:t>ignificantly</w:t>
      </w:r>
      <w:proofErr w:type="gramEnd"/>
      <w:r w:rsidRPr="00082714">
        <w:rPr>
          <w:rFonts w:asciiTheme="majorBidi" w:hAnsiTheme="majorBidi" w:cstheme="majorBidi"/>
          <w:i/>
          <w:iCs/>
          <w:sz w:val="24"/>
          <w:szCs w:val="24"/>
        </w:rPr>
        <w:t xml:space="preserve"> different from the value of the control g</w:t>
      </w:r>
      <w:r>
        <w:rPr>
          <w:rFonts w:asciiTheme="majorBidi" w:hAnsiTheme="majorBidi" w:cstheme="majorBidi"/>
          <w:i/>
          <w:iCs/>
          <w:sz w:val="24"/>
          <w:szCs w:val="24"/>
        </w:rPr>
        <w:t>rou</w:t>
      </w:r>
      <w:r w:rsidRPr="00082714">
        <w:rPr>
          <w:rFonts w:asciiTheme="majorBidi" w:hAnsiTheme="majorBidi" w:cstheme="majorBidi"/>
          <w:i/>
          <w:iCs/>
          <w:sz w:val="24"/>
          <w:szCs w:val="24"/>
        </w:rPr>
        <w:t>p at P˂0.05</w:t>
      </w:r>
    </w:p>
    <w:p w:rsidR="00B91F91" w:rsidRPr="00082714" w:rsidRDefault="00B91F91" w:rsidP="00B91F91">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082714">
        <w:rPr>
          <w:rFonts w:asciiTheme="majorBidi" w:hAnsiTheme="majorBidi" w:cstheme="majorBidi"/>
          <w:i/>
          <w:iCs/>
          <w:sz w:val="24"/>
          <w:szCs w:val="24"/>
        </w:rPr>
        <w:t>ignificantly</w:t>
      </w:r>
      <w:proofErr w:type="gramEnd"/>
      <w:r w:rsidRPr="00082714">
        <w:rPr>
          <w:rFonts w:asciiTheme="majorBidi" w:hAnsiTheme="majorBidi" w:cstheme="majorBidi"/>
          <w:i/>
          <w:iCs/>
          <w:sz w:val="24"/>
          <w:szCs w:val="24"/>
        </w:rPr>
        <w:t xml:space="preserve"> different from the value of subgroup </w:t>
      </w:r>
      <w:proofErr w:type="spellStart"/>
      <w:r w:rsidRPr="00082714">
        <w:rPr>
          <w:rFonts w:asciiTheme="majorBidi" w:hAnsiTheme="majorBidi" w:cstheme="majorBidi"/>
          <w:i/>
          <w:iCs/>
          <w:sz w:val="24"/>
          <w:szCs w:val="24"/>
        </w:rPr>
        <w:t>IIIa</w:t>
      </w:r>
      <w:proofErr w:type="spellEnd"/>
      <w:r w:rsidRPr="00082714">
        <w:rPr>
          <w:rFonts w:asciiTheme="majorBidi" w:hAnsiTheme="majorBidi" w:cstheme="majorBidi"/>
          <w:i/>
          <w:iCs/>
          <w:sz w:val="24"/>
          <w:szCs w:val="24"/>
        </w:rPr>
        <w:t xml:space="preserve"> at P˂0.05</w:t>
      </w:r>
    </w:p>
    <w:p w:rsidR="00B91F91" w:rsidRPr="00082714" w:rsidRDefault="00B91F91" w:rsidP="00B91F91">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w:t>
      </w:r>
      <w:r>
        <w:rPr>
          <w:rFonts w:asciiTheme="majorBidi" w:hAnsiTheme="majorBidi" w:cstheme="majorBidi"/>
          <w:i/>
          <w:iCs/>
          <w:sz w:val="24"/>
          <w:szCs w:val="24"/>
        </w:rPr>
        <w:t>S</w:t>
      </w:r>
      <w:r w:rsidRPr="00082714">
        <w:rPr>
          <w:rFonts w:asciiTheme="majorBidi" w:hAnsiTheme="majorBidi" w:cstheme="majorBidi"/>
          <w:i/>
          <w:iCs/>
          <w:sz w:val="24"/>
          <w:szCs w:val="24"/>
        </w:rPr>
        <w:t xml:space="preserve">ignificantly different from the value of subgroup </w:t>
      </w:r>
      <w:proofErr w:type="spellStart"/>
      <w:r w:rsidRPr="00082714">
        <w:rPr>
          <w:rFonts w:asciiTheme="majorBidi" w:hAnsiTheme="majorBidi" w:cstheme="majorBidi"/>
          <w:i/>
          <w:iCs/>
          <w:sz w:val="24"/>
          <w:szCs w:val="24"/>
        </w:rPr>
        <w:t>IIIb</w:t>
      </w:r>
      <w:proofErr w:type="spellEnd"/>
      <w:r w:rsidRPr="00082714">
        <w:rPr>
          <w:rFonts w:asciiTheme="majorBidi" w:hAnsiTheme="majorBidi" w:cstheme="majorBidi"/>
          <w:i/>
          <w:iCs/>
          <w:sz w:val="24"/>
          <w:szCs w:val="24"/>
        </w:rPr>
        <w:t xml:space="preserve"> at P˂0.05</w:t>
      </w:r>
    </w:p>
    <w:p w:rsidR="00B91F91" w:rsidRPr="00082714" w:rsidRDefault="00B91F91" w:rsidP="00B91F91">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082714">
        <w:rPr>
          <w:rFonts w:asciiTheme="majorBidi" w:hAnsiTheme="majorBidi" w:cstheme="majorBidi"/>
          <w:i/>
          <w:iCs/>
          <w:sz w:val="24"/>
          <w:szCs w:val="24"/>
        </w:rPr>
        <w:t>ignificantly</w:t>
      </w:r>
      <w:proofErr w:type="gramEnd"/>
      <w:r w:rsidRPr="00082714">
        <w:rPr>
          <w:rFonts w:asciiTheme="majorBidi" w:hAnsiTheme="majorBidi" w:cstheme="majorBidi"/>
          <w:i/>
          <w:iCs/>
          <w:sz w:val="24"/>
          <w:szCs w:val="24"/>
        </w:rPr>
        <w:t xml:space="preserve"> different from the value of subgroup </w:t>
      </w:r>
      <w:proofErr w:type="spellStart"/>
      <w:r w:rsidRPr="00082714">
        <w:rPr>
          <w:rFonts w:asciiTheme="majorBidi" w:hAnsiTheme="majorBidi" w:cstheme="majorBidi"/>
          <w:i/>
          <w:iCs/>
          <w:sz w:val="24"/>
          <w:szCs w:val="24"/>
        </w:rPr>
        <w:t>IIa</w:t>
      </w:r>
      <w:proofErr w:type="spellEnd"/>
      <w:r w:rsidRPr="00082714">
        <w:rPr>
          <w:rFonts w:asciiTheme="majorBidi" w:hAnsiTheme="majorBidi" w:cstheme="majorBidi"/>
          <w:i/>
          <w:iCs/>
          <w:sz w:val="24"/>
          <w:szCs w:val="24"/>
        </w:rPr>
        <w:t xml:space="preserve"> at P˂0.05</w:t>
      </w:r>
    </w:p>
    <w:p w:rsidR="00B91F91" w:rsidRDefault="00B91F91" w:rsidP="00B91F91">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082714">
        <w:rPr>
          <w:rFonts w:asciiTheme="majorBidi" w:hAnsiTheme="majorBidi" w:cstheme="majorBidi"/>
          <w:i/>
          <w:iCs/>
          <w:sz w:val="24"/>
          <w:szCs w:val="24"/>
        </w:rPr>
        <w:t>ignificantly</w:t>
      </w:r>
      <w:proofErr w:type="gramEnd"/>
      <w:r w:rsidRPr="00082714">
        <w:rPr>
          <w:rFonts w:asciiTheme="majorBidi" w:hAnsiTheme="majorBidi" w:cstheme="majorBidi"/>
          <w:i/>
          <w:iCs/>
          <w:sz w:val="24"/>
          <w:szCs w:val="24"/>
        </w:rPr>
        <w:t xml:space="preserve"> different from the value of subgroup </w:t>
      </w:r>
      <w:proofErr w:type="spellStart"/>
      <w:r w:rsidRPr="00082714">
        <w:rPr>
          <w:rFonts w:asciiTheme="majorBidi" w:hAnsiTheme="majorBidi" w:cstheme="majorBidi"/>
          <w:i/>
          <w:iCs/>
          <w:sz w:val="24"/>
          <w:szCs w:val="24"/>
        </w:rPr>
        <w:t>IIb</w:t>
      </w:r>
      <w:proofErr w:type="spellEnd"/>
      <w:r w:rsidRPr="00082714">
        <w:rPr>
          <w:rFonts w:asciiTheme="majorBidi" w:hAnsiTheme="majorBidi" w:cstheme="majorBidi"/>
          <w:i/>
          <w:iCs/>
          <w:sz w:val="24"/>
          <w:szCs w:val="24"/>
        </w:rPr>
        <w:t xml:space="preserve"> at P˂0.05</w:t>
      </w:r>
    </w:p>
    <w:p w:rsidR="00B91F91" w:rsidRDefault="00B91F91" w:rsidP="00F07C0F">
      <w:pPr>
        <w:bidi w:val="0"/>
        <w:spacing w:after="0" w:line="240" w:lineRule="auto"/>
        <w:jc w:val="both"/>
        <w:rPr>
          <w:rFonts w:asciiTheme="majorBidi" w:hAnsiTheme="majorBidi" w:cstheme="majorBidi"/>
          <w:sz w:val="28"/>
          <w:szCs w:val="28"/>
        </w:rPr>
      </w:pPr>
    </w:p>
    <w:p w:rsidR="00B91F91" w:rsidRPr="00493722" w:rsidRDefault="00B91F91" w:rsidP="00B91F91">
      <w:pPr>
        <w:bidi w:val="0"/>
        <w:rPr>
          <w:rFonts w:asciiTheme="majorBidi" w:hAnsiTheme="majorBidi" w:cstheme="majorBidi"/>
          <w:sz w:val="28"/>
          <w:szCs w:val="28"/>
          <w:lang w:bidi="ar-EG"/>
        </w:rPr>
      </w:pPr>
      <w:r w:rsidRPr="00AB50A4">
        <w:rPr>
          <w:rFonts w:asciiTheme="majorBidi" w:hAnsiTheme="majorBidi" w:cstheme="majorBidi"/>
          <w:sz w:val="28"/>
          <w:szCs w:val="28"/>
        </w:rPr>
        <w:t>Table (</w:t>
      </w:r>
      <w:r>
        <w:rPr>
          <w:rFonts w:asciiTheme="majorBidi" w:hAnsiTheme="majorBidi" w:cstheme="majorBidi"/>
          <w:sz w:val="28"/>
          <w:szCs w:val="28"/>
        </w:rPr>
        <w:t>5</w:t>
      </w:r>
      <w:r w:rsidRPr="00AB50A4">
        <w:rPr>
          <w:rFonts w:asciiTheme="majorBidi" w:hAnsiTheme="majorBidi" w:cstheme="majorBidi"/>
          <w:sz w:val="28"/>
          <w:szCs w:val="28"/>
        </w:rPr>
        <w:t xml:space="preserve">): Mean area percent </w:t>
      </w:r>
      <w:r>
        <w:rPr>
          <w:rFonts w:asciiTheme="majorBidi" w:hAnsiTheme="majorBidi" w:cstheme="majorBidi"/>
          <w:sz w:val="28"/>
          <w:szCs w:val="28"/>
        </w:rPr>
        <w:t xml:space="preserve">of Bcl-2 </w:t>
      </w:r>
      <w:proofErr w:type="spellStart"/>
      <w:r>
        <w:rPr>
          <w:rFonts w:asciiTheme="majorBidi" w:hAnsiTheme="majorBidi" w:cstheme="majorBidi"/>
          <w:sz w:val="28"/>
          <w:szCs w:val="28"/>
        </w:rPr>
        <w:t>immunoreactivity</w:t>
      </w:r>
      <w:proofErr w:type="spellEnd"/>
      <w:r w:rsidRPr="00AB50A4">
        <w:rPr>
          <w:rFonts w:asciiTheme="majorBidi" w:hAnsiTheme="majorBidi" w:cstheme="majorBidi"/>
          <w:sz w:val="28"/>
          <w:szCs w:val="28"/>
        </w:rPr>
        <w:t xml:space="preserve"> (± SD) in the ovarian</w:t>
      </w:r>
      <w:r>
        <w:rPr>
          <w:rFonts w:asciiTheme="majorBidi" w:hAnsiTheme="majorBidi" w:cstheme="majorBidi"/>
          <w:sz w:val="28"/>
          <w:szCs w:val="28"/>
        </w:rPr>
        <w:t xml:space="preserve"> </w:t>
      </w:r>
      <w:r w:rsidRPr="00AB50A4">
        <w:rPr>
          <w:rFonts w:asciiTheme="majorBidi" w:hAnsiTheme="majorBidi" w:cstheme="majorBidi"/>
          <w:sz w:val="28"/>
          <w:szCs w:val="28"/>
        </w:rPr>
        <w:t>sections of the studied groups</w:t>
      </w:r>
    </w:p>
    <w:tbl>
      <w:tblPr>
        <w:tblStyle w:val="TableGrid"/>
        <w:tblW w:w="7230" w:type="dxa"/>
        <w:tblInd w:w="108" w:type="dxa"/>
        <w:tblLook w:val="04A0"/>
      </w:tblPr>
      <w:tblGrid>
        <w:gridCol w:w="3402"/>
        <w:gridCol w:w="3828"/>
      </w:tblGrid>
      <w:tr w:rsidR="00B91F91" w:rsidRPr="008171FB" w:rsidTr="00970C48">
        <w:trPr>
          <w:trHeight w:val="323"/>
        </w:trPr>
        <w:tc>
          <w:tcPr>
            <w:tcW w:w="3402" w:type="dxa"/>
            <w:shd w:val="clear" w:color="auto" w:fill="C2D69B" w:themeFill="accent3" w:themeFillTint="99"/>
          </w:tcPr>
          <w:p w:rsidR="00B91F91" w:rsidRPr="00D64985" w:rsidRDefault="00B91F91" w:rsidP="00970C48">
            <w:pPr>
              <w:jc w:val="center"/>
              <w:rPr>
                <w:rFonts w:asciiTheme="majorBidi" w:hAnsiTheme="majorBidi" w:cstheme="majorBidi"/>
                <w:b/>
                <w:bCs/>
                <w:sz w:val="28"/>
                <w:szCs w:val="28"/>
              </w:rPr>
            </w:pPr>
            <w:r w:rsidRPr="00D64985">
              <w:rPr>
                <w:rFonts w:asciiTheme="majorBidi" w:hAnsiTheme="majorBidi" w:cstheme="majorBidi"/>
                <w:b/>
                <w:bCs/>
                <w:sz w:val="28"/>
                <w:szCs w:val="28"/>
              </w:rPr>
              <w:t>Group</w:t>
            </w:r>
          </w:p>
        </w:tc>
        <w:tc>
          <w:tcPr>
            <w:tcW w:w="3828" w:type="dxa"/>
            <w:shd w:val="clear" w:color="auto" w:fill="C2D69B" w:themeFill="accent3" w:themeFillTint="99"/>
          </w:tcPr>
          <w:p w:rsidR="00B91F91" w:rsidRPr="00D64985" w:rsidRDefault="00B91F91" w:rsidP="00970C48">
            <w:pPr>
              <w:jc w:val="center"/>
              <w:rPr>
                <w:rFonts w:asciiTheme="majorBidi" w:hAnsiTheme="majorBidi" w:cstheme="majorBidi"/>
                <w:b/>
                <w:bCs/>
                <w:sz w:val="28"/>
                <w:szCs w:val="28"/>
              </w:rPr>
            </w:pPr>
            <w:r w:rsidRPr="00D64985">
              <w:rPr>
                <w:rFonts w:asciiTheme="majorBidi" w:hAnsiTheme="majorBidi" w:cstheme="majorBidi"/>
                <w:b/>
                <w:bCs/>
                <w:sz w:val="28"/>
                <w:szCs w:val="28"/>
              </w:rPr>
              <w:t>Mean ± SD</w:t>
            </w:r>
          </w:p>
        </w:tc>
      </w:tr>
      <w:tr w:rsidR="00B91F91" w:rsidRPr="008171FB" w:rsidTr="00970C48">
        <w:tc>
          <w:tcPr>
            <w:tcW w:w="3402" w:type="dxa"/>
          </w:tcPr>
          <w:p w:rsidR="00B91F91" w:rsidRPr="00D64985" w:rsidRDefault="00B91F91" w:rsidP="00970C48">
            <w:pPr>
              <w:bidi w:val="0"/>
              <w:rPr>
                <w:rFonts w:asciiTheme="majorBidi" w:hAnsiTheme="majorBidi" w:cstheme="majorBidi"/>
                <w:b/>
                <w:bCs/>
                <w:sz w:val="28"/>
                <w:szCs w:val="28"/>
              </w:rPr>
            </w:pPr>
            <w:r w:rsidRPr="00D64985">
              <w:rPr>
                <w:rFonts w:asciiTheme="majorBidi" w:hAnsiTheme="majorBidi" w:cstheme="majorBidi"/>
                <w:b/>
                <w:bCs/>
                <w:sz w:val="28"/>
                <w:szCs w:val="28"/>
              </w:rPr>
              <w:t>Group I (control)</w:t>
            </w:r>
          </w:p>
        </w:tc>
        <w:tc>
          <w:tcPr>
            <w:tcW w:w="3828" w:type="dxa"/>
          </w:tcPr>
          <w:p w:rsidR="00B91F91" w:rsidRPr="008171FB" w:rsidRDefault="00B91F91" w:rsidP="00970C48">
            <w:pPr>
              <w:jc w:val="center"/>
              <w:rPr>
                <w:rFonts w:asciiTheme="majorBidi" w:hAnsiTheme="majorBidi" w:cstheme="majorBidi"/>
                <w:sz w:val="28"/>
                <w:szCs w:val="28"/>
              </w:rPr>
            </w:pPr>
            <w:r w:rsidRPr="008171FB">
              <w:rPr>
                <w:rFonts w:asciiTheme="majorBidi" w:hAnsiTheme="majorBidi" w:cstheme="majorBidi"/>
                <w:sz w:val="28"/>
                <w:szCs w:val="28"/>
              </w:rPr>
              <w:t>3.74 ± 1.62</w:t>
            </w:r>
          </w:p>
        </w:tc>
      </w:tr>
      <w:tr w:rsidR="00B91F91" w:rsidRPr="008171FB" w:rsidTr="00970C48">
        <w:tc>
          <w:tcPr>
            <w:tcW w:w="3402" w:type="dxa"/>
          </w:tcPr>
          <w:p w:rsidR="00B91F91" w:rsidRPr="00D64985" w:rsidRDefault="00B91F91" w:rsidP="00970C48">
            <w:pPr>
              <w:bidi w:val="0"/>
              <w:rPr>
                <w:rFonts w:asciiTheme="majorBidi" w:hAnsiTheme="majorBidi" w:cstheme="majorBidi"/>
                <w:b/>
                <w:bCs/>
                <w:sz w:val="28"/>
                <w:szCs w:val="28"/>
              </w:rPr>
            </w:pPr>
            <w:r w:rsidRPr="00D64985">
              <w:rPr>
                <w:rFonts w:asciiTheme="majorBidi" w:hAnsiTheme="majorBidi" w:cstheme="majorBidi"/>
                <w:b/>
                <w:bCs/>
                <w:sz w:val="28"/>
                <w:szCs w:val="28"/>
              </w:rPr>
              <w:t xml:space="preserve">Subgroup </w:t>
            </w:r>
            <w:proofErr w:type="spellStart"/>
            <w:r w:rsidRPr="00D64985">
              <w:rPr>
                <w:rFonts w:asciiTheme="majorBidi" w:hAnsiTheme="majorBidi" w:cstheme="majorBidi"/>
                <w:b/>
                <w:bCs/>
                <w:sz w:val="28"/>
                <w:szCs w:val="28"/>
              </w:rPr>
              <w:t>IIa</w:t>
            </w:r>
            <w:proofErr w:type="spellEnd"/>
          </w:p>
        </w:tc>
        <w:tc>
          <w:tcPr>
            <w:tcW w:w="3828" w:type="dxa"/>
          </w:tcPr>
          <w:p w:rsidR="00B91F91" w:rsidRPr="008171FB" w:rsidRDefault="00B91F91" w:rsidP="00970C48">
            <w:pPr>
              <w:jc w:val="center"/>
              <w:rPr>
                <w:rFonts w:asciiTheme="majorBidi" w:hAnsiTheme="majorBidi" w:cstheme="majorBidi"/>
                <w:sz w:val="28"/>
                <w:szCs w:val="28"/>
              </w:rPr>
            </w:pPr>
            <w:r w:rsidRPr="008171FB">
              <w:rPr>
                <w:rFonts w:asciiTheme="majorBidi" w:hAnsiTheme="majorBidi" w:cstheme="majorBidi"/>
                <w:sz w:val="28"/>
                <w:szCs w:val="28"/>
              </w:rPr>
              <w:t xml:space="preserve">1.03 ± 0.17 </w:t>
            </w:r>
            <w:r w:rsidRPr="00D64985">
              <w:rPr>
                <w:rFonts w:asciiTheme="majorBidi" w:hAnsiTheme="majorBidi" w:cstheme="majorBidi"/>
                <w:b/>
                <w:bCs/>
                <w:sz w:val="28"/>
                <w:szCs w:val="28"/>
              </w:rPr>
              <w:t>⃰ # ^</w:t>
            </w:r>
          </w:p>
        </w:tc>
      </w:tr>
      <w:tr w:rsidR="00B91F91" w:rsidRPr="008171FB" w:rsidTr="00970C48">
        <w:tc>
          <w:tcPr>
            <w:tcW w:w="3402" w:type="dxa"/>
          </w:tcPr>
          <w:p w:rsidR="00B91F91" w:rsidRPr="00D64985" w:rsidRDefault="00B91F91" w:rsidP="00970C48">
            <w:pPr>
              <w:bidi w:val="0"/>
              <w:rPr>
                <w:rFonts w:asciiTheme="majorBidi" w:hAnsiTheme="majorBidi" w:cstheme="majorBidi"/>
                <w:b/>
                <w:bCs/>
                <w:sz w:val="28"/>
                <w:szCs w:val="28"/>
              </w:rPr>
            </w:pPr>
            <w:r w:rsidRPr="00D64985">
              <w:rPr>
                <w:rFonts w:asciiTheme="majorBidi" w:hAnsiTheme="majorBidi" w:cstheme="majorBidi"/>
                <w:b/>
                <w:bCs/>
                <w:sz w:val="28"/>
                <w:szCs w:val="28"/>
              </w:rPr>
              <w:t xml:space="preserve">Subgroup </w:t>
            </w:r>
            <w:proofErr w:type="spellStart"/>
            <w:r w:rsidRPr="00D64985">
              <w:rPr>
                <w:rFonts w:asciiTheme="majorBidi" w:hAnsiTheme="majorBidi" w:cstheme="majorBidi"/>
                <w:b/>
                <w:bCs/>
                <w:sz w:val="28"/>
                <w:szCs w:val="28"/>
              </w:rPr>
              <w:t>IIb</w:t>
            </w:r>
            <w:proofErr w:type="spellEnd"/>
          </w:p>
        </w:tc>
        <w:tc>
          <w:tcPr>
            <w:tcW w:w="3828" w:type="dxa"/>
          </w:tcPr>
          <w:p w:rsidR="00B91F91" w:rsidRPr="008171FB" w:rsidRDefault="00B91F91" w:rsidP="00970C48">
            <w:pPr>
              <w:jc w:val="center"/>
              <w:rPr>
                <w:rFonts w:asciiTheme="majorBidi" w:hAnsiTheme="majorBidi" w:cstheme="majorBidi"/>
                <w:sz w:val="28"/>
                <w:szCs w:val="28"/>
              </w:rPr>
            </w:pPr>
            <w:r w:rsidRPr="008171FB">
              <w:rPr>
                <w:rFonts w:asciiTheme="majorBidi" w:hAnsiTheme="majorBidi" w:cstheme="majorBidi"/>
                <w:sz w:val="28"/>
                <w:szCs w:val="28"/>
              </w:rPr>
              <w:t>1.86 ± 0.53</w:t>
            </w:r>
            <w:r w:rsidRPr="00D64985">
              <w:rPr>
                <w:rFonts w:asciiTheme="majorBidi" w:hAnsiTheme="majorBidi" w:cstheme="majorBidi"/>
                <w:b/>
                <w:bCs/>
                <w:sz w:val="28"/>
                <w:szCs w:val="28"/>
              </w:rPr>
              <w:t xml:space="preserve"> ⃰  ^</w:t>
            </w:r>
          </w:p>
        </w:tc>
      </w:tr>
      <w:tr w:rsidR="00B91F91" w:rsidRPr="008171FB" w:rsidTr="00970C48">
        <w:tc>
          <w:tcPr>
            <w:tcW w:w="3402" w:type="dxa"/>
          </w:tcPr>
          <w:p w:rsidR="00B91F91" w:rsidRPr="00D64985" w:rsidRDefault="00B91F91" w:rsidP="00970C48">
            <w:pPr>
              <w:bidi w:val="0"/>
              <w:rPr>
                <w:rFonts w:asciiTheme="majorBidi" w:hAnsiTheme="majorBidi" w:cstheme="majorBidi"/>
                <w:b/>
                <w:bCs/>
                <w:sz w:val="28"/>
                <w:szCs w:val="28"/>
              </w:rPr>
            </w:pPr>
            <w:r w:rsidRPr="00D64985">
              <w:rPr>
                <w:rFonts w:asciiTheme="majorBidi" w:hAnsiTheme="majorBidi" w:cstheme="majorBidi"/>
                <w:b/>
                <w:bCs/>
                <w:sz w:val="28"/>
                <w:szCs w:val="28"/>
              </w:rPr>
              <w:t xml:space="preserve">Subgroup </w:t>
            </w:r>
            <w:proofErr w:type="spellStart"/>
            <w:r w:rsidRPr="00D64985">
              <w:rPr>
                <w:rFonts w:asciiTheme="majorBidi" w:hAnsiTheme="majorBidi" w:cstheme="majorBidi"/>
                <w:b/>
                <w:bCs/>
                <w:sz w:val="28"/>
                <w:szCs w:val="28"/>
              </w:rPr>
              <w:t>IIIa</w:t>
            </w:r>
            <w:proofErr w:type="spellEnd"/>
          </w:p>
        </w:tc>
        <w:tc>
          <w:tcPr>
            <w:tcW w:w="3828" w:type="dxa"/>
          </w:tcPr>
          <w:p w:rsidR="00B91F91" w:rsidRPr="008171FB" w:rsidRDefault="00B91F91" w:rsidP="00970C48">
            <w:pPr>
              <w:jc w:val="center"/>
              <w:rPr>
                <w:rFonts w:asciiTheme="majorBidi" w:hAnsiTheme="majorBidi" w:cstheme="majorBidi"/>
                <w:sz w:val="28"/>
                <w:szCs w:val="28"/>
              </w:rPr>
            </w:pPr>
            <w:r w:rsidRPr="008171FB">
              <w:rPr>
                <w:rFonts w:asciiTheme="majorBidi" w:hAnsiTheme="majorBidi" w:cstheme="majorBidi"/>
                <w:sz w:val="28"/>
                <w:szCs w:val="28"/>
              </w:rPr>
              <w:t>2.47 ± 0.62 ○</w:t>
            </w:r>
          </w:p>
        </w:tc>
      </w:tr>
      <w:tr w:rsidR="00B91F91" w:rsidRPr="008171FB" w:rsidTr="00970C48">
        <w:tc>
          <w:tcPr>
            <w:tcW w:w="3402" w:type="dxa"/>
          </w:tcPr>
          <w:p w:rsidR="00B91F91" w:rsidRPr="00D64985" w:rsidRDefault="00B91F91" w:rsidP="00970C48">
            <w:pPr>
              <w:bidi w:val="0"/>
              <w:rPr>
                <w:rFonts w:asciiTheme="majorBidi" w:hAnsiTheme="majorBidi" w:cstheme="majorBidi"/>
                <w:b/>
                <w:bCs/>
                <w:sz w:val="28"/>
                <w:szCs w:val="28"/>
              </w:rPr>
            </w:pPr>
            <w:r w:rsidRPr="00D64985">
              <w:rPr>
                <w:rFonts w:asciiTheme="majorBidi" w:hAnsiTheme="majorBidi" w:cstheme="majorBidi"/>
                <w:b/>
                <w:bCs/>
                <w:sz w:val="28"/>
                <w:szCs w:val="28"/>
              </w:rPr>
              <w:t xml:space="preserve">Subgroup </w:t>
            </w:r>
            <w:proofErr w:type="spellStart"/>
            <w:r w:rsidRPr="00D64985">
              <w:rPr>
                <w:rFonts w:asciiTheme="majorBidi" w:hAnsiTheme="majorBidi" w:cstheme="majorBidi"/>
                <w:b/>
                <w:bCs/>
                <w:sz w:val="28"/>
                <w:szCs w:val="28"/>
              </w:rPr>
              <w:t>IIIb</w:t>
            </w:r>
            <w:proofErr w:type="spellEnd"/>
          </w:p>
        </w:tc>
        <w:tc>
          <w:tcPr>
            <w:tcW w:w="3828" w:type="dxa"/>
          </w:tcPr>
          <w:p w:rsidR="00B91F91" w:rsidRPr="008171FB" w:rsidRDefault="00B91F91" w:rsidP="00970C48">
            <w:pPr>
              <w:jc w:val="center"/>
              <w:rPr>
                <w:rFonts w:asciiTheme="majorBidi" w:hAnsiTheme="majorBidi" w:cstheme="majorBidi"/>
                <w:sz w:val="28"/>
                <w:szCs w:val="28"/>
              </w:rPr>
            </w:pPr>
            <w:r w:rsidRPr="008171FB">
              <w:rPr>
                <w:rFonts w:asciiTheme="majorBidi" w:hAnsiTheme="majorBidi" w:cstheme="majorBidi"/>
                <w:sz w:val="28"/>
                <w:szCs w:val="28"/>
              </w:rPr>
              <w:t>2.98 ± 0.73 ○●</w:t>
            </w:r>
          </w:p>
        </w:tc>
      </w:tr>
    </w:tbl>
    <w:p w:rsidR="00B91F91" w:rsidRDefault="00B91F91" w:rsidP="00B91F91">
      <w:pPr>
        <w:spacing w:after="0" w:line="240" w:lineRule="auto"/>
        <w:rPr>
          <w:rFonts w:asciiTheme="majorBidi" w:hAnsiTheme="majorBidi" w:cstheme="majorBidi"/>
          <w:b/>
          <w:bCs/>
          <w:sz w:val="24"/>
          <w:szCs w:val="24"/>
          <w:lang w:bidi="ar-EG"/>
        </w:rPr>
      </w:pPr>
    </w:p>
    <w:p w:rsidR="00B91F91" w:rsidRPr="008171FB"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w:t>
      </w:r>
      <w:r w:rsidRPr="008171FB">
        <w:rPr>
          <w:rFonts w:asciiTheme="majorBidi" w:hAnsiTheme="majorBidi" w:cstheme="majorBidi"/>
          <w:i/>
          <w:iCs/>
          <w:sz w:val="24"/>
          <w:szCs w:val="24"/>
        </w:rPr>
        <w:t xml:space="preserve"> </w:t>
      </w:r>
      <w:r>
        <w:rPr>
          <w:rFonts w:asciiTheme="majorBidi" w:hAnsiTheme="majorBidi" w:cstheme="majorBidi"/>
          <w:i/>
          <w:iCs/>
          <w:sz w:val="24"/>
          <w:szCs w:val="24"/>
        </w:rPr>
        <w:t xml:space="preserve"> 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the control g</w:t>
      </w:r>
      <w:r>
        <w:rPr>
          <w:rFonts w:asciiTheme="majorBidi" w:hAnsiTheme="majorBidi" w:cstheme="majorBidi"/>
          <w:i/>
          <w:iCs/>
          <w:sz w:val="24"/>
          <w:szCs w:val="24"/>
        </w:rPr>
        <w:t>rou</w:t>
      </w:r>
      <w:r w:rsidRPr="008171FB">
        <w:rPr>
          <w:rFonts w:asciiTheme="majorBidi" w:hAnsiTheme="majorBidi" w:cstheme="majorBidi"/>
          <w:i/>
          <w:iCs/>
          <w:sz w:val="24"/>
          <w:szCs w:val="24"/>
        </w:rPr>
        <w:t>p at P˂0.05</w:t>
      </w:r>
    </w:p>
    <w:p w:rsidR="00B91F91" w:rsidRPr="008171FB"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Si</w:t>
      </w:r>
      <w:r w:rsidRPr="008171FB">
        <w:rPr>
          <w:rFonts w:asciiTheme="majorBidi" w:hAnsiTheme="majorBidi" w:cstheme="majorBidi"/>
          <w:i/>
          <w:iCs/>
          <w:sz w:val="24"/>
          <w:szCs w:val="24"/>
        </w:rPr>
        <w:t>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IIIa</w:t>
      </w:r>
      <w:proofErr w:type="spellEnd"/>
      <w:r w:rsidRPr="008171FB">
        <w:rPr>
          <w:rFonts w:asciiTheme="majorBidi" w:hAnsiTheme="majorBidi" w:cstheme="majorBidi"/>
          <w:i/>
          <w:iCs/>
          <w:sz w:val="24"/>
          <w:szCs w:val="24"/>
        </w:rPr>
        <w:t xml:space="preserve"> at P˂0.05</w:t>
      </w:r>
    </w:p>
    <w:p w:rsidR="00B91F91" w:rsidRPr="008171FB"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S</w:t>
      </w:r>
      <w:r w:rsidRPr="008171FB">
        <w:rPr>
          <w:rFonts w:asciiTheme="majorBidi" w:hAnsiTheme="majorBidi" w:cstheme="majorBidi"/>
          <w:i/>
          <w:iCs/>
          <w:sz w:val="24"/>
          <w:szCs w:val="24"/>
        </w:rPr>
        <w:t xml:space="preserve">ignificantly different from the value of subgroup </w:t>
      </w:r>
      <w:proofErr w:type="spellStart"/>
      <w:r w:rsidRPr="008171FB">
        <w:rPr>
          <w:rFonts w:asciiTheme="majorBidi" w:hAnsiTheme="majorBidi" w:cstheme="majorBidi"/>
          <w:i/>
          <w:iCs/>
          <w:sz w:val="24"/>
          <w:szCs w:val="24"/>
        </w:rPr>
        <w:t>IIIb</w:t>
      </w:r>
      <w:proofErr w:type="spellEnd"/>
      <w:r w:rsidRPr="008171FB">
        <w:rPr>
          <w:rFonts w:asciiTheme="majorBidi" w:hAnsiTheme="majorBidi" w:cstheme="majorBidi"/>
          <w:i/>
          <w:iCs/>
          <w:sz w:val="24"/>
          <w:szCs w:val="24"/>
        </w:rPr>
        <w:t xml:space="preserve"> at P˂0.05</w:t>
      </w:r>
    </w:p>
    <w:p w:rsidR="00B91F91" w:rsidRPr="008171FB"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IIa</w:t>
      </w:r>
      <w:proofErr w:type="spellEnd"/>
      <w:r w:rsidRPr="008171FB">
        <w:rPr>
          <w:rFonts w:asciiTheme="majorBidi" w:hAnsiTheme="majorBidi" w:cstheme="majorBidi"/>
          <w:i/>
          <w:iCs/>
          <w:sz w:val="24"/>
          <w:szCs w:val="24"/>
        </w:rPr>
        <w:t xml:space="preserve"> at P˂0.05</w:t>
      </w:r>
    </w:p>
    <w:p w:rsidR="00B91F91" w:rsidRDefault="00B91F91" w:rsidP="00B91F91">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IIb</w:t>
      </w:r>
      <w:proofErr w:type="spellEnd"/>
      <w:r w:rsidRPr="008171FB">
        <w:rPr>
          <w:rFonts w:asciiTheme="majorBidi" w:hAnsiTheme="majorBidi" w:cstheme="majorBidi"/>
          <w:i/>
          <w:iCs/>
          <w:sz w:val="24"/>
          <w:szCs w:val="24"/>
        </w:rPr>
        <w:t xml:space="preserve"> at P˂0.05</w:t>
      </w:r>
    </w:p>
    <w:p w:rsidR="00B91F91" w:rsidRDefault="00B91F91" w:rsidP="00B91F91">
      <w:pPr>
        <w:bidi w:val="0"/>
        <w:spacing w:after="0" w:line="240" w:lineRule="auto"/>
        <w:jc w:val="both"/>
        <w:rPr>
          <w:rFonts w:asciiTheme="majorBidi" w:hAnsiTheme="majorBidi" w:cstheme="majorBidi"/>
          <w:sz w:val="28"/>
          <w:szCs w:val="28"/>
        </w:rPr>
      </w:pPr>
    </w:p>
    <w:p w:rsidR="00B91F91" w:rsidRDefault="00B91F91" w:rsidP="00B91F91">
      <w:pPr>
        <w:bidi w:val="0"/>
        <w:spacing w:after="0" w:line="240" w:lineRule="auto"/>
        <w:jc w:val="both"/>
        <w:rPr>
          <w:rFonts w:asciiTheme="majorBidi" w:hAnsiTheme="majorBidi" w:cstheme="majorBidi"/>
          <w:sz w:val="28"/>
          <w:szCs w:val="28"/>
        </w:rPr>
      </w:pPr>
    </w:p>
    <w:p w:rsidR="00B91F91" w:rsidRDefault="00B91F91" w:rsidP="00B91F91">
      <w:pPr>
        <w:bidi w:val="0"/>
        <w:spacing w:after="0" w:line="240" w:lineRule="auto"/>
        <w:jc w:val="both"/>
        <w:rPr>
          <w:rFonts w:asciiTheme="majorBidi" w:hAnsiTheme="majorBidi" w:cstheme="majorBidi"/>
          <w:sz w:val="28"/>
          <w:szCs w:val="28"/>
        </w:rPr>
      </w:pPr>
    </w:p>
    <w:p w:rsidR="00B91F91" w:rsidRDefault="00B91F91" w:rsidP="00B91F91">
      <w:pPr>
        <w:bidi w:val="0"/>
        <w:spacing w:after="0" w:line="240" w:lineRule="auto"/>
        <w:jc w:val="both"/>
        <w:rPr>
          <w:rFonts w:asciiTheme="majorBidi" w:hAnsiTheme="majorBidi" w:cstheme="majorBidi"/>
          <w:sz w:val="28"/>
          <w:szCs w:val="28"/>
        </w:rPr>
      </w:pPr>
    </w:p>
    <w:p w:rsidR="00B91F91" w:rsidRDefault="00B91F91" w:rsidP="00B91F91">
      <w:pPr>
        <w:bidi w:val="0"/>
        <w:spacing w:after="0" w:line="240" w:lineRule="auto"/>
        <w:jc w:val="both"/>
        <w:rPr>
          <w:rFonts w:asciiTheme="majorBidi" w:hAnsiTheme="majorBidi" w:cstheme="majorBidi"/>
          <w:sz w:val="28"/>
          <w:szCs w:val="28"/>
        </w:rPr>
      </w:pPr>
    </w:p>
    <w:p w:rsidR="0077645E" w:rsidRDefault="0077645E" w:rsidP="00B91F91">
      <w:pPr>
        <w:bidi w:val="0"/>
        <w:spacing w:after="0" w:line="240" w:lineRule="auto"/>
        <w:jc w:val="both"/>
        <w:rPr>
          <w:rFonts w:asciiTheme="majorBidi" w:hAnsiTheme="majorBidi" w:cstheme="majorBidi"/>
          <w:sz w:val="28"/>
          <w:szCs w:val="28"/>
        </w:rPr>
      </w:pPr>
    </w:p>
    <w:p w:rsidR="0077645E" w:rsidRDefault="0077645E" w:rsidP="0077645E">
      <w:pPr>
        <w:bidi w:val="0"/>
        <w:spacing w:after="0" w:line="240" w:lineRule="auto"/>
        <w:jc w:val="both"/>
        <w:rPr>
          <w:rFonts w:asciiTheme="majorBidi" w:hAnsiTheme="majorBidi" w:cstheme="majorBidi"/>
          <w:sz w:val="28"/>
          <w:szCs w:val="28"/>
        </w:rPr>
      </w:pPr>
    </w:p>
    <w:p w:rsidR="0077645E" w:rsidRDefault="0077645E" w:rsidP="0077645E">
      <w:pPr>
        <w:bidi w:val="0"/>
        <w:spacing w:after="0" w:line="240" w:lineRule="auto"/>
        <w:jc w:val="both"/>
        <w:rPr>
          <w:rFonts w:asciiTheme="majorBidi" w:hAnsiTheme="majorBidi" w:cstheme="majorBidi"/>
          <w:sz w:val="28"/>
          <w:szCs w:val="28"/>
        </w:rPr>
      </w:pPr>
    </w:p>
    <w:p w:rsidR="0077645E" w:rsidRDefault="0077645E" w:rsidP="0077645E">
      <w:pPr>
        <w:bidi w:val="0"/>
        <w:spacing w:after="0" w:line="240" w:lineRule="auto"/>
        <w:jc w:val="both"/>
        <w:rPr>
          <w:rFonts w:asciiTheme="majorBidi" w:hAnsiTheme="majorBidi" w:cstheme="majorBidi"/>
          <w:sz w:val="28"/>
          <w:szCs w:val="28"/>
        </w:rPr>
      </w:pPr>
    </w:p>
    <w:p w:rsidR="00F07C0F" w:rsidRPr="00F07C0F" w:rsidRDefault="00AB50A4" w:rsidP="0077645E">
      <w:pPr>
        <w:bidi w:val="0"/>
        <w:spacing w:after="0" w:line="240" w:lineRule="auto"/>
        <w:jc w:val="both"/>
        <w:rPr>
          <w:rFonts w:asciiTheme="majorBidi" w:hAnsiTheme="majorBidi" w:cstheme="majorBidi"/>
          <w:i/>
          <w:iCs/>
          <w:sz w:val="28"/>
          <w:szCs w:val="28"/>
        </w:rPr>
      </w:pPr>
      <w:r>
        <w:rPr>
          <w:rFonts w:asciiTheme="majorBidi" w:hAnsiTheme="majorBidi" w:cstheme="majorBidi"/>
          <w:noProof/>
          <w:sz w:val="28"/>
          <w:szCs w:val="28"/>
        </w:rPr>
        <w:lastRenderedPageBreak/>
        <w:drawing>
          <wp:anchor distT="0" distB="0" distL="114300" distR="114300" simplePos="0" relativeHeight="251703296" behindDoc="0" locked="0" layoutInCell="1" allowOverlap="1">
            <wp:simplePos x="0" y="0"/>
            <wp:positionH relativeFrom="column">
              <wp:posOffset>1123950</wp:posOffset>
            </wp:positionH>
            <wp:positionV relativeFrom="paragraph">
              <wp:posOffset>217805</wp:posOffset>
            </wp:positionV>
            <wp:extent cx="3067050" cy="2533650"/>
            <wp:effectExtent l="19050" t="0" r="0" b="0"/>
            <wp:wrapNone/>
            <wp:docPr id="17" name="Picture 17" descr="C:\Users\Dr_Noha\Desktop\Untitled.jpg"/>
            <wp:cNvGraphicFramePr/>
            <a:graphic xmlns:a="http://schemas.openxmlformats.org/drawingml/2006/main">
              <a:graphicData uri="http://schemas.openxmlformats.org/drawingml/2006/picture">
                <pic:pic xmlns:pic="http://schemas.openxmlformats.org/drawingml/2006/picture">
                  <pic:nvPicPr>
                    <pic:cNvPr id="11266" name="Picture 2" descr="C:\Users\Dr_Noha\Desktop\Untitled.jpg"/>
                    <pic:cNvPicPr>
                      <a:picLocks noChangeAspect="1" noChangeArrowheads="1"/>
                    </pic:cNvPicPr>
                  </pic:nvPicPr>
                  <pic:blipFill>
                    <a:blip r:embed="rId14"/>
                    <a:srcRect l="15432" t="3463" r="37160" b="55540"/>
                    <a:stretch>
                      <a:fillRect/>
                    </a:stretch>
                  </pic:blipFill>
                  <pic:spPr bwMode="auto">
                    <a:xfrm>
                      <a:off x="0" y="0"/>
                      <a:ext cx="3067050" cy="2533650"/>
                    </a:xfrm>
                    <a:prstGeom prst="rect">
                      <a:avLst/>
                    </a:prstGeom>
                    <a:noFill/>
                  </pic:spPr>
                </pic:pic>
              </a:graphicData>
            </a:graphic>
          </wp:anchor>
        </w:drawing>
      </w:r>
      <w:r w:rsidR="00F07C0F" w:rsidRPr="00F07C0F">
        <w:rPr>
          <w:rFonts w:asciiTheme="majorBidi" w:hAnsiTheme="majorBidi" w:cstheme="majorBidi"/>
          <w:sz w:val="28"/>
          <w:szCs w:val="28"/>
        </w:rPr>
        <w:t>Fig. 8A: Mean number of primordial follicles in the ovarian sections of the studied groups</w:t>
      </w:r>
    </w:p>
    <w:p w:rsidR="00F07C0F" w:rsidRPr="00F07C0F" w:rsidRDefault="00F07C0F" w:rsidP="00F07C0F">
      <w:pPr>
        <w:spacing w:after="0" w:line="240" w:lineRule="auto"/>
        <w:jc w:val="both"/>
        <w:rPr>
          <w:rFonts w:asciiTheme="majorBidi" w:hAnsiTheme="majorBidi" w:cstheme="majorBidi"/>
          <w:i/>
          <w:iCs/>
          <w:sz w:val="28"/>
          <w:szCs w:val="28"/>
        </w:rPr>
      </w:pPr>
    </w:p>
    <w:p w:rsidR="00F07C0F" w:rsidRDefault="00F07C0F" w:rsidP="00F07C0F">
      <w:pPr>
        <w:spacing w:after="0" w:line="240" w:lineRule="auto"/>
        <w:jc w:val="both"/>
        <w:rPr>
          <w:rFonts w:asciiTheme="majorBidi" w:hAnsiTheme="majorBidi" w:cstheme="majorBidi"/>
          <w:i/>
          <w:iCs/>
          <w:sz w:val="28"/>
          <w:szCs w:val="28"/>
        </w:rPr>
      </w:pPr>
    </w:p>
    <w:p w:rsidR="00F07C0F" w:rsidRPr="00F07C0F" w:rsidRDefault="00F07C0F" w:rsidP="00F07C0F">
      <w:pPr>
        <w:spacing w:after="0" w:line="240" w:lineRule="auto"/>
        <w:rPr>
          <w:rFonts w:asciiTheme="majorBidi" w:hAnsiTheme="majorBidi" w:cstheme="majorBidi"/>
          <w:i/>
          <w:iCs/>
          <w:sz w:val="24"/>
          <w:szCs w:val="24"/>
        </w:rPr>
      </w:pPr>
    </w:p>
    <w:p w:rsidR="00F07C0F" w:rsidRDefault="00F07C0F" w:rsidP="00F07C0F">
      <w:pPr>
        <w:spacing w:after="0" w:line="240" w:lineRule="auto"/>
        <w:rPr>
          <w:rFonts w:asciiTheme="majorBidi" w:hAnsiTheme="majorBidi" w:cstheme="majorBidi"/>
          <w:i/>
          <w:iCs/>
          <w:sz w:val="24"/>
          <w:szCs w:val="24"/>
          <w:rtl/>
          <w:lang w:bidi="ar-EG"/>
        </w:rPr>
      </w:pPr>
    </w:p>
    <w:p w:rsidR="00F07C0F" w:rsidRDefault="00F07C0F" w:rsidP="00F07C0F">
      <w:pPr>
        <w:spacing w:after="0" w:line="240" w:lineRule="auto"/>
        <w:rPr>
          <w:rFonts w:asciiTheme="majorBidi" w:hAnsiTheme="majorBidi" w:cstheme="majorBidi"/>
          <w:i/>
          <w:iCs/>
          <w:sz w:val="24"/>
          <w:szCs w:val="24"/>
          <w:rtl/>
          <w:lang w:bidi="ar-EG"/>
        </w:rPr>
      </w:pPr>
    </w:p>
    <w:p w:rsidR="00F07C0F" w:rsidRDefault="00F07C0F" w:rsidP="00F07C0F">
      <w:pPr>
        <w:spacing w:after="0" w:line="240" w:lineRule="auto"/>
        <w:rPr>
          <w:rFonts w:asciiTheme="majorBidi" w:hAnsiTheme="majorBidi" w:cstheme="majorBidi"/>
          <w:i/>
          <w:iCs/>
          <w:sz w:val="24"/>
          <w:szCs w:val="24"/>
          <w:rtl/>
          <w:lang w:bidi="ar-EG"/>
        </w:rPr>
      </w:pPr>
    </w:p>
    <w:p w:rsidR="00F07C0F" w:rsidRDefault="00F07C0F" w:rsidP="00F07C0F">
      <w:pPr>
        <w:spacing w:after="0" w:line="240" w:lineRule="auto"/>
        <w:rPr>
          <w:rFonts w:asciiTheme="majorBidi" w:hAnsiTheme="majorBidi" w:cstheme="majorBidi"/>
          <w:i/>
          <w:iCs/>
          <w:sz w:val="24"/>
          <w:szCs w:val="24"/>
          <w:rtl/>
          <w:lang w:bidi="ar-EG"/>
        </w:rPr>
      </w:pPr>
    </w:p>
    <w:p w:rsidR="00F07C0F" w:rsidRDefault="00F07C0F" w:rsidP="00F07C0F">
      <w:pPr>
        <w:spacing w:after="0" w:line="240" w:lineRule="auto"/>
        <w:rPr>
          <w:rFonts w:asciiTheme="majorBidi" w:hAnsiTheme="majorBidi" w:cstheme="majorBidi"/>
          <w:i/>
          <w:iCs/>
          <w:sz w:val="24"/>
          <w:szCs w:val="24"/>
          <w:rtl/>
          <w:lang w:bidi="ar-EG"/>
        </w:rPr>
      </w:pPr>
    </w:p>
    <w:p w:rsidR="00F07C0F" w:rsidRDefault="00F07C0F" w:rsidP="00F07C0F">
      <w:pPr>
        <w:spacing w:after="0" w:line="240" w:lineRule="auto"/>
        <w:rPr>
          <w:rFonts w:asciiTheme="majorBidi" w:hAnsiTheme="majorBidi" w:cstheme="majorBidi"/>
          <w:i/>
          <w:iCs/>
          <w:sz w:val="24"/>
          <w:szCs w:val="24"/>
          <w:lang w:bidi="ar-EG"/>
        </w:rPr>
      </w:pPr>
    </w:p>
    <w:p w:rsidR="00F07C0F" w:rsidRDefault="00F07C0F" w:rsidP="00F07C0F">
      <w:pPr>
        <w:spacing w:after="0" w:line="240" w:lineRule="auto"/>
        <w:rPr>
          <w:rFonts w:asciiTheme="majorBidi" w:hAnsiTheme="majorBidi" w:cstheme="majorBidi"/>
          <w:i/>
          <w:iCs/>
          <w:sz w:val="24"/>
          <w:szCs w:val="24"/>
          <w:rtl/>
          <w:lang w:bidi="ar-EG"/>
        </w:rPr>
      </w:pPr>
    </w:p>
    <w:p w:rsidR="0077645E" w:rsidRDefault="0077645E" w:rsidP="00F07C0F">
      <w:pPr>
        <w:spacing w:after="0" w:line="240" w:lineRule="auto"/>
        <w:rPr>
          <w:rFonts w:asciiTheme="majorBidi" w:hAnsiTheme="majorBidi" w:cstheme="majorBidi"/>
          <w:i/>
          <w:iCs/>
          <w:sz w:val="24"/>
          <w:szCs w:val="24"/>
          <w:rtl/>
          <w:lang w:bidi="ar-EG"/>
        </w:rPr>
      </w:pPr>
    </w:p>
    <w:p w:rsidR="0077645E" w:rsidRDefault="0077645E" w:rsidP="00F07C0F">
      <w:pPr>
        <w:spacing w:after="0" w:line="240" w:lineRule="auto"/>
        <w:rPr>
          <w:rFonts w:asciiTheme="majorBidi" w:hAnsiTheme="majorBidi" w:cstheme="majorBidi"/>
          <w:i/>
          <w:iCs/>
          <w:sz w:val="24"/>
          <w:szCs w:val="24"/>
          <w:lang w:bidi="ar-EG"/>
        </w:rPr>
      </w:pPr>
    </w:p>
    <w:p w:rsidR="00F07C0F" w:rsidRDefault="00F07C0F" w:rsidP="00F07C0F">
      <w:pPr>
        <w:spacing w:after="0" w:line="240" w:lineRule="auto"/>
        <w:rPr>
          <w:rFonts w:asciiTheme="majorBidi" w:hAnsiTheme="majorBidi" w:cstheme="majorBidi"/>
          <w:i/>
          <w:iCs/>
          <w:sz w:val="24"/>
          <w:szCs w:val="24"/>
          <w:lang w:bidi="ar-EG"/>
        </w:rPr>
      </w:pPr>
    </w:p>
    <w:p w:rsidR="00F07C0F" w:rsidRDefault="00F07C0F" w:rsidP="00AB50A4">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w:t>
      </w:r>
      <w:r w:rsidRPr="008171FB">
        <w:rPr>
          <w:rFonts w:asciiTheme="majorBidi" w:hAnsiTheme="majorBidi" w:cstheme="majorBidi"/>
          <w:i/>
          <w:iCs/>
          <w:sz w:val="24"/>
          <w:szCs w:val="24"/>
        </w:rPr>
        <w:t xml:space="preserve"> </w:t>
      </w:r>
      <w:r>
        <w:rPr>
          <w:rFonts w:asciiTheme="majorBidi" w:hAnsiTheme="majorBidi" w:cstheme="majorBidi"/>
          <w:i/>
          <w:iCs/>
          <w:sz w:val="24"/>
          <w:szCs w:val="24"/>
        </w:rPr>
        <w:t>S</w:t>
      </w:r>
      <w:r w:rsidRPr="008171FB">
        <w:rPr>
          <w:rFonts w:asciiTheme="majorBidi" w:hAnsiTheme="majorBidi" w:cstheme="majorBidi"/>
          <w:i/>
          <w:iCs/>
          <w:sz w:val="24"/>
          <w:szCs w:val="24"/>
        </w:rPr>
        <w:t>ignificantly different from the value of the control g</w:t>
      </w:r>
      <w:r>
        <w:rPr>
          <w:rFonts w:asciiTheme="majorBidi" w:hAnsiTheme="majorBidi" w:cstheme="majorBidi"/>
          <w:i/>
          <w:iCs/>
          <w:sz w:val="24"/>
          <w:szCs w:val="24"/>
        </w:rPr>
        <w:t>rou</w:t>
      </w:r>
      <w:r w:rsidRPr="008171FB">
        <w:rPr>
          <w:rFonts w:asciiTheme="majorBidi" w:hAnsiTheme="majorBidi" w:cstheme="majorBidi"/>
          <w:i/>
          <w:iCs/>
          <w:sz w:val="24"/>
          <w:szCs w:val="24"/>
        </w:rPr>
        <w:t>p at P˂0.05</w:t>
      </w:r>
    </w:p>
    <w:p w:rsidR="00F07C0F" w:rsidRPr="008171FB" w:rsidRDefault="00F07C0F" w:rsidP="00AB50A4">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Si</w:t>
      </w:r>
      <w:r w:rsidRPr="008171FB">
        <w:rPr>
          <w:rFonts w:asciiTheme="majorBidi" w:hAnsiTheme="majorBidi" w:cstheme="majorBidi"/>
          <w:i/>
          <w:iCs/>
          <w:sz w:val="24"/>
          <w:szCs w:val="24"/>
        </w:rPr>
        <w:t>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IIIa</w:t>
      </w:r>
      <w:proofErr w:type="spellEnd"/>
      <w:r w:rsidRPr="008171FB">
        <w:rPr>
          <w:rFonts w:asciiTheme="majorBidi" w:hAnsiTheme="majorBidi" w:cstheme="majorBidi"/>
          <w:i/>
          <w:iCs/>
          <w:sz w:val="24"/>
          <w:szCs w:val="24"/>
        </w:rPr>
        <w:t xml:space="preserve"> at P˂0.05</w:t>
      </w:r>
    </w:p>
    <w:p w:rsidR="00F07C0F" w:rsidRDefault="00F07C0F" w:rsidP="00AB50A4">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S</w:t>
      </w:r>
      <w:r w:rsidRPr="008171FB">
        <w:rPr>
          <w:rFonts w:asciiTheme="majorBidi" w:hAnsiTheme="majorBidi" w:cstheme="majorBidi"/>
          <w:i/>
          <w:iCs/>
          <w:sz w:val="24"/>
          <w:szCs w:val="24"/>
        </w:rPr>
        <w:t xml:space="preserve">ignificantly different from the </w:t>
      </w:r>
      <w:r>
        <w:rPr>
          <w:rFonts w:asciiTheme="majorBidi" w:hAnsiTheme="majorBidi" w:cstheme="majorBidi"/>
          <w:i/>
          <w:iCs/>
          <w:sz w:val="24"/>
          <w:szCs w:val="24"/>
        </w:rPr>
        <w:t xml:space="preserve">value of subgroup </w:t>
      </w:r>
      <w:proofErr w:type="spellStart"/>
      <w:r>
        <w:rPr>
          <w:rFonts w:asciiTheme="majorBidi" w:hAnsiTheme="majorBidi" w:cstheme="majorBidi"/>
          <w:i/>
          <w:iCs/>
          <w:sz w:val="24"/>
          <w:szCs w:val="24"/>
        </w:rPr>
        <w:t>IIIb</w:t>
      </w:r>
      <w:proofErr w:type="spellEnd"/>
      <w:r>
        <w:rPr>
          <w:rFonts w:asciiTheme="majorBidi" w:hAnsiTheme="majorBidi" w:cstheme="majorBidi"/>
          <w:i/>
          <w:iCs/>
          <w:sz w:val="24"/>
          <w:szCs w:val="24"/>
        </w:rPr>
        <w:t xml:space="preserve"> at P˂0.05</w:t>
      </w:r>
    </w:p>
    <w:p w:rsidR="00F07C0F" w:rsidRDefault="00F07C0F" w:rsidP="00AB50A4">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IIa</w:t>
      </w:r>
      <w:proofErr w:type="spellEnd"/>
      <w:r w:rsidRPr="008171FB">
        <w:rPr>
          <w:rFonts w:asciiTheme="majorBidi" w:hAnsiTheme="majorBidi" w:cstheme="majorBidi"/>
          <w:i/>
          <w:iCs/>
          <w:sz w:val="24"/>
          <w:szCs w:val="24"/>
        </w:rPr>
        <w:t xml:space="preserve"> at P˂0.05</w:t>
      </w:r>
    </w:p>
    <w:p w:rsidR="008F409C" w:rsidRPr="0077645E" w:rsidRDefault="00F07C0F" w:rsidP="0077645E">
      <w:pPr>
        <w:bidi w:val="0"/>
        <w:spacing w:after="0" w:line="240" w:lineRule="auto"/>
        <w:rPr>
          <w:rFonts w:asciiTheme="majorBidi" w:hAnsiTheme="majorBidi" w:cstheme="majorBidi"/>
          <w:i/>
          <w:iCs/>
          <w:sz w:val="24"/>
          <w:szCs w:val="24"/>
          <w:rtl/>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IIb</w:t>
      </w:r>
      <w:proofErr w:type="spellEnd"/>
      <w:r w:rsidRPr="008171FB">
        <w:rPr>
          <w:rFonts w:asciiTheme="majorBidi" w:hAnsiTheme="majorBidi" w:cstheme="majorBidi"/>
          <w:i/>
          <w:iCs/>
          <w:sz w:val="24"/>
          <w:szCs w:val="24"/>
        </w:rPr>
        <w:t xml:space="preserve"> at P˂0.05</w:t>
      </w:r>
    </w:p>
    <w:p w:rsidR="00AB50A4" w:rsidRDefault="00AB50A4" w:rsidP="00AB50A4">
      <w:pPr>
        <w:spacing w:after="0" w:line="240" w:lineRule="auto"/>
        <w:rPr>
          <w:rFonts w:asciiTheme="majorBidi" w:hAnsiTheme="majorBidi" w:cstheme="majorBidi"/>
          <w:b/>
          <w:bCs/>
          <w:sz w:val="28"/>
          <w:szCs w:val="28"/>
        </w:rPr>
      </w:pPr>
    </w:p>
    <w:p w:rsidR="00AB50A4" w:rsidRDefault="00AB50A4" w:rsidP="0077645E">
      <w:pPr>
        <w:bidi w:val="0"/>
        <w:spacing w:after="0" w:line="240" w:lineRule="auto"/>
        <w:jc w:val="both"/>
        <w:rPr>
          <w:rFonts w:asciiTheme="majorBidi" w:hAnsiTheme="majorBidi" w:cstheme="majorBidi"/>
          <w:b/>
          <w:bCs/>
          <w:sz w:val="28"/>
          <w:szCs w:val="28"/>
          <w:lang w:bidi="ar-EG"/>
        </w:rPr>
      </w:pPr>
      <w:r w:rsidRPr="00F07C0F">
        <w:rPr>
          <w:rFonts w:asciiTheme="majorBidi" w:hAnsiTheme="majorBidi" w:cstheme="majorBidi"/>
          <w:sz w:val="28"/>
          <w:szCs w:val="28"/>
        </w:rPr>
        <w:t>Fig. 8</w:t>
      </w:r>
      <w:r w:rsidR="00E153DC">
        <w:rPr>
          <w:rFonts w:asciiTheme="majorBidi" w:hAnsiTheme="majorBidi" w:cstheme="majorBidi"/>
          <w:sz w:val="28"/>
          <w:szCs w:val="28"/>
        </w:rPr>
        <w:t>B</w:t>
      </w:r>
      <w:r w:rsidRPr="00F07C0F">
        <w:rPr>
          <w:rFonts w:asciiTheme="majorBidi" w:hAnsiTheme="majorBidi" w:cstheme="majorBidi"/>
          <w:sz w:val="28"/>
          <w:szCs w:val="28"/>
        </w:rPr>
        <w:t xml:space="preserve">: </w:t>
      </w:r>
      <w:r w:rsidRPr="00730B82">
        <w:rPr>
          <w:rFonts w:asciiTheme="majorBidi" w:hAnsiTheme="majorBidi" w:cstheme="majorBidi"/>
          <w:b/>
          <w:bCs/>
          <w:sz w:val="28"/>
          <w:szCs w:val="28"/>
        </w:rPr>
        <w:t xml:space="preserve"> </w:t>
      </w:r>
      <w:r w:rsidRPr="00AB50A4">
        <w:rPr>
          <w:rFonts w:asciiTheme="majorBidi" w:hAnsiTheme="majorBidi" w:cstheme="majorBidi"/>
          <w:sz w:val="28"/>
          <w:szCs w:val="28"/>
        </w:rPr>
        <w:t xml:space="preserve">Mean area percent of collagen fiber content in the </w:t>
      </w:r>
      <w:r w:rsidR="0077645E" w:rsidRPr="00F07C0F">
        <w:rPr>
          <w:rFonts w:asciiTheme="majorBidi" w:hAnsiTheme="majorBidi" w:cstheme="majorBidi"/>
          <w:sz w:val="28"/>
          <w:szCs w:val="28"/>
        </w:rPr>
        <w:t xml:space="preserve">ovarian sections of </w:t>
      </w:r>
      <w:r w:rsidR="0077645E">
        <w:rPr>
          <w:rFonts w:asciiTheme="majorBidi" w:hAnsiTheme="majorBidi" w:cstheme="majorBidi"/>
          <w:sz w:val="28"/>
          <w:szCs w:val="28"/>
        </w:rPr>
        <w:t xml:space="preserve">the </w:t>
      </w:r>
      <w:r w:rsidRPr="00AB50A4">
        <w:rPr>
          <w:rFonts w:asciiTheme="majorBidi" w:hAnsiTheme="majorBidi" w:cstheme="majorBidi"/>
          <w:sz w:val="28"/>
          <w:szCs w:val="28"/>
        </w:rPr>
        <w:t>studied groups</w:t>
      </w:r>
    </w:p>
    <w:p w:rsidR="008F409C" w:rsidRDefault="008F409C" w:rsidP="00AB50A4">
      <w:pPr>
        <w:spacing w:after="0" w:line="240" w:lineRule="auto"/>
        <w:jc w:val="both"/>
        <w:rPr>
          <w:rFonts w:asciiTheme="majorBidi" w:hAnsiTheme="majorBidi" w:cstheme="majorBidi"/>
          <w:b/>
          <w:bCs/>
          <w:sz w:val="28"/>
          <w:szCs w:val="28"/>
          <w:rtl/>
          <w:lang w:bidi="ar-EG"/>
        </w:rPr>
      </w:pPr>
      <w:r>
        <w:rPr>
          <w:rFonts w:asciiTheme="majorBidi" w:hAnsiTheme="majorBidi" w:cstheme="majorBidi" w:hint="cs"/>
          <w:b/>
          <w:bCs/>
          <w:noProof/>
          <w:sz w:val="28"/>
          <w:szCs w:val="28"/>
          <w:rtl/>
        </w:rPr>
        <w:drawing>
          <wp:anchor distT="0" distB="0" distL="114300" distR="114300" simplePos="0" relativeHeight="251704320" behindDoc="0" locked="0" layoutInCell="1" allowOverlap="1">
            <wp:simplePos x="0" y="0"/>
            <wp:positionH relativeFrom="column">
              <wp:posOffset>1285875</wp:posOffset>
            </wp:positionH>
            <wp:positionV relativeFrom="paragraph">
              <wp:posOffset>32385</wp:posOffset>
            </wp:positionV>
            <wp:extent cx="3114675" cy="2457450"/>
            <wp:effectExtent l="19050" t="0" r="9525" b="0"/>
            <wp:wrapNone/>
            <wp:docPr id="42" name="Picture 42" descr="C:\Users\Dr_Noha\Desktop\Untitled.jpg"/>
            <wp:cNvGraphicFramePr/>
            <a:graphic xmlns:a="http://schemas.openxmlformats.org/drawingml/2006/main">
              <a:graphicData uri="http://schemas.openxmlformats.org/drawingml/2006/picture">
                <pic:pic xmlns:pic="http://schemas.openxmlformats.org/drawingml/2006/picture">
                  <pic:nvPicPr>
                    <pic:cNvPr id="11267" name="Picture 3" descr="C:\Users\Dr_Noha\Desktop\Untitled.jpg"/>
                    <pic:cNvPicPr>
                      <a:picLocks noChangeAspect="1" noChangeArrowheads="1"/>
                    </pic:cNvPicPr>
                  </pic:nvPicPr>
                  <pic:blipFill>
                    <a:blip r:embed="rId15"/>
                    <a:srcRect l="21358" t="5679" r="25309" b="48892"/>
                    <a:stretch>
                      <a:fillRect/>
                    </a:stretch>
                  </pic:blipFill>
                  <pic:spPr bwMode="auto">
                    <a:xfrm>
                      <a:off x="0" y="0"/>
                      <a:ext cx="3114675" cy="2457450"/>
                    </a:xfrm>
                    <a:prstGeom prst="rect">
                      <a:avLst/>
                    </a:prstGeom>
                    <a:noFill/>
                  </pic:spPr>
                </pic:pic>
              </a:graphicData>
            </a:graphic>
          </wp:anchor>
        </w:drawing>
      </w:r>
    </w:p>
    <w:p w:rsidR="008F409C" w:rsidRDefault="008F409C" w:rsidP="008F409C">
      <w:pPr>
        <w:spacing w:after="0" w:line="240" w:lineRule="auto"/>
        <w:jc w:val="both"/>
        <w:rPr>
          <w:rFonts w:asciiTheme="majorBidi" w:hAnsiTheme="majorBidi" w:cstheme="majorBidi"/>
          <w:b/>
          <w:bCs/>
          <w:sz w:val="28"/>
          <w:szCs w:val="28"/>
          <w:rtl/>
          <w:lang w:bidi="ar-EG"/>
        </w:rPr>
      </w:pPr>
    </w:p>
    <w:p w:rsidR="00AB50A4" w:rsidRPr="001A18AE" w:rsidRDefault="00AB50A4" w:rsidP="00AB50A4">
      <w:pPr>
        <w:spacing w:after="0" w:line="240" w:lineRule="auto"/>
        <w:rPr>
          <w:rFonts w:asciiTheme="majorBidi" w:hAnsiTheme="majorBidi" w:cstheme="majorBidi"/>
          <w:i/>
          <w:iCs/>
          <w:sz w:val="24"/>
          <w:szCs w:val="24"/>
        </w:rPr>
      </w:pPr>
    </w:p>
    <w:p w:rsidR="00AB50A4" w:rsidRDefault="00AB50A4" w:rsidP="00AB50A4">
      <w:pPr>
        <w:spacing w:line="240" w:lineRule="auto"/>
        <w:rPr>
          <w:rFonts w:asciiTheme="majorBidi" w:hAnsiTheme="majorBidi" w:cstheme="majorBidi"/>
          <w:sz w:val="20"/>
          <w:szCs w:val="20"/>
        </w:rPr>
      </w:pPr>
    </w:p>
    <w:p w:rsidR="00343B11" w:rsidRPr="00766A51" w:rsidRDefault="00343B11" w:rsidP="00343B11">
      <w:pPr>
        <w:autoSpaceDE w:val="0"/>
        <w:autoSpaceDN w:val="0"/>
        <w:bidi w:val="0"/>
        <w:adjustRightInd w:val="0"/>
        <w:spacing w:after="0" w:line="240" w:lineRule="auto"/>
        <w:jc w:val="both"/>
        <w:rPr>
          <w:rFonts w:ascii="Times New Roman" w:hAnsi="Times New Roman" w:cs="Times New Roman"/>
          <w:sz w:val="28"/>
          <w:szCs w:val="28"/>
        </w:rPr>
      </w:pPr>
    </w:p>
    <w:p w:rsidR="000B4317" w:rsidRPr="00766A51" w:rsidRDefault="000B4317" w:rsidP="000B4317">
      <w:pPr>
        <w:autoSpaceDE w:val="0"/>
        <w:autoSpaceDN w:val="0"/>
        <w:bidi w:val="0"/>
        <w:adjustRightInd w:val="0"/>
        <w:spacing w:before="120" w:after="120" w:line="360" w:lineRule="auto"/>
        <w:jc w:val="both"/>
        <w:rPr>
          <w:rFonts w:ascii="Times New Roman" w:hAnsi="Times New Roman" w:cs="Times New Roman"/>
          <w:b/>
          <w:bCs/>
          <w:sz w:val="28"/>
          <w:szCs w:val="28"/>
        </w:rPr>
      </w:pPr>
    </w:p>
    <w:p w:rsidR="00654C03" w:rsidRPr="00766A51" w:rsidRDefault="00654C03" w:rsidP="00654C03">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8F409C" w:rsidRDefault="008F409C" w:rsidP="00524FB3">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8F409C" w:rsidRDefault="008F409C" w:rsidP="008F409C">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8F409C" w:rsidRDefault="008F409C" w:rsidP="008F409C">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8F409C" w:rsidRDefault="008F409C" w:rsidP="008F409C">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8F409C" w:rsidRDefault="008F409C" w:rsidP="008F409C">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8F409C" w:rsidRPr="001202C1" w:rsidRDefault="008F409C" w:rsidP="008F409C">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w:t>
      </w:r>
      <w:r w:rsidRPr="001202C1">
        <w:rPr>
          <w:rFonts w:asciiTheme="majorBidi" w:hAnsiTheme="majorBidi" w:cstheme="majorBidi"/>
          <w:i/>
          <w:iCs/>
          <w:sz w:val="24"/>
          <w:szCs w:val="24"/>
        </w:rPr>
        <w:t xml:space="preserve"> </w:t>
      </w:r>
      <w:proofErr w:type="gramStart"/>
      <w:r w:rsidRPr="001202C1">
        <w:rPr>
          <w:rFonts w:asciiTheme="majorBidi" w:hAnsiTheme="majorBidi" w:cstheme="majorBidi"/>
          <w:i/>
          <w:iCs/>
          <w:sz w:val="24"/>
          <w:szCs w:val="24"/>
        </w:rPr>
        <w:t>Significantly</w:t>
      </w:r>
      <w:proofErr w:type="gramEnd"/>
      <w:r w:rsidRPr="001202C1">
        <w:rPr>
          <w:rFonts w:asciiTheme="majorBidi" w:hAnsiTheme="majorBidi" w:cstheme="majorBidi"/>
          <w:i/>
          <w:iCs/>
          <w:sz w:val="24"/>
          <w:szCs w:val="24"/>
        </w:rPr>
        <w:t xml:space="preserve"> different from the value of the control group at P˂0.05</w:t>
      </w:r>
    </w:p>
    <w:p w:rsidR="008F409C" w:rsidRPr="001202C1" w:rsidRDefault="008F409C" w:rsidP="008F409C">
      <w:pPr>
        <w:bidi w:val="0"/>
        <w:spacing w:after="0" w:line="240" w:lineRule="auto"/>
        <w:rPr>
          <w:rFonts w:asciiTheme="majorBidi" w:hAnsiTheme="majorBidi" w:cstheme="majorBidi"/>
          <w:i/>
          <w:iCs/>
          <w:sz w:val="24"/>
          <w:szCs w:val="24"/>
        </w:rPr>
      </w:pPr>
      <w:r w:rsidRPr="001202C1">
        <w:rPr>
          <w:rFonts w:asciiTheme="majorBidi" w:hAnsiTheme="majorBidi" w:cstheme="majorBidi"/>
          <w:i/>
          <w:iCs/>
          <w:sz w:val="24"/>
          <w:szCs w:val="24"/>
        </w:rPr>
        <w:t xml:space="preserve"># </w:t>
      </w:r>
      <w:proofErr w:type="gramStart"/>
      <w:r w:rsidRPr="001202C1">
        <w:rPr>
          <w:rFonts w:asciiTheme="majorBidi" w:hAnsiTheme="majorBidi" w:cstheme="majorBidi"/>
          <w:i/>
          <w:iCs/>
          <w:sz w:val="24"/>
          <w:szCs w:val="24"/>
        </w:rPr>
        <w:t>Significantly</w:t>
      </w:r>
      <w:proofErr w:type="gramEnd"/>
      <w:r w:rsidRPr="001202C1">
        <w:rPr>
          <w:rFonts w:asciiTheme="majorBidi" w:hAnsiTheme="majorBidi" w:cstheme="majorBidi"/>
          <w:i/>
          <w:iCs/>
          <w:sz w:val="24"/>
          <w:szCs w:val="24"/>
        </w:rPr>
        <w:t xml:space="preserve"> different from the value of subgroup </w:t>
      </w:r>
      <w:proofErr w:type="spellStart"/>
      <w:r w:rsidRPr="001202C1">
        <w:rPr>
          <w:rFonts w:asciiTheme="majorBidi" w:hAnsiTheme="majorBidi" w:cstheme="majorBidi"/>
          <w:i/>
          <w:iCs/>
          <w:sz w:val="24"/>
          <w:szCs w:val="24"/>
        </w:rPr>
        <w:t>IIIa</w:t>
      </w:r>
      <w:proofErr w:type="spellEnd"/>
      <w:r w:rsidRPr="001202C1">
        <w:rPr>
          <w:rFonts w:asciiTheme="majorBidi" w:hAnsiTheme="majorBidi" w:cstheme="majorBidi"/>
          <w:i/>
          <w:iCs/>
          <w:sz w:val="24"/>
          <w:szCs w:val="24"/>
        </w:rPr>
        <w:t xml:space="preserve"> at P˂0.05</w:t>
      </w:r>
    </w:p>
    <w:p w:rsidR="008F409C" w:rsidRPr="001202C1" w:rsidRDefault="008F409C" w:rsidP="008F409C">
      <w:pPr>
        <w:bidi w:val="0"/>
        <w:spacing w:after="0" w:line="240" w:lineRule="auto"/>
        <w:rPr>
          <w:rFonts w:asciiTheme="majorBidi" w:hAnsiTheme="majorBidi" w:cstheme="majorBidi"/>
          <w:i/>
          <w:iCs/>
          <w:sz w:val="24"/>
          <w:szCs w:val="24"/>
        </w:rPr>
      </w:pPr>
      <w:r w:rsidRPr="001202C1">
        <w:rPr>
          <w:rFonts w:asciiTheme="majorBidi" w:hAnsiTheme="majorBidi" w:cstheme="majorBidi"/>
          <w:i/>
          <w:iCs/>
          <w:sz w:val="24"/>
          <w:szCs w:val="24"/>
        </w:rPr>
        <w:t xml:space="preserve">^ Significantly different from the value of subgroup </w:t>
      </w:r>
      <w:proofErr w:type="spellStart"/>
      <w:r w:rsidRPr="001202C1">
        <w:rPr>
          <w:rFonts w:asciiTheme="majorBidi" w:hAnsiTheme="majorBidi" w:cstheme="majorBidi"/>
          <w:i/>
          <w:iCs/>
          <w:sz w:val="24"/>
          <w:szCs w:val="24"/>
        </w:rPr>
        <w:t>IIIb</w:t>
      </w:r>
      <w:proofErr w:type="spellEnd"/>
      <w:r w:rsidRPr="001202C1">
        <w:rPr>
          <w:rFonts w:asciiTheme="majorBidi" w:hAnsiTheme="majorBidi" w:cstheme="majorBidi"/>
          <w:i/>
          <w:iCs/>
          <w:sz w:val="24"/>
          <w:szCs w:val="24"/>
        </w:rPr>
        <w:t xml:space="preserve"> at P˂0.05</w:t>
      </w:r>
    </w:p>
    <w:p w:rsidR="008F409C" w:rsidRPr="001202C1" w:rsidRDefault="008F409C" w:rsidP="008F409C">
      <w:pPr>
        <w:bidi w:val="0"/>
        <w:spacing w:after="0" w:line="240" w:lineRule="auto"/>
        <w:rPr>
          <w:rFonts w:asciiTheme="majorBidi" w:hAnsiTheme="majorBidi" w:cstheme="majorBidi"/>
          <w:i/>
          <w:iCs/>
          <w:sz w:val="24"/>
          <w:szCs w:val="24"/>
        </w:rPr>
      </w:pPr>
      <w:r w:rsidRPr="001202C1">
        <w:rPr>
          <w:rFonts w:asciiTheme="majorBidi" w:hAnsiTheme="majorBidi" w:cstheme="majorBidi"/>
          <w:i/>
          <w:iCs/>
          <w:sz w:val="24"/>
          <w:szCs w:val="24"/>
        </w:rPr>
        <w:t xml:space="preserve">○ </w:t>
      </w:r>
      <w:proofErr w:type="gramStart"/>
      <w:r w:rsidRPr="001202C1">
        <w:rPr>
          <w:rFonts w:asciiTheme="majorBidi" w:hAnsiTheme="majorBidi" w:cstheme="majorBidi"/>
          <w:i/>
          <w:iCs/>
          <w:sz w:val="24"/>
          <w:szCs w:val="24"/>
        </w:rPr>
        <w:t>Significantly</w:t>
      </w:r>
      <w:proofErr w:type="gramEnd"/>
      <w:r w:rsidRPr="001202C1">
        <w:rPr>
          <w:rFonts w:asciiTheme="majorBidi" w:hAnsiTheme="majorBidi" w:cstheme="majorBidi"/>
          <w:i/>
          <w:iCs/>
          <w:sz w:val="24"/>
          <w:szCs w:val="24"/>
        </w:rPr>
        <w:t xml:space="preserve"> different from the value of subgroup </w:t>
      </w:r>
      <w:proofErr w:type="spellStart"/>
      <w:r w:rsidRPr="001202C1">
        <w:rPr>
          <w:rFonts w:asciiTheme="majorBidi" w:hAnsiTheme="majorBidi" w:cstheme="majorBidi"/>
          <w:i/>
          <w:iCs/>
          <w:sz w:val="24"/>
          <w:szCs w:val="24"/>
        </w:rPr>
        <w:t>IIa</w:t>
      </w:r>
      <w:proofErr w:type="spellEnd"/>
      <w:r w:rsidRPr="001202C1">
        <w:rPr>
          <w:rFonts w:asciiTheme="majorBidi" w:hAnsiTheme="majorBidi" w:cstheme="majorBidi"/>
          <w:i/>
          <w:iCs/>
          <w:sz w:val="24"/>
          <w:szCs w:val="24"/>
        </w:rPr>
        <w:t xml:space="preserve"> at P˂0.05</w:t>
      </w:r>
    </w:p>
    <w:p w:rsidR="008F409C" w:rsidRDefault="008F409C" w:rsidP="008F409C">
      <w:pPr>
        <w:bidi w:val="0"/>
        <w:spacing w:after="0" w:line="240" w:lineRule="auto"/>
        <w:rPr>
          <w:rFonts w:asciiTheme="majorBidi" w:hAnsiTheme="majorBidi" w:cstheme="majorBidi"/>
          <w:i/>
          <w:iCs/>
          <w:sz w:val="24"/>
          <w:szCs w:val="24"/>
        </w:rPr>
      </w:pPr>
      <w:r w:rsidRPr="001202C1">
        <w:rPr>
          <w:rFonts w:asciiTheme="majorBidi" w:hAnsiTheme="majorBidi" w:cstheme="majorBidi"/>
          <w:i/>
          <w:iCs/>
          <w:sz w:val="24"/>
          <w:szCs w:val="24"/>
        </w:rPr>
        <w:t xml:space="preserve">● </w:t>
      </w:r>
      <w:proofErr w:type="gramStart"/>
      <w:r w:rsidRPr="001202C1">
        <w:rPr>
          <w:rFonts w:asciiTheme="majorBidi" w:hAnsiTheme="majorBidi" w:cstheme="majorBidi"/>
          <w:i/>
          <w:iCs/>
          <w:sz w:val="24"/>
          <w:szCs w:val="24"/>
        </w:rPr>
        <w:t>Significantly</w:t>
      </w:r>
      <w:proofErr w:type="gramEnd"/>
      <w:r w:rsidRPr="001202C1">
        <w:rPr>
          <w:rFonts w:asciiTheme="majorBidi" w:hAnsiTheme="majorBidi" w:cstheme="majorBidi"/>
          <w:i/>
          <w:iCs/>
          <w:sz w:val="24"/>
          <w:szCs w:val="24"/>
        </w:rPr>
        <w:t xml:space="preserve"> different from the value of subgroup </w:t>
      </w:r>
      <w:proofErr w:type="spellStart"/>
      <w:r w:rsidRPr="001202C1">
        <w:rPr>
          <w:rFonts w:asciiTheme="majorBidi" w:hAnsiTheme="majorBidi" w:cstheme="majorBidi"/>
          <w:i/>
          <w:iCs/>
          <w:sz w:val="24"/>
          <w:szCs w:val="24"/>
        </w:rPr>
        <w:t>IIb</w:t>
      </w:r>
      <w:proofErr w:type="spellEnd"/>
      <w:r w:rsidRPr="001202C1">
        <w:rPr>
          <w:rFonts w:asciiTheme="majorBidi" w:hAnsiTheme="majorBidi" w:cstheme="majorBidi"/>
          <w:i/>
          <w:iCs/>
          <w:sz w:val="24"/>
          <w:szCs w:val="24"/>
        </w:rPr>
        <w:t xml:space="preserve"> at P˂0.05</w:t>
      </w:r>
    </w:p>
    <w:p w:rsidR="009B1CB2" w:rsidRDefault="009B1CB2" w:rsidP="00493722">
      <w:pPr>
        <w:bidi w:val="0"/>
        <w:spacing w:after="0" w:line="240" w:lineRule="auto"/>
        <w:rPr>
          <w:rFonts w:asciiTheme="majorBidi" w:hAnsiTheme="majorBidi" w:cstheme="majorBidi"/>
          <w:i/>
          <w:iCs/>
          <w:sz w:val="24"/>
          <w:szCs w:val="24"/>
        </w:rPr>
      </w:pPr>
    </w:p>
    <w:p w:rsidR="009B1CB2" w:rsidRPr="00493722" w:rsidRDefault="00493722" w:rsidP="00493722">
      <w:pPr>
        <w:bidi w:val="0"/>
        <w:spacing w:after="0" w:line="240" w:lineRule="auto"/>
        <w:jc w:val="both"/>
        <w:rPr>
          <w:rFonts w:asciiTheme="majorBidi" w:hAnsiTheme="majorBidi" w:cstheme="majorBidi"/>
          <w:sz w:val="28"/>
          <w:szCs w:val="28"/>
          <w:lang w:bidi="ar-EG"/>
        </w:rPr>
      </w:pPr>
      <w:r w:rsidRPr="00493722">
        <w:rPr>
          <w:rFonts w:asciiTheme="majorBidi" w:hAnsiTheme="majorBidi" w:cstheme="majorBidi"/>
          <w:sz w:val="28"/>
          <w:szCs w:val="28"/>
        </w:rPr>
        <w:lastRenderedPageBreak/>
        <w:t>Fig. 8C:</w:t>
      </w:r>
      <w:r w:rsidR="009B1CB2" w:rsidRPr="00493722">
        <w:rPr>
          <w:rFonts w:asciiTheme="majorBidi" w:hAnsiTheme="majorBidi" w:cstheme="majorBidi"/>
          <w:sz w:val="28"/>
          <w:szCs w:val="28"/>
        </w:rPr>
        <w:t xml:space="preserve"> Mean area percent of proliferating cell nuclear antigen (PCNA) </w:t>
      </w:r>
      <w:proofErr w:type="spellStart"/>
      <w:r w:rsidR="009B1CB2" w:rsidRPr="00493722">
        <w:rPr>
          <w:rFonts w:asciiTheme="majorBidi" w:hAnsiTheme="majorBidi" w:cstheme="majorBidi"/>
          <w:sz w:val="28"/>
          <w:szCs w:val="28"/>
        </w:rPr>
        <w:t>immunoreactivity</w:t>
      </w:r>
      <w:proofErr w:type="spellEnd"/>
      <w:r w:rsidR="009B1CB2" w:rsidRPr="00493722">
        <w:rPr>
          <w:rFonts w:asciiTheme="majorBidi" w:hAnsiTheme="majorBidi" w:cstheme="majorBidi"/>
          <w:sz w:val="28"/>
          <w:szCs w:val="28"/>
        </w:rPr>
        <w:t xml:space="preserve"> in the </w:t>
      </w:r>
      <w:r w:rsidR="0077645E">
        <w:rPr>
          <w:rFonts w:asciiTheme="majorBidi" w:hAnsiTheme="majorBidi" w:cstheme="majorBidi"/>
          <w:sz w:val="28"/>
          <w:szCs w:val="28"/>
        </w:rPr>
        <w:t xml:space="preserve">ovarian sections of the </w:t>
      </w:r>
      <w:r w:rsidR="009B1CB2" w:rsidRPr="00493722">
        <w:rPr>
          <w:rFonts w:asciiTheme="majorBidi" w:hAnsiTheme="majorBidi" w:cstheme="majorBidi"/>
          <w:sz w:val="28"/>
          <w:szCs w:val="28"/>
        </w:rPr>
        <w:t>studied groups</w:t>
      </w:r>
    </w:p>
    <w:p w:rsidR="009B1CB2" w:rsidRDefault="00493722" w:rsidP="009B1CB2">
      <w:pPr>
        <w:spacing w:after="0" w:line="240" w:lineRule="auto"/>
        <w:jc w:val="both"/>
        <w:rPr>
          <w:rFonts w:asciiTheme="majorBidi" w:hAnsiTheme="majorBidi" w:cstheme="majorBidi"/>
          <w:i/>
          <w:iCs/>
          <w:sz w:val="28"/>
          <w:szCs w:val="28"/>
        </w:rPr>
      </w:pPr>
      <w:r>
        <w:rPr>
          <w:rFonts w:asciiTheme="majorBidi" w:hAnsiTheme="majorBidi" w:cstheme="majorBidi"/>
          <w:i/>
          <w:iCs/>
          <w:noProof/>
          <w:sz w:val="28"/>
          <w:szCs w:val="28"/>
        </w:rPr>
        <w:drawing>
          <wp:anchor distT="0" distB="0" distL="114300" distR="114300" simplePos="0" relativeHeight="251705344" behindDoc="0" locked="0" layoutInCell="1" allowOverlap="1">
            <wp:simplePos x="0" y="0"/>
            <wp:positionH relativeFrom="column">
              <wp:posOffset>1162050</wp:posOffset>
            </wp:positionH>
            <wp:positionV relativeFrom="paragraph">
              <wp:posOffset>42545</wp:posOffset>
            </wp:positionV>
            <wp:extent cx="3152775" cy="2638425"/>
            <wp:effectExtent l="19050" t="0" r="9525" b="0"/>
            <wp:wrapNone/>
            <wp:docPr id="45" name="Picture 45" descr="C:\Users\Dr_Noha\Desktop\Untitled.jpg"/>
            <wp:cNvGraphicFramePr/>
            <a:graphic xmlns:a="http://schemas.openxmlformats.org/drawingml/2006/main">
              <a:graphicData uri="http://schemas.openxmlformats.org/drawingml/2006/picture">
                <pic:pic xmlns:pic="http://schemas.openxmlformats.org/drawingml/2006/picture">
                  <pic:nvPicPr>
                    <pic:cNvPr id="12290" name="Picture 2" descr="C:\Users\Dr_Noha\Desktop\Untitled.jpg"/>
                    <pic:cNvPicPr>
                      <a:picLocks noChangeAspect="1" noChangeArrowheads="1"/>
                    </pic:cNvPicPr>
                  </pic:nvPicPr>
                  <pic:blipFill>
                    <a:blip r:embed="rId16"/>
                    <a:srcRect l="15432" t="7895" r="33210" b="45568"/>
                    <a:stretch>
                      <a:fillRect/>
                    </a:stretch>
                  </pic:blipFill>
                  <pic:spPr bwMode="auto">
                    <a:xfrm>
                      <a:off x="0" y="0"/>
                      <a:ext cx="3152775" cy="2638425"/>
                    </a:xfrm>
                    <a:prstGeom prst="rect">
                      <a:avLst/>
                    </a:prstGeom>
                    <a:noFill/>
                  </pic:spPr>
                </pic:pic>
              </a:graphicData>
            </a:graphic>
          </wp:anchor>
        </w:drawing>
      </w:r>
    </w:p>
    <w:p w:rsidR="009B1CB2" w:rsidRDefault="009B1CB2" w:rsidP="009B1CB2">
      <w:pPr>
        <w:spacing w:after="0" w:line="240" w:lineRule="auto"/>
        <w:jc w:val="both"/>
        <w:rPr>
          <w:rFonts w:asciiTheme="majorBidi" w:hAnsiTheme="majorBidi" w:cstheme="majorBidi"/>
          <w:i/>
          <w:iCs/>
          <w:sz w:val="28"/>
          <w:szCs w:val="28"/>
        </w:rPr>
      </w:pPr>
    </w:p>
    <w:p w:rsidR="009B1CB2" w:rsidRDefault="009B1CB2" w:rsidP="009B1CB2">
      <w:pPr>
        <w:spacing w:after="0" w:line="240" w:lineRule="auto"/>
        <w:jc w:val="both"/>
        <w:rPr>
          <w:rFonts w:asciiTheme="majorBidi" w:hAnsiTheme="majorBidi" w:cstheme="majorBidi"/>
          <w:i/>
          <w:iCs/>
          <w:sz w:val="28"/>
          <w:szCs w:val="28"/>
        </w:rPr>
      </w:pPr>
    </w:p>
    <w:p w:rsidR="009B1CB2" w:rsidRDefault="009B1CB2" w:rsidP="009B1CB2">
      <w:pPr>
        <w:spacing w:after="0" w:line="240" w:lineRule="auto"/>
        <w:jc w:val="both"/>
        <w:rPr>
          <w:rFonts w:asciiTheme="majorBidi" w:hAnsiTheme="majorBidi" w:cstheme="majorBidi"/>
          <w:i/>
          <w:iCs/>
          <w:sz w:val="28"/>
          <w:szCs w:val="28"/>
        </w:rPr>
      </w:pPr>
    </w:p>
    <w:p w:rsidR="009B1CB2" w:rsidRDefault="009B1CB2" w:rsidP="00493722">
      <w:pPr>
        <w:spacing w:after="0" w:line="240" w:lineRule="auto"/>
        <w:jc w:val="both"/>
        <w:rPr>
          <w:rFonts w:asciiTheme="majorBidi" w:hAnsiTheme="majorBidi" w:cstheme="majorBidi"/>
          <w:i/>
          <w:iCs/>
          <w:sz w:val="28"/>
          <w:szCs w:val="28"/>
          <w:lang w:bidi="ar-EG"/>
        </w:rPr>
      </w:pPr>
    </w:p>
    <w:p w:rsidR="009B1CB2" w:rsidRPr="006C0162" w:rsidRDefault="009B1CB2" w:rsidP="009B1CB2">
      <w:pPr>
        <w:spacing w:after="0" w:line="240" w:lineRule="auto"/>
        <w:jc w:val="both"/>
        <w:rPr>
          <w:rFonts w:asciiTheme="majorBidi" w:hAnsiTheme="majorBidi" w:cstheme="majorBidi"/>
          <w:i/>
          <w:iCs/>
          <w:sz w:val="28"/>
          <w:szCs w:val="28"/>
        </w:rPr>
      </w:pPr>
    </w:p>
    <w:p w:rsidR="009B1CB2" w:rsidRPr="00082714" w:rsidRDefault="009B1CB2" w:rsidP="009B1CB2">
      <w:pPr>
        <w:spacing w:after="0" w:line="240" w:lineRule="auto"/>
        <w:rPr>
          <w:rFonts w:asciiTheme="majorBidi" w:hAnsiTheme="majorBidi" w:cstheme="majorBidi"/>
          <w:i/>
          <w:iCs/>
          <w:sz w:val="24"/>
          <w:szCs w:val="24"/>
        </w:rPr>
      </w:pPr>
    </w:p>
    <w:p w:rsidR="009B1CB2" w:rsidRDefault="009B1CB2" w:rsidP="009B1CB2">
      <w:pPr>
        <w:rPr>
          <w:rFonts w:asciiTheme="majorBidi" w:hAnsiTheme="majorBidi" w:cstheme="majorBidi"/>
          <w:noProof/>
          <w:sz w:val="32"/>
          <w:szCs w:val="32"/>
        </w:rPr>
      </w:pPr>
    </w:p>
    <w:p w:rsidR="009B1CB2" w:rsidRDefault="009B1CB2" w:rsidP="009B1CB2">
      <w:pPr>
        <w:rPr>
          <w:rFonts w:asciiTheme="majorBidi" w:hAnsiTheme="majorBidi" w:cstheme="majorBidi"/>
          <w:noProof/>
          <w:sz w:val="32"/>
          <w:szCs w:val="32"/>
        </w:rPr>
      </w:pPr>
    </w:p>
    <w:p w:rsidR="009B1CB2" w:rsidRDefault="009B1CB2" w:rsidP="00493722">
      <w:pPr>
        <w:spacing w:after="0" w:line="240" w:lineRule="auto"/>
        <w:rPr>
          <w:rFonts w:asciiTheme="majorBidi" w:hAnsiTheme="majorBidi" w:cstheme="majorBidi"/>
          <w:noProof/>
          <w:sz w:val="32"/>
          <w:szCs w:val="32"/>
          <w:rtl/>
        </w:rPr>
      </w:pPr>
    </w:p>
    <w:p w:rsidR="0077645E" w:rsidRDefault="0077645E" w:rsidP="00493722">
      <w:pPr>
        <w:spacing w:after="0" w:line="240" w:lineRule="auto"/>
        <w:rPr>
          <w:rFonts w:asciiTheme="majorBidi" w:hAnsiTheme="majorBidi" w:cstheme="majorBidi"/>
          <w:i/>
          <w:iCs/>
          <w:sz w:val="24"/>
          <w:szCs w:val="24"/>
          <w:rtl/>
          <w:lang w:bidi="ar-EG"/>
        </w:rPr>
      </w:pPr>
    </w:p>
    <w:p w:rsidR="009B1CB2" w:rsidRDefault="009B1CB2" w:rsidP="009B1CB2">
      <w:pPr>
        <w:spacing w:after="0" w:line="240" w:lineRule="auto"/>
        <w:rPr>
          <w:rFonts w:asciiTheme="majorBidi" w:hAnsiTheme="majorBidi" w:cstheme="majorBidi"/>
          <w:i/>
          <w:iCs/>
          <w:sz w:val="24"/>
          <w:szCs w:val="24"/>
        </w:rPr>
      </w:pPr>
    </w:p>
    <w:p w:rsidR="009B1CB2" w:rsidRPr="00082714" w:rsidRDefault="009B1CB2" w:rsidP="009B1CB2">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082714">
        <w:rPr>
          <w:rFonts w:asciiTheme="majorBidi" w:hAnsiTheme="majorBidi" w:cstheme="majorBidi"/>
          <w:i/>
          <w:iCs/>
          <w:sz w:val="24"/>
          <w:szCs w:val="24"/>
        </w:rPr>
        <w:t>ignificantly</w:t>
      </w:r>
      <w:proofErr w:type="gramEnd"/>
      <w:r w:rsidRPr="00082714">
        <w:rPr>
          <w:rFonts w:asciiTheme="majorBidi" w:hAnsiTheme="majorBidi" w:cstheme="majorBidi"/>
          <w:i/>
          <w:iCs/>
          <w:sz w:val="24"/>
          <w:szCs w:val="24"/>
        </w:rPr>
        <w:t xml:space="preserve"> different from the value of the control g</w:t>
      </w:r>
      <w:r>
        <w:rPr>
          <w:rFonts w:asciiTheme="majorBidi" w:hAnsiTheme="majorBidi" w:cstheme="majorBidi"/>
          <w:i/>
          <w:iCs/>
          <w:sz w:val="24"/>
          <w:szCs w:val="24"/>
        </w:rPr>
        <w:t>rou</w:t>
      </w:r>
      <w:r w:rsidRPr="00082714">
        <w:rPr>
          <w:rFonts w:asciiTheme="majorBidi" w:hAnsiTheme="majorBidi" w:cstheme="majorBidi"/>
          <w:i/>
          <w:iCs/>
          <w:sz w:val="24"/>
          <w:szCs w:val="24"/>
        </w:rPr>
        <w:t>p at P˂0.05</w:t>
      </w:r>
    </w:p>
    <w:p w:rsidR="009B1CB2" w:rsidRPr="00082714" w:rsidRDefault="009B1CB2" w:rsidP="009B1CB2">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082714">
        <w:rPr>
          <w:rFonts w:asciiTheme="majorBidi" w:hAnsiTheme="majorBidi" w:cstheme="majorBidi"/>
          <w:i/>
          <w:iCs/>
          <w:sz w:val="24"/>
          <w:szCs w:val="24"/>
        </w:rPr>
        <w:t>ignificantly</w:t>
      </w:r>
      <w:proofErr w:type="gramEnd"/>
      <w:r w:rsidRPr="00082714">
        <w:rPr>
          <w:rFonts w:asciiTheme="majorBidi" w:hAnsiTheme="majorBidi" w:cstheme="majorBidi"/>
          <w:i/>
          <w:iCs/>
          <w:sz w:val="24"/>
          <w:szCs w:val="24"/>
        </w:rPr>
        <w:t xml:space="preserve"> different from the value of subgroup </w:t>
      </w:r>
      <w:proofErr w:type="spellStart"/>
      <w:r w:rsidRPr="00082714">
        <w:rPr>
          <w:rFonts w:asciiTheme="majorBidi" w:hAnsiTheme="majorBidi" w:cstheme="majorBidi"/>
          <w:i/>
          <w:iCs/>
          <w:sz w:val="24"/>
          <w:szCs w:val="24"/>
        </w:rPr>
        <w:t>IIIa</w:t>
      </w:r>
      <w:proofErr w:type="spellEnd"/>
      <w:r w:rsidRPr="00082714">
        <w:rPr>
          <w:rFonts w:asciiTheme="majorBidi" w:hAnsiTheme="majorBidi" w:cstheme="majorBidi"/>
          <w:i/>
          <w:iCs/>
          <w:sz w:val="24"/>
          <w:szCs w:val="24"/>
        </w:rPr>
        <w:t xml:space="preserve"> at P˂0.05</w:t>
      </w:r>
    </w:p>
    <w:p w:rsidR="009B1CB2" w:rsidRPr="00082714" w:rsidRDefault="009B1CB2" w:rsidP="009B1CB2">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w:t>
      </w:r>
      <w:r>
        <w:rPr>
          <w:rFonts w:asciiTheme="majorBidi" w:hAnsiTheme="majorBidi" w:cstheme="majorBidi"/>
          <w:i/>
          <w:iCs/>
          <w:sz w:val="24"/>
          <w:szCs w:val="24"/>
        </w:rPr>
        <w:t>S</w:t>
      </w:r>
      <w:r w:rsidRPr="00082714">
        <w:rPr>
          <w:rFonts w:asciiTheme="majorBidi" w:hAnsiTheme="majorBidi" w:cstheme="majorBidi"/>
          <w:i/>
          <w:iCs/>
          <w:sz w:val="24"/>
          <w:szCs w:val="24"/>
        </w:rPr>
        <w:t xml:space="preserve">ignificantly different from the value of subgroup </w:t>
      </w:r>
      <w:proofErr w:type="spellStart"/>
      <w:r w:rsidRPr="00082714">
        <w:rPr>
          <w:rFonts w:asciiTheme="majorBidi" w:hAnsiTheme="majorBidi" w:cstheme="majorBidi"/>
          <w:i/>
          <w:iCs/>
          <w:sz w:val="24"/>
          <w:szCs w:val="24"/>
        </w:rPr>
        <w:t>IIIb</w:t>
      </w:r>
      <w:proofErr w:type="spellEnd"/>
      <w:r w:rsidRPr="00082714">
        <w:rPr>
          <w:rFonts w:asciiTheme="majorBidi" w:hAnsiTheme="majorBidi" w:cstheme="majorBidi"/>
          <w:i/>
          <w:iCs/>
          <w:sz w:val="24"/>
          <w:szCs w:val="24"/>
        </w:rPr>
        <w:t xml:space="preserve"> at P˂0.05</w:t>
      </w:r>
    </w:p>
    <w:p w:rsidR="009B1CB2" w:rsidRPr="00082714" w:rsidRDefault="009B1CB2" w:rsidP="009B1CB2">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082714">
        <w:rPr>
          <w:rFonts w:asciiTheme="majorBidi" w:hAnsiTheme="majorBidi" w:cstheme="majorBidi"/>
          <w:i/>
          <w:iCs/>
          <w:sz w:val="24"/>
          <w:szCs w:val="24"/>
        </w:rPr>
        <w:t>ignificantly</w:t>
      </w:r>
      <w:proofErr w:type="gramEnd"/>
      <w:r w:rsidRPr="00082714">
        <w:rPr>
          <w:rFonts w:asciiTheme="majorBidi" w:hAnsiTheme="majorBidi" w:cstheme="majorBidi"/>
          <w:i/>
          <w:iCs/>
          <w:sz w:val="24"/>
          <w:szCs w:val="24"/>
        </w:rPr>
        <w:t xml:space="preserve"> different from the value of subgroup </w:t>
      </w:r>
      <w:proofErr w:type="spellStart"/>
      <w:r w:rsidRPr="00082714">
        <w:rPr>
          <w:rFonts w:asciiTheme="majorBidi" w:hAnsiTheme="majorBidi" w:cstheme="majorBidi"/>
          <w:i/>
          <w:iCs/>
          <w:sz w:val="24"/>
          <w:szCs w:val="24"/>
        </w:rPr>
        <w:t>IIa</w:t>
      </w:r>
      <w:proofErr w:type="spellEnd"/>
      <w:r w:rsidRPr="00082714">
        <w:rPr>
          <w:rFonts w:asciiTheme="majorBidi" w:hAnsiTheme="majorBidi" w:cstheme="majorBidi"/>
          <w:i/>
          <w:iCs/>
          <w:sz w:val="24"/>
          <w:szCs w:val="24"/>
        </w:rPr>
        <w:t xml:space="preserve"> at P˂0.05</w:t>
      </w:r>
    </w:p>
    <w:p w:rsidR="009B1CB2" w:rsidRDefault="009B1CB2" w:rsidP="009B1CB2">
      <w:pPr>
        <w:bidi w:val="0"/>
        <w:spacing w:after="0" w:line="240" w:lineRule="auto"/>
        <w:rPr>
          <w:rFonts w:asciiTheme="majorBidi" w:hAnsiTheme="majorBidi" w:cstheme="majorBidi"/>
          <w:i/>
          <w:iCs/>
          <w:sz w:val="24"/>
          <w:szCs w:val="24"/>
        </w:rPr>
      </w:pPr>
      <w:r w:rsidRPr="00082714">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082714">
        <w:rPr>
          <w:rFonts w:asciiTheme="majorBidi" w:hAnsiTheme="majorBidi" w:cstheme="majorBidi"/>
          <w:i/>
          <w:iCs/>
          <w:sz w:val="24"/>
          <w:szCs w:val="24"/>
        </w:rPr>
        <w:t>ignificantly</w:t>
      </w:r>
      <w:proofErr w:type="gramEnd"/>
      <w:r w:rsidRPr="00082714">
        <w:rPr>
          <w:rFonts w:asciiTheme="majorBidi" w:hAnsiTheme="majorBidi" w:cstheme="majorBidi"/>
          <w:i/>
          <w:iCs/>
          <w:sz w:val="24"/>
          <w:szCs w:val="24"/>
        </w:rPr>
        <w:t xml:space="preserve"> different from the value of subgroup </w:t>
      </w:r>
      <w:proofErr w:type="spellStart"/>
      <w:r w:rsidRPr="00082714">
        <w:rPr>
          <w:rFonts w:asciiTheme="majorBidi" w:hAnsiTheme="majorBidi" w:cstheme="majorBidi"/>
          <w:i/>
          <w:iCs/>
          <w:sz w:val="24"/>
          <w:szCs w:val="24"/>
        </w:rPr>
        <w:t>IIb</w:t>
      </w:r>
      <w:proofErr w:type="spellEnd"/>
      <w:r w:rsidRPr="00082714">
        <w:rPr>
          <w:rFonts w:asciiTheme="majorBidi" w:hAnsiTheme="majorBidi" w:cstheme="majorBidi"/>
          <w:i/>
          <w:iCs/>
          <w:sz w:val="24"/>
          <w:szCs w:val="24"/>
        </w:rPr>
        <w:t xml:space="preserve"> at P˂0.05</w:t>
      </w:r>
    </w:p>
    <w:p w:rsidR="00493722" w:rsidRDefault="00493722" w:rsidP="00493722">
      <w:pPr>
        <w:spacing w:after="0" w:line="240" w:lineRule="auto"/>
        <w:rPr>
          <w:rFonts w:asciiTheme="majorBidi" w:hAnsiTheme="majorBidi" w:cstheme="majorBidi"/>
          <w:b/>
          <w:bCs/>
          <w:sz w:val="28"/>
          <w:szCs w:val="28"/>
        </w:rPr>
      </w:pPr>
    </w:p>
    <w:p w:rsidR="00493722" w:rsidRPr="0077645E" w:rsidRDefault="0077645E" w:rsidP="002F7E0B">
      <w:pPr>
        <w:bidi w:val="0"/>
        <w:spacing w:after="0" w:line="240" w:lineRule="auto"/>
        <w:rPr>
          <w:rFonts w:asciiTheme="majorBidi" w:hAnsiTheme="majorBidi" w:cstheme="majorBidi"/>
          <w:i/>
          <w:iCs/>
          <w:sz w:val="28"/>
          <w:szCs w:val="28"/>
        </w:rPr>
      </w:pPr>
      <w:r>
        <w:rPr>
          <w:rFonts w:asciiTheme="majorBidi" w:hAnsiTheme="majorBidi" w:cstheme="majorBidi"/>
          <w:noProof/>
          <w:sz w:val="28"/>
          <w:szCs w:val="28"/>
        </w:rPr>
        <w:drawing>
          <wp:anchor distT="0" distB="0" distL="114300" distR="114300" simplePos="0" relativeHeight="251706368" behindDoc="0" locked="0" layoutInCell="1" allowOverlap="1">
            <wp:simplePos x="0" y="0"/>
            <wp:positionH relativeFrom="column">
              <wp:posOffset>1352550</wp:posOffset>
            </wp:positionH>
            <wp:positionV relativeFrom="paragraph">
              <wp:posOffset>200025</wp:posOffset>
            </wp:positionV>
            <wp:extent cx="3333750" cy="2628900"/>
            <wp:effectExtent l="19050" t="0" r="0" b="0"/>
            <wp:wrapNone/>
            <wp:docPr id="48" name="Picture 48" descr="C:\Users\Dr_Noha\Desktop\Untitled.jpg"/>
            <wp:cNvGraphicFramePr/>
            <a:graphic xmlns:a="http://schemas.openxmlformats.org/drawingml/2006/main">
              <a:graphicData uri="http://schemas.openxmlformats.org/drawingml/2006/picture">
                <pic:pic xmlns:pic="http://schemas.openxmlformats.org/drawingml/2006/picture">
                  <pic:nvPicPr>
                    <pic:cNvPr id="13314" name="Picture 2" descr="C:\Users\Dr_Noha\Desktop\Untitled.jpg"/>
                    <pic:cNvPicPr>
                      <a:picLocks noChangeAspect="1" noChangeArrowheads="1"/>
                    </pic:cNvPicPr>
                  </pic:nvPicPr>
                  <pic:blipFill>
                    <a:blip r:embed="rId17"/>
                    <a:srcRect l="15432" t="5679" r="38148" b="53324"/>
                    <a:stretch>
                      <a:fillRect/>
                    </a:stretch>
                  </pic:blipFill>
                  <pic:spPr bwMode="auto">
                    <a:xfrm>
                      <a:off x="0" y="0"/>
                      <a:ext cx="3333750" cy="2628900"/>
                    </a:xfrm>
                    <a:prstGeom prst="rect">
                      <a:avLst/>
                    </a:prstGeom>
                    <a:noFill/>
                  </pic:spPr>
                </pic:pic>
              </a:graphicData>
            </a:graphic>
          </wp:anchor>
        </w:drawing>
      </w:r>
      <w:proofErr w:type="gramStart"/>
      <w:r w:rsidR="002F7E0B" w:rsidRPr="0077645E">
        <w:rPr>
          <w:rFonts w:asciiTheme="majorBidi" w:hAnsiTheme="majorBidi" w:cstheme="majorBidi"/>
          <w:sz w:val="28"/>
          <w:szCs w:val="28"/>
        </w:rPr>
        <w:t>Fig.</w:t>
      </w:r>
      <w:proofErr w:type="gramEnd"/>
      <w:r w:rsidR="002F7E0B" w:rsidRPr="0077645E">
        <w:rPr>
          <w:rFonts w:asciiTheme="majorBidi" w:hAnsiTheme="majorBidi" w:cstheme="majorBidi"/>
          <w:sz w:val="28"/>
          <w:szCs w:val="28"/>
        </w:rPr>
        <w:t xml:space="preserve"> 8D</w:t>
      </w:r>
      <w:r w:rsidR="00493722" w:rsidRPr="0077645E">
        <w:rPr>
          <w:rFonts w:asciiTheme="majorBidi" w:hAnsiTheme="majorBidi" w:cstheme="majorBidi"/>
          <w:sz w:val="28"/>
          <w:szCs w:val="28"/>
        </w:rPr>
        <w:t xml:space="preserve">: Mean area% of Bcl-2 </w:t>
      </w:r>
      <w:proofErr w:type="spellStart"/>
      <w:r w:rsidR="00493722" w:rsidRPr="0077645E">
        <w:rPr>
          <w:rFonts w:asciiTheme="majorBidi" w:hAnsiTheme="majorBidi" w:cstheme="majorBidi"/>
          <w:sz w:val="28"/>
          <w:szCs w:val="28"/>
        </w:rPr>
        <w:t>immunoreactivity</w:t>
      </w:r>
      <w:proofErr w:type="spellEnd"/>
      <w:r w:rsidR="00493722" w:rsidRPr="0077645E">
        <w:rPr>
          <w:rFonts w:asciiTheme="majorBidi" w:hAnsiTheme="majorBidi" w:cstheme="majorBidi"/>
          <w:sz w:val="28"/>
          <w:szCs w:val="28"/>
        </w:rPr>
        <w:t xml:space="preserve"> in the </w:t>
      </w:r>
      <w:r>
        <w:rPr>
          <w:rFonts w:asciiTheme="majorBidi" w:hAnsiTheme="majorBidi" w:cstheme="majorBidi"/>
          <w:sz w:val="28"/>
          <w:szCs w:val="28"/>
        </w:rPr>
        <w:t xml:space="preserve">ovarian sections of the </w:t>
      </w:r>
      <w:r w:rsidR="00493722" w:rsidRPr="0077645E">
        <w:rPr>
          <w:rFonts w:asciiTheme="majorBidi" w:hAnsiTheme="majorBidi" w:cstheme="majorBidi"/>
          <w:sz w:val="28"/>
          <w:szCs w:val="28"/>
        </w:rPr>
        <w:t>studied groups</w:t>
      </w:r>
      <w:r w:rsidR="00493722" w:rsidRPr="0077645E">
        <w:rPr>
          <w:rFonts w:asciiTheme="majorBidi" w:hAnsiTheme="majorBidi" w:cstheme="majorBidi"/>
          <w:i/>
          <w:iCs/>
          <w:sz w:val="28"/>
          <w:szCs w:val="28"/>
        </w:rPr>
        <w:t>.</w:t>
      </w:r>
    </w:p>
    <w:p w:rsidR="00493722" w:rsidRPr="0077645E" w:rsidRDefault="00493722" w:rsidP="00493722">
      <w:pPr>
        <w:spacing w:after="0" w:line="240" w:lineRule="auto"/>
        <w:rPr>
          <w:rFonts w:asciiTheme="majorBidi" w:hAnsiTheme="majorBidi" w:cstheme="majorBidi"/>
          <w:i/>
          <w:iCs/>
          <w:sz w:val="28"/>
          <w:szCs w:val="28"/>
        </w:rPr>
      </w:pPr>
    </w:p>
    <w:p w:rsidR="00493722" w:rsidRPr="00195937" w:rsidRDefault="00493722" w:rsidP="00493722">
      <w:pPr>
        <w:spacing w:after="0" w:line="240" w:lineRule="auto"/>
        <w:rPr>
          <w:rFonts w:asciiTheme="majorBidi" w:hAnsiTheme="majorBidi" w:cstheme="majorBidi"/>
          <w:i/>
          <w:iCs/>
          <w:sz w:val="28"/>
          <w:szCs w:val="28"/>
        </w:rPr>
      </w:pPr>
    </w:p>
    <w:p w:rsidR="00493722" w:rsidRDefault="00493722" w:rsidP="002F7E0B">
      <w:pPr>
        <w:spacing w:after="0" w:line="240" w:lineRule="auto"/>
        <w:rPr>
          <w:rFonts w:asciiTheme="majorBidi" w:hAnsiTheme="majorBidi" w:cstheme="majorBidi"/>
          <w:i/>
          <w:iCs/>
          <w:noProof/>
          <w:sz w:val="24"/>
          <w:szCs w:val="24"/>
          <w:lang w:bidi="ar-EG"/>
        </w:rPr>
      </w:pPr>
    </w:p>
    <w:p w:rsidR="00493722" w:rsidRDefault="00493722" w:rsidP="00493722">
      <w:pPr>
        <w:spacing w:after="0" w:line="240" w:lineRule="auto"/>
        <w:rPr>
          <w:rFonts w:asciiTheme="majorBidi" w:hAnsiTheme="majorBidi" w:cstheme="majorBidi"/>
          <w:i/>
          <w:iCs/>
          <w:noProof/>
          <w:sz w:val="24"/>
          <w:szCs w:val="24"/>
        </w:rPr>
      </w:pPr>
    </w:p>
    <w:p w:rsidR="00493722" w:rsidRDefault="00493722" w:rsidP="00493722">
      <w:pPr>
        <w:spacing w:after="0" w:line="240" w:lineRule="auto"/>
        <w:rPr>
          <w:rFonts w:asciiTheme="majorBidi" w:hAnsiTheme="majorBidi" w:cstheme="majorBidi"/>
          <w:i/>
          <w:iCs/>
          <w:noProof/>
          <w:sz w:val="24"/>
          <w:szCs w:val="24"/>
        </w:rPr>
      </w:pPr>
    </w:p>
    <w:p w:rsidR="00493722" w:rsidRDefault="00493722" w:rsidP="00493722">
      <w:pPr>
        <w:spacing w:after="0" w:line="240" w:lineRule="auto"/>
        <w:rPr>
          <w:rFonts w:asciiTheme="majorBidi" w:hAnsiTheme="majorBidi" w:cstheme="majorBidi"/>
          <w:i/>
          <w:iCs/>
          <w:noProof/>
          <w:sz w:val="24"/>
          <w:szCs w:val="24"/>
        </w:rPr>
      </w:pPr>
    </w:p>
    <w:p w:rsidR="002F7E0B" w:rsidRDefault="00493722" w:rsidP="00493722">
      <w:pPr>
        <w:spacing w:after="0" w:line="240" w:lineRule="auto"/>
        <w:rPr>
          <w:rFonts w:asciiTheme="majorBidi" w:hAnsiTheme="majorBidi" w:cstheme="majorBidi"/>
          <w:i/>
          <w:iCs/>
          <w:noProof/>
          <w:sz w:val="24"/>
          <w:szCs w:val="24"/>
        </w:rPr>
      </w:pPr>
      <w:r>
        <w:rPr>
          <w:rFonts w:asciiTheme="majorBidi" w:hAnsiTheme="majorBidi" w:cstheme="majorBidi"/>
          <w:i/>
          <w:iCs/>
          <w:noProof/>
          <w:sz w:val="24"/>
          <w:szCs w:val="24"/>
        </w:rPr>
        <w:t xml:space="preserve"> </w:t>
      </w:r>
    </w:p>
    <w:p w:rsidR="002F7E0B" w:rsidRDefault="002F7E0B" w:rsidP="00493722">
      <w:pPr>
        <w:spacing w:after="0" w:line="240" w:lineRule="auto"/>
        <w:rPr>
          <w:rFonts w:asciiTheme="majorBidi" w:hAnsiTheme="majorBidi" w:cstheme="majorBidi"/>
          <w:i/>
          <w:iCs/>
          <w:noProof/>
          <w:sz w:val="24"/>
          <w:szCs w:val="24"/>
        </w:rPr>
      </w:pPr>
    </w:p>
    <w:p w:rsidR="002F7E0B" w:rsidRDefault="002F7E0B" w:rsidP="00493722">
      <w:pPr>
        <w:spacing w:after="0" w:line="240" w:lineRule="auto"/>
        <w:rPr>
          <w:rFonts w:asciiTheme="majorBidi" w:hAnsiTheme="majorBidi" w:cstheme="majorBidi"/>
          <w:i/>
          <w:iCs/>
          <w:noProof/>
          <w:sz w:val="24"/>
          <w:szCs w:val="24"/>
        </w:rPr>
      </w:pPr>
    </w:p>
    <w:p w:rsidR="002F7E0B" w:rsidRDefault="002F7E0B" w:rsidP="00493722">
      <w:pPr>
        <w:spacing w:after="0" w:line="240" w:lineRule="auto"/>
        <w:rPr>
          <w:rFonts w:asciiTheme="majorBidi" w:hAnsiTheme="majorBidi" w:cstheme="majorBidi"/>
          <w:i/>
          <w:iCs/>
          <w:noProof/>
          <w:sz w:val="24"/>
          <w:szCs w:val="24"/>
        </w:rPr>
      </w:pPr>
    </w:p>
    <w:p w:rsidR="002F7E0B" w:rsidRDefault="002F7E0B" w:rsidP="00493722">
      <w:pPr>
        <w:spacing w:after="0" w:line="240" w:lineRule="auto"/>
        <w:rPr>
          <w:rFonts w:asciiTheme="majorBidi" w:hAnsiTheme="majorBidi" w:cstheme="majorBidi"/>
          <w:i/>
          <w:iCs/>
          <w:noProof/>
          <w:sz w:val="24"/>
          <w:szCs w:val="24"/>
          <w:lang w:bidi="ar-EG"/>
        </w:rPr>
      </w:pPr>
    </w:p>
    <w:p w:rsidR="002F7E0B" w:rsidRDefault="002F7E0B" w:rsidP="00493722">
      <w:pPr>
        <w:spacing w:after="0" w:line="240" w:lineRule="auto"/>
        <w:rPr>
          <w:rFonts w:asciiTheme="majorBidi" w:hAnsiTheme="majorBidi" w:cstheme="majorBidi"/>
          <w:i/>
          <w:iCs/>
          <w:noProof/>
          <w:sz w:val="24"/>
          <w:szCs w:val="24"/>
        </w:rPr>
      </w:pPr>
    </w:p>
    <w:p w:rsidR="002F7E0B" w:rsidRDefault="002F7E0B" w:rsidP="00493722">
      <w:pPr>
        <w:spacing w:after="0" w:line="240" w:lineRule="auto"/>
        <w:rPr>
          <w:rFonts w:asciiTheme="majorBidi" w:hAnsiTheme="majorBidi" w:cstheme="majorBidi"/>
          <w:i/>
          <w:iCs/>
          <w:noProof/>
          <w:sz w:val="24"/>
          <w:szCs w:val="24"/>
        </w:rPr>
      </w:pPr>
    </w:p>
    <w:p w:rsidR="002F7E0B" w:rsidRDefault="002F7E0B" w:rsidP="00493722">
      <w:pPr>
        <w:spacing w:after="0" w:line="240" w:lineRule="auto"/>
        <w:rPr>
          <w:rFonts w:asciiTheme="majorBidi" w:hAnsiTheme="majorBidi" w:cstheme="majorBidi"/>
          <w:i/>
          <w:iCs/>
          <w:noProof/>
          <w:sz w:val="24"/>
          <w:szCs w:val="24"/>
          <w:lang w:bidi="ar-EG"/>
        </w:rPr>
      </w:pPr>
    </w:p>
    <w:p w:rsidR="00493722" w:rsidRPr="008171FB" w:rsidRDefault="00493722" w:rsidP="002F7E0B">
      <w:pPr>
        <w:bidi w:val="0"/>
        <w:spacing w:after="0" w:line="240" w:lineRule="auto"/>
        <w:rPr>
          <w:rFonts w:asciiTheme="majorBidi" w:hAnsiTheme="majorBidi" w:cstheme="majorBidi"/>
          <w:i/>
          <w:iCs/>
          <w:sz w:val="24"/>
          <w:szCs w:val="24"/>
        </w:rPr>
      </w:pPr>
      <w:r>
        <w:rPr>
          <w:rFonts w:asciiTheme="majorBidi" w:hAnsiTheme="majorBidi" w:cstheme="majorBidi"/>
          <w:i/>
          <w:iCs/>
          <w:noProof/>
          <w:sz w:val="24"/>
          <w:szCs w:val="24"/>
        </w:rPr>
        <w:t xml:space="preserve"> </w:t>
      </w:r>
      <w:proofErr w:type="gramStart"/>
      <w:r>
        <w:rPr>
          <w:rFonts w:asciiTheme="majorBidi" w:hAnsiTheme="majorBidi" w:cstheme="majorBidi"/>
          <w:i/>
          <w:iCs/>
          <w:noProof/>
          <w:sz w:val="24"/>
          <w:szCs w:val="24"/>
        </w:rPr>
        <w:t>⃰</w:t>
      </w:r>
      <w:r w:rsidRPr="008171FB">
        <w:rPr>
          <w:rFonts w:asciiTheme="majorBidi" w:hAnsiTheme="majorBidi" w:cstheme="majorBidi"/>
          <w:i/>
          <w:iCs/>
          <w:sz w:val="24"/>
          <w:szCs w:val="24"/>
        </w:rPr>
        <w:t xml:space="preserve"> </w:t>
      </w:r>
      <w:r>
        <w:rPr>
          <w:rFonts w:asciiTheme="majorBidi" w:hAnsiTheme="majorBidi" w:cstheme="majorBidi"/>
          <w:i/>
          <w:iCs/>
          <w:sz w:val="24"/>
          <w:szCs w:val="24"/>
        </w:rPr>
        <w:t xml:space="preserve"> 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the control g</w:t>
      </w:r>
      <w:r>
        <w:rPr>
          <w:rFonts w:asciiTheme="majorBidi" w:hAnsiTheme="majorBidi" w:cstheme="majorBidi"/>
          <w:i/>
          <w:iCs/>
          <w:sz w:val="24"/>
          <w:szCs w:val="24"/>
        </w:rPr>
        <w:t>rou</w:t>
      </w:r>
      <w:r w:rsidRPr="008171FB">
        <w:rPr>
          <w:rFonts w:asciiTheme="majorBidi" w:hAnsiTheme="majorBidi" w:cstheme="majorBidi"/>
          <w:i/>
          <w:iCs/>
          <w:sz w:val="24"/>
          <w:szCs w:val="24"/>
        </w:rPr>
        <w:t>p at P˂0.05</w:t>
      </w:r>
    </w:p>
    <w:p w:rsidR="00493722" w:rsidRPr="008171FB" w:rsidRDefault="00493722" w:rsidP="002F7E0B">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Si</w:t>
      </w:r>
      <w:r w:rsidRPr="008171FB">
        <w:rPr>
          <w:rFonts w:asciiTheme="majorBidi" w:hAnsiTheme="majorBidi" w:cstheme="majorBidi"/>
          <w:i/>
          <w:iCs/>
          <w:sz w:val="24"/>
          <w:szCs w:val="24"/>
        </w:rPr>
        <w:t>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IIIa</w:t>
      </w:r>
      <w:proofErr w:type="spellEnd"/>
      <w:r w:rsidRPr="008171FB">
        <w:rPr>
          <w:rFonts w:asciiTheme="majorBidi" w:hAnsiTheme="majorBidi" w:cstheme="majorBidi"/>
          <w:i/>
          <w:iCs/>
          <w:sz w:val="24"/>
          <w:szCs w:val="24"/>
        </w:rPr>
        <w:t xml:space="preserve"> at P˂0.05</w:t>
      </w:r>
    </w:p>
    <w:p w:rsidR="00493722" w:rsidRPr="008171FB" w:rsidRDefault="00493722" w:rsidP="002F7E0B">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S</w:t>
      </w:r>
      <w:r w:rsidRPr="008171FB">
        <w:rPr>
          <w:rFonts w:asciiTheme="majorBidi" w:hAnsiTheme="majorBidi" w:cstheme="majorBidi"/>
          <w:i/>
          <w:iCs/>
          <w:sz w:val="24"/>
          <w:szCs w:val="24"/>
        </w:rPr>
        <w:t xml:space="preserve">ignificantly different from the value of subgroup </w:t>
      </w:r>
      <w:proofErr w:type="spellStart"/>
      <w:r w:rsidRPr="008171FB">
        <w:rPr>
          <w:rFonts w:asciiTheme="majorBidi" w:hAnsiTheme="majorBidi" w:cstheme="majorBidi"/>
          <w:i/>
          <w:iCs/>
          <w:sz w:val="24"/>
          <w:szCs w:val="24"/>
        </w:rPr>
        <w:t>IIIb</w:t>
      </w:r>
      <w:proofErr w:type="spellEnd"/>
      <w:r w:rsidRPr="008171FB">
        <w:rPr>
          <w:rFonts w:asciiTheme="majorBidi" w:hAnsiTheme="majorBidi" w:cstheme="majorBidi"/>
          <w:i/>
          <w:iCs/>
          <w:sz w:val="24"/>
          <w:szCs w:val="24"/>
        </w:rPr>
        <w:t xml:space="preserve"> at P˂0.05</w:t>
      </w:r>
    </w:p>
    <w:p w:rsidR="00493722" w:rsidRPr="008171FB" w:rsidRDefault="00493722" w:rsidP="002F7E0B">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 value of subgroup </w:t>
      </w:r>
      <w:proofErr w:type="spellStart"/>
      <w:r w:rsidRPr="008171FB">
        <w:rPr>
          <w:rFonts w:asciiTheme="majorBidi" w:hAnsiTheme="majorBidi" w:cstheme="majorBidi"/>
          <w:i/>
          <w:iCs/>
          <w:sz w:val="24"/>
          <w:szCs w:val="24"/>
        </w:rPr>
        <w:t>IIa</w:t>
      </w:r>
      <w:proofErr w:type="spellEnd"/>
      <w:r w:rsidRPr="008171FB">
        <w:rPr>
          <w:rFonts w:asciiTheme="majorBidi" w:hAnsiTheme="majorBidi" w:cstheme="majorBidi"/>
          <w:i/>
          <w:iCs/>
          <w:sz w:val="24"/>
          <w:szCs w:val="24"/>
        </w:rPr>
        <w:t xml:space="preserve"> at P˂0.05</w:t>
      </w:r>
    </w:p>
    <w:p w:rsidR="00493722" w:rsidRPr="001A18AE" w:rsidRDefault="00493722" w:rsidP="002F7E0B">
      <w:pPr>
        <w:bidi w:val="0"/>
        <w:spacing w:after="0" w:line="240" w:lineRule="auto"/>
        <w:rPr>
          <w:rFonts w:asciiTheme="majorBidi" w:hAnsiTheme="majorBidi" w:cstheme="majorBidi"/>
          <w:i/>
          <w:iCs/>
          <w:sz w:val="24"/>
          <w:szCs w:val="24"/>
        </w:rPr>
      </w:pPr>
      <w:r>
        <w:rPr>
          <w:rFonts w:asciiTheme="majorBidi" w:hAnsiTheme="majorBidi" w:cstheme="majorBidi"/>
          <w:i/>
          <w:iCs/>
          <w:sz w:val="24"/>
          <w:szCs w:val="24"/>
        </w:rPr>
        <w:t xml:space="preserve">● </w:t>
      </w:r>
      <w:proofErr w:type="gramStart"/>
      <w:r>
        <w:rPr>
          <w:rFonts w:asciiTheme="majorBidi" w:hAnsiTheme="majorBidi" w:cstheme="majorBidi"/>
          <w:i/>
          <w:iCs/>
          <w:sz w:val="24"/>
          <w:szCs w:val="24"/>
        </w:rPr>
        <w:t>S</w:t>
      </w:r>
      <w:r w:rsidRPr="008171FB">
        <w:rPr>
          <w:rFonts w:asciiTheme="majorBidi" w:hAnsiTheme="majorBidi" w:cstheme="majorBidi"/>
          <w:i/>
          <w:iCs/>
          <w:sz w:val="24"/>
          <w:szCs w:val="24"/>
        </w:rPr>
        <w:t>ignificantly</w:t>
      </w:r>
      <w:proofErr w:type="gramEnd"/>
      <w:r w:rsidRPr="008171FB">
        <w:rPr>
          <w:rFonts w:asciiTheme="majorBidi" w:hAnsiTheme="majorBidi" w:cstheme="majorBidi"/>
          <w:i/>
          <w:iCs/>
          <w:sz w:val="24"/>
          <w:szCs w:val="24"/>
        </w:rPr>
        <w:t xml:space="preserve"> different from the</w:t>
      </w:r>
      <w:r>
        <w:rPr>
          <w:rFonts w:asciiTheme="majorBidi" w:hAnsiTheme="majorBidi" w:cstheme="majorBidi"/>
          <w:i/>
          <w:iCs/>
          <w:sz w:val="24"/>
          <w:szCs w:val="24"/>
        </w:rPr>
        <w:t xml:space="preserve"> value of subgroup </w:t>
      </w:r>
      <w:proofErr w:type="spellStart"/>
      <w:r>
        <w:rPr>
          <w:rFonts w:asciiTheme="majorBidi" w:hAnsiTheme="majorBidi" w:cstheme="majorBidi"/>
          <w:i/>
          <w:iCs/>
          <w:sz w:val="24"/>
          <w:szCs w:val="24"/>
        </w:rPr>
        <w:t>IIb</w:t>
      </w:r>
      <w:proofErr w:type="spellEnd"/>
      <w:r>
        <w:rPr>
          <w:rFonts w:asciiTheme="majorBidi" w:hAnsiTheme="majorBidi" w:cstheme="majorBidi"/>
          <w:i/>
          <w:iCs/>
          <w:sz w:val="24"/>
          <w:szCs w:val="24"/>
        </w:rPr>
        <w:t xml:space="preserve"> at P˂0.05</w:t>
      </w:r>
    </w:p>
    <w:p w:rsidR="00F81307" w:rsidRPr="00766A51" w:rsidRDefault="00F81307" w:rsidP="00F81307">
      <w:pPr>
        <w:tabs>
          <w:tab w:val="left" w:pos="2437"/>
        </w:tabs>
        <w:bidi w:val="0"/>
        <w:spacing w:after="0" w:line="240" w:lineRule="auto"/>
        <w:rPr>
          <w:rFonts w:ascii="Times New Roman" w:eastAsia="Calibri" w:hAnsi="Times New Roman" w:cs="Times New Roman"/>
          <w:b/>
          <w:bCs/>
          <w:sz w:val="28"/>
          <w:szCs w:val="28"/>
        </w:rPr>
      </w:pPr>
      <w:r w:rsidRPr="00766A51">
        <w:rPr>
          <w:rFonts w:ascii="Times New Roman" w:eastAsia="Calibri" w:hAnsi="Times New Roman" w:cs="Times New Roman"/>
          <w:b/>
          <w:bCs/>
          <w:sz w:val="28"/>
          <w:szCs w:val="28"/>
        </w:rPr>
        <w:lastRenderedPageBreak/>
        <w:t>Discussion</w:t>
      </w:r>
    </w:p>
    <w:p w:rsidR="00970C48" w:rsidRPr="008E6D72" w:rsidRDefault="00970C48" w:rsidP="00970C48">
      <w:pPr>
        <w:bidi w:val="0"/>
        <w:spacing w:after="0" w:line="240" w:lineRule="auto"/>
        <w:jc w:val="both"/>
        <w:rPr>
          <w:rFonts w:asciiTheme="majorBidi" w:hAnsiTheme="majorBidi" w:cstheme="majorBidi"/>
          <w:sz w:val="28"/>
          <w:szCs w:val="28"/>
        </w:rPr>
      </w:pPr>
      <w:r w:rsidRPr="008E6D72">
        <w:rPr>
          <w:rFonts w:asciiTheme="majorBidi" w:hAnsiTheme="majorBidi" w:cstheme="majorBidi"/>
          <w:iCs/>
          <w:sz w:val="28"/>
          <w:szCs w:val="28"/>
        </w:rPr>
        <w:t xml:space="preserve">        </w:t>
      </w:r>
      <w:r>
        <w:rPr>
          <w:rFonts w:asciiTheme="majorBidi" w:hAnsiTheme="majorBidi" w:cstheme="majorBidi"/>
          <w:iCs/>
          <w:sz w:val="28"/>
          <w:szCs w:val="28"/>
        </w:rPr>
        <w:tab/>
        <w:t>I</w:t>
      </w:r>
      <w:r w:rsidRPr="008E6D72">
        <w:rPr>
          <w:rFonts w:asciiTheme="majorBidi" w:hAnsiTheme="majorBidi" w:cstheme="majorBidi"/>
          <w:iCs/>
          <w:sz w:val="28"/>
          <w:szCs w:val="28"/>
        </w:rPr>
        <w:t>n the present study</w:t>
      </w:r>
      <w:r>
        <w:rPr>
          <w:rFonts w:asciiTheme="majorBidi" w:hAnsiTheme="majorBidi" w:cstheme="majorBidi"/>
          <w:iCs/>
          <w:sz w:val="28"/>
          <w:szCs w:val="28"/>
        </w:rPr>
        <w:t>, c</w:t>
      </w:r>
      <w:r w:rsidRPr="008E6D72">
        <w:rPr>
          <w:rFonts w:asciiTheme="majorBidi" w:hAnsiTheme="majorBidi" w:cstheme="majorBidi"/>
          <w:iCs/>
          <w:sz w:val="28"/>
          <w:szCs w:val="28"/>
        </w:rPr>
        <w:t xml:space="preserve">onfirmation of ovarian failure (OF) was assessed using vaginal smears, as well as </w:t>
      </w:r>
      <w:r>
        <w:rPr>
          <w:rFonts w:asciiTheme="majorBidi" w:hAnsiTheme="majorBidi" w:cstheme="majorBidi"/>
          <w:sz w:val="28"/>
          <w:szCs w:val="28"/>
        </w:rPr>
        <w:t>h</w:t>
      </w:r>
      <w:r w:rsidRPr="008E6D72">
        <w:rPr>
          <w:rFonts w:asciiTheme="majorBidi" w:hAnsiTheme="majorBidi" w:cstheme="majorBidi"/>
          <w:sz w:val="28"/>
          <w:szCs w:val="28"/>
        </w:rPr>
        <w:t xml:space="preserve">ormonal assay </w:t>
      </w:r>
      <w:r>
        <w:rPr>
          <w:rFonts w:asciiTheme="majorBidi" w:hAnsiTheme="majorBidi" w:cstheme="majorBidi"/>
          <w:sz w:val="28"/>
          <w:szCs w:val="28"/>
        </w:rPr>
        <w:t xml:space="preserve">which </w:t>
      </w:r>
      <w:r w:rsidRPr="008E6D72">
        <w:rPr>
          <w:rFonts w:asciiTheme="majorBidi" w:hAnsiTheme="majorBidi" w:cstheme="majorBidi"/>
          <w:sz w:val="28"/>
          <w:szCs w:val="28"/>
        </w:rPr>
        <w:t>showed a significant decrease in E2 level and an increase in FSH and LH levels in the chemotherapy-treated group, as compared to the control</w:t>
      </w:r>
      <w:r w:rsidR="00B62B74">
        <w:rPr>
          <w:rFonts w:asciiTheme="majorBidi" w:hAnsiTheme="majorBidi" w:cstheme="majorBidi"/>
          <w:sz w:val="28"/>
          <w:szCs w:val="28"/>
        </w:rPr>
        <w:t>. This hormonal profile</w:t>
      </w:r>
      <w:r w:rsidRPr="008E6D72">
        <w:rPr>
          <w:rFonts w:asciiTheme="majorBidi" w:hAnsiTheme="majorBidi" w:cstheme="majorBidi"/>
          <w:sz w:val="28"/>
          <w:szCs w:val="28"/>
        </w:rPr>
        <w:t xml:space="preserve"> indicated the occurrence of </w:t>
      </w:r>
      <w:proofErr w:type="spellStart"/>
      <w:r w:rsidRPr="008E6D72">
        <w:rPr>
          <w:rFonts w:asciiTheme="majorBidi" w:hAnsiTheme="majorBidi" w:cstheme="majorBidi"/>
          <w:sz w:val="28"/>
          <w:szCs w:val="28"/>
        </w:rPr>
        <w:t>OF</w:t>
      </w:r>
      <w:proofErr w:type="spellEnd"/>
      <w:r w:rsidRPr="008E6D72">
        <w:rPr>
          <w:rFonts w:asciiTheme="majorBidi" w:hAnsiTheme="majorBidi" w:cstheme="majorBidi"/>
          <w:sz w:val="28"/>
          <w:szCs w:val="28"/>
        </w:rPr>
        <w:t xml:space="preserve">. </w:t>
      </w:r>
      <w:r w:rsidRPr="008E6D72">
        <w:rPr>
          <w:rFonts w:asciiTheme="majorBidi" w:hAnsiTheme="majorBidi" w:cstheme="majorBidi"/>
          <w:iCs/>
          <w:sz w:val="28"/>
          <w:szCs w:val="28"/>
        </w:rPr>
        <w:t xml:space="preserve">Blood tests to establish the levels </w:t>
      </w:r>
      <w:proofErr w:type="gramStart"/>
      <w:r w:rsidRPr="008E6D72">
        <w:rPr>
          <w:rFonts w:asciiTheme="majorBidi" w:hAnsiTheme="majorBidi" w:cstheme="majorBidi"/>
          <w:iCs/>
          <w:sz w:val="28"/>
          <w:szCs w:val="28"/>
        </w:rPr>
        <w:t>of  E2</w:t>
      </w:r>
      <w:proofErr w:type="gramEnd"/>
      <w:r w:rsidRPr="008E6D72">
        <w:rPr>
          <w:rFonts w:asciiTheme="majorBidi" w:hAnsiTheme="majorBidi" w:cstheme="majorBidi"/>
          <w:iCs/>
          <w:sz w:val="28"/>
          <w:szCs w:val="28"/>
        </w:rPr>
        <w:t>, FSH and LH are considered a reliable assessment of reproductive life span of the ovaries, estimation of fertility status  and the risk of  premature ovarian failure (POF)</w:t>
      </w:r>
      <w:r w:rsidR="00AB04FF">
        <w:rPr>
          <w:rFonts w:asciiTheme="majorBidi" w:hAnsiTheme="majorBidi" w:cstheme="majorBidi"/>
          <w:iCs/>
          <w:sz w:val="28"/>
          <w:szCs w:val="28"/>
        </w:rPr>
        <w:t xml:space="preserve"> [20].</w:t>
      </w:r>
      <w:r w:rsidRPr="008E6D72">
        <w:rPr>
          <w:rFonts w:asciiTheme="majorBidi" w:hAnsiTheme="majorBidi" w:cstheme="majorBidi"/>
          <w:iCs/>
          <w:sz w:val="28"/>
          <w:szCs w:val="28"/>
        </w:rPr>
        <w:t xml:space="preserve"> </w:t>
      </w:r>
    </w:p>
    <w:p w:rsidR="00970C48" w:rsidRPr="008E6D72" w:rsidRDefault="00970C48" w:rsidP="00970C48">
      <w:pPr>
        <w:bidi w:val="0"/>
        <w:spacing w:after="0" w:line="240" w:lineRule="auto"/>
        <w:jc w:val="both"/>
        <w:rPr>
          <w:rFonts w:asciiTheme="majorBidi" w:hAnsiTheme="majorBidi" w:cstheme="majorBidi"/>
          <w:iCs/>
          <w:sz w:val="28"/>
          <w:szCs w:val="28"/>
        </w:rPr>
      </w:pPr>
      <w:r w:rsidRPr="008E6D72">
        <w:rPr>
          <w:rFonts w:asciiTheme="majorBidi" w:hAnsiTheme="majorBidi" w:cstheme="majorBidi"/>
          <w:sz w:val="28"/>
          <w:szCs w:val="28"/>
        </w:rPr>
        <w:t xml:space="preserve">         There is a distinct endocrine profile seen with POF, which is partially considered to contribute to the endogenous apoptotic pathways within the ovarian follicles, thereby leading to abnormal follicular </w:t>
      </w:r>
      <w:proofErr w:type="spellStart"/>
      <w:r w:rsidRPr="008E6D72">
        <w:rPr>
          <w:rFonts w:asciiTheme="majorBidi" w:hAnsiTheme="majorBidi" w:cstheme="majorBidi"/>
          <w:sz w:val="28"/>
          <w:szCs w:val="28"/>
        </w:rPr>
        <w:t>atresia</w:t>
      </w:r>
      <w:proofErr w:type="spellEnd"/>
      <w:r w:rsidRPr="008E6D72">
        <w:rPr>
          <w:rFonts w:asciiTheme="majorBidi" w:hAnsiTheme="majorBidi" w:cstheme="majorBidi"/>
          <w:sz w:val="28"/>
          <w:szCs w:val="28"/>
        </w:rPr>
        <w:t xml:space="preserve">. Estrogen and progesterone are mainly secreted by </w:t>
      </w:r>
      <w:proofErr w:type="spellStart"/>
      <w:r w:rsidRPr="008E6D72">
        <w:rPr>
          <w:rFonts w:asciiTheme="majorBidi" w:hAnsiTheme="majorBidi" w:cstheme="majorBidi"/>
          <w:sz w:val="28"/>
          <w:szCs w:val="28"/>
        </w:rPr>
        <w:t>granulosa</w:t>
      </w:r>
      <w:proofErr w:type="spellEnd"/>
      <w:r w:rsidRPr="008E6D72">
        <w:rPr>
          <w:rFonts w:asciiTheme="majorBidi" w:hAnsiTheme="majorBidi" w:cstheme="majorBidi"/>
          <w:sz w:val="28"/>
          <w:szCs w:val="28"/>
        </w:rPr>
        <w:t xml:space="preserve"> cells (GCs) in the ovary, which is important for stimulating proliferation as well as protecting them against apoptosis by </w:t>
      </w:r>
      <w:proofErr w:type="spellStart"/>
      <w:r w:rsidRPr="008E6D72">
        <w:rPr>
          <w:rFonts w:asciiTheme="majorBidi" w:hAnsiTheme="majorBidi" w:cstheme="majorBidi"/>
          <w:sz w:val="28"/>
          <w:szCs w:val="28"/>
        </w:rPr>
        <w:t>autocrine</w:t>
      </w:r>
      <w:proofErr w:type="spellEnd"/>
      <w:r w:rsidRPr="008E6D72">
        <w:rPr>
          <w:rFonts w:asciiTheme="majorBidi" w:hAnsiTheme="majorBidi" w:cstheme="majorBidi"/>
          <w:sz w:val="28"/>
          <w:szCs w:val="28"/>
        </w:rPr>
        <w:t xml:space="preserve"> mechanisms. Chemotherapeutic agents would damage GCs production. Therefore, the ovaries produce little to no estrogen in ovarian failure, resulting in loss of the negative feedback system to the hypothalamus and pituitary gland. Thus, the pituitary gland produces elevated levels of FSH</w:t>
      </w:r>
      <w:r w:rsidR="003455FA">
        <w:rPr>
          <w:rFonts w:asciiTheme="majorBidi" w:hAnsiTheme="majorBidi" w:cstheme="majorBidi"/>
          <w:sz w:val="28"/>
          <w:szCs w:val="28"/>
        </w:rPr>
        <w:t xml:space="preserve"> [2].</w:t>
      </w:r>
    </w:p>
    <w:p w:rsidR="00970C48" w:rsidRPr="008E6D72" w:rsidRDefault="00970C48" w:rsidP="00183A54">
      <w:pPr>
        <w:autoSpaceDE w:val="0"/>
        <w:autoSpaceDN w:val="0"/>
        <w:bidi w:val="0"/>
        <w:adjustRightInd w:val="0"/>
        <w:spacing w:after="0" w:line="240" w:lineRule="auto"/>
        <w:jc w:val="lowKashida"/>
        <w:rPr>
          <w:rFonts w:asciiTheme="majorBidi" w:hAnsiTheme="majorBidi" w:cstheme="majorBidi"/>
          <w:sz w:val="28"/>
          <w:szCs w:val="28"/>
        </w:rPr>
      </w:pPr>
      <w:r w:rsidRPr="008E6D72">
        <w:rPr>
          <w:rFonts w:asciiTheme="majorBidi" w:hAnsiTheme="majorBidi" w:cstheme="majorBidi"/>
          <w:b/>
          <w:bCs/>
          <w:i/>
          <w:iCs/>
          <w:sz w:val="28"/>
          <w:szCs w:val="28"/>
        </w:rPr>
        <w:t xml:space="preserve">       </w:t>
      </w:r>
      <w:r w:rsidRPr="008E6D72">
        <w:rPr>
          <w:rFonts w:asciiTheme="majorBidi" w:hAnsiTheme="majorBidi" w:cstheme="majorBidi"/>
          <w:iCs/>
          <w:sz w:val="28"/>
          <w:szCs w:val="28"/>
        </w:rPr>
        <w:t xml:space="preserve">In the present study, ovarian specimens from the chemotherapy-treated group after one week (subgroup </w:t>
      </w:r>
      <w:proofErr w:type="spellStart"/>
      <w:r w:rsidRPr="008E6D72">
        <w:rPr>
          <w:rFonts w:asciiTheme="majorBidi" w:hAnsiTheme="majorBidi" w:cstheme="majorBidi"/>
          <w:iCs/>
          <w:sz w:val="28"/>
          <w:szCs w:val="28"/>
        </w:rPr>
        <w:t>IIa</w:t>
      </w:r>
      <w:proofErr w:type="spellEnd"/>
      <w:r w:rsidRPr="008E6D72">
        <w:rPr>
          <w:rFonts w:asciiTheme="majorBidi" w:hAnsiTheme="majorBidi" w:cstheme="majorBidi"/>
          <w:iCs/>
          <w:sz w:val="28"/>
          <w:szCs w:val="28"/>
        </w:rPr>
        <w:t xml:space="preserve">) showed shrunken irregular outline of the ovary with massive loss of follicles and the presence of many </w:t>
      </w:r>
      <w:proofErr w:type="spellStart"/>
      <w:r w:rsidRPr="008E6D72">
        <w:rPr>
          <w:rFonts w:asciiTheme="majorBidi" w:hAnsiTheme="majorBidi" w:cstheme="majorBidi"/>
          <w:iCs/>
          <w:sz w:val="28"/>
          <w:szCs w:val="28"/>
        </w:rPr>
        <w:t>atretic</w:t>
      </w:r>
      <w:proofErr w:type="spellEnd"/>
      <w:r w:rsidRPr="008E6D72">
        <w:rPr>
          <w:rFonts w:asciiTheme="majorBidi" w:hAnsiTheme="majorBidi" w:cstheme="majorBidi"/>
          <w:iCs/>
          <w:sz w:val="28"/>
          <w:szCs w:val="28"/>
        </w:rPr>
        <w:t xml:space="preserve"> follicles. After </w:t>
      </w:r>
      <w:r w:rsidR="00D65DA6">
        <w:rPr>
          <w:rFonts w:asciiTheme="majorBidi" w:hAnsiTheme="majorBidi" w:cstheme="majorBidi"/>
          <w:iCs/>
          <w:sz w:val="28"/>
          <w:szCs w:val="28"/>
        </w:rPr>
        <w:t>five</w:t>
      </w:r>
      <w:r w:rsidRPr="00183A54">
        <w:rPr>
          <w:rFonts w:asciiTheme="majorBidi" w:hAnsiTheme="majorBidi" w:cstheme="majorBidi"/>
          <w:iCs/>
          <w:sz w:val="28"/>
          <w:szCs w:val="28"/>
        </w:rPr>
        <w:t xml:space="preserve"> weeks</w:t>
      </w:r>
      <w:r w:rsidRPr="008E6D72">
        <w:rPr>
          <w:rFonts w:asciiTheme="majorBidi" w:hAnsiTheme="majorBidi" w:cstheme="majorBidi"/>
          <w:iCs/>
          <w:sz w:val="28"/>
          <w:szCs w:val="28"/>
        </w:rPr>
        <w:t xml:space="preserve"> of chemotherapeutic treatment, some follicles at different stages of growth were observed, but most of them were degenerated. This implies that </w:t>
      </w:r>
      <w:proofErr w:type="spellStart"/>
      <w:r w:rsidRPr="008E6D72">
        <w:rPr>
          <w:rFonts w:asciiTheme="majorBidi" w:hAnsiTheme="majorBidi" w:cstheme="majorBidi"/>
          <w:iCs/>
          <w:sz w:val="28"/>
          <w:szCs w:val="28"/>
        </w:rPr>
        <w:t>folliculogenesis</w:t>
      </w:r>
      <w:proofErr w:type="spellEnd"/>
      <w:r w:rsidRPr="008E6D72">
        <w:rPr>
          <w:rFonts w:asciiTheme="majorBidi" w:hAnsiTheme="majorBidi" w:cstheme="majorBidi"/>
          <w:iCs/>
          <w:sz w:val="28"/>
          <w:szCs w:val="28"/>
        </w:rPr>
        <w:t xml:space="preserve"> in the present work was not restored spontaneously after recovery from chemothera</w:t>
      </w:r>
      <w:r w:rsidR="00183A54">
        <w:rPr>
          <w:rFonts w:asciiTheme="majorBidi" w:hAnsiTheme="majorBidi" w:cstheme="majorBidi"/>
          <w:iCs/>
          <w:sz w:val="28"/>
          <w:szCs w:val="28"/>
        </w:rPr>
        <w:t>py administration. Similar results were reported by other authors who</w:t>
      </w:r>
      <w:r w:rsidRPr="008E6D72">
        <w:rPr>
          <w:rFonts w:asciiTheme="majorBidi" w:hAnsiTheme="majorBidi" w:cstheme="majorBidi"/>
          <w:iCs/>
          <w:sz w:val="28"/>
          <w:szCs w:val="28"/>
        </w:rPr>
        <w:t xml:space="preserve"> stated that chemotherapy not only destroyed the </w:t>
      </w:r>
      <w:proofErr w:type="spellStart"/>
      <w:r w:rsidRPr="008E6D72">
        <w:rPr>
          <w:rFonts w:asciiTheme="majorBidi" w:hAnsiTheme="majorBidi" w:cstheme="majorBidi"/>
          <w:iCs/>
          <w:sz w:val="28"/>
          <w:szCs w:val="28"/>
        </w:rPr>
        <w:t>oocytes</w:t>
      </w:r>
      <w:proofErr w:type="spellEnd"/>
      <w:r w:rsidRPr="008E6D72">
        <w:rPr>
          <w:rFonts w:asciiTheme="majorBidi" w:hAnsiTheme="majorBidi" w:cstheme="majorBidi"/>
          <w:iCs/>
          <w:sz w:val="28"/>
          <w:szCs w:val="28"/>
        </w:rPr>
        <w:t>, but also affected the germ cell niche so that follicular renewal ceased after chemotherapeutic treatment</w:t>
      </w:r>
      <w:r w:rsidR="006C4326">
        <w:rPr>
          <w:rFonts w:asciiTheme="majorBidi" w:hAnsiTheme="majorBidi" w:cstheme="majorBidi"/>
          <w:b/>
          <w:bCs/>
          <w:i/>
          <w:sz w:val="28"/>
          <w:szCs w:val="28"/>
        </w:rPr>
        <w:t xml:space="preserve"> </w:t>
      </w:r>
      <w:r w:rsidR="006C4326" w:rsidRPr="006C4326">
        <w:rPr>
          <w:rFonts w:asciiTheme="majorBidi" w:hAnsiTheme="majorBidi" w:cstheme="majorBidi"/>
          <w:iCs/>
          <w:sz w:val="28"/>
          <w:szCs w:val="28"/>
        </w:rPr>
        <w:t>[21].</w:t>
      </w:r>
      <w:r w:rsidR="00183A54" w:rsidRPr="00183A54">
        <w:rPr>
          <w:rFonts w:asciiTheme="majorBidi" w:hAnsiTheme="majorBidi" w:cstheme="majorBidi"/>
          <w:b/>
          <w:bCs/>
          <w:i/>
          <w:sz w:val="28"/>
          <w:szCs w:val="28"/>
        </w:rPr>
        <w:t xml:space="preserve"> </w:t>
      </w:r>
    </w:p>
    <w:p w:rsidR="00970C48" w:rsidRPr="00183A54" w:rsidRDefault="00970C48" w:rsidP="00183A54">
      <w:pPr>
        <w:bidi w:val="0"/>
        <w:spacing w:after="0" w:line="240" w:lineRule="auto"/>
        <w:jc w:val="both"/>
        <w:rPr>
          <w:rFonts w:asciiTheme="majorBidi" w:hAnsiTheme="majorBidi" w:cstheme="majorBidi"/>
          <w:sz w:val="28"/>
          <w:szCs w:val="28"/>
        </w:rPr>
      </w:pPr>
      <w:r w:rsidRPr="008E6D72">
        <w:rPr>
          <w:rFonts w:asciiTheme="majorBidi" w:hAnsiTheme="majorBidi" w:cstheme="majorBidi"/>
          <w:sz w:val="28"/>
          <w:szCs w:val="28"/>
        </w:rPr>
        <w:t xml:space="preserve">           Morphological results regarding follicular loss following chemotherapy in the present study went parallel with quantitative </w:t>
      </w:r>
      <w:proofErr w:type="spellStart"/>
      <w:r w:rsidRPr="008E6D72">
        <w:rPr>
          <w:rFonts w:asciiTheme="majorBidi" w:hAnsiTheme="majorBidi" w:cstheme="majorBidi"/>
          <w:sz w:val="28"/>
          <w:szCs w:val="28"/>
        </w:rPr>
        <w:t>histomorphometric</w:t>
      </w:r>
      <w:proofErr w:type="spellEnd"/>
      <w:r w:rsidRPr="008E6D72">
        <w:rPr>
          <w:rFonts w:asciiTheme="majorBidi" w:hAnsiTheme="majorBidi" w:cstheme="majorBidi"/>
          <w:sz w:val="28"/>
          <w:szCs w:val="28"/>
        </w:rPr>
        <w:t xml:space="preserve"> analysis which proved a statistically significant decrease in the mean number of primordial follicles in chemotherapy-treated group, as compared to all experimental groups.</w:t>
      </w:r>
    </w:p>
    <w:p w:rsidR="00970C48" w:rsidRPr="008E6D72" w:rsidRDefault="00970C48" w:rsidP="00183A54">
      <w:pPr>
        <w:autoSpaceDE w:val="0"/>
        <w:autoSpaceDN w:val="0"/>
        <w:bidi w:val="0"/>
        <w:adjustRightInd w:val="0"/>
        <w:spacing w:after="0" w:line="240" w:lineRule="auto"/>
        <w:jc w:val="both"/>
        <w:rPr>
          <w:rFonts w:asciiTheme="majorBidi" w:hAnsiTheme="majorBidi" w:cstheme="majorBidi"/>
          <w:sz w:val="28"/>
          <w:szCs w:val="28"/>
        </w:rPr>
      </w:pPr>
      <w:r w:rsidRPr="008E6D72">
        <w:rPr>
          <w:rFonts w:asciiTheme="majorBidi" w:hAnsiTheme="majorBidi" w:cstheme="majorBidi"/>
          <w:sz w:val="28"/>
          <w:szCs w:val="28"/>
        </w:rPr>
        <w:t xml:space="preserve">         The mechanism involved in loss of follicles after chemotherapeutic treatment is not well understood. It might result from acceleration of the natural ovarian aging process, because of a direct </w:t>
      </w:r>
      <w:proofErr w:type="spellStart"/>
      <w:r w:rsidRPr="008E6D72">
        <w:rPr>
          <w:rFonts w:asciiTheme="majorBidi" w:hAnsiTheme="majorBidi" w:cstheme="majorBidi"/>
          <w:sz w:val="28"/>
          <w:szCs w:val="28"/>
        </w:rPr>
        <w:t>cytotoxic</w:t>
      </w:r>
      <w:proofErr w:type="spellEnd"/>
      <w:r w:rsidRPr="008E6D72">
        <w:rPr>
          <w:rFonts w:asciiTheme="majorBidi" w:hAnsiTheme="majorBidi" w:cstheme="majorBidi"/>
          <w:sz w:val="28"/>
          <w:szCs w:val="28"/>
        </w:rPr>
        <w:t xml:space="preserve"> effect on </w:t>
      </w:r>
      <w:proofErr w:type="spellStart"/>
      <w:r w:rsidRPr="008E6D72">
        <w:rPr>
          <w:rFonts w:asciiTheme="majorBidi" w:hAnsiTheme="majorBidi" w:cstheme="majorBidi"/>
          <w:sz w:val="28"/>
          <w:szCs w:val="28"/>
        </w:rPr>
        <w:t>oocytes</w:t>
      </w:r>
      <w:proofErr w:type="spellEnd"/>
      <w:r w:rsidRPr="008E6D72">
        <w:rPr>
          <w:rFonts w:asciiTheme="majorBidi" w:hAnsiTheme="majorBidi" w:cstheme="majorBidi"/>
          <w:sz w:val="28"/>
          <w:szCs w:val="28"/>
        </w:rPr>
        <w:t xml:space="preserve"> and apoptotic death of a fraction of primordial follicles, impairing </w:t>
      </w:r>
      <w:proofErr w:type="spellStart"/>
      <w:r w:rsidRPr="008E6D72">
        <w:rPr>
          <w:rFonts w:asciiTheme="majorBidi" w:hAnsiTheme="majorBidi" w:cstheme="majorBidi"/>
          <w:sz w:val="28"/>
          <w:szCs w:val="28"/>
        </w:rPr>
        <w:t>folliculogenesis</w:t>
      </w:r>
      <w:proofErr w:type="spellEnd"/>
      <w:r w:rsidR="006C4326">
        <w:rPr>
          <w:rFonts w:asciiTheme="majorBidi" w:hAnsiTheme="majorBidi" w:cstheme="majorBidi"/>
          <w:sz w:val="28"/>
          <w:szCs w:val="28"/>
        </w:rPr>
        <w:t xml:space="preserve"> [22]. </w:t>
      </w:r>
      <w:r w:rsidRPr="008E6D72">
        <w:rPr>
          <w:rFonts w:asciiTheme="majorBidi" w:hAnsiTheme="majorBidi" w:cstheme="majorBidi"/>
          <w:sz w:val="28"/>
          <w:szCs w:val="28"/>
        </w:rPr>
        <w:t xml:space="preserve"> In addition, some chemical agents may interrupt interactions between the </w:t>
      </w:r>
      <w:proofErr w:type="spellStart"/>
      <w:r w:rsidRPr="008E6D72">
        <w:rPr>
          <w:rFonts w:asciiTheme="majorBidi" w:hAnsiTheme="majorBidi" w:cstheme="majorBidi"/>
          <w:sz w:val="28"/>
          <w:szCs w:val="28"/>
        </w:rPr>
        <w:t>oocytes</w:t>
      </w:r>
      <w:proofErr w:type="spellEnd"/>
      <w:r w:rsidRPr="008E6D72">
        <w:rPr>
          <w:rFonts w:asciiTheme="majorBidi" w:hAnsiTheme="majorBidi" w:cstheme="majorBidi"/>
          <w:sz w:val="28"/>
          <w:szCs w:val="28"/>
        </w:rPr>
        <w:t xml:space="preserve"> and GCs. GCs are one of the most important follicle components; their proliferation, differentiation and apoptosis are all critical for </w:t>
      </w:r>
      <w:proofErr w:type="spellStart"/>
      <w:r w:rsidRPr="008E6D72">
        <w:rPr>
          <w:rFonts w:asciiTheme="majorBidi" w:hAnsiTheme="majorBidi" w:cstheme="majorBidi"/>
          <w:sz w:val="28"/>
          <w:szCs w:val="28"/>
        </w:rPr>
        <w:t>folliculogen</w:t>
      </w:r>
      <w:r w:rsidR="00183A54">
        <w:rPr>
          <w:rFonts w:asciiTheme="majorBidi" w:hAnsiTheme="majorBidi" w:cstheme="majorBidi"/>
          <w:sz w:val="28"/>
          <w:szCs w:val="28"/>
        </w:rPr>
        <w:t>esis</w:t>
      </w:r>
      <w:proofErr w:type="spellEnd"/>
      <w:r w:rsidR="00183A54">
        <w:rPr>
          <w:rFonts w:asciiTheme="majorBidi" w:hAnsiTheme="majorBidi" w:cstheme="majorBidi"/>
          <w:sz w:val="28"/>
          <w:szCs w:val="28"/>
        </w:rPr>
        <w:t>. It has been postulated that</w:t>
      </w:r>
      <w:r w:rsidRPr="008E6D72">
        <w:rPr>
          <w:rFonts w:asciiTheme="majorBidi" w:hAnsiTheme="majorBidi" w:cstheme="majorBidi"/>
          <w:sz w:val="28"/>
          <w:szCs w:val="28"/>
        </w:rPr>
        <w:t xml:space="preserve"> the effect of GC apoptosis on </w:t>
      </w:r>
      <w:proofErr w:type="spellStart"/>
      <w:r w:rsidRPr="008E6D72">
        <w:rPr>
          <w:rFonts w:asciiTheme="majorBidi" w:hAnsiTheme="majorBidi" w:cstheme="majorBidi"/>
          <w:sz w:val="28"/>
          <w:szCs w:val="28"/>
        </w:rPr>
        <w:t>oocytes</w:t>
      </w:r>
      <w:proofErr w:type="spellEnd"/>
      <w:r w:rsidRPr="008E6D72">
        <w:rPr>
          <w:rFonts w:asciiTheme="majorBidi" w:hAnsiTheme="majorBidi" w:cstheme="majorBidi"/>
          <w:sz w:val="28"/>
          <w:szCs w:val="28"/>
        </w:rPr>
        <w:t xml:space="preserve"> is mediated by reactive oxygen species (ROS)</w:t>
      </w:r>
      <w:r w:rsidR="007727DA">
        <w:rPr>
          <w:rFonts w:asciiTheme="majorBidi" w:hAnsiTheme="majorBidi" w:cstheme="majorBidi"/>
          <w:b/>
          <w:bCs/>
          <w:i/>
          <w:iCs/>
          <w:sz w:val="28"/>
          <w:szCs w:val="28"/>
        </w:rPr>
        <w:t xml:space="preserve"> </w:t>
      </w:r>
      <w:r w:rsidR="007727DA">
        <w:rPr>
          <w:rFonts w:asciiTheme="majorBidi" w:hAnsiTheme="majorBidi" w:cstheme="majorBidi"/>
          <w:sz w:val="28"/>
          <w:szCs w:val="28"/>
        </w:rPr>
        <w:t>[23].</w:t>
      </w:r>
      <w:r w:rsidR="00183A54" w:rsidRPr="00183A54">
        <w:rPr>
          <w:rFonts w:asciiTheme="majorBidi" w:hAnsiTheme="majorBidi" w:cstheme="majorBidi"/>
          <w:b/>
          <w:bCs/>
          <w:i/>
          <w:iCs/>
          <w:sz w:val="28"/>
          <w:szCs w:val="28"/>
        </w:rPr>
        <w:t xml:space="preserve"> </w:t>
      </w:r>
      <w:r w:rsidRPr="008E6D72">
        <w:rPr>
          <w:rFonts w:asciiTheme="majorBidi" w:hAnsiTheme="majorBidi" w:cstheme="majorBidi"/>
          <w:sz w:val="28"/>
          <w:szCs w:val="28"/>
        </w:rPr>
        <w:t xml:space="preserve"> </w:t>
      </w:r>
    </w:p>
    <w:p w:rsidR="00970C48" w:rsidRPr="008E6D72" w:rsidRDefault="00970C48" w:rsidP="00183A54">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8E6D72">
        <w:rPr>
          <w:rFonts w:asciiTheme="majorBidi" w:hAnsiTheme="majorBidi" w:cstheme="majorBidi"/>
          <w:sz w:val="28"/>
          <w:szCs w:val="28"/>
        </w:rPr>
        <w:t>Vascular changes observed in the cortical blood vessels of the chemotherapy-treated group in the present study might provide an alternative explanation to follicle depletion after chemotherapy. These changes were in the form of dilatation and congestion of blood vessels.  Thes</w:t>
      </w:r>
      <w:r w:rsidR="00183A54">
        <w:rPr>
          <w:rFonts w:asciiTheme="majorBidi" w:hAnsiTheme="majorBidi" w:cstheme="majorBidi"/>
          <w:sz w:val="28"/>
          <w:szCs w:val="28"/>
        </w:rPr>
        <w:t>e cortical vascular changes would</w:t>
      </w:r>
      <w:r w:rsidRPr="008E6D72">
        <w:rPr>
          <w:rFonts w:asciiTheme="majorBidi" w:hAnsiTheme="majorBidi" w:cstheme="majorBidi"/>
          <w:sz w:val="28"/>
          <w:szCs w:val="28"/>
        </w:rPr>
        <w:t xml:space="preserve"> result in local ischemia, destroying regions of the normal ovarian cortex with subsequent loss of cortical follicles</w:t>
      </w:r>
      <w:r w:rsidR="007727DA">
        <w:rPr>
          <w:rFonts w:asciiTheme="majorBidi" w:hAnsiTheme="majorBidi" w:cstheme="majorBidi"/>
          <w:sz w:val="28"/>
          <w:szCs w:val="28"/>
        </w:rPr>
        <w:t xml:space="preserve"> [24].</w:t>
      </w:r>
      <w:r w:rsidR="00183A54">
        <w:rPr>
          <w:rFonts w:asciiTheme="majorBidi" w:hAnsiTheme="majorBidi" w:cstheme="majorBidi"/>
          <w:sz w:val="28"/>
          <w:szCs w:val="28"/>
        </w:rPr>
        <w:t xml:space="preserve"> </w:t>
      </w:r>
    </w:p>
    <w:p w:rsidR="00970C48" w:rsidRDefault="00970C48" w:rsidP="00970C48">
      <w:pPr>
        <w:autoSpaceDE w:val="0"/>
        <w:autoSpaceDN w:val="0"/>
        <w:bidi w:val="0"/>
        <w:adjustRightInd w:val="0"/>
        <w:spacing w:after="0" w:line="240" w:lineRule="auto"/>
        <w:jc w:val="both"/>
        <w:rPr>
          <w:rFonts w:asciiTheme="majorBidi" w:hAnsiTheme="majorBidi" w:cstheme="majorBidi"/>
          <w:sz w:val="28"/>
          <w:szCs w:val="28"/>
        </w:rPr>
      </w:pPr>
      <w:r w:rsidRPr="008E6D72">
        <w:rPr>
          <w:rFonts w:asciiTheme="majorBidi" w:hAnsiTheme="majorBidi" w:cstheme="majorBidi"/>
          <w:sz w:val="28"/>
          <w:szCs w:val="28"/>
        </w:rPr>
        <w:tab/>
      </w:r>
    </w:p>
    <w:p w:rsidR="00970C48" w:rsidRPr="008E6D72" w:rsidRDefault="00970C48" w:rsidP="00970C48">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E6D72">
        <w:rPr>
          <w:rFonts w:asciiTheme="majorBidi" w:hAnsiTheme="majorBidi" w:cstheme="majorBidi"/>
          <w:sz w:val="28"/>
          <w:szCs w:val="28"/>
        </w:rPr>
        <w:t xml:space="preserve">Follicular depletion encountered in the ovarian sections exposed to chemotherapy of the current work was accompanied by remarkable accumulation of collagen fiber content in the </w:t>
      </w:r>
      <w:proofErr w:type="spellStart"/>
      <w:r w:rsidRPr="008E6D72">
        <w:rPr>
          <w:rFonts w:asciiTheme="majorBidi" w:hAnsiTheme="majorBidi" w:cstheme="majorBidi"/>
          <w:sz w:val="28"/>
          <w:szCs w:val="28"/>
        </w:rPr>
        <w:t>stroma</w:t>
      </w:r>
      <w:proofErr w:type="spellEnd"/>
      <w:r w:rsidRPr="008E6D72">
        <w:rPr>
          <w:rFonts w:asciiTheme="majorBidi" w:hAnsiTheme="majorBidi" w:cstheme="majorBidi"/>
          <w:sz w:val="28"/>
          <w:szCs w:val="28"/>
        </w:rPr>
        <w:t xml:space="preserve"> of the ovary, observed in Masson’s </w:t>
      </w:r>
      <w:proofErr w:type="spellStart"/>
      <w:r w:rsidRPr="008E6D72">
        <w:rPr>
          <w:rFonts w:asciiTheme="majorBidi" w:hAnsiTheme="majorBidi" w:cstheme="majorBidi"/>
          <w:sz w:val="28"/>
          <w:szCs w:val="28"/>
        </w:rPr>
        <w:t>Trichrome</w:t>
      </w:r>
      <w:proofErr w:type="spellEnd"/>
      <w:r w:rsidRPr="008E6D72">
        <w:rPr>
          <w:rFonts w:asciiTheme="majorBidi" w:hAnsiTheme="majorBidi" w:cstheme="majorBidi"/>
          <w:sz w:val="28"/>
          <w:szCs w:val="28"/>
        </w:rPr>
        <w:t xml:space="preserve">-stained sections. </w:t>
      </w:r>
      <w:r w:rsidRPr="008E6D72">
        <w:rPr>
          <w:rFonts w:asciiTheme="majorBidi" w:hAnsiTheme="majorBidi" w:cstheme="majorBidi"/>
          <w:iCs/>
          <w:sz w:val="28"/>
          <w:szCs w:val="28"/>
        </w:rPr>
        <w:t xml:space="preserve">Such finding was confirmed by </w:t>
      </w:r>
      <w:r w:rsidRPr="008E6D72">
        <w:rPr>
          <w:rFonts w:asciiTheme="majorBidi" w:hAnsiTheme="majorBidi" w:cstheme="majorBidi"/>
          <w:sz w:val="28"/>
          <w:szCs w:val="28"/>
        </w:rPr>
        <w:t xml:space="preserve">quantitative </w:t>
      </w:r>
      <w:proofErr w:type="spellStart"/>
      <w:r w:rsidRPr="008E6D72">
        <w:rPr>
          <w:rFonts w:asciiTheme="majorBidi" w:hAnsiTheme="majorBidi" w:cstheme="majorBidi"/>
          <w:sz w:val="28"/>
          <w:szCs w:val="28"/>
        </w:rPr>
        <w:t>histomorphometric</w:t>
      </w:r>
      <w:proofErr w:type="spellEnd"/>
      <w:r w:rsidRPr="008E6D72">
        <w:rPr>
          <w:rFonts w:asciiTheme="majorBidi" w:hAnsiTheme="majorBidi" w:cstheme="majorBidi"/>
          <w:sz w:val="28"/>
          <w:szCs w:val="28"/>
        </w:rPr>
        <w:t xml:space="preserve"> analysis recording a statistically significant increase in the mean area percent of collagen fiber content in chemotherapy-treated group, as compared to all experimental groups.</w:t>
      </w:r>
    </w:p>
    <w:p w:rsidR="007727DA" w:rsidRDefault="00970C48" w:rsidP="007727DA">
      <w:pPr>
        <w:autoSpaceDE w:val="0"/>
        <w:autoSpaceDN w:val="0"/>
        <w:bidi w:val="0"/>
        <w:adjustRightInd w:val="0"/>
        <w:spacing w:after="0" w:line="240" w:lineRule="auto"/>
        <w:ind w:firstLine="720"/>
        <w:jc w:val="lowKashida"/>
        <w:rPr>
          <w:rFonts w:asciiTheme="majorBidi" w:hAnsiTheme="majorBidi" w:cstheme="majorBidi"/>
          <w:iCs/>
          <w:sz w:val="28"/>
          <w:szCs w:val="28"/>
        </w:rPr>
      </w:pPr>
      <w:r w:rsidRPr="008E6D72">
        <w:rPr>
          <w:rFonts w:asciiTheme="majorBidi" w:hAnsiTheme="majorBidi" w:cstheme="majorBidi"/>
          <w:sz w:val="28"/>
          <w:szCs w:val="28"/>
        </w:rPr>
        <w:t xml:space="preserve">This finding could be attributed to the fact that chemotherapy induced structural damage to the ovary, resulting in cortical fibrosis and loss of primordial follicles in the fibrotic cortex. </w:t>
      </w:r>
    </w:p>
    <w:p w:rsidR="00970C48" w:rsidRPr="008E6D72" w:rsidRDefault="00970C48" w:rsidP="007727DA">
      <w:pPr>
        <w:autoSpaceDE w:val="0"/>
        <w:autoSpaceDN w:val="0"/>
        <w:bidi w:val="0"/>
        <w:adjustRightInd w:val="0"/>
        <w:spacing w:after="0" w:line="240" w:lineRule="auto"/>
        <w:ind w:firstLine="720"/>
        <w:jc w:val="lowKashida"/>
        <w:rPr>
          <w:rFonts w:asciiTheme="majorBidi" w:hAnsiTheme="majorBidi" w:cstheme="majorBidi"/>
          <w:sz w:val="28"/>
          <w:szCs w:val="28"/>
        </w:rPr>
      </w:pPr>
      <w:r w:rsidRPr="008E6D72">
        <w:rPr>
          <w:rFonts w:asciiTheme="majorBidi" w:hAnsiTheme="majorBidi" w:cstheme="majorBidi"/>
          <w:iCs/>
          <w:sz w:val="28"/>
          <w:szCs w:val="28"/>
        </w:rPr>
        <w:t xml:space="preserve">The results of the present study showed negative </w:t>
      </w:r>
      <w:proofErr w:type="spellStart"/>
      <w:r w:rsidRPr="008E6D72">
        <w:rPr>
          <w:rFonts w:asciiTheme="majorBidi" w:hAnsiTheme="majorBidi" w:cstheme="majorBidi"/>
          <w:iCs/>
          <w:sz w:val="28"/>
          <w:szCs w:val="28"/>
        </w:rPr>
        <w:t>immunoexpression</w:t>
      </w:r>
      <w:proofErr w:type="spellEnd"/>
      <w:r w:rsidRPr="008E6D72">
        <w:rPr>
          <w:rFonts w:asciiTheme="majorBidi" w:hAnsiTheme="majorBidi" w:cstheme="majorBidi"/>
          <w:iCs/>
          <w:sz w:val="28"/>
          <w:szCs w:val="28"/>
        </w:rPr>
        <w:t xml:space="preserve"> of PCNA</w:t>
      </w:r>
      <w:r w:rsidR="003B22D3">
        <w:rPr>
          <w:rFonts w:asciiTheme="majorBidi" w:hAnsiTheme="majorBidi" w:cstheme="majorBidi"/>
          <w:iCs/>
          <w:sz w:val="28"/>
          <w:szCs w:val="28"/>
        </w:rPr>
        <w:t xml:space="preserve"> as well as Bcl-2</w:t>
      </w:r>
      <w:r w:rsidRPr="008E6D72">
        <w:rPr>
          <w:rFonts w:asciiTheme="majorBidi" w:hAnsiTheme="majorBidi" w:cstheme="majorBidi"/>
          <w:iCs/>
          <w:sz w:val="28"/>
          <w:szCs w:val="28"/>
        </w:rPr>
        <w:t xml:space="preserve"> in follicular cells, surface epithelial cells and </w:t>
      </w:r>
      <w:proofErr w:type="spellStart"/>
      <w:r w:rsidRPr="008E6D72">
        <w:rPr>
          <w:rFonts w:asciiTheme="majorBidi" w:hAnsiTheme="majorBidi" w:cstheme="majorBidi"/>
          <w:iCs/>
          <w:sz w:val="28"/>
          <w:szCs w:val="28"/>
        </w:rPr>
        <w:t>stromal</w:t>
      </w:r>
      <w:proofErr w:type="spellEnd"/>
      <w:r w:rsidRPr="008E6D72">
        <w:rPr>
          <w:rFonts w:asciiTheme="majorBidi" w:hAnsiTheme="majorBidi" w:cstheme="majorBidi"/>
          <w:iCs/>
          <w:sz w:val="28"/>
          <w:szCs w:val="28"/>
        </w:rPr>
        <w:t xml:space="preserve"> cells in chemotherapy-treated rats, which goes parallel with the morphological findings of follicular depletion reported for the same group. This finding was confirmed by </w:t>
      </w:r>
      <w:proofErr w:type="spellStart"/>
      <w:r w:rsidRPr="008E6D72">
        <w:rPr>
          <w:rFonts w:asciiTheme="majorBidi" w:hAnsiTheme="majorBidi" w:cstheme="majorBidi"/>
          <w:iCs/>
          <w:sz w:val="28"/>
          <w:szCs w:val="28"/>
        </w:rPr>
        <w:t>histomorphometric</w:t>
      </w:r>
      <w:proofErr w:type="spellEnd"/>
      <w:r w:rsidRPr="008E6D72">
        <w:rPr>
          <w:rFonts w:asciiTheme="majorBidi" w:hAnsiTheme="majorBidi" w:cstheme="majorBidi"/>
          <w:iCs/>
          <w:sz w:val="28"/>
          <w:szCs w:val="28"/>
        </w:rPr>
        <w:t xml:space="preserve"> analysis which </w:t>
      </w:r>
      <w:r w:rsidRPr="008E6D72">
        <w:rPr>
          <w:rFonts w:asciiTheme="majorBidi" w:hAnsiTheme="majorBidi" w:cstheme="majorBidi"/>
          <w:sz w:val="28"/>
          <w:szCs w:val="28"/>
        </w:rPr>
        <w:t>revealed a statistically significant decrease in the mean area % of PCNA</w:t>
      </w:r>
      <w:r w:rsidR="003B22D3">
        <w:rPr>
          <w:rFonts w:asciiTheme="majorBidi" w:hAnsiTheme="majorBidi" w:cstheme="majorBidi"/>
          <w:sz w:val="28"/>
          <w:szCs w:val="28"/>
        </w:rPr>
        <w:t xml:space="preserve"> and Bcl-2</w:t>
      </w:r>
      <w:r w:rsidRPr="008E6D72">
        <w:rPr>
          <w:rFonts w:asciiTheme="majorBidi" w:hAnsiTheme="majorBidi" w:cstheme="majorBidi"/>
          <w:sz w:val="28"/>
          <w:szCs w:val="28"/>
        </w:rPr>
        <w:t xml:space="preserve"> </w:t>
      </w:r>
      <w:proofErr w:type="spellStart"/>
      <w:r w:rsidRPr="008E6D72">
        <w:rPr>
          <w:rFonts w:asciiTheme="majorBidi" w:hAnsiTheme="majorBidi" w:cstheme="majorBidi"/>
          <w:sz w:val="28"/>
          <w:szCs w:val="28"/>
        </w:rPr>
        <w:t>immunoreactivity</w:t>
      </w:r>
      <w:proofErr w:type="spellEnd"/>
      <w:r w:rsidRPr="008E6D72">
        <w:rPr>
          <w:rFonts w:asciiTheme="majorBidi" w:hAnsiTheme="majorBidi" w:cstheme="majorBidi"/>
          <w:sz w:val="28"/>
          <w:szCs w:val="28"/>
        </w:rPr>
        <w:t xml:space="preserve"> in chemotherapy-treated group, as compared to the control.</w:t>
      </w:r>
    </w:p>
    <w:p w:rsidR="00970C48" w:rsidRPr="008E6D72" w:rsidRDefault="00970C48" w:rsidP="00CF0AC4">
      <w:pPr>
        <w:bidi w:val="0"/>
        <w:spacing w:after="0" w:line="240" w:lineRule="auto"/>
        <w:jc w:val="both"/>
        <w:rPr>
          <w:rFonts w:asciiTheme="majorBidi" w:hAnsiTheme="majorBidi" w:cstheme="majorBidi"/>
          <w:iCs/>
          <w:sz w:val="28"/>
          <w:szCs w:val="28"/>
        </w:rPr>
      </w:pPr>
      <w:r w:rsidRPr="008E6D72">
        <w:rPr>
          <w:rFonts w:asciiTheme="majorBidi" w:hAnsiTheme="majorBidi" w:cstheme="majorBidi"/>
          <w:iCs/>
          <w:sz w:val="28"/>
          <w:szCs w:val="28"/>
        </w:rPr>
        <w:t xml:space="preserve">         </w:t>
      </w:r>
      <w:r w:rsidR="00CF0AC4">
        <w:rPr>
          <w:rFonts w:asciiTheme="majorBidi" w:hAnsiTheme="majorBidi" w:cstheme="majorBidi"/>
          <w:sz w:val="28"/>
          <w:szCs w:val="28"/>
        </w:rPr>
        <w:t xml:space="preserve"> </w:t>
      </w:r>
      <w:r w:rsidRPr="008E6D72">
        <w:rPr>
          <w:rFonts w:asciiTheme="majorBidi" w:hAnsiTheme="majorBidi" w:cstheme="majorBidi"/>
          <w:sz w:val="28"/>
          <w:szCs w:val="28"/>
        </w:rPr>
        <w:t>Ovarian function was improved</w:t>
      </w:r>
      <w:r w:rsidR="00CF0AC4">
        <w:rPr>
          <w:rFonts w:asciiTheme="majorBidi" w:hAnsiTheme="majorBidi" w:cstheme="majorBidi"/>
          <w:sz w:val="28"/>
          <w:szCs w:val="28"/>
        </w:rPr>
        <w:t xml:space="preserve"> in </w:t>
      </w:r>
      <w:r w:rsidR="00CF0AC4" w:rsidRPr="008E6D72">
        <w:rPr>
          <w:rFonts w:asciiTheme="majorBidi" w:hAnsiTheme="majorBidi" w:cstheme="majorBidi"/>
          <w:sz w:val="28"/>
          <w:szCs w:val="28"/>
        </w:rPr>
        <w:t>rats which received ADSCs therapy following chemotherapy-induced OF</w:t>
      </w:r>
      <w:r w:rsidR="00D65DA6">
        <w:rPr>
          <w:rFonts w:asciiTheme="majorBidi" w:hAnsiTheme="majorBidi" w:cstheme="majorBidi"/>
          <w:sz w:val="28"/>
          <w:szCs w:val="28"/>
        </w:rPr>
        <w:t>,</w:t>
      </w:r>
      <w:r w:rsidRPr="008E6D72">
        <w:rPr>
          <w:rFonts w:asciiTheme="majorBidi" w:hAnsiTheme="majorBidi" w:cstheme="majorBidi"/>
          <w:sz w:val="28"/>
          <w:szCs w:val="28"/>
        </w:rPr>
        <w:t xml:space="preserve"> as indicated by statistically significant increase in the E2 levels and significant decrease in FSH level, as compared to chemotherapy-treated group. The decrease in LH level was non-s</w:t>
      </w:r>
      <w:r w:rsidR="00D65DA6">
        <w:rPr>
          <w:rFonts w:asciiTheme="majorBidi" w:hAnsiTheme="majorBidi" w:cstheme="majorBidi"/>
          <w:sz w:val="28"/>
          <w:szCs w:val="28"/>
        </w:rPr>
        <w:t>tatistically significant after one</w:t>
      </w:r>
      <w:r w:rsidRPr="008E6D72">
        <w:rPr>
          <w:rFonts w:asciiTheme="majorBidi" w:hAnsiTheme="majorBidi" w:cstheme="majorBidi"/>
          <w:sz w:val="28"/>
          <w:szCs w:val="28"/>
        </w:rPr>
        <w:t xml:space="preserve"> week of ADSCs ther</w:t>
      </w:r>
      <w:r w:rsidR="00D65DA6">
        <w:rPr>
          <w:rFonts w:asciiTheme="majorBidi" w:hAnsiTheme="majorBidi" w:cstheme="majorBidi"/>
          <w:sz w:val="28"/>
          <w:szCs w:val="28"/>
        </w:rPr>
        <w:t>apy, but was significant after four</w:t>
      </w:r>
      <w:r w:rsidRPr="008E6D72">
        <w:rPr>
          <w:rFonts w:asciiTheme="majorBidi" w:hAnsiTheme="majorBidi" w:cstheme="majorBidi"/>
          <w:sz w:val="28"/>
          <w:szCs w:val="28"/>
        </w:rPr>
        <w:t xml:space="preserve"> weeks of ADSCs therapy. </w:t>
      </w:r>
    </w:p>
    <w:p w:rsidR="00970C48" w:rsidRPr="008E6D72" w:rsidRDefault="00970C48" w:rsidP="00F21AD6">
      <w:pPr>
        <w:bidi w:val="0"/>
        <w:spacing w:after="0" w:line="240" w:lineRule="auto"/>
        <w:jc w:val="both"/>
        <w:rPr>
          <w:rFonts w:asciiTheme="majorBidi" w:hAnsiTheme="majorBidi" w:cstheme="majorBidi"/>
          <w:sz w:val="28"/>
          <w:szCs w:val="28"/>
        </w:rPr>
      </w:pPr>
      <w:r w:rsidRPr="008E6D72">
        <w:rPr>
          <w:rFonts w:asciiTheme="majorBidi" w:hAnsiTheme="majorBidi" w:cstheme="majorBidi"/>
          <w:sz w:val="28"/>
          <w:szCs w:val="28"/>
        </w:rPr>
        <w:t xml:space="preserve">          Going parallel with serological measurements, histological examination of ovarian sections following ADSCs administration revealed appearance of different types of follicles at various stages of growth and development; from the primordial follicles up to the mature </w:t>
      </w:r>
      <w:proofErr w:type="spellStart"/>
      <w:r>
        <w:rPr>
          <w:rFonts w:asciiTheme="majorBidi" w:hAnsiTheme="majorBidi" w:cstheme="majorBidi"/>
          <w:sz w:val="28"/>
          <w:szCs w:val="28"/>
        </w:rPr>
        <w:t>G</w:t>
      </w:r>
      <w:r w:rsidRPr="008E6D72">
        <w:rPr>
          <w:rFonts w:asciiTheme="majorBidi" w:hAnsiTheme="majorBidi" w:cstheme="majorBidi"/>
          <w:sz w:val="28"/>
          <w:szCs w:val="28"/>
        </w:rPr>
        <w:t>ra</w:t>
      </w:r>
      <w:r>
        <w:rPr>
          <w:rFonts w:asciiTheme="majorBidi" w:hAnsiTheme="majorBidi" w:cstheme="majorBidi"/>
          <w:sz w:val="28"/>
          <w:szCs w:val="28"/>
        </w:rPr>
        <w:t>a</w:t>
      </w:r>
      <w:r w:rsidRPr="008E6D72">
        <w:rPr>
          <w:rFonts w:asciiTheme="majorBidi" w:hAnsiTheme="majorBidi" w:cstheme="majorBidi"/>
          <w:sz w:val="28"/>
          <w:szCs w:val="28"/>
        </w:rPr>
        <w:t>fian</w:t>
      </w:r>
      <w:proofErr w:type="spellEnd"/>
      <w:r w:rsidRPr="008E6D72">
        <w:rPr>
          <w:rFonts w:asciiTheme="majorBidi" w:hAnsiTheme="majorBidi" w:cstheme="majorBidi"/>
          <w:sz w:val="28"/>
          <w:szCs w:val="28"/>
        </w:rPr>
        <w:t xml:space="preserve"> follicle stage, as well as several corpora </w:t>
      </w:r>
      <w:proofErr w:type="spellStart"/>
      <w:r w:rsidRPr="008E6D72">
        <w:rPr>
          <w:rFonts w:asciiTheme="majorBidi" w:hAnsiTheme="majorBidi" w:cstheme="majorBidi"/>
          <w:sz w:val="28"/>
          <w:szCs w:val="28"/>
        </w:rPr>
        <w:t>lutea</w:t>
      </w:r>
      <w:proofErr w:type="spellEnd"/>
      <w:r w:rsidRPr="008E6D72">
        <w:rPr>
          <w:rFonts w:asciiTheme="majorBidi" w:hAnsiTheme="majorBidi" w:cstheme="majorBidi"/>
          <w:sz w:val="28"/>
          <w:szCs w:val="28"/>
        </w:rPr>
        <w:t xml:space="preserve">. Concomitantly, in the current work, quantitative </w:t>
      </w:r>
      <w:proofErr w:type="spellStart"/>
      <w:r w:rsidRPr="008E6D72">
        <w:rPr>
          <w:rFonts w:asciiTheme="majorBidi" w:hAnsiTheme="majorBidi" w:cstheme="majorBidi"/>
          <w:sz w:val="28"/>
          <w:szCs w:val="28"/>
        </w:rPr>
        <w:t>histomorphometric</w:t>
      </w:r>
      <w:proofErr w:type="spellEnd"/>
      <w:r w:rsidRPr="008E6D72">
        <w:rPr>
          <w:rFonts w:asciiTheme="majorBidi" w:hAnsiTheme="majorBidi" w:cstheme="majorBidi"/>
          <w:sz w:val="28"/>
          <w:szCs w:val="28"/>
        </w:rPr>
        <w:t xml:space="preserve"> analysis confirmed these morphological findings and proved a statistically significant increase in the mean number of primordial follicles following ADSCs therapy, as compared to </w:t>
      </w:r>
      <w:r w:rsidR="00F21AD6">
        <w:rPr>
          <w:rFonts w:asciiTheme="majorBidi" w:hAnsiTheme="majorBidi" w:cstheme="majorBidi"/>
          <w:sz w:val="28"/>
          <w:szCs w:val="28"/>
        </w:rPr>
        <w:t>chemotherapy- treated group. S</w:t>
      </w:r>
      <w:r w:rsidRPr="008E6D72">
        <w:rPr>
          <w:rFonts w:asciiTheme="majorBidi" w:hAnsiTheme="majorBidi" w:cstheme="majorBidi"/>
          <w:sz w:val="28"/>
          <w:szCs w:val="28"/>
        </w:rPr>
        <w:t xml:space="preserve">imilar observation was </w:t>
      </w:r>
      <w:r w:rsidR="00F21AD6">
        <w:rPr>
          <w:rFonts w:asciiTheme="majorBidi" w:hAnsiTheme="majorBidi" w:cstheme="majorBidi"/>
          <w:sz w:val="28"/>
          <w:szCs w:val="28"/>
        </w:rPr>
        <w:t>reported</w:t>
      </w:r>
      <w:r w:rsidRPr="008E6D72">
        <w:rPr>
          <w:rFonts w:asciiTheme="majorBidi" w:hAnsiTheme="majorBidi" w:cstheme="majorBidi"/>
          <w:sz w:val="28"/>
          <w:szCs w:val="28"/>
        </w:rPr>
        <w:t xml:space="preserve"> in </w:t>
      </w:r>
      <w:r w:rsidR="00F21AD6">
        <w:rPr>
          <w:rFonts w:asciiTheme="majorBidi" w:hAnsiTheme="majorBidi" w:cstheme="majorBidi"/>
          <w:sz w:val="28"/>
          <w:szCs w:val="28"/>
        </w:rPr>
        <w:t xml:space="preserve">other </w:t>
      </w:r>
      <w:r w:rsidR="009721DC">
        <w:rPr>
          <w:rFonts w:asciiTheme="majorBidi" w:hAnsiTheme="majorBidi" w:cstheme="majorBidi"/>
          <w:sz w:val="28"/>
          <w:szCs w:val="28"/>
        </w:rPr>
        <w:t>studies</w:t>
      </w:r>
      <w:r w:rsidRPr="008E6D72">
        <w:rPr>
          <w:rFonts w:asciiTheme="majorBidi" w:hAnsiTheme="majorBidi" w:cstheme="majorBidi"/>
          <w:sz w:val="28"/>
          <w:szCs w:val="28"/>
        </w:rPr>
        <w:t xml:space="preserve"> where the total number of follicles and corpora </w:t>
      </w:r>
      <w:proofErr w:type="spellStart"/>
      <w:r w:rsidRPr="008E6D72">
        <w:rPr>
          <w:rFonts w:asciiTheme="majorBidi" w:hAnsiTheme="majorBidi" w:cstheme="majorBidi"/>
          <w:sz w:val="28"/>
          <w:szCs w:val="28"/>
        </w:rPr>
        <w:t>lutea</w:t>
      </w:r>
      <w:proofErr w:type="spellEnd"/>
      <w:r w:rsidRPr="008E6D72">
        <w:rPr>
          <w:rFonts w:asciiTheme="majorBidi" w:hAnsiTheme="majorBidi" w:cstheme="majorBidi"/>
          <w:sz w:val="28"/>
          <w:szCs w:val="28"/>
        </w:rPr>
        <w:t xml:space="preserve"> was increased following ADSCs therapy</w:t>
      </w:r>
      <w:r w:rsidR="007727DA">
        <w:rPr>
          <w:rFonts w:asciiTheme="majorBidi" w:hAnsiTheme="majorBidi" w:cstheme="majorBidi"/>
          <w:sz w:val="28"/>
          <w:szCs w:val="28"/>
        </w:rPr>
        <w:t xml:space="preserve"> [25].</w:t>
      </w:r>
      <w:r w:rsidR="00F21AD6" w:rsidRPr="00F21AD6">
        <w:rPr>
          <w:rFonts w:asciiTheme="majorBidi" w:hAnsiTheme="majorBidi" w:cstheme="majorBidi"/>
          <w:b/>
          <w:bCs/>
          <w:i/>
          <w:iCs/>
          <w:sz w:val="28"/>
          <w:szCs w:val="28"/>
        </w:rPr>
        <w:t xml:space="preserve"> </w:t>
      </w:r>
    </w:p>
    <w:p w:rsidR="00970C48" w:rsidRPr="008E6D72" w:rsidRDefault="00970C48" w:rsidP="009E6707">
      <w:pPr>
        <w:autoSpaceDE w:val="0"/>
        <w:autoSpaceDN w:val="0"/>
        <w:bidi w:val="0"/>
        <w:adjustRightInd w:val="0"/>
        <w:spacing w:after="0" w:line="240" w:lineRule="auto"/>
        <w:jc w:val="lowKashida"/>
        <w:rPr>
          <w:rFonts w:asciiTheme="majorBidi" w:hAnsiTheme="majorBidi" w:cstheme="majorBidi"/>
          <w:sz w:val="28"/>
          <w:szCs w:val="28"/>
        </w:rPr>
      </w:pPr>
      <w:r w:rsidRPr="008E6D72">
        <w:rPr>
          <w:rFonts w:asciiTheme="majorBidi" w:hAnsiTheme="majorBidi" w:cstheme="majorBidi"/>
          <w:noProof/>
          <w:sz w:val="28"/>
          <w:szCs w:val="28"/>
        </w:rPr>
        <w:lastRenderedPageBreak/>
        <w:t xml:space="preserve">        </w:t>
      </w:r>
      <w:r w:rsidR="009E6707">
        <w:rPr>
          <w:rFonts w:asciiTheme="majorBidi" w:hAnsiTheme="majorBidi" w:cstheme="majorBidi"/>
          <w:sz w:val="28"/>
          <w:szCs w:val="28"/>
        </w:rPr>
        <w:t>I</w:t>
      </w:r>
      <w:r w:rsidRPr="008E6D72">
        <w:rPr>
          <w:rFonts w:asciiTheme="majorBidi" w:hAnsiTheme="majorBidi" w:cstheme="majorBidi"/>
          <w:sz w:val="28"/>
          <w:szCs w:val="28"/>
        </w:rPr>
        <w:t xml:space="preserve">ncreased </w:t>
      </w:r>
      <w:proofErr w:type="spellStart"/>
      <w:r w:rsidRPr="008E6D72">
        <w:rPr>
          <w:rFonts w:asciiTheme="majorBidi" w:hAnsiTheme="majorBidi" w:cstheme="majorBidi"/>
          <w:sz w:val="28"/>
          <w:szCs w:val="28"/>
        </w:rPr>
        <w:t>chemokine</w:t>
      </w:r>
      <w:proofErr w:type="spellEnd"/>
      <w:r w:rsidRPr="008E6D72">
        <w:rPr>
          <w:rFonts w:asciiTheme="majorBidi" w:hAnsiTheme="majorBidi" w:cstheme="majorBidi"/>
          <w:sz w:val="28"/>
          <w:szCs w:val="28"/>
        </w:rPr>
        <w:t xml:space="preserve"> concentration at the inflammation site likely directs ADSCs migration to these sites. </w:t>
      </w:r>
      <w:proofErr w:type="spellStart"/>
      <w:r w:rsidRPr="008E6D72">
        <w:rPr>
          <w:rFonts w:asciiTheme="majorBidi" w:hAnsiTheme="majorBidi" w:cstheme="majorBidi"/>
          <w:sz w:val="28"/>
          <w:szCs w:val="28"/>
        </w:rPr>
        <w:t>Chemokines</w:t>
      </w:r>
      <w:proofErr w:type="spellEnd"/>
      <w:r w:rsidRPr="008E6D72">
        <w:rPr>
          <w:rFonts w:asciiTheme="majorBidi" w:hAnsiTheme="majorBidi" w:cstheme="majorBidi"/>
          <w:sz w:val="28"/>
          <w:szCs w:val="28"/>
        </w:rPr>
        <w:t xml:space="preserve"> are released after tissue damage and ADSCs express the receptors for several </w:t>
      </w:r>
      <w:proofErr w:type="spellStart"/>
      <w:r w:rsidRPr="008E6D72">
        <w:rPr>
          <w:rFonts w:asciiTheme="majorBidi" w:hAnsiTheme="majorBidi" w:cstheme="majorBidi"/>
          <w:sz w:val="28"/>
          <w:szCs w:val="28"/>
        </w:rPr>
        <w:t>chemokines</w:t>
      </w:r>
      <w:proofErr w:type="spellEnd"/>
      <w:r w:rsidRPr="008E6D72">
        <w:rPr>
          <w:rFonts w:asciiTheme="majorBidi" w:hAnsiTheme="majorBidi" w:cstheme="majorBidi"/>
          <w:sz w:val="28"/>
          <w:szCs w:val="28"/>
        </w:rPr>
        <w:t xml:space="preserve"> such as Fibroblast growth factor-2 (FGF-2), Endothelial growth factor (EGF) and Tumor Necrosis Factor-alpha (TNF-α)</w:t>
      </w:r>
      <w:r w:rsidR="007727DA">
        <w:rPr>
          <w:rFonts w:asciiTheme="majorBidi" w:hAnsiTheme="majorBidi" w:cstheme="majorBidi"/>
          <w:sz w:val="28"/>
          <w:szCs w:val="28"/>
        </w:rPr>
        <w:t xml:space="preserve"> [26].</w:t>
      </w:r>
      <w:r w:rsidRPr="008E6D72">
        <w:rPr>
          <w:rFonts w:asciiTheme="majorBidi" w:hAnsiTheme="majorBidi" w:cstheme="majorBidi"/>
          <w:sz w:val="28"/>
          <w:szCs w:val="28"/>
        </w:rPr>
        <w:t xml:space="preserve"> </w:t>
      </w:r>
    </w:p>
    <w:p w:rsidR="00970C48" w:rsidRPr="008E6D72" w:rsidRDefault="00970C48" w:rsidP="00970C48">
      <w:pPr>
        <w:autoSpaceDE w:val="0"/>
        <w:autoSpaceDN w:val="0"/>
        <w:bidi w:val="0"/>
        <w:adjustRightInd w:val="0"/>
        <w:spacing w:after="0" w:line="240" w:lineRule="auto"/>
        <w:jc w:val="both"/>
        <w:rPr>
          <w:rFonts w:asciiTheme="majorBidi" w:hAnsiTheme="majorBidi" w:cstheme="majorBidi"/>
          <w:i/>
          <w:iCs/>
          <w:sz w:val="28"/>
          <w:szCs w:val="28"/>
        </w:rPr>
      </w:pPr>
      <w:r w:rsidRPr="008E6D72">
        <w:rPr>
          <w:rFonts w:asciiTheme="majorBidi" w:hAnsiTheme="majorBidi" w:cstheme="majorBidi"/>
          <w:sz w:val="28"/>
          <w:szCs w:val="28"/>
        </w:rPr>
        <w:t xml:space="preserve">           ADSCs migrated to injured tissue might act by two possible mechanisms: </w:t>
      </w:r>
      <w:proofErr w:type="spellStart"/>
      <w:r w:rsidRPr="008E6D72">
        <w:rPr>
          <w:rFonts w:asciiTheme="majorBidi" w:hAnsiTheme="majorBidi" w:cstheme="majorBidi"/>
          <w:sz w:val="28"/>
          <w:szCs w:val="28"/>
        </w:rPr>
        <w:t>paracrine</w:t>
      </w:r>
      <w:proofErr w:type="spellEnd"/>
      <w:r w:rsidRPr="008E6D72">
        <w:rPr>
          <w:rFonts w:asciiTheme="majorBidi" w:hAnsiTheme="majorBidi" w:cstheme="majorBidi"/>
          <w:sz w:val="28"/>
          <w:szCs w:val="28"/>
        </w:rPr>
        <w:t xml:space="preserve"> effects and/or differentiation into cells specific to the tissue; known as </w:t>
      </w:r>
      <w:proofErr w:type="spellStart"/>
      <w:r w:rsidRPr="008E6D72">
        <w:rPr>
          <w:rFonts w:asciiTheme="majorBidi" w:hAnsiTheme="majorBidi" w:cstheme="majorBidi"/>
          <w:sz w:val="28"/>
          <w:szCs w:val="28"/>
        </w:rPr>
        <w:t>transdifferentiation</w:t>
      </w:r>
      <w:proofErr w:type="spellEnd"/>
      <w:r w:rsidRPr="008E6D72">
        <w:rPr>
          <w:rFonts w:asciiTheme="majorBidi" w:hAnsiTheme="majorBidi" w:cstheme="majorBidi"/>
          <w:sz w:val="28"/>
          <w:szCs w:val="28"/>
        </w:rPr>
        <w:t xml:space="preserve"> and serve as an integrated member of the functionally organizing adult tissue</w:t>
      </w:r>
      <w:r w:rsidR="009E6707">
        <w:rPr>
          <w:rFonts w:asciiTheme="majorBidi" w:hAnsiTheme="majorBidi" w:cstheme="majorBidi"/>
          <w:sz w:val="28"/>
          <w:szCs w:val="28"/>
        </w:rPr>
        <w:t xml:space="preserve">. </w:t>
      </w:r>
      <w:r w:rsidRPr="008E6D72">
        <w:rPr>
          <w:rFonts w:asciiTheme="majorBidi" w:hAnsiTheme="majorBidi" w:cstheme="majorBidi"/>
          <w:sz w:val="28"/>
          <w:szCs w:val="28"/>
        </w:rPr>
        <w:t xml:space="preserve"> </w:t>
      </w:r>
      <w:r w:rsidR="009E6707" w:rsidRPr="008E6D72">
        <w:rPr>
          <w:rFonts w:asciiTheme="majorBidi" w:hAnsiTheme="majorBidi" w:cstheme="majorBidi"/>
          <w:sz w:val="28"/>
          <w:szCs w:val="28"/>
        </w:rPr>
        <w:t xml:space="preserve">Analysis of the soluble factors released from human ADSCs have revealed that cultured ADSCs, at relatively early passages, secrete anti-apoptotic, </w:t>
      </w:r>
      <w:proofErr w:type="spellStart"/>
      <w:r w:rsidR="009E6707" w:rsidRPr="008E6D72">
        <w:rPr>
          <w:rFonts w:asciiTheme="majorBidi" w:hAnsiTheme="majorBidi" w:cstheme="majorBidi"/>
          <w:sz w:val="28"/>
          <w:szCs w:val="28"/>
        </w:rPr>
        <w:t>angiogenic</w:t>
      </w:r>
      <w:proofErr w:type="spellEnd"/>
      <w:r w:rsidR="009E6707" w:rsidRPr="008E6D72">
        <w:rPr>
          <w:rFonts w:asciiTheme="majorBidi" w:hAnsiTheme="majorBidi" w:cstheme="majorBidi"/>
          <w:sz w:val="28"/>
          <w:szCs w:val="28"/>
        </w:rPr>
        <w:t xml:space="preserve"> and hematopoietic factors (cytokines and growth factors), such as macrophage colony-stimulating factor,</w:t>
      </w:r>
      <w:r w:rsidR="00E4305E">
        <w:rPr>
          <w:rFonts w:asciiTheme="majorBidi" w:hAnsiTheme="majorBidi" w:cstheme="majorBidi"/>
          <w:sz w:val="28"/>
          <w:szCs w:val="28"/>
        </w:rPr>
        <w:t xml:space="preserve"> </w:t>
      </w:r>
      <w:proofErr w:type="spellStart"/>
      <w:r w:rsidR="00E4305E">
        <w:rPr>
          <w:rFonts w:asciiTheme="majorBidi" w:hAnsiTheme="majorBidi" w:cstheme="majorBidi"/>
          <w:sz w:val="28"/>
          <w:szCs w:val="28"/>
        </w:rPr>
        <w:t>hepatocyte</w:t>
      </w:r>
      <w:proofErr w:type="spellEnd"/>
      <w:r w:rsidR="00E4305E">
        <w:rPr>
          <w:rFonts w:asciiTheme="majorBidi" w:hAnsiTheme="majorBidi" w:cstheme="majorBidi"/>
          <w:sz w:val="28"/>
          <w:szCs w:val="28"/>
        </w:rPr>
        <w:t xml:space="preserve"> growth factor (HGF) and</w:t>
      </w:r>
      <w:r w:rsidR="009E6707" w:rsidRPr="008E6D72">
        <w:rPr>
          <w:rFonts w:asciiTheme="majorBidi" w:hAnsiTheme="majorBidi" w:cstheme="majorBidi"/>
          <w:sz w:val="28"/>
          <w:szCs w:val="28"/>
        </w:rPr>
        <w:t xml:space="preserve"> vascular endothelial growth factor (VEGF)</w:t>
      </w:r>
      <w:r w:rsidR="00E4305E">
        <w:rPr>
          <w:rFonts w:asciiTheme="majorBidi" w:hAnsiTheme="majorBidi" w:cstheme="majorBidi"/>
          <w:sz w:val="28"/>
          <w:szCs w:val="28"/>
        </w:rPr>
        <w:t xml:space="preserve"> [27].</w:t>
      </w:r>
      <w:r w:rsidR="009E6707">
        <w:rPr>
          <w:rFonts w:asciiTheme="majorBidi" w:hAnsiTheme="majorBidi" w:cstheme="majorBidi"/>
          <w:sz w:val="28"/>
          <w:szCs w:val="28"/>
        </w:rPr>
        <w:t xml:space="preserve"> </w:t>
      </w:r>
    </w:p>
    <w:p w:rsidR="00970C48" w:rsidRPr="008E6D72" w:rsidRDefault="00970C48" w:rsidP="009E6707">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i/>
          <w:iCs/>
          <w:sz w:val="28"/>
          <w:szCs w:val="28"/>
        </w:rPr>
        <w:t xml:space="preserve">     </w:t>
      </w:r>
    </w:p>
    <w:p w:rsidR="00970C48" w:rsidRPr="008E6D72" w:rsidRDefault="00970C48" w:rsidP="00900ECF">
      <w:pPr>
        <w:bidi w:val="0"/>
        <w:spacing w:after="0" w:line="240" w:lineRule="auto"/>
        <w:jc w:val="both"/>
        <w:rPr>
          <w:rFonts w:asciiTheme="majorBidi" w:hAnsiTheme="majorBidi" w:cstheme="majorBidi"/>
          <w:b/>
          <w:bCs/>
          <w:sz w:val="28"/>
          <w:szCs w:val="28"/>
        </w:rPr>
      </w:pPr>
      <w:r>
        <w:rPr>
          <w:rFonts w:asciiTheme="majorBidi" w:hAnsiTheme="majorBidi" w:cstheme="majorBidi"/>
          <w:sz w:val="28"/>
          <w:szCs w:val="28"/>
        </w:rPr>
        <w:t xml:space="preserve">       </w:t>
      </w:r>
      <w:r w:rsidR="00900ECF">
        <w:rPr>
          <w:rFonts w:asciiTheme="majorBidi" w:hAnsiTheme="majorBidi" w:cstheme="majorBidi"/>
          <w:sz w:val="28"/>
          <w:szCs w:val="28"/>
          <w:shd w:val="clear" w:color="auto" w:fill="FFFFFF"/>
        </w:rPr>
        <w:t>S</w:t>
      </w:r>
      <w:r w:rsidRPr="008E6D72">
        <w:rPr>
          <w:rFonts w:asciiTheme="majorBidi" w:hAnsiTheme="majorBidi" w:cstheme="majorBidi"/>
          <w:sz w:val="28"/>
          <w:szCs w:val="28"/>
          <w:shd w:val="clear" w:color="auto" w:fill="FFFFFF"/>
        </w:rPr>
        <w:t xml:space="preserve">tem cells secrete factors that act in a </w:t>
      </w:r>
      <w:proofErr w:type="spellStart"/>
      <w:r w:rsidRPr="008E6D72">
        <w:rPr>
          <w:rFonts w:asciiTheme="majorBidi" w:hAnsiTheme="majorBidi" w:cstheme="majorBidi"/>
          <w:sz w:val="28"/>
          <w:szCs w:val="28"/>
          <w:shd w:val="clear" w:color="auto" w:fill="FFFFFF"/>
        </w:rPr>
        <w:t>paracrine</w:t>
      </w:r>
      <w:proofErr w:type="spellEnd"/>
      <w:r w:rsidRPr="008E6D72">
        <w:rPr>
          <w:rFonts w:asciiTheme="majorBidi" w:hAnsiTheme="majorBidi" w:cstheme="majorBidi"/>
          <w:sz w:val="28"/>
          <w:szCs w:val="28"/>
          <w:shd w:val="clear" w:color="auto" w:fill="FFFFFF"/>
        </w:rPr>
        <w:t xml:space="preserve"> manner to promote angiogenesis</w:t>
      </w:r>
      <w:r w:rsidR="00900ECF" w:rsidRPr="00900ECF">
        <w:rPr>
          <w:rFonts w:asciiTheme="majorBidi" w:hAnsiTheme="majorBidi" w:cstheme="majorBidi"/>
          <w:sz w:val="28"/>
          <w:szCs w:val="28"/>
        </w:rPr>
        <w:t xml:space="preserve"> </w:t>
      </w:r>
      <w:r w:rsidR="007501B8">
        <w:rPr>
          <w:rFonts w:asciiTheme="majorBidi" w:hAnsiTheme="majorBidi" w:cstheme="majorBidi"/>
          <w:sz w:val="28"/>
          <w:szCs w:val="28"/>
        </w:rPr>
        <w:t xml:space="preserve">which would </w:t>
      </w:r>
      <w:r w:rsidR="00900ECF" w:rsidRPr="008E6D72">
        <w:rPr>
          <w:rFonts w:asciiTheme="majorBidi" w:hAnsiTheme="majorBidi" w:cstheme="majorBidi"/>
          <w:sz w:val="28"/>
          <w:szCs w:val="28"/>
        </w:rPr>
        <w:t>provide a possible explanation for the vascular changes observed in cortical blood vessels in ovarian sections after ADSCs therapy in the present study</w:t>
      </w:r>
      <w:r w:rsidRPr="008E6D72">
        <w:rPr>
          <w:rFonts w:asciiTheme="majorBidi" w:hAnsiTheme="majorBidi" w:cstheme="majorBidi"/>
          <w:sz w:val="28"/>
          <w:szCs w:val="28"/>
          <w:shd w:val="clear" w:color="auto" w:fill="FFFFFF"/>
        </w:rPr>
        <w:t>.</w:t>
      </w:r>
      <w:r w:rsidRPr="008E6D72">
        <w:rPr>
          <w:rFonts w:asciiTheme="majorBidi" w:hAnsiTheme="majorBidi" w:cstheme="majorBidi"/>
          <w:b/>
          <w:bCs/>
          <w:sz w:val="28"/>
          <w:szCs w:val="28"/>
        </w:rPr>
        <w:t xml:space="preserve"> </w:t>
      </w:r>
      <w:r w:rsidRPr="008E6D72">
        <w:rPr>
          <w:rFonts w:asciiTheme="majorBidi" w:hAnsiTheme="majorBidi" w:cstheme="majorBidi"/>
          <w:sz w:val="28"/>
          <w:szCs w:val="28"/>
        </w:rPr>
        <w:t xml:space="preserve">Meanwhile, this was reported by other authors to be a side effect of stem cells as they may cause bleeding and </w:t>
      </w:r>
      <w:proofErr w:type="spellStart"/>
      <w:r w:rsidRPr="008E6D72">
        <w:rPr>
          <w:rFonts w:asciiTheme="majorBidi" w:hAnsiTheme="majorBidi" w:cstheme="majorBidi"/>
          <w:sz w:val="28"/>
          <w:szCs w:val="28"/>
        </w:rPr>
        <w:t>veno</w:t>
      </w:r>
      <w:proofErr w:type="spellEnd"/>
      <w:r w:rsidRPr="008E6D72">
        <w:rPr>
          <w:rFonts w:asciiTheme="majorBidi" w:hAnsiTheme="majorBidi" w:cstheme="majorBidi"/>
          <w:sz w:val="28"/>
          <w:szCs w:val="28"/>
        </w:rPr>
        <w:t>-occlusive disease</w:t>
      </w:r>
      <w:r w:rsidR="00E4305E">
        <w:rPr>
          <w:rFonts w:asciiTheme="majorBidi" w:hAnsiTheme="majorBidi" w:cstheme="majorBidi"/>
          <w:sz w:val="28"/>
          <w:szCs w:val="28"/>
        </w:rPr>
        <w:t xml:space="preserve"> [28].</w:t>
      </w:r>
      <w:r w:rsidRPr="008E6D72">
        <w:rPr>
          <w:rFonts w:asciiTheme="majorBidi" w:hAnsiTheme="majorBidi" w:cstheme="majorBidi"/>
          <w:sz w:val="28"/>
          <w:szCs w:val="28"/>
        </w:rPr>
        <w:t xml:space="preserve"> </w:t>
      </w:r>
      <w:r w:rsidRPr="008E6D72">
        <w:rPr>
          <w:rFonts w:asciiTheme="majorBidi" w:hAnsiTheme="majorBidi" w:cstheme="majorBidi"/>
          <w:b/>
          <w:bCs/>
          <w:i/>
          <w:iCs/>
          <w:sz w:val="28"/>
          <w:szCs w:val="28"/>
        </w:rPr>
        <w:t xml:space="preserve"> </w:t>
      </w:r>
    </w:p>
    <w:p w:rsidR="00970C48" w:rsidRPr="008E6D72" w:rsidRDefault="00970C48" w:rsidP="00222903">
      <w:pPr>
        <w:autoSpaceDE w:val="0"/>
        <w:autoSpaceDN w:val="0"/>
        <w:bidi w:val="0"/>
        <w:adjustRightInd w:val="0"/>
        <w:spacing w:after="0" w:line="240" w:lineRule="auto"/>
        <w:jc w:val="both"/>
        <w:rPr>
          <w:rFonts w:asciiTheme="majorBidi" w:hAnsiTheme="majorBidi" w:cstheme="majorBidi"/>
          <w:b/>
          <w:bCs/>
          <w:i/>
          <w:iCs/>
          <w:sz w:val="28"/>
          <w:szCs w:val="28"/>
        </w:rPr>
      </w:pPr>
      <w:r w:rsidRPr="008E6D72">
        <w:rPr>
          <w:rFonts w:asciiTheme="majorBidi" w:hAnsiTheme="majorBidi" w:cstheme="majorBidi"/>
          <w:sz w:val="28"/>
          <w:szCs w:val="28"/>
        </w:rPr>
        <w:t xml:space="preserve">    </w:t>
      </w:r>
      <w:r w:rsidRPr="008E6D72">
        <w:rPr>
          <w:rFonts w:asciiTheme="majorBidi" w:hAnsiTheme="majorBidi" w:cstheme="majorBidi"/>
          <w:b/>
          <w:bCs/>
          <w:i/>
          <w:iCs/>
          <w:sz w:val="28"/>
          <w:szCs w:val="28"/>
        </w:rPr>
        <w:t xml:space="preserve">     </w:t>
      </w:r>
      <w:r w:rsidRPr="009721DC">
        <w:rPr>
          <w:rFonts w:asciiTheme="majorBidi" w:hAnsiTheme="majorBidi" w:cstheme="majorBidi"/>
          <w:iCs/>
          <w:sz w:val="28"/>
          <w:szCs w:val="28"/>
        </w:rPr>
        <w:t>The mechanism</w:t>
      </w:r>
      <w:r w:rsidRPr="008E6D72">
        <w:rPr>
          <w:rFonts w:asciiTheme="majorBidi" w:hAnsiTheme="majorBidi" w:cstheme="majorBidi"/>
          <w:iCs/>
          <w:sz w:val="28"/>
          <w:szCs w:val="28"/>
        </w:rPr>
        <w:t xml:space="preserve"> behind the recovery of ovarian activity and </w:t>
      </w:r>
      <w:proofErr w:type="spellStart"/>
      <w:proofErr w:type="gramStart"/>
      <w:r w:rsidRPr="008E6D72">
        <w:rPr>
          <w:rFonts w:asciiTheme="majorBidi" w:hAnsiTheme="majorBidi" w:cstheme="majorBidi"/>
          <w:iCs/>
          <w:sz w:val="28"/>
          <w:szCs w:val="28"/>
        </w:rPr>
        <w:t>folliculogenesis</w:t>
      </w:r>
      <w:proofErr w:type="spellEnd"/>
      <w:r w:rsidRPr="008E6D72">
        <w:rPr>
          <w:rFonts w:asciiTheme="majorBidi" w:hAnsiTheme="majorBidi" w:cstheme="majorBidi"/>
          <w:iCs/>
          <w:sz w:val="28"/>
          <w:szCs w:val="28"/>
        </w:rPr>
        <w:t xml:space="preserve">  following</w:t>
      </w:r>
      <w:proofErr w:type="gramEnd"/>
      <w:r w:rsidRPr="008E6D72">
        <w:rPr>
          <w:rFonts w:asciiTheme="majorBidi" w:hAnsiTheme="majorBidi" w:cstheme="majorBidi"/>
          <w:iCs/>
          <w:sz w:val="28"/>
          <w:szCs w:val="28"/>
        </w:rPr>
        <w:t xml:space="preserve">  ADSCs therapy has not been fully elaborated, but some mechanisms </w:t>
      </w:r>
      <w:r w:rsidRPr="008E6D72">
        <w:rPr>
          <w:rFonts w:asciiTheme="majorBidi" w:hAnsiTheme="majorBidi" w:cstheme="majorBidi"/>
          <w:sz w:val="28"/>
          <w:szCs w:val="28"/>
        </w:rPr>
        <w:t>such as reducing apoptosis of GCs,  increasing the number of follicles and subsequent recovery of ovarian sex hormone function have been suggested in many studies</w:t>
      </w:r>
      <w:r w:rsidR="00E4305E">
        <w:rPr>
          <w:rFonts w:asciiTheme="majorBidi" w:hAnsiTheme="majorBidi" w:cstheme="majorBidi"/>
          <w:sz w:val="28"/>
          <w:szCs w:val="28"/>
        </w:rPr>
        <w:t xml:space="preserve"> [29].</w:t>
      </w:r>
      <w:r w:rsidRPr="008E6D72">
        <w:rPr>
          <w:rFonts w:asciiTheme="majorBidi" w:hAnsiTheme="majorBidi" w:cstheme="majorBidi"/>
          <w:sz w:val="28"/>
          <w:szCs w:val="28"/>
        </w:rPr>
        <w:t xml:space="preserve"> </w:t>
      </w:r>
    </w:p>
    <w:p w:rsidR="00970C48" w:rsidRPr="00972D05" w:rsidRDefault="00970C48" w:rsidP="00972D05">
      <w:pPr>
        <w:bidi w:val="0"/>
        <w:spacing w:after="0" w:line="240" w:lineRule="auto"/>
        <w:ind w:firstLine="720"/>
        <w:jc w:val="both"/>
        <w:rPr>
          <w:rFonts w:asciiTheme="majorBidi" w:hAnsiTheme="majorBidi" w:cstheme="majorBidi"/>
          <w:sz w:val="28"/>
          <w:szCs w:val="28"/>
        </w:rPr>
      </w:pPr>
      <w:r w:rsidRPr="008E6D72">
        <w:rPr>
          <w:rFonts w:asciiTheme="majorBidi" w:hAnsiTheme="majorBidi" w:cstheme="majorBidi"/>
          <w:sz w:val="28"/>
          <w:szCs w:val="28"/>
        </w:rPr>
        <w:t xml:space="preserve">The ability of ADSCs to restore ovarian tissue structure and spare ovarian follicles in the present work was further confirmed by observing decreased collagen fiber content demonstrated in Masson’s </w:t>
      </w:r>
      <w:proofErr w:type="spellStart"/>
      <w:r w:rsidRPr="008E6D72">
        <w:rPr>
          <w:rFonts w:asciiTheme="majorBidi" w:hAnsiTheme="majorBidi" w:cstheme="majorBidi"/>
          <w:sz w:val="28"/>
          <w:szCs w:val="28"/>
        </w:rPr>
        <w:t>Trichrome</w:t>
      </w:r>
      <w:proofErr w:type="spellEnd"/>
      <w:r w:rsidRPr="008E6D72">
        <w:rPr>
          <w:rFonts w:asciiTheme="majorBidi" w:hAnsiTheme="majorBidi" w:cstheme="majorBidi"/>
          <w:sz w:val="28"/>
          <w:szCs w:val="28"/>
        </w:rPr>
        <w:t xml:space="preserve"> stained ovarian ADSCs-sections. Quantitative </w:t>
      </w:r>
      <w:proofErr w:type="spellStart"/>
      <w:r w:rsidRPr="008E6D72">
        <w:rPr>
          <w:rFonts w:asciiTheme="majorBidi" w:hAnsiTheme="majorBidi" w:cstheme="majorBidi"/>
          <w:sz w:val="28"/>
          <w:szCs w:val="28"/>
        </w:rPr>
        <w:t>histomorphometric</w:t>
      </w:r>
      <w:proofErr w:type="spellEnd"/>
      <w:r w:rsidRPr="008E6D72">
        <w:rPr>
          <w:rFonts w:asciiTheme="majorBidi" w:hAnsiTheme="majorBidi" w:cstheme="majorBidi"/>
          <w:sz w:val="28"/>
          <w:szCs w:val="28"/>
        </w:rPr>
        <w:t xml:space="preserve"> analysis proved a statistically significant decrease in mean area percent of collagen, as compared to chemotherapy treated group.</w:t>
      </w:r>
      <w:r w:rsidR="00972D05">
        <w:rPr>
          <w:rFonts w:asciiTheme="majorBidi" w:hAnsiTheme="majorBidi" w:cstheme="majorBidi"/>
          <w:sz w:val="28"/>
          <w:szCs w:val="28"/>
        </w:rPr>
        <w:t xml:space="preserve"> </w:t>
      </w:r>
      <w:r w:rsidRPr="008E6D72">
        <w:rPr>
          <w:rFonts w:asciiTheme="majorBidi" w:hAnsiTheme="majorBidi" w:cstheme="majorBidi"/>
          <w:sz w:val="28"/>
          <w:szCs w:val="28"/>
        </w:rPr>
        <w:t xml:space="preserve">This could be attributed to the </w:t>
      </w:r>
      <w:proofErr w:type="spellStart"/>
      <w:r w:rsidRPr="008E6D72">
        <w:rPr>
          <w:rFonts w:asciiTheme="majorBidi" w:hAnsiTheme="majorBidi" w:cstheme="majorBidi"/>
          <w:sz w:val="28"/>
          <w:szCs w:val="28"/>
        </w:rPr>
        <w:t>antifibrotic</w:t>
      </w:r>
      <w:proofErr w:type="spellEnd"/>
      <w:r w:rsidRPr="008E6D72">
        <w:rPr>
          <w:rFonts w:asciiTheme="majorBidi" w:hAnsiTheme="majorBidi" w:cstheme="majorBidi"/>
          <w:sz w:val="28"/>
          <w:szCs w:val="28"/>
        </w:rPr>
        <w:t xml:space="preserve"> properties of MSCs which were proposed to be exerted through </w:t>
      </w:r>
      <w:proofErr w:type="spellStart"/>
      <w:r w:rsidRPr="008E6D72">
        <w:rPr>
          <w:rFonts w:asciiTheme="majorBidi" w:hAnsiTheme="majorBidi" w:cstheme="majorBidi"/>
          <w:sz w:val="28"/>
          <w:szCs w:val="28"/>
        </w:rPr>
        <w:t>paracrine</w:t>
      </w:r>
      <w:proofErr w:type="spellEnd"/>
      <w:r w:rsidRPr="008E6D72">
        <w:rPr>
          <w:rFonts w:asciiTheme="majorBidi" w:hAnsiTheme="majorBidi" w:cstheme="majorBidi"/>
          <w:sz w:val="28"/>
          <w:szCs w:val="28"/>
        </w:rPr>
        <w:t xml:space="preserve"> effects on fibr</w:t>
      </w:r>
      <w:r w:rsidR="00972D05">
        <w:rPr>
          <w:rFonts w:asciiTheme="majorBidi" w:hAnsiTheme="majorBidi" w:cstheme="majorBidi"/>
          <w:sz w:val="28"/>
          <w:szCs w:val="28"/>
        </w:rPr>
        <w:t>oblasts</w:t>
      </w:r>
      <w:r w:rsidR="00E4305E">
        <w:rPr>
          <w:rFonts w:asciiTheme="majorBidi" w:hAnsiTheme="majorBidi" w:cstheme="majorBidi"/>
          <w:sz w:val="28"/>
          <w:szCs w:val="28"/>
        </w:rPr>
        <w:t xml:space="preserve"> [30].</w:t>
      </w:r>
      <w:r w:rsidRPr="008E6D72">
        <w:rPr>
          <w:rFonts w:asciiTheme="majorBidi" w:hAnsiTheme="majorBidi" w:cstheme="majorBidi"/>
          <w:sz w:val="28"/>
          <w:szCs w:val="28"/>
        </w:rPr>
        <w:t xml:space="preserve"> </w:t>
      </w:r>
    </w:p>
    <w:p w:rsidR="00970C48" w:rsidRPr="008E6D72" w:rsidRDefault="00970C48" w:rsidP="00970C48">
      <w:pPr>
        <w:bidi w:val="0"/>
        <w:spacing w:after="0" w:line="240" w:lineRule="auto"/>
        <w:ind w:firstLine="720"/>
        <w:jc w:val="both"/>
        <w:rPr>
          <w:rFonts w:asciiTheme="majorBidi" w:hAnsiTheme="majorBidi" w:cstheme="majorBidi"/>
          <w:b/>
          <w:bCs/>
          <w:i/>
          <w:sz w:val="28"/>
          <w:szCs w:val="28"/>
        </w:rPr>
      </w:pPr>
      <w:r w:rsidRPr="008E6D72">
        <w:rPr>
          <w:rFonts w:asciiTheme="majorBidi" w:hAnsiTheme="majorBidi" w:cstheme="majorBidi"/>
          <w:iCs/>
          <w:sz w:val="28"/>
          <w:szCs w:val="28"/>
        </w:rPr>
        <w:t xml:space="preserve">The role of ADSCs in sparing follicular cells by inducing their proliferation rate and inhibiting apoptosis was further confirmed in the current study using PCNA and Bcl-2 </w:t>
      </w:r>
      <w:proofErr w:type="spellStart"/>
      <w:r w:rsidRPr="008E6D72">
        <w:rPr>
          <w:rFonts w:asciiTheme="majorBidi" w:hAnsiTheme="majorBidi" w:cstheme="majorBidi"/>
          <w:iCs/>
          <w:sz w:val="28"/>
          <w:szCs w:val="28"/>
        </w:rPr>
        <w:t>immunostaining</w:t>
      </w:r>
      <w:proofErr w:type="spellEnd"/>
      <w:r w:rsidRPr="008E6D72">
        <w:rPr>
          <w:rFonts w:asciiTheme="majorBidi" w:hAnsiTheme="majorBidi" w:cstheme="majorBidi"/>
          <w:iCs/>
          <w:sz w:val="28"/>
          <w:szCs w:val="28"/>
        </w:rPr>
        <w:t>, where most of the follicular cells and some surface epithelial cells stained positive with PCNA and Bcl-2</w:t>
      </w:r>
      <w:r w:rsidR="00222903">
        <w:rPr>
          <w:rFonts w:asciiTheme="majorBidi" w:hAnsiTheme="majorBidi" w:cstheme="majorBidi"/>
          <w:iCs/>
          <w:sz w:val="28"/>
          <w:szCs w:val="28"/>
        </w:rPr>
        <w:t>.</w:t>
      </w:r>
      <w:r w:rsidRPr="008E6D72">
        <w:rPr>
          <w:rFonts w:asciiTheme="majorBidi" w:hAnsiTheme="majorBidi" w:cstheme="majorBidi"/>
          <w:sz w:val="28"/>
          <w:szCs w:val="28"/>
        </w:rPr>
        <w:t xml:space="preserve"> Quantitative </w:t>
      </w:r>
      <w:proofErr w:type="spellStart"/>
      <w:r w:rsidRPr="008E6D72">
        <w:rPr>
          <w:rFonts w:asciiTheme="majorBidi" w:hAnsiTheme="majorBidi" w:cstheme="majorBidi"/>
          <w:sz w:val="28"/>
          <w:szCs w:val="28"/>
        </w:rPr>
        <w:t>histomorphometric</w:t>
      </w:r>
      <w:proofErr w:type="spellEnd"/>
      <w:r w:rsidRPr="008E6D72">
        <w:rPr>
          <w:rFonts w:asciiTheme="majorBidi" w:hAnsiTheme="majorBidi" w:cstheme="majorBidi"/>
          <w:sz w:val="28"/>
          <w:szCs w:val="28"/>
        </w:rPr>
        <w:t xml:space="preserve"> analysis of the current work  proved a statistically significant increase in the mean area percent of positive PCNA and Bcl-2 </w:t>
      </w:r>
      <w:proofErr w:type="spellStart"/>
      <w:r w:rsidRPr="008E6D72">
        <w:rPr>
          <w:rFonts w:asciiTheme="majorBidi" w:hAnsiTheme="majorBidi" w:cstheme="majorBidi"/>
          <w:sz w:val="28"/>
          <w:szCs w:val="28"/>
        </w:rPr>
        <w:t>immunostaining</w:t>
      </w:r>
      <w:proofErr w:type="spellEnd"/>
      <w:r w:rsidRPr="008E6D72">
        <w:rPr>
          <w:rFonts w:asciiTheme="majorBidi" w:hAnsiTheme="majorBidi" w:cstheme="majorBidi"/>
          <w:sz w:val="28"/>
          <w:szCs w:val="28"/>
        </w:rPr>
        <w:t xml:space="preserve"> after ADSCs therapy, as compared to chemotherapy treated group.</w:t>
      </w:r>
    </w:p>
    <w:p w:rsidR="00970C48" w:rsidRPr="008E6D72" w:rsidRDefault="00970C48" w:rsidP="00970C48">
      <w:pPr>
        <w:bidi w:val="0"/>
        <w:spacing w:after="0" w:line="240" w:lineRule="auto"/>
        <w:ind w:firstLine="720"/>
        <w:jc w:val="both"/>
        <w:rPr>
          <w:rFonts w:asciiTheme="majorBidi" w:hAnsiTheme="majorBidi" w:cstheme="majorBidi"/>
          <w:sz w:val="28"/>
          <w:szCs w:val="28"/>
        </w:rPr>
      </w:pPr>
      <w:r w:rsidRPr="008E6D72">
        <w:rPr>
          <w:rFonts w:asciiTheme="majorBidi" w:hAnsiTheme="majorBidi" w:cstheme="majorBidi"/>
          <w:sz w:val="28"/>
          <w:szCs w:val="28"/>
        </w:rPr>
        <w:lastRenderedPageBreak/>
        <w:t xml:space="preserve">This could be explained by the fact that, stem cells probably migrated towards the ovary, to be a source of </w:t>
      </w:r>
      <w:proofErr w:type="spellStart"/>
      <w:r w:rsidRPr="008E6D72">
        <w:rPr>
          <w:rFonts w:asciiTheme="majorBidi" w:hAnsiTheme="majorBidi" w:cstheme="majorBidi"/>
          <w:sz w:val="28"/>
          <w:szCs w:val="28"/>
        </w:rPr>
        <w:t>germline</w:t>
      </w:r>
      <w:proofErr w:type="spellEnd"/>
      <w:r w:rsidRPr="008E6D72">
        <w:rPr>
          <w:rFonts w:asciiTheme="majorBidi" w:hAnsiTheme="majorBidi" w:cstheme="majorBidi"/>
          <w:sz w:val="28"/>
          <w:szCs w:val="28"/>
        </w:rPr>
        <w:t xml:space="preserve"> stem cells capable of regenerating the population of primordial follicles and greatly preventing thei</w:t>
      </w:r>
      <w:r w:rsidR="00E4305E">
        <w:rPr>
          <w:rFonts w:asciiTheme="majorBidi" w:hAnsiTheme="majorBidi" w:cstheme="majorBidi"/>
          <w:sz w:val="28"/>
          <w:szCs w:val="28"/>
        </w:rPr>
        <w:t xml:space="preserve">r apoptosis. This was </w:t>
      </w:r>
      <w:r w:rsidRPr="008E6D72">
        <w:rPr>
          <w:rFonts w:asciiTheme="majorBidi" w:hAnsiTheme="majorBidi" w:cstheme="majorBidi"/>
          <w:sz w:val="28"/>
          <w:szCs w:val="28"/>
        </w:rPr>
        <w:t>reflected in a statistically significant increase in the number of primordia</w:t>
      </w:r>
      <w:r>
        <w:rPr>
          <w:rFonts w:asciiTheme="majorBidi" w:hAnsiTheme="majorBidi" w:cstheme="majorBidi"/>
          <w:sz w:val="28"/>
          <w:szCs w:val="28"/>
        </w:rPr>
        <w:t>l</w:t>
      </w:r>
      <w:r w:rsidRPr="008E6D72">
        <w:rPr>
          <w:rFonts w:asciiTheme="majorBidi" w:hAnsiTheme="majorBidi" w:cstheme="majorBidi"/>
          <w:sz w:val="28"/>
          <w:szCs w:val="28"/>
        </w:rPr>
        <w:t xml:space="preserve"> follicles in stem cell treated group, as compared to the chemotherapy-treated group. </w:t>
      </w:r>
    </w:p>
    <w:p w:rsidR="00857BFD" w:rsidRDefault="00970C48" w:rsidP="00222903">
      <w:pPr>
        <w:bidi w:val="0"/>
        <w:spacing w:after="0" w:line="240" w:lineRule="auto"/>
        <w:jc w:val="both"/>
        <w:rPr>
          <w:rFonts w:asciiTheme="majorBidi" w:hAnsiTheme="majorBidi" w:cstheme="majorBidi"/>
          <w:b/>
          <w:bCs/>
          <w:i/>
          <w:iCs/>
          <w:color w:val="000000"/>
          <w:sz w:val="28"/>
          <w:szCs w:val="28"/>
        </w:rPr>
      </w:pPr>
      <w:r>
        <w:rPr>
          <w:rFonts w:asciiTheme="majorBidi" w:hAnsiTheme="majorBidi" w:cstheme="majorBidi"/>
          <w:sz w:val="28"/>
          <w:szCs w:val="28"/>
        </w:rPr>
        <w:t xml:space="preserve">       </w:t>
      </w:r>
      <w:r w:rsidR="00972D05">
        <w:rPr>
          <w:rFonts w:asciiTheme="majorBidi" w:hAnsiTheme="majorBidi" w:cstheme="majorBidi"/>
          <w:iCs/>
          <w:sz w:val="28"/>
          <w:szCs w:val="28"/>
        </w:rPr>
        <w:tab/>
      </w:r>
      <w:r w:rsidRPr="008E6D72">
        <w:rPr>
          <w:rFonts w:asciiTheme="majorBidi" w:hAnsiTheme="majorBidi" w:cstheme="majorBidi"/>
          <w:iCs/>
          <w:sz w:val="28"/>
          <w:szCs w:val="28"/>
        </w:rPr>
        <w:t xml:space="preserve">PCNA </w:t>
      </w:r>
      <w:proofErr w:type="spellStart"/>
      <w:r w:rsidRPr="008E6D72">
        <w:rPr>
          <w:rFonts w:asciiTheme="majorBidi" w:hAnsiTheme="majorBidi" w:cstheme="majorBidi"/>
          <w:iCs/>
          <w:sz w:val="28"/>
          <w:szCs w:val="28"/>
        </w:rPr>
        <w:t>immunoreactivity</w:t>
      </w:r>
      <w:proofErr w:type="spellEnd"/>
      <w:r w:rsidRPr="008E6D72">
        <w:rPr>
          <w:rFonts w:asciiTheme="majorBidi" w:hAnsiTheme="majorBidi" w:cstheme="majorBidi"/>
          <w:iCs/>
          <w:sz w:val="28"/>
          <w:szCs w:val="28"/>
        </w:rPr>
        <w:t xml:space="preserve"> of the surface epithelial cells is an interesting finding in the present work. </w:t>
      </w:r>
      <w:r w:rsidRPr="008E6D72">
        <w:rPr>
          <w:rFonts w:asciiTheme="majorBidi" w:hAnsiTheme="majorBidi" w:cstheme="majorBidi"/>
          <w:color w:val="000000"/>
          <w:sz w:val="28"/>
          <w:szCs w:val="28"/>
        </w:rPr>
        <w:t xml:space="preserve">It might be hypothesized that the injected ADSCs would have migrated to the ovary and became part of the surface epithelium representing </w:t>
      </w:r>
      <w:proofErr w:type="spellStart"/>
      <w:r w:rsidRPr="008E6D72">
        <w:rPr>
          <w:rFonts w:asciiTheme="majorBidi" w:hAnsiTheme="majorBidi" w:cstheme="majorBidi"/>
          <w:color w:val="000000"/>
          <w:sz w:val="28"/>
          <w:szCs w:val="28"/>
        </w:rPr>
        <w:t>mitotically</w:t>
      </w:r>
      <w:proofErr w:type="spellEnd"/>
      <w:r w:rsidRPr="008E6D72">
        <w:rPr>
          <w:rFonts w:asciiTheme="majorBidi" w:hAnsiTheme="majorBidi" w:cstheme="majorBidi"/>
          <w:color w:val="000000"/>
          <w:sz w:val="28"/>
          <w:szCs w:val="28"/>
        </w:rPr>
        <w:t xml:space="preserve"> active </w:t>
      </w:r>
      <w:proofErr w:type="spellStart"/>
      <w:r w:rsidRPr="008E6D72">
        <w:rPr>
          <w:rFonts w:asciiTheme="majorBidi" w:hAnsiTheme="majorBidi" w:cstheme="majorBidi"/>
          <w:color w:val="000000"/>
          <w:sz w:val="28"/>
          <w:szCs w:val="28"/>
        </w:rPr>
        <w:t>germline</w:t>
      </w:r>
      <w:proofErr w:type="spellEnd"/>
      <w:r w:rsidRPr="008E6D72">
        <w:rPr>
          <w:rFonts w:asciiTheme="majorBidi" w:hAnsiTheme="majorBidi" w:cstheme="majorBidi"/>
          <w:color w:val="000000"/>
          <w:sz w:val="28"/>
          <w:szCs w:val="28"/>
        </w:rPr>
        <w:t xml:space="preserve"> stem cells</w:t>
      </w:r>
      <w:r w:rsidR="00E4305E">
        <w:rPr>
          <w:rFonts w:asciiTheme="majorBidi" w:hAnsiTheme="majorBidi" w:cstheme="majorBidi"/>
          <w:color w:val="000000"/>
          <w:sz w:val="28"/>
          <w:szCs w:val="28"/>
        </w:rPr>
        <w:t xml:space="preserve"> [31].</w:t>
      </w:r>
      <w:r w:rsidR="00222903">
        <w:rPr>
          <w:rFonts w:asciiTheme="majorBidi" w:hAnsiTheme="majorBidi" w:cstheme="majorBidi"/>
          <w:color w:val="000000"/>
          <w:sz w:val="28"/>
          <w:szCs w:val="28"/>
        </w:rPr>
        <w:t xml:space="preserve"> </w:t>
      </w:r>
    </w:p>
    <w:p w:rsidR="00970C48" w:rsidRPr="008E6D72" w:rsidRDefault="00970C48" w:rsidP="00857BFD">
      <w:pPr>
        <w:bidi w:val="0"/>
        <w:spacing w:after="0" w:line="240" w:lineRule="auto"/>
        <w:jc w:val="both"/>
        <w:rPr>
          <w:rFonts w:asciiTheme="majorBidi" w:hAnsiTheme="majorBidi" w:cstheme="majorBidi"/>
          <w:iCs/>
          <w:sz w:val="28"/>
          <w:szCs w:val="28"/>
        </w:rPr>
      </w:pPr>
      <w:r>
        <w:rPr>
          <w:rFonts w:asciiTheme="majorBidi" w:hAnsiTheme="majorBidi" w:cstheme="majorBidi"/>
          <w:color w:val="000000"/>
          <w:sz w:val="28"/>
          <w:szCs w:val="28"/>
        </w:rPr>
        <w:t xml:space="preserve">     </w:t>
      </w:r>
      <w:r w:rsidRPr="008E6D72">
        <w:rPr>
          <w:rFonts w:asciiTheme="majorBidi" w:hAnsiTheme="majorBidi" w:cstheme="majorBidi"/>
          <w:color w:val="000000"/>
          <w:sz w:val="28"/>
          <w:szCs w:val="28"/>
        </w:rPr>
        <w:t xml:space="preserve">The presence of such PCNA </w:t>
      </w:r>
      <w:proofErr w:type="spellStart"/>
      <w:r w:rsidRPr="008E6D72">
        <w:rPr>
          <w:rFonts w:asciiTheme="majorBidi" w:hAnsiTheme="majorBidi" w:cstheme="majorBidi"/>
          <w:color w:val="000000"/>
          <w:sz w:val="28"/>
          <w:szCs w:val="28"/>
        </w:rPr>
        <w:t>immunoreactive</w:t>
      </w:r>
      <w:proofErr w:type="spellEnd"/>
      <w:r w:rsidRPr="008E6D72">
        <w:rPr>
          <w:rFonts w:asciiTheme="majorBidi" w:hAnsiTheme="majorBidi" w:cstheme="majorBidi"/>
          <w:color w:val="000000"/>
          <w:sz w:val="28"/>
          <w:szCs w:val="28"/>
        </w:rPr>
        <w:t xml:space="preserve"> surface epithelial cells might also indicate occurrence of ovulation. </w:t>
      </w:r>
      <w:r w:rsidR="00222903">
        <w:rPr>
          <w:rFonts w:asciiTheme="majorBidi" w:hAnsiTheme="majorBidi" w:cstheme="majorBidi"/>
          <w:color w:val="000000"/>
          <w:sz w:val="28"/>
          <w:szCs w:val="28"/>
        </w:rPr>
        <w:t xml:space="preserve">It has been </w:t>
      </w:r>
      <w:r w:rsidRPr="008E6D72">
        <w:rPr>
          <w:rFonts w:asciiTheme="majorBidi" w:hAnsiTheme="majorBidi" w:cstheme="majorBidi"/>
          <w:color w:val="000000"/>
          <w:sz w:val="28"/>
          <w:szCs w:val="28"/>
        </w:rPr>
        <w:t xml:space="preserve">reported that the highest PCNA </w:t>
      </w:r>
      <w:proofErr w:type="spellStart"/>
      <w:r w:rsidRPr="008E6D72">
        <w:rPr>
          <w:rFonts w:asciiTheme="majorBidi" w:hAnsiTheme="majorBidi" w:cstheme="majorBidi"/>
          <w:color w:val="000000"/>
          <w:sz w:val="28"/>
          <w:szCs w:val="28"/>
        </w:rPr>
        <w:t>immunoreactivity</w:t>
      </w:r>
      <w:proofErr w:type="spellEnd"/>
      <w:r w:rsidRPr="008E6D72">
        <w:rPr>
          <w:rFonts w:asciiTheme="majorBidi" w:hAnsiTheme="majorBidi" w:cstheme="majorBidi"/>
          <w:color w:val="000000"/>
          <w:sz w:val="28"/>
          <w:szCs w:val="28"/>
        </w:rPr>
        <w:t xml:space="preserve"> was seen in </w:t>
      </w:r>
      <w:proofErr w:type="spellStart"/>
      <w:r w:rsidRPr="008E6D72">
        <w:rPr>
          <w:rFonts w:asciiTheme="majorBidi" w:hAnsiTheme="majorBidi" w:cstheme="majorBidi"/>
          <w:color w:val="000000"/>
          <w:sz w:val="28"/>
          <w:szCs w:val="28"/>
        </w:rPr>
        <w:t>cuboidal</w:t>
      </w:r>
      <w:proofErr w:type="spellEnd"/>
      <w:r w:rsidRPr="008E6D72">
        <w:rPr>
          <w:rFonts w:asciiTheme="majorBidi" w:hAnsiTheme="majorBidi" w:cstheme="majorBidi"/>
          <w:color w:val="000000"/>
          <w:sz w:val="28"/>
          <w:szCs w:val="28"/>
        </w:rPr>
        <w:t xml:space="preserve"> cells at the ovulation site the day following ovulation, during re-</w:t>
      </w:r>
      <w:proofErr w:type="spellStart"/>
      <w:r w:rsidRPr="008E6D72">
        <w:rPr>
          <w:rFonts w:asciiTheme="majorBidi" w:hAnsiTheme="majorBidi" w:cstheme="majorBidi"/>
          <w:color w:val="000000"/>
          <w:sz w:val="28"/>
          <w:szCs w:val="28"/>
        </w:rPr>
        <w:t>epithelialization</w:t>
      </w:r>
      <w:proofErr w:type="spellEnd"/>
      <w:r w:rsidRPr="008E6D72">
        <w:rPr>
          <w:rFonts w:asciiTheme="majorBidi" w:hAnsiTheme="majorBidi" w:cstheme="majorBidi"/>
          <w:color w:val="000000"/>
          <w:sz w:val="28"/>
          <w:szCs w:val="28"/>
        </w:rPr>
        <w:t xml:space="preserve"> of the ovulation site</w:t>
      </w:r>
      <w:r w:rsidR="00E4305E">
        <w:rPr>
          <w:rFonts w:asciiTheme="majorBidi" w:hAnsiTheme="majorBidi" w:cstheme="majorBidi"/>
          <w:color w:val="000000"/>
          <w:sz w:val="28"/>
          <w:szCs w:val="28"/>
        </w:rPr>
        <w:t xml:space="preserve"> [32]. </w:t>
      </w:r>
      <w:r w:rsidR="00222903" w:rsidRPr="00222903">
        <w:rPr>
          <w:rFonts w:asciiTheme="majorBidi" w:hAnsiTheme="majorBidi" w:cstheme="majorBidi"/>
          <w:b/>
          <w:bCs/>
          <w:i/>
          <w:iCs/>
          <w:color w:val="000000"/>
          <w:sz w:val="28"/>
          <w:szCs w:val="28"/>
        </w:rPr>
        <w:t xml:space="preserve"> </w:t>
      </w:r>
    </w:p>
    <w:p w:rsidR="00970C48" w:rsidRPr="008E6D72" w:rsidRDefault="00970C48" w:rsidP="00970C48">
      <w:pPr>
        <w:bidi w:val="0"/>
        <w:spacing w:after="0" w:line="240" w:lineRule="auto"/>
        <w:jc w:val="both"/>
        <w:rPr>
          <w:rFonts w:asciiTheme="majorBidi" w:hAnsiTheme="majorBidi" w:cstheme="majorBidi"/>
          <w:b/>
          <w:bCs/>
          <w:i/>
          <w:sz w:val="28"/>
          <w:szCs w:val="28"/>
        </w:rPr>
      </w:pPr>
      <w:r>
        <w:rPr>
          <w:rFonts w:asciiTheme="majorBidi" w:hAnsiTheme="majorBidi" w:cstheme="majorBidi"/>
          <w:iCs/>
          <w:sz w:val="28"/>
          <w:szCs w:val="28"/>
        </w:rPr>
        <w:t xml:space="preserve">      </w:t>
      </w:r>
      <w:r w:rsidR="00972D05">
        <w:rPr>
          <w:rFonts w:asciiTheme="majorBidi" w:hAnsiTheme="majorBidi" w:cstheme="majorBidi"/>
          <w:iCs/>
          <w:sz w:val="28"/>
          <w:szCs w:val="28"/>
        </w:rPr>
        <w:tab/>
      </w:r>
      <w:r w:rsidRPr="008E6D72">
        <w:rPr>
          <w:rFonts w:asciiTheme="majorBidi" w:hAnsiTheme="majorBidi" w:cstheme="majorBidi"/>
          <w:iCs/>
          <w:sz w:val="28"/>
          <w:szCs w:val="28"/>
        </w:rPr>
        <w:t xml:space="preserve">Positive PCNA expression in the </w:t>
      </w:r>
      <w:proofErr w:type="spellStart"/>
      <w:r w:rsidRPr="008E6D72">
        <w:rPr>
          <w:rFonts w:asciiTheme="majorBidi" w:hAnsiTheme="majorBidi" w:cstheme="majorBidi"/>
          <w:iCs/>
          <w:sz w:val="28"/>
          <w:szCs w:val="28"/>
        </w:rPr>
        <w:t>oocytes</w:t>
      </w:r>
      <w:proofErr w:type="spellEnd"/>
      <w:r w:rsidRPr="008E6D72">
        <w:rPr>
          <w:rFonts w:asciiTheme="majorBidi" w:hAnsiTheme="majorBidi" w:cstheme="majorBidi"/>
          <w:iCs/>
          <w:sz w:val="28"/>
          <w:szCs w:val="28"/>
        </w:rPr>
        <w:t xml:space="preserve"> of primordial follicles was observed in ovarian sections of ADSCs-treated rats. PCNA </w:t>
      </w:r>
      <w:proofErr w:type="spellStart"/>
      <w:r w:rsidRPr="008E6D72">
        <w:rPr>
          <w:rFonts w:asciiTheme="majorBidi" w:hAnsiTheme="majorBidi" w:cstheme="majorBidi"/>
          <w:iCs/>
          <w:sz w:val="28"/>
          <w:szCs w:val="28"/>
        </w:rPr>
        <w:t>immunexpression</w:t>
      </w:r>
      <w:proofErr w:type="spellEnd"/>
      <w:r w:rsidRPr="008E6D72">
        <w:rPr>
          <w:rFonts w:asciiTheme="majorBidi" w:hAnsiTheme="majorBidi" w:cstheme="majorBidi"/>
          <w:iCs/>
          <w:sz w:val="28"/>
          <w:szCs w:val="28"/>
        </w:rPr>
        <w:t xml:space="preserve"> in nuclei of </w:t>
      </w:r>
      <w:proofErr w:type="spellStart"/>
      <w:r w:rsidRPr="008E6D72">
        <w:rPr>
          <w:rFonts w:asciiTheme="majorBidi" w:hAnsiTheme="majorBidi" w:cstheme="majorBidi"/>
          <w:iCs/>
          <w:sz w:val="28"/>
          <w:szCs w:val="28"/>
        </w:rPr>
        <w:t>oocytes</w:t>
      </w:r>
      <w:proofErr w:type="spellEnd"/>
      <w:r w:rsidRPr="008E6D72">
        <w:rPr>
          <w:rFonts w:asciiTheme="majorBidi" w:hAnsiTheme="majorBidi" w:cstheme="majorBidi"/>
          <w:iCs/>
          <w:sz w:val="28"/>
          <w:szCs w:val="28"/>
        </w:rPr>
        <w:t xml:space="preserve"> of growing follicles is considered a marker for </w:t>
      </w:r>
      <w:proofErr w:type="spellStart"/>
      <w:r w:rsidRPr="008E6D72">
        <w:rPr>
          <w:rFonts w:asciiTheme="majorBidi" w:hAnsiTheme="majorBidi" w:cstheme="majorBidi"/>
          <w:iCs/>
          <w:sz w:val="28"/>
          <w:szCs w:val="28"/>
        </w:rPr>
        <w:t>oocyte</w:t>
      </w:r>
      <w:proofErr w:type="spellEnd"/>
      <w:r w:rsidRPr="008E6D72">
        <w:rPr>
          <w:rFonts w:asciiTheme="majorBidi" w:hAnsiTheme="majorBidi" w:cstheme="majorBidi"/>
          <w:iCs/>
          <w:sz w:val="28"/>
          <w:szCs w:val="28"/>
        </w:rPr>
        <w:t xml:space="preserve"> growth and cannot be attributed to cell division since the </w:t>
      </w:r>
      <w:proofErr w:type="spellStart"/>
      <w:r w:rsidRPr="008E6D72">
        <w:rPr>
          <w:rFonts w:asciiTheme="majorBidi" w:hAnsiTheme="majorBidi" w:cstheme="majorBidi"/>
          <w:iCs/>
          <w:sz w:val="28"/>
          <w:szCs w:val="28"/>
        </w:rPr>
        <w:t>oocyte</w:t>
      </w:r>
      <w:proofErr w:type="spellEnd"/>
      <w:r w:rsidRPr="008E6D72">
        <w:rPr>
          <w:rFonts w:asciiTheme="majorBidi" w:hAnsiTheme="majorBidi" w:cstheme="majorBidi"/>
          <w:iCs/>
          <w:sz w:val="28"/>
          <w:szCs w:val="28"/>
        </w:rPr>
        <w:t xml:space="preserve"> is arrested in the first meiotic cell division. Though arrested </w:t>
      </w:r>
      <w:proofErr w:type="spellStart"/>
      <w:r w:rsidRPr="008E6D72">
        <w:rPr>
          <w:rFonts w:asciiTheme="majorBidi" w:hAnsiTheme="majorBidi" w:cstheme="majorBidi"/>
          <w:iCs/>
          <w:sz w:val="28"/>
          <w:szCs w:val="28"/>
        </w:rPr>
        <w:t>meiotically</w:t>
      </w:r>
      <w:proofErr w:type="spellEnd"/>
      <w:r w:rsidRPr="008E6D72">
        <w:rPr>
          <w:rFonts w:asciiTheme="majorBidi" w:hAnsiTheme="majorBidi" w:cstheme="majorBidi"/>
          <w:iCs/>
          <w:sz w:val="28"/>
          <w:szCs w:val="28"/>
        </w:rPr>
        <w:t xml:space="preserve">, the mammalian </w:t>
      </w:r>
      <w:proofErr w:type="spellStart"/>
      <w:r w:rsidRPr="008E6D72">
        <w:rPr>
          <w:rFonts w:asciiTheme="majorBidi" w:hAnsiTheme="majorBidi" w:cstheme="majorBidi"/>
          <w:iCs/>
          <w:sz w:val="28"/>
          <w:szCs w:val="28"/>
        </w:rPr>
        <w:t>oocyte</w:t>
      </w:r>
      <w:proofErr w:type="spellEnd"/>
      <w:r w:rsidRPr="008E6D72">
        <w:rPr>
          <w:rFonts w:asciiTheme="majorBidi" w:hAnsiTheme="majorBidi" w:cstheme="majorBidi"/>
          <w:iCs/>
          <w:sz w:val="28"/>
          <w:szCs w:val="28"/>
        </w:rPr>
        <w:t xml:space="preserve"> is not quiescent. It begins synthesizing nuclear RNA as it moves from the primordial to the growing phase</w:t>
      </w:r>
      <w:r w:rsidR="00E4305E">
        <w:rPr>
          <w:rFonts w:asciiTheme="majorBidi" w:hAnsiTheme="majorBidi" w:cstheme="majorBidi"/>
          <w:iCs/>
          <w:sz w:val="28"/>
          <w:szCs w:val="28"/>
        </w:rPr>
        <w:t xml:space="preserve"> [33]. </w:t>
      </w:r>
      <w:r w:rsidRPr="008E6D72">
        <w:rPr>
          <w:rFonts w:asciiTheme="majorBidi" w:hAnsiTheme="majorBidi" w:cstheme="majorBidi"/>
          <w:iCs/>
          <w:sz w:val="28"/>
          <w:szCs w:val="28"/>
        </w:rPr>
        <w:t xml:space="preserve"> </w:t>
      </w:r>
    </w:p>
    <w:p w:rsidR="00970C48" w:rsidRPr="008E6D72" w:rsidRDefault="00970C48" w:rsidP="00B62B74">
      <w:pPr>
        <w:bidi w:val="0"/>
        <w:spacing w:after="0" w:line="240" w:lineRule="auto"/>
        <w:jc w:val="both"/>
        <w:rPr>
          <w:rFonts w:asciiTheme="majorBidi" w:hAnsiTheme="majorBidi" w:cstheme="majorBidi"/>
          <w:b/>
          <w:bCs/>
          <w:i/>
          <w:sz w:val="28"/>
          <w:szCs w:val="28"/>
        </w:rPr>
      </w:pPr>
      <w:r>
        <w:rPr>
          <w:rFonts w:asciiTheme="majorBidi" w:hAnsiTheme="majorBidi" w:cstheme="majorBidi"/>
          <w:iCs/>
          <w:sz w:val="28"/>
          <w:szCs w:val="28"/>
        </w:rPr>
        <w:t xml:space="preserve">     </w:t>
      </w:r>
    </w:p>
    <w:p w:rsidR="00970C48" w:rsidRPr="008E6D72" w:rsidRDefault="00970C48" w:rsidP="00E4305E">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E6D72">
        <w:rPr>
          <w:rFonts w:asciiTheme="majorBidi" w:hAnsiTheme="majorBidi" w:cstheme="majorBidi"/>
          <w:sz w:val="28"/>
          <w:szCs w:val="28"/>
        </w:rPr>
        <w:t xml:space="preserve">Results of the current study regarding </w:t>
      </w:r>
      <w:proofErr w:type="spellStart"/>
      <w:r w:rsidRPr="008E6D72">
        <w:rPr>
          <w:rFonts w:asciiTheme="majorBidi" w:hAnsiTheme="majorBidi" w:cstheme="majorBidi"/>
          <w:sz w:val="28"/>
          <w:szCs w:val="28"/>
        </w:rPr>
        <w:t>upregulation</w:t>
      </w:r>
      <w:proofErr w:type="spellEnd"/>
      <w:r w:rsidRPr="008E6D72">
        <w:rPr>
          <w:rFonts w:asciiTheme="majorBidi" w:hAnsiTheme="majorBidi" w:cstheme="majorBidi"/>
          <w:sz w:val="28"/>
          <w:szCs w:val="28"/>
        </w:rPr>
        <w:t xml:space="preserve"> of Bcl-2 </w:t>
      </w:r>
      <w:proofErr w:type="spellStart"/>
      <w:r w:rsidRPr="008E6D72">
        <w:rPr>
          <w:rFonts w:asciiTheme="majorBidi" w:hAnsiTheme="majorBidi" w:cstheme="majorBidi"/>
          <w:sz w:val="28"/>
          <w:szCs w:val="28"/>
        </w:rPr>
        <w:t>immunoexpression</w:t>
      </w:r>
      <w:proofErr w:type="spellEnd"/>
      <w:r w:rsidRPr="008E6D72">
        <w:rPr>
          <w:rFonts w:asciiTheme="majorBidi" w:hAnsiTheme="majorBidi" w:cstheme="majorBidi"/>
          <w:sz w:val="28"/>
          <w:szCs w:val="28"/>
        </w:rPr>
        <w:t xml:space="preserve"> in ADSCs-treated group indicate protection of germ cells from apoptosis. This certainly results in </w:t>
      </w:r>
      <w:r w:rsidRPr="008E6D72">
        <w:rPr>
          <w:rFonts w:asciiTheme="majorBidi" w:hAnsiTheme="majorBidi" w:cstheme="majorBidi"/>
          <w:color w:val="000000"/>
          <w:sz w:val="28"/>
          <w:szCs w:val="28"/>
          <w:shd w:val="clear" w:color="auto" w:fill="FFFFFF"/>
        </w:rPr>
        <w:t xml:space="preserve">significantly fewer </w:t>
      </w:r>
      <w:proofErr w:type="spellStart"/>
      <w:r w:rsidRPr="008E6D72">
        <w:rPr>
          <w:rFonts w:asciiTheme="majorBidi" w:hAnsiTheme="majorBidi" w:cstheme="majorBidi"/>
          <w:color w:val="000000"/>
          <w:sz w:val="28"/>
          <w:szCs w:val="28"/>
          <w:shd w:val="clear" w:color="auto" w:fill="FFFFFF"/>
        </w:rPr>
        <w:t>atretic</w:t>
      </w:r>
      <w:proofErr w:type="spellEnd"/>
      <w:r w:rsidRPr="008E6D72">
        <w:rPr>
          <w:rFonts w:asciiTheme="majorBidi" w:hAnsiTheme="majorBidi" w:cstheme="majorBidi"/>
          <w:color w:val="000000"/>
          <w:sz w:val="28"/>
          <w:szCs w:val="28"/>
          <w:shd w:val="clear" w:color="auto" w:fill="FFFFFF"/>
        </w:rPr>
        <w:t xml:space="preserve"> follicles, resulting in a larger population of healthy maturing follicles per ovary. Furthermore, </w:t>
      </w:r>
      <w:r w:rsidR="00B62B74">
        <w:rPr>
          <w:rFonts w:asciiTheme="majorBidi" w:hAnsiTheme="majorBidi" w:cstheme="majorBidi"/>
          <w:sz w:val="28"/>
          <w:szCs w:val="28"/>
        </w:rPr>
        <w:t xml:space="preserve">it has been </w:t>
      </w:r>
      <w:r w:rsidRPr="008E6D72">
        <w:rPr>
          <w:rFonts w:asciiTheme="majorBidi" w:hAnsiTheme="majorBidi" w:cstheme="majorBidi"/>
          <w:sz w:val="28"/>
          <w:szCs w:val="28"/>
        </w:rPr>
        <w:t xml:space="preserve">reported that GC apoptosis was diminished by co-culture with stem cells which induced up-regulation of Bcl-2 </w:t>
      </w:r>
      <w:r w:rsidRPr="008E6D72">
        <w:rPr>
          <w:rFonts w:asciiTheme="majorBidi" w:hAnsiTheme="majorBidi" w:cstheme="majorBidi"/>
          <w:i/>
          <w:iCs/>
          <w:sz w:val="28"/>
          <w:szCs w:val="28"/>
        </w:rPr>
        <w:t>in viv</w:t>
      </w:r>
      <w:r w:rsidR="00B62B74" w:rsidRPr="00B62B74">
        <w:rPr>
          <w:rFonts w:asciiTheme="majorBidi" w:hAnsiTheme="majorBidi" w:cstheme="majorBidi"/>
          <w:sz w:val="28"/>
          <w:szCs w:val="28"/>
        </w:rPr>
        <w:t>o</w:t>
      </w:r>
      <w:r w:rsidR="00E4305E">
        <w:rPr>
          <w:rFonts w:asciiTheme="majorBidi" w:hAnsiTheme="majorBidi" w:cstheme="majorBidi"/>
          <w:b/>
          <w:bCs/>
          <w:i/>
          <w:iCs/>
          <w:sz w:val="28"/>
          <w:szCs w:val="28"/>
        </w:rPr>
        <w:t xml:space="preserve"> </w:t>
      </w:r>
      <w:r w:rsidR="00E4305E" w:rsidRPr="00E4305E">
        <w:rPr>
          <w:rFonts w:asciiTheme="majorBidi" w:hAnsiTheme="majorBidi" w:cstheme="majorBidi"/>
          <w:sz w:val="28"/>
          <w:szCs w:val="28"/>
        </w:rPr>
        <w:t>[34].</w:t>
      </w:r>
      <w:r w:rsidR="00E4305E">
        <w:rPr>
          <w:rFonts w:asciiTheme="majorBidi" w:hAnsiTheme="majorBidi" w:cstheme="majorBidi"/>
          <w:b/>
          <w:bCs/>
          <w:sz w:val="28"/>
          <w:szCs w:val="28"/>
        </w:rPr>
        <w:t xml:space="preserve"> </w:t>
      </w:r>
      <w:r w:rsidR="00B62B74" w:rsidRPr="00B62B74">
        <w:rPr>
          <w:rFonts w:asciiTheme="majorBidi" w:hAnsiTheme="majorBidi" w:cstheme="majorBidi"/>
          <w:b/>
          <w:bCs/>
          <w:i/>
          <w:iCs/>
          <w:sz w:val="28"/>
          <w:szCs w:val="28"/>
        </w:rPr>
        <w:t xml:space="preserve"> </w:t>
      </w:r>
    </w:p>
    <w:p w:rsidR="00970C48" w:rsidRDefault="00970C48" w:rsidP="00970C48">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8E6D72">
        <w:rPr>
          <w:rFonts w:asciiTheme="majorBidi" w:hAnsiTheme="majorBidi" w:cstheme="majorBidi"/>
          <w:sz w:val="28"/>
          <w:szCs w:val="28"/>
        </w:rPr>
        <w:t xml:space="preserve">In the current work, </w:t>
      </w:r>
      <w:proofErr w:type="spellStart"/>
      <w:r w:rsidRPr="008E6D72">
        <w:rPr>
          <w:rFonts w:asciiTheme="majorBidi" w:hAnsiTheme="majorBidi" w:cstheme="majorBidi"/>
          <w:sz w:val="28"/>
          <w:szCs w:val="28"/>
        </w:rPr>
        <w:t>stromal</w:t>
      </w:r>
      <w:proofErr w:type="spellEnd"/>
      <w:r w:rsidRPr="008E6D72">
        <w:rPr>
          <w:rFonts w:asciiTheme="majorBidi" w:hAnsiTheme="majorBidi" w:cstheme="majorBidi"/>
          <w:sz w:val="28"/>
          <w:szCs w:val="28"/>
        </w:rPr>
        <w:t xml:space="preserve"> cells of the ADSCs-treated group exhibited negative PCNA as well as Bcl-2 </w:t>
      </w:r>
      <w:proofErr w:type="spellStart"/>
      <w:r w:rsidRPr="008E6D72">
        <w:rPr>
          <w:rFonts w:asciiTheme="majorBidi" w:hAnsiTheme="majorBidi" w:cstheme="majorBidi"/>
          <w:sz w:val="28"/>
          <w:szCs w:val="28"/>
        </w:rPr>
        <w:t>immunoreactivity</w:t>
      </w:r>
      <w:proofErr w:type="spellEnd"/>
      <w:r w:rsidRPr="008E6D72">
        <w:rPr>
          <w:rFonts w:asciiTheme="majorBidi" w:hAnsiTheme="majorBidi" w:cstheme="majorBidi"/>
          <w:sz w:val="28"/>
          <w:szCs w:val="28"/>
        </w:rPr>
        <w:t xml:space="preserve">. Previous studies of </w:t>
      </w:r>
      <w:proofErr w:type="spellStart"/>
      <w:r w:rsidRPr="008E6D72">
        <w:rPr>
          <w:rFonts w:asciiTheme="majorBidi" w:hAnsiTheme="majorBidi" w:cstheme="majorBidi"/>
          <w:sz w:val="28"/>
          <w:szCs w:val="28"/>
        </w:rPr>
        <w:t>thymidine</w:t>
      </w:r>
      <w:proofErr w:type="spellEnd"/>
      <w:r w:rsidRPr="008E6D72">
        <w:rPr>
          <w:rFonts w:asciiTheme="majorBidi" w:hAnsiTheme="majorBidi" w:cstheme="majorBidi"/>
          <w:sz w:val="28"/>
          <w:szCs w:val="28"/>
        </w:rPr>
        <w:t xml:space="preserve"> incorporation indicated that </w:t>
      </w:r>
      <w:proofErr w:type="spellStart"/>
      <w:r w:rsidRPr="008E6D72">
        <w:rPr>
          <w:rFonts w:asciiTheme="majorBidi" w:hAnsiTheme="majorBidi" w:cstheme="majorBidi"/>
          <w:sz w:val="28"/>
          <w:szCs w:val="28"/>
        </w:rPr>
        <w:t>granulosa</w:t>
      </w:r>
      <w:proofErr w:type="spellEnd"/>
      <w:r w:rsidRPr="008E6D72">
        <w:rPr>
          <w:rFonts w:asciiTheme="majorBidi" w:hAnsiTheme="majorBidi" w:cstheme="majorBidi"/>
          <w:sz w:val="28"/>
          <w:szCs w:val="28"/>
        </w:rPr>
        <w:t xml:space="preserve"> cells begin to proliferate from mitosis of the existing cells rather than recruitment from neighboring </w:t>
      </w:r>
      <w:proofErr w:type="spellStart"/>
      <w:r w:rsidRPr="008E6D72">
        <w:rPr>
          <w:rFonts w:asciiTheme="majorBidi" w:hAnsiTheme="majorBidi" w:cstheme="majorBidi"/>
          <w:sz w:val="28"/>
          <w:szCs w:val="28"/>
        </w:rPr>
        <w:t>stromal</w:t>
      </w:r>
      <w:proofErr w:type="spellEnd"/>
      <w:r w:rsidRPr="008E6D72">
        <w:rPr>
          <w:rFonts w:asciiTheme="majorBidi" w:hAnsiTheme="majorBidi" w:cstheme="majorBidi"/>
          <w:sz w:val="28"/>
          <w:szCs w:val="28"/>
        </w:rPr>
        <w:t xml:space="preserve"> cells</w:t>
      </w:r>
      <w:r w:rsidR="008B1FD7">
        <w:rPr>
          <w:rFonts w:asciiTheme="majorBidi" w:hAnsiTheme="majorBidi" w:cstheme="majorBidi"/>
          <w:sz w:val="28"/>
          <w:szCs w:val="28"/>
        </w:rPr>
        <w:t xml:space="preserve"> [35]. </w:t>
      </w:r>
      <w:r w:rsidRPr="008E6D72">
        <w:rPr>
          <w:rFonts w:asciiTheme="majorBidi" w:hAnsiTheme="majorBidi" w:cstheme="majorBidi"/>
          <w:sz w:val="28"/>
          <w:szCs w:val="28"/>
        </w:rPr>
        <w:t xml:space="preserve"> This finding is contradictory to the results of other studies which showed that stem cells could inhibit </w:t>
      </w:r>
      <w:proofErr w:type="spellStart"/>
      <w:r w:rsidRPr="008E6D72">
        <w:rPr>
          <w:rFonts w:asciiTheme="majorBidi" w:hAnsiTheme="majorBidi" w:cstheme="majorBidi"/>
          <w:sz w:val="28"/>
          <w:szCs w:val="28"/>
        </w:rPr>
        <w:t>stromal</w:t>
      </w:r>
      <w:proofErr w:type="spellEnd"/>
      <w:r w:rsidRPr="008E6D72">
        <w:rPr>
          <w:rFonts w:asciiTheme="majorBidi" w:hAnsiTheme="majorBidi" w:cstheme="majorBidi"/>
          <w:sz w:val="28"/>
          <w:szCs w:val="28"/>
        </w:rPr>
        <w:t xml:space="preserve"> cell apoptosis through the secretion of stanniocalcin-1 and some other </w:t>
      </w:r>
      <w:proofErr w:type="spellStart"/>
      <w:r w:rsidRPr="008E6D72">
        <w:rPr>
          <w:rFonts w:asciiTheme="majorBidi" w:hAnsiTheme="majorBidi" w:cstheme="majorBidi"/>
          <w:sz w:val="28"/>
          <w:szCs w:val="28"/>
        </w:rPr>
        <w:t>paracrine</w:t>
      </w:r>
      <w:proofErr w:type="spellEnd"/>
      <w:r w:rsidRPr="008E6D72">
        <w:rPr>
          <w:rFonts w:asciiTheme="majorBidi" w:hAnsiTheme="majorBidi" w:cstheme="majorBidi"/>
          <w:sz w:val="28"/>
          <w:szCs w:val="28"/>
        </w:rPr>
        <w:t xml:space="preserve"> factors.</w:t>
      </w:r>
      <w:r w:rsidRPr="008E6D72">
        <w:rPr>
          <w:rFonts w:asciiTheme="majorBidi" w:hAnsiTheme="majorBidi" w:cstheme="majorBidi"/>
          <w:b/>
          <w:bCs/>
          <w:i/>
          <w:iCs/>
          <w:sz w:val="28"/>
          <w:szCs w:val="28"/>
        </w:rPr>
        <w:t xml:space="preserve"> </w:t>
      </w:r>
      <w:r w:rsidRPr="008E6D72">
        <w:rPr>
          <w:rFonts w:asciiTheme="majorBidi" w:hAnsiTheme="majorBidi" w:cstheme="majorBidi"/>
          <w:sz w:val="28"/>
          <w:szCs w:val="28"/>
        </w:rPr>
        <w:t xml:space="preserve">Such </w:t>
      </w:r>
      <w:proofErr w:type="spellStart"/>
      <w:r w:rsidRPr="008E6D72">
        <w:rPr>
          <w:rFonts w:asciiTheme="majorBidi" w:hAnsiTheme="majorBidi" w:cstheme="majorBidi"/>
          <w:sz w:val="28"/>
          <w:szCs w:val="28"/>
        </w:rPr>
        <w:t>paracrine</w:t>
      </w:r>
      <w:proofErr w:type="spellEnd"/>
      <w:r w:rsidRPr="008E6D72">
        <w:rPr>
          <w:rFonts w:asciiTheme="majorBidi" w:hAnsiTheme="majorBidi" w:cstheme="majorBidi"/>
          <w:sz w:val="28"/>
          <w:szCs w:val="28"/>
        </w:rPr>
        <w:t xml:space="preserve"> effect of ADSCs implies that germ cells fail to develop unless the </w:t>
      </w:r>
      <w:proofErr w:type="spellStart"/>
      <w:r w:rsidRPr="008E6D72">
        <w:rPr>
          <w:rFonts w:asciiTheme="majorBidi" w:hAnsiTheme="majorBidi" w:cstheme="majorBidi"/>
          <w:sz w:val="28"/>
          <w:szCs w:val="28"/>
        </w:rPr>
        <w:t>gonadal</w:t>
      </w:r>
      <w:proofErr w:type="spellEnd"/>
      <w:r w:rsidRPr="008E6D72">
        <w:rPr>
          <w:rFonts w:asciiTheme="majorBidi" w:hAnsiTheme="majorBidi" w:cstheme="majorBidi"/>
          <w:sz w:val="28"/>
          <w:szCs w:val="28"/>
        </w:rPr>
        <w:t xml:space="preserve"> microenvironment is</w:t>
      </w:r>
      <w:r>
        <w:rPr>
          <w:rFonts w:asciiTheme="majorBidi" w:hAnsiTheme="majorBidi" w:cstheme="majorBidi"/>
          <w:sz w:val="28"/>
          <w:szCs w:val="28"/>
        </w:rPr>
        <w:t xml:space="preserve"> </w:t>
      </w:r>
      <w:r w:rsidRPr="008E6D72">
        <w:rPr>
          <w:rFonts w:asciiTheme="majorBidi" w:hAnsiTheme="majorBidi" w:cstheme="majorBidi"/>
          <w:sz w:val="28"/>
          <w:szCs w:val="28"/>
        </w:rPr>
        <w:t>repaired by the factors released from the injected stem cells</w:t>
      </w:r>
      <w:r w:rsidR="008B1FD7">
        <w:rPr>
          <w:rFonts w:asciiTheme="majorBidi" w:hAnsiTheme="majorBidi" w:cstheme="majorBidi"/>
          <w:sz w:val="28"/>
          <w:szCs w:val="28"/>
        </w:rPr>
        <w:t xml:space="preserve"> [25].</w:t>
      </w:r>
    </w:p>
    <w:p w:rsidR="00857BFD" w:rsidRDefault="00857BFD" w:rsidP="00857BFD">
      <w:pPr>
        <w:autoSpaceDE w:val="0"/>
        <w:autoSpaceDN w:val="0"/>
        <w:bidi w:val="0"/>
        <w:adjustRightInd w:val="0"/>
        <w:spacing w:after="0" w:line="240" w:lineRule="auto"/>
        <w:jc w:val="both"/>
        <w:rPr>
          <w:rFonts w:asciiTheme="majorBidi" w:hAnsiTheme="majorBidi" w:cstheme="majorBidi"/>
          <w:sz w:val="28"/>
          <w:szCs w:val="28"/>
        </w:rPr>
      </w:pPr>
    </w:p>
    <w:p w:rsidR="008B1FD7" w:rsidRDefault="008B1FD7" w:rsidP="008B1FD7">
      <w:pPr>
        <w:autoSpaceDE w:val="0"/>
        <w:autoSpaceDN w:val="0"/>
        <w:bidi w:val="0"/>
        <w:adjustRightInd w:val="0"/>
        <w:spacing w:after="0" w:line="240" w:lineRule="auto"/>
        <w:jc w:val="both"/>
        <w:rPr>
          <w:rFonts w:asciiTheme="majorBidi" w:hAnsiTheme="majorBidi" w:cstheme="majorBidi"/>
          <w:sz w:val="28"/>
          <w:szCs w:val="28"/>
        </w:rPr>
      </w:pPr>
    </w:p>
    <w:p w:rsidR="008B1FD7" w:rsidRPr="008E6D72" w:rsidRDefault="008B1FD7" w:rsidP="008B1FD7">
      <w:pPr>
        <w:autoSpaceDE w:val="0"/>
        <w:autoSpaceDN w:val="0"/>
        <w:bidi w:val="0"/>
        <w:adjustRightInd w:val="0"/>
        <w:spacing w:after="0" w:line="240" w:lineRule="auto"/>
        <w:jc w:val="both"/>
        <w:rPr>
          <w:rFonts w:asciiTheme="majorBidi" w:hAnsiTheme="majorBidi" w:cstheme="majorBidi"/>
          <w:sz w:val="28"/>
          <w:szCs w:val="28"/>
          <w:highlight w:val="yellow"/>
        </w:rPr>
      </w:pPr>
    </w:p>
    <w:p w:rsidR="00E64D39" w:rsidRPr="00766A51" w:rsidRDefault="00E64D39" w:rsidP="00970C48">
      <w:pPr>
        <w:autoSpaceDE w:val="0"/>
        <w:autoSpaceDN w:val="0"/>
        <w:bidi w:val="0"/>
        <w:adjustRightInd w:val="0"/>
        <w:spacing w:after="0" w:line="240" w:lineRule="auto"/>
        <w:ind w:firstLine="720"/>
        <w:jc w:val="both"/>
        <w:rPr>
          <w:rFonts w:ascii="Times New Roman" w:hAnsi="Times New Roman" w:cs="Times New Roman"/>
          <w:sz w:val="28"/>
          <w:szCs w:val="28"/>
        </w:rPr>
      </w:pPr>
    </w:p>
    <w:p w:rsidR="000B020D" w:rsidRPr="00766A51" w:rsidRDefault="000B020D" w:rsidP="00E64D39">
      <w:pPr>
        <w:bidi w:val="0"/>
        <w:spacing w:after="0" w:line="240" w:lineRule="auto"/>
        <w:rPr>
          <w:rFonts w:asciiTheme="majorBidi" w:hAnsiTheme="majorBidi" w:cstheme="majorBidi"/>
          <w:b/>
          <w:bCs/>
          <w:sz w:val="28"/>
          <w:szCs w:val="28"/>
        </w:rPr>
      </w:pPr>
      <w:r w:rsidRPr="00766A51">
        <w:rPr>
          <w:rFonts w:asciiTheme="majorBidi" w:hAnsiTheme="majorBidi" w:cstheme="majorBidi"/>
          <w:b/>
          <w:bCs/>
          <w:sz w:val="28"/>
          <w:szCs w:val="28"/>
        </w:rPr>
        <w:lastRenderedPageBreak/>
        <w:t>Conclusion</w:t>
      </w:r>
    </w:p>
    <w:p w:rsidR="00B62B74" w:rsidRPr="00BF6768" w:rsidRDefault="00B62B74" w:rsidP="00B62B74">
      <w:pPr>
        <w:pStyle w:val="ListParagraph"/>
        <w:spacing w:after="0" w:line="240" w:lineRule="auto"/>
        <w:ind w:left="714"/>
        <w:jc w:val="both"/>
        <w:rPr>
          <w:rFonts w:asciiTheme="majorBidi" w:hAnsiTheme="majorBidi" w:cstheme="majorBidi"/>
          <w:b/>
          <w:bCs/>
          <w:sz w:val="28"/>
          <w:szCs w:val="28"/>
        </w:rPr>
      </w:pPr>
      <w:r>
        <w:rPr>
          <w:rFonts w:asciiTheme="majorBidi" w:hAnsiTheme="majorBidi" w:cstheme="majorBidi"/>
          <w:sz w:val="28"/>
          <w:szCs w:val="28"/>
        </w:rPr>
        <w:t>In this rat model of chemotherapy-induced ovarian failure, adipose-derived stem cell therapy proved to have a therapeutic potential in improving ovarian structure and function following chemotherapy.</w:t>
      </w:r>
    </w:p>
    <w:p w:rsidR="00B62B74" w:rsidRDefault="00B62B74" w:rsidP="00B62B74">
      <w:pPr>
        <w:pStyle w:val="ListParagraph"/>
        <w:spacing w:after="0" w:line="240" w:lineRule="auto"/>
        <w:ind w:left="714"/>
        <w:jc w:val="both"/>
        <w:rPr>
          <w:rFonts w:asciiTheme="majorBidi" w:hAnsiTheme="majorBidi" w:cstheme="majorBidi"/>
          <w:b/>
          <w:bCs/>
          <w:sz w:val="28"/>
          <w:szCs w:val="28"/>
        </w:rPr>
      </w:pPr>
      <w:r>
        <w:rPr>
          <w:rFonts w:asciiTheme="majorBidi" w:hAnsiTheme="majorBidi" w:cstheme="majorBidi"/>
          <w:sz w:val="28"/>
          <w:szCs w:val="28"/>
        </w:rPr>
        <w:t>Results in the present study provide experimental evidence ensuring the greatest effect of ADSCs after the longer duration of therapy which lasted for four weeks, although some degree of improvement was also observed after the one week, shorter duration therapy.</w:t>
      </w:r>
    </w:p>
    <w:p w:rsidR="00B62B74" w:rsidRDefault="00B62B74" w:rsidP="00B62B74">
      <w:pPr>
        <w:pStyle w:val="ListParagraph"/>
        <w:spacing w:after="0" w:line="240" w:lineRule="auto"/>
        <w:ind w:left="714"/>
        <w:jc w:val="both"/>
        <w:rPr>
          <w:rFonts w:asciiTheme="majorBidi" w:hAnsiTheme="majorBidi" w:cstheme="majorBidi"/>
          <w:sz w:val="28"/>
          <w:szCs w:val="28"/>
        </w:rPr>
      </w:pPr>
      <w:r w:rsidRPr="00BF6768">
        <w:rPr>
          <w:rFonts w:asciiTheme="majorBidi" w:hAnsiTheme="majorBidi" w:cstheme="majorBidi"/>
          <w:sz w:val="28"/>
          <w:szCs w:val="28"/>
        </w:rPr>
        <w:t>Recovery of ovarian structure</w:t>
      </w:r>
      <w:r>
        <w:rPr>
          <w:rFonts w:asciiTheme="majorBidi" w:hAnsiTheme="majorBidi" w:cstheme="majorBidi"/>
          <w:sz w:val="28"/>
          <w:szCs w:val="28"/>
        </w:rPr>
        <w:t xml:space="preserve"> and function by ADSCs in the current work was proved at both </w:t>
      </w:r>
      <w:r w:rsidRPr="00BF6768">
        <w:rPr>
          <w:rFonts w:asciiTheme="majorBidi" w:hAnsiTheme="majorBidi" w:cstheme="majorBidi"/>
          <w:i/>
          <w:iCs/>
          <w:sz w:val="28"/>
          <w:szCs w:val="28"/>
        </w:rPr>
        <w:t>the laboratory level</w:t>
      </w:r>
      <w:r>
        <w:rPr>
          <w:rFonts w:asciiTheme="majorBidi" w:hAnsiTheme="majorBidi" w:cstheme="majorBidi"/>
          <w:sz w:val="28"/>
          <w:szCs w:val="28"/>
        </w:rPr>
        <w:t xml:space="preserve"> (evidenced by measurement of serum levels of FSH, LH and </w:t>
      </w:r>
      <w:proofErr w:type="spellStart"/>
      <w:r>
        <w:rPr>
          <w:rFonts w:asciiTheme="majorBidi" w:hAnsiTheme="majorBidi" w:cstheme="majorBidi"/>
          <w:sz w:val="28"/>
          <w:szCs w:val="28"/>
        </w:rPr>
        <w:t>Estradiol</w:t>
      </w:r>
      <w:proofErr w:type="spellEnd"/>
      <w:r>
        <w:rPr>
          <w:rFonts w:asciiTheme="majorBidi" w:hAnsiTheme="majorBidi" w:cstheme="majorBidi"/>
          <w:sz w:val="28"/>
          <w:szCs w:val="28"/>
        </w:rPr>
        <w:t xml:space="preserve">), as well as </w:t>
      </w:r>
      <w:r w:rsidRPr="00BF6768">
        <w:rPr>
          <w:rFonts w:asciiTheme="majorBidi" w:hAnsiTheme="majorBidi" w:cstheme="majorBidi"/>
          <w:i/>
          <w:iCs/>
          <w:sz w:val="28"/>
          <w:szCs w:val="28"/>
        </w:rPr>
        <w:t>the</w:t>
      </w:r>
      <w:r>
        <w:rPr>
          <w:rFonts w:asciiTheme="majorBidi" w:hAnsiTheme="majorBidi" w:cstheme="majorBidi"/>
          <w:sz w:val="28"/>
          <w:szCs w:val="28"/>
        </w:rPr>
        <w:t xml:space="preserve"> </w:t>
      </w:r>
      <w:r w:rsidRPr="00BF6768">
        <w:rPr>
          <w:rFonts w:asciiTheme="majorBidi" w:hAnsiTheme="majorBidi" w:cstheme="majorBidi"/>
          <w:i/>
          <w:iCs/>
          <w:sz w:val="28"/>
          <w:szCs w:val="28"/>
        </w:rPr>
        <w:t>morphological level</w:t>
      </w:r>
      <w:r>
        <w:rPr>
          <w:rFonts w:asciiTheme="majorBidi" w:hAnsiTheme="majorBidi" w:cstheme="majorBidi"/>
          <w:sz w:val="28"/>
          <w:szCs w:val="28"/>
        </w:rPr>
        <w:t xml:space="preserve"> (evidenced by improved ovarian structure and enhanced </w:t>
      </w:r>
      <w:proofErr w:type="spellStart"/>
      <w:r>
        <w:rPr>
          <w:rFonts w:asciiTheme="majorBidi" w:hAnsiTheme="majorBidi" w:cstheme="majorBidi"/>
          <w:sz w:val="28"/>
          <w:szCs w:val="28"/>
        </w:rPr>
        <w:t>folliculogenesis</w:t>
      </w:r>
      <w:proofErr w:type="spellEnd"/>
      <w:r>
        <w:rPr>
          <w:rFonts w:asciiTheme="majorBidi" w:hAnsiTheme="majorBidi" w:cstheme="majorBidi"/>
          <w:sz w:val="28"/>
          <w:szCs w:val="28"/>
        </w:rPr>
        <w:t>).</w:t>
      </w:r>
    </w:p>
    <w:p w:rsidR="00B62B74" w:rsidRPr="00BF6768" w:rsidRDefault="00B62B74" w:rsidP="00B62B74">
      <w:pPr>
        <w:pStyle w:val="ListParagraph"/>
        <w:spacing w:after="0" w:line="240" w:lineRule="auto"/>
        <w:ind w:left="714"/>
        <w:jc w:val="both"/>
        <w:rPr>
          <w:rFonts w:asciiTheme="majorBidi" w:hAnsiTheme="majorBidi" w:cstheme="majorBidi"/>
          <w:sz w:val="28"/>
          <w:szCs w:val="28"/>
        </w:rPr>
      </w:pPr>
      <w:r>
        <w:rPr>
          <w:rFonts w:asciiTheme="majorBidi" w:hAnsiTheme="majorBidi" w:cstheme="majorBidi"/>
          <w:sz w:val="28"/>
          <w:szCs w:val="28"/>
        </w:rPr>
        <w:t>Inhibition of apoptotic pathway and stimulation of proliferation by ADSCs are effective in restoration of ovarian structure and function after chemotherapeutic treatment.</w:t>
      </w:r>
    </w:p>
    <w:p w:rsidR="000B020D" w:rsidRPr="00766A51" w:rsidRDefault="000B020D" w:rsidP="000B020D">
      <w:pPr>
        <w:bidi w:val="0"/>
        <w:spacing w:after="0" w:line="240" w:lineRule="auto"/>
        <w:ind w:left="720"/>
        <w:jc w:val="lowKashida"/>
        <w:rPr>
          <w:rFonts w:ascii="Times New Roman" w:hAnsi="Times New Roman" w:cs="Times New Roman"/>
          <w:sz w:val="30"/>
          <w:szCs w:val="30"/>
          <w:lang w:bidi="ar-EG"/>
        </w:rPr>
      </w:pPr>
    </w:p>
    <w:p w:rsidR="000B020D" w:rsidRPr="00766A51" w:rsidRDefault="000B020D" w:rsidP="000B020D">
      <w:pPr>
        <w:bidi w:val="0"/>
        <w:spacing w:after="0" w:line="240" w:lineRule="auto"/>
        <w:ind w:left="360"/>
        <w:rPr>
          <w:rFonts w:asciiTheme="majorBidi" w:hAnsiTheme="majorBidi" w:cstheme="majorBidi"/>
          <w:b/>
          <w:bCs/>
          <w:sz w:val="28"/>
          <w:szCs w:val="28"/>
        </w:rPr>
      </w:pPr>
      <w:r w:rsidRPr="00766A51">
        <w:rPr>
          <w:rFonts w:asciiTheme="majorBidi" w:hAnsiTheme="majorBidi" w:cstheme="majorBidi"/>
          <w:b/>
          <w:bCs/>
          <w:sz w:val="28"/>
          <w:szCs w:val="28"/>
        </w:rPr>
        <w:t>Recommendations</w:t>
      </w:r>
    </w:p>
    <w:p w:rsidR="00B62B74" w:rsidRDefault="00B62B74" w:rsidP="00B62B74">
      <w:pPr>
        <w:pStyle w:val="NormalWeb"/>
        <w:shd w:val="clear" w:color="auto" w:fill="FFFFFF"/>
        <w:spacing w:before="0" w:beforeAutospacing="0" w:after="0" w:afterAutospacing="0"/>
        <w:ind w:left="794"/>
        <w:jc w:val="both"/>
        <w:rPr>
          <w:rFonts w:asciiTheme="majorBidi" w:hAnsiTheme="majorBidi" w:cstheme="majorBidi"/>
          <w:sz w:val="28"/>
          <w:szCs w:val="28"/>
        </w:rPr>
      </w:pPr>
      <w:r w:rsidRPr="00BD1F5F">
        <w:rPr>
          <w:rFonts w:asciiTheme="majorBidi" w:hAnsiTheme="majorBidi" w:cstheme="majorBidi"/>
          <w:sz w:val="28"/>
          <w:szCs w:val="28"/>
        </w:rPr>
        <w:t>The ability of ADSCs transplantation to rescue</w:t>
      </w:r>
      <w:r>
        <w:rPr>
          <w:rFonts w:asciiTheme="majorBidi" w:hAnsiTheme="majorBidi" w:cstheme="majorBidi"/>
          <w:sz w:val="28"/>
          <w:szCs w:val="28"/>
        </w:rPr>
        <w:t xml:space="preserve"> long-term fertility in chemotherapy-treated female rats justifies additional testing of adult stem cell-based technologies as a potential of new strategy and promising therapy for restoring fertility in human female cancer survivors, if proved to be safe and effective in humans.</w:t>
      </w:r>
    </w:p>
    <w:p w:rsidR="00B62B74" w:rsidRDefault="00B62B74" w:rsidP="00B62B74">
      <w:pPr>
        <w:pStyle w:val="NormalWeb"/>
        <w:shd w:val="clear" w:color="auto" w:fill="FFFFFF"/>
        <w:spacing w:before="0" w:beforeAutospacing="0" w:after="0" w:afterAutospacing="0"/>
        <w:ind w:left="794"/>
        <w:jc w:val="both"/>
        <w:rPr>
          <w:rFonts w:asciiTheme="majorBidi" w:hAnsiTheme="majorBidi" w:cstheme="majorBidi"/>
          <w:sz w:val="28"/>
          <w:szCs w:val="28"/>
        </w:rPr>
      </w:pPr>
      <w:r>
        <w:rPr>
          <w:rFonts w:asciiTheme="majorBidi" w:hAnsiTheme="majorBidi" w:cstheme="majorBidi"/>
          <w:sz w:val="28"/>
          <w:szCs w:val="28"/>
        </w:rPr>
        <w:t xml:space="preserve">Follow up studies to investigate whether </w:t>
      </w:r>
      <w:proofErr w:type="spellStart"/>
      <w:r>
        <w:rPr>
          <w:rFonts w:asciiTheme="majorBidi" w:hAnsiTheme="majorBidi" w:cstheme="majorBidi"/>
          <w:sz w:val="28"/>
          <w:szCs w:val="28"/>
        </w:rPr>
        <w:t>offsprings</w:t>
      </w:r>
      <w:proofErr w:type="spellEnd"/>
      <w:r>
        <w:rPr>
          <w:rFonts w:asciiTheme="majorBidi" w:hAnsiTheme="majorBidi" w:cstheme="majorBidi"/>
          <w:sz w:val="28"/>
          <w:szCs w:val="28"/>
        </w:rPr>
        <w:t xml:space="preserve"> of ADSCs-treated patients have congenital anomalies, developmental delay or malignant disease.</w:t>
      </w:r>
    </w:p>
    <w:p w:rsidR="00B62B74" w:rsidRDefault="00B62B74" w:rsidP="00B62B74">
      <w:pPr>
        <w:pStyle w:val="NormalWeb"/>
        <w:shd w:val="clear" w:color="auto" w:fill="FFFFFF"/>
        <w:spacing w:before="0" w:beforeAutospacing="0" w:after="0" w:afterAutospacing="0"/>
        <w:ind w:left="794"/>
        <w:jc w:val="both"/>
        <w:rPr>
          <w:rFonts w:asciiTheme="majorBidi" w:hAnsiTheme="majorBidi" w:cstheme="majorBidi"/>
          <w:sz w:val="28"/>
          <w:szCs w:val="28"/>
        </w:rPr>
      </w:pPr>
      <w:r>
        <w:rPr>
          <w:rFonts w:asciiTheme="majorBidi" w:hAnsiTheme="majorBidi" w:cstheme="majorBidi"/>
          <w:color w:val="000000"/>
          <w:sz w:val="28"/>
          <w:szCs w:val="28"/>
          <w:shd w:val="clear" w:color="auto" w:fill="FFFFFF"/>
        </w:rPr>
        <w:t xml:space="preserve">Cryopreservation of ovarian tissue in addition to the cryopreservation of embryos or </w:t>
      </w:r>
      <w:proofErr w:type="spellStart"/>
      <w:r>
        <w:rPr>
          <w:rFonts w:asciiTheme="majorBidi" w:hAnsiTheme="majorBidi" w:cstheme="majorBidi"/>
          <w:color w:val="000000"/>
          <w:sz w:val="28"/>
          <w:szCs w:val="28"/>
          <w:shd w:val="clear" w:color="auto" w:fill="FFFFFF"/>
        </w:rPr>
        <w:t>oocytes</w:t>
      </w:r>
      <w:proofErr w:type="spellEnd"/>
      <w:r>
        <w:rPr>
          <w:rFonts w:asciiTheme="majorBidi" w:hAnsiTheme="majorBidi" w:cstheme="majorBidi"/>
          <w:color w:val="000000"/>
          <w:sz w:val="28"/>
          <w:szCs w:val="28"/>
          <w:shd w:val="clear" w:color="auto" w:fill="FFFFFF"/>
        </w:rPr>
        <w:t xml:space="preserve"> for </w:t>
      </w:r>
      <w:r>
        <w:rPr>
          <w:rFonts w:asciiTheme="majorBidi" w:hAnsiTheme="majorBidi" w:cstheme="majorBidi"/>
          <w:sz w:val="28"/>
          <w:szCs w:val="28"/>
        </w:rPr>
        <w:t>young cancer patients</w:t>
      </w:r>
      <w:r>
        <w:rPr>
          <w:rFonts w:asciiTheme="majorBidi" w:hAnsiTheme="majorBidi" w:cstheme="majorBidi"/>
          <w:color w:val="000000"/>
          <w:sz w:val="28"/>
          <w:szCs w:val="28"/>
          <w:shd w:val="clear" w:color="auto" w:fill="FFFFFF"/>
        </w:rPr>
        <w:t xml:space="preserve"> at risk of premature ovarian failure due to chemotherapy, </w:t>
      </w:r>
      <w:r>
        <w:rPr>
          <w:rFonts w:asciiTheme="majorBidi" w:hAnsiTheme="majorBidi" w:cstheme="majorBidi"/>
          <w:sz w:val="28"/>
          <w:szCs w:val="28"/>
        </w:rPr>
        <w:t>prior to chemotherapeutic treatment is highly recommended.</w:t>
      </w:r>
    </w:p>
    <w:p w:rsidR="00F6680D" w:rsidRDefault="00B62B74" w:rsidP="0076728F">
      <w:pPr>
        <w:pStyle w:val="ListParagraph"/>
        <w:spacing w:before="240" w:after="240" w:line="240" w:lineRule="auto"/>
        <w:ind w:left="0"/>
        <w:rPr>
          <w:rFonts w:asciiTheme="majorBidi" w:hAnsiTheme="majorBidi" w:cstheme="majorBidi"/>
          <w:b/>
          <w:bCs/>
          <w:sz w:val="28"/>
          <w:szCs w:val="28"/>
        </w:rPr>
      </w:pPr>
      <w:r>
        <w:rPr>
          <w:rFonts w:asciiTheme="majorBidi" w:hAnsiTheme="majorBidi" w:cstheme="majorBidi"/>
          <w:b/>
          <w:bCs/>
          <w:sz w:val="28"/>
          <w:szCs w:val="28"/>
        </w:rPr>
        <w:t xml:space="preserve">     </w:t>
      </w:r>
    </w:p>
    <w:p w:rsidR="0076728F" w:rsidRPr="00766A51" w:rsidRDefault="0076728F" w:rsidP="0076728F">
      <w:pPr>
        <w:pStyle w:val="ListParagraph"/>
        <w:spacing w:before="240" w:after="240" w:line="240" w:lineRule="auto"/>
        <w:ind w:left="0"/>
        <w:rPr>
          <w:rFonts w:asciiTheme="majorBidi" w:hAnsiTheme="majorBidi" w:cstheme="majorBidi"/>
          <w:sz w:val="28"/>
          <w:szCs w:val="28"/>
        </w:rPr>
      </w:pPr>
      <w:r w:rsidRPr="00766A51">
        <w:rPr>
          <w:rFonts w:asciiTheme="majorBidi" w:hAnsiTheme="majorBidi" w:cstheme="majorBidi"/>
          <w:b/>
          <w:bCs/>
          <w:sz w:val="28"/>
          <w:szCs w:val="28"/>
        </w:rPr>
        <w:t>Potential conflict of interest</w:t>
      </w:r>
    </w:p>
    <w:p w:rsidR="0076728F" w:rsidRDefault="0076728F" w:rsidP="00B62B74">
      <w:pPr>
        <w:pStyle w:val="ListParagraph"/>
        <w:spacing w:before="240" w:after="240" w:line="240" w:lineRule="auto"/>
        <w:ind w:left="360"/>
        <w:contextualSpacing w:val="0"/>
        <w:jc w:val="lowKashida"/>
        <w:rPr>
          <w:rFonts w:asciiTheme="majorBidi" w:hAnsiTheme="majorBidi" w:cstheme="majorBidi"/>
          <w:sz w:val="28"/>
          <w:szCs w:val="28"/>
        </w:rPr>
      </w:pPr>
      <w:r w:rsidRPr="00766A51">
        <w:rPr>
          <w:rFonts w:asciiTheme="majorBidi" w:hAnsiTheme="majorBidi" w:cstheme="majorBidi"/>
          <w:sz w:val="28"/>
          <w:szCs w:val="28"/>
        </w:rPr>
        <w:t>The authors have no conflicting financial interest.</w:t>
      </w:r>
    </w:p>
    <w:p w:rsidR="00AF16CA" w:rsidRDefault="00AF16CA" w:rsidP="00AF16CA">
      <w:pPr>
        <w:pStyle w:val="ListParagraph"/>
        <w:spacing w:before="240" w:after="240" w:line="240" w:lineRule="auto"/>
        <w:ind w:left="360"/>
        <w:contextualSpacing w:val="0"/>
        <w:jc w:val="lowKashida"/>
        <w:rPr>
          <w:rFonts w:asciiTheme="majorBidi" w:hAnsiTheme="majorBidi" w:cstheme="majorBidi"/>
          <w:sz w:val="28"/>
          <w:szCs w:val="28"/>
        </w:rPr>
      </w:pPr>
    </w:p>
    <w:p w:rsidR="0076728F" w:rsidRDefault="0076728F" w:rsidP="0076728F">
      <w:pPr>
        <w:bidi w:val="0"/>
        <w:spacing w:after="0" w:line="240" w:lineRule="auto"/>
        <w:rPr>
          <w:rFonts w:asciiTheme="majorBidi" w:hAnsiTheme="majorBidi" w:cstheme="majorBidi"/>
          <w:sz w:val="28"/>
          <w:szCs w:val="28"/>
          <w:lang w:bidi="ar-EG"/>
        </w:rPr>
      </w:pPr>
    </w:p>
    <w:p w:rsidR="000B412E" w:rsidRPr="00766A51" w:rsidRDefault="000B412E" w:rsidP="000B412E">
      <w:pPr>
        <w:bidi w:val="0"/>
        <w:spacing w:after="0" w:line="240" w:lineRule="auto"/>
        <w:rPr>
          <w:rFonts w:ascii="Times New Roman" w:hAnsi="Times New Roman" w:cs="Times New Roman"/>
          <w:b/>
          <w:bCs/>
          <w:sz w:val="28"/>
          <w:szCs w:val="28"/>
        </w:rPr>
      </w:pPr>
    </w:p>
    <w:p w:rsidR="008B1FD7" w:rsidRDefault="008B1FD7" w:rsidP="0076728F">
      <w:pPr>
        <w:bidi w:val="0"/>
        <w:spacing w:after="0" w:line="240" w:lineRule="auto"/>
        <w:rPr>
          <w:rFonts w:ascii="Times New Roman" w:hAnsi="Times New Roman" w:cs="Times New Roman"/>
          <w:b/>
          <w:bCs/>
          <w:sz w:val="30"/>
          <w:szCs w:val="30"/>
        </w:rPr>
      </w:pPr>
    </w:p>
    <w:p w:rsidR="008B1FD7" w:rsidRDefault="008B1FD7" w:rsidP="008B1FD7">
      <w:pPr>
        <w:bidi w:val="0"/>
        <w:spacing w:after="0" w:line="240" w:lineRule="auto"/>
        <w:rPr>
          <w:rFonts w:ascii="Times New Roman" w:hAnsi="Times New Roman" w:cs="Times New Roman"/>
          <w:b/>
          <w:bCs/>
          <w:sz w:val="30"/>
          <w:szCs w:val="30"/>
        </w:rPr>
      </w:pPr>
    </w:p>
    <w:p w:rsidR="0076728F" w:rsidRPr="00766A51" w:rsidRDefault="0076728F" w:rsidP="008B1FD7">
      <w:pPr>
        <w:bidi w:val="0"/>
        <w:spacing w:after="0" w:line="240" w:lineRule="auto"/>
        <w:rPr>
          <w:rFonts w:ascii="Times New Roman" w:hAnsi="Times New Roman" w:cs="Times New Roman"/>
          <w:b/>
          <w:bCs/>
          <w:sz w:val="30"/>
          <w:szCs w:val="30"/>
        </w:rPr>
      </w:pPr>
      <w:r w:rsidRPr="00766A51">
        <w:rPr>
          <w:rFonts w:ascii="Times New Roman" w:hAnsi="Times New Roman" w:cs="Times New Roman"/>
          <w:b/>
          <w:bCs/>
          <w:sz w:val="30"/>
          <w:szCs w:val="30"/>
        </w:rPr>
        <w:lastRenderedPageBreak/>
        <w:t>References</w:t>
      </w:r>
    </w:p>
    <w:p w:rsidR="008B1FD7" w:rsidRDefault="008B1FD7" w:rsidP="008B1FD7">
      <w:pPr>
        <w:autoSpaceDE w:val="0"/>
        <w:autoSpaceDN w:val="0"/>
        <w:bidi w:val="0"/>
        <w:adjustRightInd w:val="0"/>
        <w:spacing w:after="0" w:line="240" w:lineRule="auto"/>
        <w:contextualSpacing/>
        <w:jc w:val="both"/>
        <w:rPr>
          <w:rFonts w:ascii="Times New Roman" w:eastAsia="Times New Roman" w:hAnsi="Times New Roman" w:cs="Times New Roman"/>
          <w:sz w:val="28"/>
          <w:szCs w:val="28"/>
        </w:rPr>
      </w:pPr>
    </w:p>
    <w:p w:rsidR="008B1FD7" w:rsidRDefault="008B1FD7" w:rsidP="00F6680D">
      <w:pPr>
        <w:tabs>
          <w:tab w:val="left" w:pos="0"/>
          <w:tab w:val="left" w:pos="900"/>
        </w:tabs>
        <w:autoSpaceDE w:val="0"/>
        <w:autoSpaceDN w:val="0"/>
        <w:bidi w:val="0"/>
        <w:adjustRightInd w:val="0"/>
        <w:spacing w:after="0" w:line="240" w:lineRule="auto"/>
        <w:jc w:val="both"/>
        <w:rPr>
          <w:rFonts w:asciiTheme="majorBidi" w:hAnsiTheme="majorBidi" w:cstheme="majorBidi"/>
          <w:sz w:val="28"/>
          <w:szCs w:val="28"/>
          <w:shd w:val="clear" w:color="auto" w:fill="FFFFFF"/>
        </w:rPr>
      </w:pPr>
      <w:r w:rsidRPr="008B1FD7">
        <w:rPr>
          <w:rFonts w:ascii="Times New Roman" w:eastAsia="Times New Roman" w:hAnsi="Times New Roman" w:cs="Times New Roman"/>
          <w:sz w:val="28"/>
          <w:szCs w:val="28"/>
        </w:rPr>
        <w:t xml:space="preserve">1. </w:t>
      </w:r>
      <w:proofErr w:type="spellStart"/>
      <w:r w:rsidRPr="008B1FD7">
        <w:rPr>
          <w:rFonts w:asciiTheme="majorBidi" w:hAnsiTheme="majorBidi" w:cstheme="majorBidi"/>
          <w:sz w:val="28"/>
          <w:szCs w:val="28"/>
          <w:shd w:val="clear" w:color="auto" w:fill="FFFFFF"/>
        </w:rPr>
        <w:t>Terraciano</w:t>
      </w:r>
      <w:proofErr w:type="spellEnd"/>
      <w:r w:rsidRPr="008B1FD7">
        <w:rPr>
          <w:rFonts w:asciiTheme="majorBidi" w:hAnsiTheme="majorBidi" w:cstheme="majorBidi"/>
          <w:sz w:val="28"/>
          <w:szCs w:val="28"/>
          <w:shd w:val="clear" w:color="auto" w:fill="FFFFFF"/>
        </w:rPr>
        <w:t xml:space="preserve"> P,</w:t>
      </w:r>
      <w:r>
        <w:rPr>
          <w:rFonts w:asciiTheme="majorBidi" w:hAnsiTheme="majorBidi" w:cstheme="majorBidi"/>
          <w:sz w:val="28"/>
          <w:szCs w:val="28"/>
          <w:shd w:val="clear" w:color="auto" w:fill="FFFFFF"/>
        </w:rPr>
        <w:t xml:space="preserve"> </w:t>
      </w:r>
      <w:proofErr w:type="spellStart"/>
      <w:r>
        <w:rPr>
          <w:rFonts w:asciiTheme="majorBidi" w:hAnsiTheme="majorBidi" w:cstheme="majorBidi"/>
          <w:sz w:val="28"/>
          <w:szCs w:val="28"/>
          <w:shd w:val="clear" w:color="auto" w:fill="FFFFFF"/>
        </w:rPr>
        <w:t>Garcez</w:t>
      </w:r>
      <w:proofErr w:type="spellEnd"/>
      <w:r>
        <w:rPr>
          <w:rFonts w:asciiTheme="majorBidi" w:hAnsiTheme="majorBidi" w:cstheme="majorBidi"/>
          <w:sz w:val="28"/>
          <w:szCs w:val="28"/>
          <w:shd w:val="clear" w:color="auto" w:fill="FFFFFF"/>
        </w:rPr>
        <w:t xml:space="preserve"> T, Ayres L et al.</w:t>
      </w:r>
      <w:r w:rsidRPr="008B1FD7">
        <w:rPr>
          <w:rFonts w:asciiTheme="majorBidi" w:hAnsiTheme="majorBidi" w:cstheme="majorBidi"/>
          <w:sz w:val="28"/>
          <w:szCs w:val="28"/>
          <w:shd w:val="clear" w:color="auto" w:fill="FFFFFF"/>
        </w:rPr>
        <w:t xml:space="preserve"> Cell Therapy for Chemically Induced Ovarian Failure in Mice.</w:t>
      </w:r>
      <w:r w:rsidRPr="008B1FD7">
        <w:rPr>
          <w:rStyle w:val="apple-converted-space"/>
          <w:rFonts w:asciiTheme="majorBidi" w:hAnsiTheme="majorBidi" w:cstheme="majorBidi"/>
          <w:sz w:val="28"/>
          <w:szCs w:val="28"/>
          <w:shd w:val="clear" w:color="auto" w:fill="FFFFFF"/>
        </w:rPr>
        <w:t> </w:t>
      </w:r>
      <w:r w:rsidRPr="008B1FD7">
        <w:rPr>
          <w:rFonts w:asciiTheme="majorBidi" w:hAnsiTheme="majorBidi" w:cstheme="majorBidi"/>
          <w:sz w:val="28"/>
          <w:szCs w:val="28"/>
          <w:shd w:val="clear" w:color="auto" w:fill="FFFFFF"/>
        </w:rPr>
        <w:t>Stem Cells International</w:t>
      </w:r>
      <w:r>
        <w:rPr>
          <w:rFonts w:asciiTheme="majorBidi" w:hAnsiTheme="majorBidi" w:cstheme="majorBidi"/>
          <w:sz w:val="28"/>
          <w:szCs w:val="28"/>
          <w:shd w:val="clear" w:color="auto" w:fill="FFFFFF"/>
        </w:rPr>
        <w:t xml:space="preserve"> 2014; 10:1155-1163</w:t>
      </w:r>
    </w:p>
    <w:p w:rsidR="008B1FD7" w:rsidRDefault="00E130CF" w:rsidP="00F6680D">
      <w:pPr>
        <w:tabs>
          <w:tab w:val="left" w:pos="0"/>
          <w:tab w:val="left" w:pos="2504"/>
        </w:tabs>
        <w:bidi w:val="0"/>
        <w:spacing w:after="0" w:line="240" w:lineRule="auto"/>
        <w:jc w:val="both"/>
        <w:rPr>
          <w:rFonts w:asciiTheme="majorBidi" w:hAnsiTheme="majorBidi" w:cstheme="majorBidi"/>
          <w:b/>
          <w:bCs/>
          <w:sz w:val="28"/>
          <w:szCs w:val="28"/>
        </w:rPr>
      </w:pPr>
      <w:r w:rsidRPr="008B1FD7">
        <w:rPr>
          <w:rFonts w:ascii="Times New Roman" w:eastAsia="Times New Roman" w:hAnsi="Times New Roman" w:cs="Times New Roman"/>
          <w:sz w:val="28"/>
          <w:szCs w:val="28"/>
          <w:lang w:bidi="ar-EG"/>
        </w:rPr>
        <w:t xml:space="preserve">2. </w:t>
      </w:r>
      <w:proofErr w:type="spellStart"/>
      <w:r w:rsidR="008B1FD7" w:rsidRPr="008B1FD7">
        <w:rPr>
          <w:rFonts w:asciiTheme="majorBidi" w:hAnsiTheme="majorBidi" w:cstheme="majorBidi"/>
          <w:sz w:val="28"/>
          <w:szCs w:val="28"/>
        </w:rPr>
        <w:t>Lappi</w:t>
      </w:r>
      <w:proofErr w:type="spellEnd"/>
      <w:r w:rsidR="008B1FD7" w:rsidRPr="008B1FD7">
        <w:rPr>
          <w:rFonts w:asciiTheme="majorBidi" w:hAnsiTheme="majorBidi" w:cstheme="majorBidi"/>
          <w:sz w:val="28"/>
          <w:szCs w:val="28"/>
        </w:rPr>
        <w:t xml:space="preserve"> M and </w:t>
      </w:r>
      <w:proofErr w:type="spellStart"/>
      <w:r w:rsidR="008B1FD7" w:rsidRPr="008B1FD7">
        <w:rPr>
          <w:rFonts w:asciiTheme="majorBidi" w:hAnsiTheme="majorBidi" w:cstheme="majorBidi"/>
          <w:sz w:val="28"/>
          <w:szCs w:val="28"/>
        </w:rPr>
        <w:t>Borini</w:t>
      </w:r>
      <w:proofErr w:type="spellEnd"/>
      <w:r w:rsidR="008B1FD7" w:rsidRPr="008B1FD7">
        <w:rPr>
          <w:rFonts w:asciiTheme="majorBidi" w:hAnsiTheme="majorBidi" w:cstheme="majorBidi"/>
          <w:sz w:val="28"/>
          <w:szCs w:val="28"/>
        </w:rPr>
        <w:t xml:space="preserve"> A.</w:t>
      </w:r>
      <w:r w:rsidR="008B1FD7">
        <w:rPr>
          <w:rFonts w:asciiTheme="majorBidi" w:hAnsiTheme="majorBidi" w:cstheme="majorBidi"/>
          <w:b/>
          <w:bCs/>
          <w:sz w:val="28"/>
          <w:szCs w:val="28"/>
        </w:rPr>
        <w:t xml:space="preserve"> </w:t>
      </w:r>
      <w:r w:rsidR="008B1FD7" w:rsidRPr="008B1FD7">
        <w:rPr>
          <w:rFonts w:asciiTheme="majorBidi" w:hAnsiTheme="majorBidi" w:cstheme="majorBidi"/>
          <w:sz w:val="28"/>
          <w:szCs w:val="28"/>
        </w:rPr>
        <w:t xml:space="preserve"> Fertility preservation in women after cancer. </w:t>
      </w:r>
      <w:proofErr w:type="spellStart"/>
      <w:r w:rsidR="008B1FD7" w:rsidRPr="008B1FD7">
        <w:rPr>
          <w:rFonts w:asciiTheme="majorBidi" w:hAnsiTheme="majorBidi" w:cstheme="majorBidi"/>
          <w:sz w:val="28"/>
          <w:szCs w:val="28"/>
        </w:rPr>
        <w:t>Curr</w:t>
      </w:r>
      <w:proofErr w:type="spellEnd"/>
      <w:r w:rsidR="008B1FD7" w:rsidRPr="008B1FD7">
        <w:rPr>
          <w:rFonts w:asciiTheme="majorBidi" w:hAnsiTheme="majorBidi" w:cstheme="majorBidi"/>
          <w:sz w:val="28"/>
          <w:szCs w:val="28"/>
        </w:rPr>
        <w:t xml:space="preserve"> </w:t>
      </w:r>
      <w:proofErr w:type="spellStart"/>
      <w:r w:rsidR="008B1FD7" w:rsidRPr="008B1FD7">
        <w:rPr>
          <w:rFonts w:asciiTheme="majorBidi" w:hAnsiTheme="majorBidi" w:cstheme="majorBidi"/>
          <w:sz w:val="28"/>
          <w:szCs w:val="28"/>
        </w:rPr>
        <w:t>Pharm</w:t>
      </w:r>
      <w:proofErr w:type="spellEnd"/>
      <w:r w:rsidR="008B1FD7" w:rsidRPr="008B1FD7">
        <w:rPr>
          <w:rFonts w:asciiTheme="majorBidi" w:hAnsiTheme="majorBidi" w:cstheme="majorBidi"/>
          <w:sz w:val="28"/>
          <w:szCs w:val="28"/>
        </w:rPr>
        <w:t xml:space="preserve"> Des</w:t>
      </w:r>
      <w:r w:rsidR="008B1FD7">
        <w:rPr>
          <w:rFonts w:asciiTheme="majorBidi" w:hAnsiTheme="majorBidi" w:cstheme="majorBidi"/>
          <w:sz w:val="28"/>
          <w:szCs w:val="28"/>
        </w:rPr>
        <w:t xml:space="preserve"> 2012</w:t>
      </w:r>
      <w:r w:rsidR="008B1FD7" w:rsidRPr="008B1FD7">
        <w:rPr>
          <w:rFonts w:asciiTheme="majorBidi" w:hAnsiTheme="majorBidi" w:cstheme="majorBidi"/>
          <w:sz w:val="28"/>
          <w:szCs w:val="28"/>
        </w:rPr>
        <w:t>; 18(3): 293-302</w:t>
      </w:r>
    </w:p>
    <w:p w:rsidR="008B1FD7" w:rsidRPr="008B1FD7" w:rsidRDefault="00F90682" w:rsidP="00F6680D">
      <w:pPr>
        <w:tabs>
          <w:tab w:val="left" w:pos="0"/>
        </w:tabs>
        <w:bidi w:val="0"/>
        <w:spacing w:after="0" w:line="240" w:lineRule="auto"/>
        <w:jc w:val="both"/>
        <w:rPr>
          <w:rFonts w:asciiTheme="majorBidi" w:hAnsiTheme="majorBidi" w:cstheme="majorBidi"/>
          <w:sz w:val="28"/>
          <w:szCs w:val="28"/>
        </w:rPr>
      </w:pPr>
      <w:r w:rsidRPr="008B1FD7">
        <w:rPr>
          <w:rFonts w:ascii="Times New Roman" w:eastAsia="Times New Roman" w:hAnsi="Times New Roman" w:cs="Times New Roman"/>
          <w:sz w:val="28"/>
          <w:szCs w:val="28"/>
        </w:rPr>
        <w:t xml:space="preserve">3. </w:t>
      </w:r>
      <w:r w:rsidR="008B1FD7" w:rsidRPr="008B1FD7">
        <w:rPr>
          <w:rFonts w:asciiTheme="majorBidi" w:hAnsiTheme="majorBidi" w:cstheme="majorBidi"/>
          <w:sz w:val="28"/>
          <w:szCs w:val="28"/>
        </w:rPr>
        <w:t xml:space="preserve">Dan S, </w:t>
      </w:r>
      <w:proofErr w:type="spellStart"/>
      <w:r w:rsidR="008B1FD7" w:rsidRPr="008B1FD7">
        <w:rPr>
          <w:rFonts w:asciiTheme="majorBidi" w:hAnsiTheme="majorBidi" w:cstheme="majorBidi"/>
          <w:sz w:val="28"/>
          <w:szCs w:val="28"/>
        </w:rPr>
        <w:t>Haibo</w:t>
      </w:r>
      <w:proofErr w:type="spellEnd"/>
      <w:r w:rsidR="008B1FD7" w:rsidRPr="008B1FD7">
        <w:rPr>
          <w:rFonts w:asciiTheme="majorBidi" w:hAnsiTheme="majorBidi" w:cstheme="majorBidi"/>
          <w:sz w:val="28"/>
          <w:szCs w:val="28"/>
        </w:rPr>
        <w:t xml:space="preserve"> L and Hong L</w:t>
      </w:r>
      <w:r w:rsidR="008B1FD7">
        <w:rPr>
          <w:rFonts w:asciiTheme="majorBidi" w:hAnsiTheme="majorBidi" w:cstheme="majorBidi"/>
          <w:sz w:val="28"/>
          <w:szCs w:val="28"/>
        </w:rPr>
        <w:t>.</w:t>
      </w:r>
      <w:r w:rsidR="008B1FD7" w:rsidRPr="008B1FD7">
        <w:rPr>
          <w:rFonts w:asciiTheme="majorBidi" w:hAnsiTheme="majorBidi" w:cstheme="majorBidi"/>
          <w:b/>
          <w:bCs/>
          <w:sz w:val="28"/>
          <w:szCs w:val="28"/>
        </w:rPr>
        <w:t xml:space="preserve"> </w:t>
      </w:r>
      <w:r w:rsidR="008B1FD7">
        <w:rPr>
          <w:rFonts w:asciiTheme="majorBidi" w:hAnsiTheme="majorBidi" w:cstheme="majorBidi"/>
          <w:sz w:val="28"/>
          <w:szCs w:val="28"/>
        </w:rPr>
        <w:t xml:space="preserve">Use of </w:t>
      </w:r>
      <w:proofErr w:type="spellStart"/>
      <w:r w:rsidR="008B1FD7">
        <w:rPr>
          <w:rFonts w:asciiTheme="majorBidi" w:hAnsiTheme="majorBidi" w:cstheme="majorBidi"/>
          <w:sz w:val="28"/>
          <w:szCs w:val="28"/>
        </w:rPr>
        <w:t>clomiphene</w:t>
      </w:r>
      <w:proofErr w:type="spellEnd"/>
      <w:r w:rsidR="008B1FD7">
        <w:rPr>
          <w:rFonts w:asciiTheme="majorBidi" w:hAnsiTheme="majorBidi" w:cstheme="majorBidi"/>
          <w:sz w:val="28"/>
          <w:szCs w:val="28"/>
        </w:rPr>
        <w:t xml:space="preserve"> and </w:t>
      </w:r>
      <w:r w:rsidR="008B1FD7" w:rsidRPr="008B1FD7">
        <w:rPr>
          <w:rFonts w:asciiTheme="majorBidi" w:hAnsiTheme="majorBidi" w:cstheme="majorBidi"/>
          <w:sz w:val="28"/>
          <w:szCs w:val="28"/>
        </w:rPr>
        <w:t xml:space="preserve">luteinizing hormone/follicle stimulating hormone releasing hormone in investigation of </w:t>
      </w:r>
      <w:proofErr w:type="spellStart"/>
      <w:r w:rsidR="008B1FD7" w:rsidRPr="008B1FD7">
        <w:rPr>
          <w:rFonts w:asciiTheme="majorBidi" w:hAnsiTheme="majorBidi" w:cstheme="majorBidi"/>
          <w:sz w:val="28"/>
          <w:szCs w:val="28"/>
        </w:rPr>
        <w:t>ovulatory</w:t>
      </w:r>
      <w:proofErr w:type="spellEnd"/>
      <w:r w:rsidR="008B1FD7" w:rsidRPr="008B1FD7">
        <w:rPr>
          <w:rFonts w:asciiTheme="majorBidi" w:hAnsiTheme="majorBidi" w:cstheme="majorBidi"/>
          <w:sz w:val="28"/>
          <w:szCs w:val="28"/>
        </w:rPr>
        <w:t xml:space="preserve"> failure. OA Stem Cells</w:t>
      </w:r>
      <w:r w:rsidR="008B1FD7">
        <w:rPr>
          <w:rFonts w:asciiTheme="majorBidi" w:hAnsiTheme="majorBidi" w:cstheme="majorBidi"/>
          <w:sz w:val="28"/>
          <w:szCs w:val="28"/>
        </w:rPr>
        <w:t xml:space="preserve"> 2014</w:t>
      </w:r>
      <w:r w:rsidR="00C37C61">
        <w:rPr>
          <w:rFonts w:asciiTheme="majorBidi" w:hAnsiTheme="majorBidi" w:cstheme="majorBidi"/>
          <w:sz w:val="28"/>
          <w:szCs w:val="28"/>
        </w:rPr>
        <w:t>; 10: 2-4</w:t>
      </w:r>
    </w:p>
    <w:p w:rsidR="003E1B76" w:rsidRPr="003E1B76" w:rsidRDefault="00F90682" w:rsidP="00F6680D">
      <w:pPr>
        <w:tabs>
          <w:tab w:val="left" w:pos="0"/>
        </w:tabs>
        <w:bidi w:val="0"/>
        <w:spacing w:after="0" w:line="240" w:lineRule="auto"/>
        <w:jc w:val="both"/>
        <w:rPr>
          <w:rFonts w:asciiTheme="majorBidi" w:hAnsiTheme="majorBidi" w:cstheme="majorBidi"/>
          <w:sz w:val="28"/>
          <w:szCs w:val="28"/>
        </w:rPr>
      </w:pPr>
      <w:r w:rsidRPr="003E1B76">
        <w:rPr>
          <w:rFonts w:ascii="Times New Roman" w:eastAsia="Times New Roman" w:hAnsi="Times New Roman" w:cs="Times New Roman"/>
          <w:color w:val="231F20"/>
          <w:sz w:val="28"/>
          <w:szCs w:val="28"/>
          <w:lang w:bidi="ar-EG"/>
        </w:rPr>
        <w:t xml:space="preserve">4. </w:t>
      </w:r>
      <w:proofErr w:type="spellStart"/>
      <w:r w:rsidR="003E1B76" w:rsidRPr="003E1B76">
        <w:rPr>
          <w:rFonts w:asciiTheme="majorBidi" w:hAnsiTheme="majorBidi" w:cstheme="majorBidi"/>
          <w:sz w:val="28"/>
          <w:szCs w:val="28"/>
        </w:rPr>
        <w:t>Kode</w:t>
      </w:r>
      <w:proofErr w:type="spellEnd"/>
      <w:r w:rsidR="003E1B76" w:rsidRPr="003E1B76">
        <w:rPr>
          <w:rFonts w:asciiTheme="majorBidi" w:hAnsiTheme="majorBidi" w:cstheme="majorBidi"/>
          <w:sz w:val="28"/>
          <w:szCs w:val="28"/>
        </w:rPr>
        <w:t xml:space="preserve"> JA, </w:t>
      </w:r>
      <w:proofErr w:type="spellStart"/>
      <w:r w:rsidR="003E1B76" w:rsidRPr="003E1B76">
        <w:rPr>
          <w:rFonts w:asciiTheme="majorBidi" w:hAnsiTheme="majorBidi" w:cstheme="majorBidi"/>
          <w:sz w:val="28"/>
          <w:szCs w:val="28"/>
        </w:rPr>
        <w:t>Mukherjee</w:t>
      </w:r>
      <w:proofErr w:type="spellEnd"/>
      <w:r w:rsidR="003E1B76" w:rsidRPr="003E1B76">
        <w:rPr>
          <w:rFonts w:asciiTheme="majorBidi" w:hAnsiTheme="majorBidi" w:cstheme="majorBidi"/>
          <w:sz w:val="28"/>
          <w:szCs w:val="28"/>
        </w:rPr>
        <w:t xml:space="preserve"> S, </w:t>
      </w:r>
      <w:proofErr w:type="spellStart"/>
      <w:r w:rsidR="003E1B76" w:rsidRPr="003E1B76">
        <w:rPr>
          <w:rFonts w:asciiTheme="majorBidi" w:hAnsiTheme="majorBidi" w:cstheme="majorBidi"/>
          <w:sz w:val="28"/>
          <w:szCs w:val="28"/>
        </w:rPr>
        <w:t>Joglekar</w:t>
      </w:r>
      <w:proofErr w:type="spellEnd"/>
      <w:r w:rsidR="003E1B76" w:rsidRPr="003E1B76">
        <w:rPr>
          <w:rFonts w:asciiTheme="majorBidi" w:hAnsiTheme="majorBidi" w:cstheme="majorBidi"/>
          <w:sz w:val="28"/>
          <w:szCs w:val="28"/>
        </w:rPr>
        <w:t xml:space="preserve"> MV et al</w:t>
      </w:r>
      <w:r w:rsidR="003E1B76">
        <w:rPr>
          <w:rFonts w:asciiTheme="majorBidi" w:hAnsiTheme="majorBidi" w:cstheme="majorBidi"/>
          <w:sz w:val="28"/>
          <w:szCs w:val="28"/>
        </w:rPr>
        <w:t>.</w:t>
      </w:r>
      <w:r w:rsidR="003E1B76" w:rsidRPr="003E1B76">
        <w:rPr>
          <w:rFonts w:asciiTheme="majorBidi" w:hAnsiTheme="majorBidi" w:cstheme="majorBidi"/>
          <w:sz w:val="28"/>
          <w:szCs w:val="28"/>
        </w:rPr>
        <w:t xml:space="preserve"> </w:t>
      </w:r>
      <w:proofErr w:type="spellStart"/>
      <w:r w:rsidR="003E1B76" w:rsidRPr="003E1B76">
        <w:rPr>
          <w:rFonts w:asciiTheme="majorBidi" w:hAnsiTheme="majorBidi" w:cstheme="majorBidi"/>
          <w:sz w:val="28"/>
          <w:szCs w:val="28"/>
        </w:rPr>
        <w:t>Mesenchymal</w:t>
      </w:r>
      <w:proofErr w:type="spellEnd"/>
      <w:r w:rsidR="003E1B76" w:rsidRPr="003E1B76">
        <w:rPr>
          <w:rFonts w:asciiTheme="majorBidi" w:hAnsiTheme="majorBidi" w:cstheme="majorBidi"/>
          <w:sz w:val="28"/>
          <w:szCs w:val="28"/>
        </w:rPr>
        <w:t xml:space="preserve"> stem cells: </w:t>
      </w:r>
      <w:proofErr w:type="spellStart"/>
      <w:r w:rsidR="003E1B76" w:rsidRPr="003E1B76">
        <w:rPr>
          <w:rFonts w:asciiTheme="majorBidi" w:hAnsiTheme="majorBidi" w:cstheme="majorBidi"/>
          <w:sz w:val="28"/>
          <w:szCs w:val="28"/>
        </w:rPr>
        <w:t>immunobiology</w:t>
      </w:r>
      <w:proofErr w:type="spellEnd"/>
      <w:r w:rsidR="003E1B76" w:rsidRPr="003E1B76">
        <w:rPr>
          <w:rFonts w:asciiTheme="majorBidi" w:hAnsiTheme="majorBidi" w:cstheme="majorBidi"/>
          <w:sz w:val="28"/>
          <w:szCs w:val="28"/>
        </w:rPr>
        <w:t xml:space="preserve"> and role in </w:t>
      </w:r>
      <w:proofErr w:type="spellStart"/>
      <w:r w:rsidR="003E1B76" w:rsidRPr="003E1B76">
        <w:rPr>
          <w:rFonts w:asciiTheme="majorBidi" w:hAnsiTheme="majorBidi" w:cstheme="majorBidi"/>
          <w:sz w:val="28"/>
          <w:szCs w:val="28"/>
        </w:rPr>
        <w:t>immunomodulation</w:t>
      </w:r>
      <w:proofErr w:type="spellEnd"/>
      <w:r w:rsidR="003E1B76" w:rsidRPr="003E1B76">
        <w:rPr>
          <w:rFonts w:asciiTheme="majorBidi" w:hAnsiTheme="majorBidi" w:cstheme="majorBidi"/>
          <w:sz w:val="28"/>
          <w:szCs w:val="28"/>
        </w:rPr>
        <w:t xml:space="preserve"> and tissue regeneration. </w:t>
      </w:r>
      <w:proofErr w:type="spellStart"/>
      <w:r w:rsidR="003E1B76" w:rsidRPr="003E1B76">
        <w:rPr>
          <w:rFonts w:asciiTheme="majorBidi" w:hAnsiTheme="majorBidi" w:cstheme="majorBidi"/>
          <w:sz w:val="28"/>
          <w:szCs w:val="28"/>
        </w:rPr>
        <w:t>Cytotherapy</w:t>
      </w:r>
      <w:proofErr w:type="spellEnd"/>
      <w:r w:rsidR="003E1B76">
        <w:rPr>
          <w:rFonts w:asciiTheme="majorBidi" w:hAnsiTheme="majorBidi" w:cstheme="majorBidi"/>
          <w:sz w:val="28"/>
          <w:szCs w:val="28"/>
        </w:rPr>
        <w:t xml:space="preserve"> 2009</w:t>
      </w:r>
      <w:r w:rsidR="003E1B76" w:rsidRPr="003E1B76">
        <w:rPr>
          <w:rFonts w:asciiTheme="majorBidi" w:hAnsiTheme="majorBidi" w:cstheme="majorBidi"/>
          <w:sz w:val="28"/>
          <w:szCs w:val="28"/>
        </w:rPr>
        <w:t>; 11:377-</w:t>
      </w:r>
      <w:r w:rsidR="003E1B76">
        <w:rPr>
          <w:rFonts w:asciiTheme="majorBidi" w:hAnsiTheme="majorBidi" w:cstheme="majorBidi"/>
          <w:sz w:val="28"/>
          <w:szCs w:val="28"/>
        </w:rPr>
        <w:t>3</w:t>
      </w:r>
      <w:r w:rsidR="00C37C61">
        <w:rPr>
          <w:rFonts w:asciiTheme="majorBidi" w:hAnsiTheme="majorBidi" w:cstheme="majorBidi"/>
          <w:sz w:val="28"/>
          <w:szCs w:val="28"/>
        </w:rPr>
        <w:t>91</w:t>
      </w:r>
    </w:p>
    <w:p w:rsidR="00C37C61" w:rsidRPr="00C37C61" w:rsidRDefault="00DF5864" w:rsidP="00F6680D">
      <w:pPr>
        <w:tabs>
          <w:tab w:val="left" w:pos="0"/>
          <w:tab w:val="left" w:pos="900"/>
        </w:tabs>
        <w:autoSpaceDE w:val="0"/>
        <w:autoSpaceDN w:val="0"/>
        <w:bidi w:val="0"/>
        <w:adjustRightInd w:val="0"/>
        <w:spacing w:after="0" w:line="240" w:lineRule="auto"/>
        <w:jc w:val="both"/>
        <w:rPr>
          <w:rFonts w:asciiTheme="majorBidi" w:hAnsiTheme="majorBidi" w:cstheme="majorBidi"/>
          <w:sz w:val="28"/>
          <w:szCs w:val="28"/>
        </w:rPr>
      </w:pPr>
      <w:r w:rsidRPr="00C37C61">
        <w:rPr>
          <w:rFonts w:ascii="Times New Roman" w:eastAsia="Times New Roman" w:hAnsi="Times New Roman" w:cs="Times New Roman"/>
          <w:sz w:val="28"/>
          <w:szCs w:val="28"/>
        </w:rPr>
        <w:t xml:space="preserve">5. </w:t>
      </w:r>
      <w:r w:rsidR="00C37C61" w:rsidRPr="00C37C61">
        <w:rPr>
          <w:rFonts w:asciiTheme="majorBidi" w:hAnsiTheme="majorBidi" w:cstheme="majorBidi"/>
          <w:sz w:val="28"/>
          <w:szCs w:val="28"/>
        </w:rPr>
        <w:t>Ta</w:t>
      </w:r>
      <w:r w:rsidR="00C37C61">
        <w:rPr>
          <w:rFonts w:asciiTheme="majorBidi" w:hAnsiTheme="majorBidi" w:cstheme="majorBidi"/>
          <w:sz w:val="28"/>
          <w:szCs w:val="28"/>
        </w:rPr>
        <w:t>kahashi K and Yamanaka S.</w:t>
      </w:r>
      <w:r w:rsidR="00C37C61" w:rsidRPr="00C37C61">
        <w:rPr>
          <w:rFonts w:asciiTheme="majorBidi" w:hAnsiTheme="majorBidi" w:cstheme="majorBidi"/>
          <w:sz w:val="28"/>
          <w:szCs w:val="28"/>
        </w:rPr>
        <w:t xml:space="preserve"> Induction of </w:t>
      </w:r>
      <w:proofErr w:type="spellStart"/>
      <w:r w:rsidR="00C37C61" w:rsidRPr="00C37C61">
        <w:rPr>
          <w:rFonts w:asciiTheme="majorBidi" w:hAnsiTheme="majorBidi" w:cstheme="majorBidi"/>
          <w:sz w:val="28"/>
          <w:szCs w:val="28"/>
        </w:rPr>
        <w:t>pluripotent</w:t>
      </w:r>
      <w:proofErr w:type="spellEnd"/>
      <w:r w:rsidR="00C37C61" w:rsidRPr="00C37C61">
        <w:rPr>
          <w:rFonts w:asciiTheme="majorBidi" w:hAnsiTheme="majorBidi" w:cstheme="majorBidi"/>
          <w:sz w:val="28"/>
          <w:szCs w:val="28"/>
        </w:rPr>
        <w:t xml:space="preserve"> stem cells from mouse embryonic and adult fibroblast cultures by defined factors. Cell</w:t>
      </w:r>
      <w:r w:rsidR="00C37C61">
        <w:rPr>
          <w:rFonts w:asciiTheme="majorBidi" w:hAnsiTheme="majorBidi" w:cstheme="majorBidi"/>
          <w:sz w:val="28"/>
          <w:szCs w:val="28"/>
        </w:rPr>
        <w:t xml:space="preserve"> 2006</w:t>
      </w:r>
      <w:r w:rsidR="00C37C61" w:rsidRPr="00C37C61">
        <w:rPr>
          <w:rFonts w:asciiTheme="majorBidi" w:hAnsiTheme="majorBidi" w:cstheme="majorBidi"/>
          <w:sz w:val="28"/>
          <w:szCs w:val="28"/>
        </w:rPr>
        <w:t>; 126:663–</w:t>
      </w:r>
      <w:r w:rsidR="00C37C61">
        <w:rPr>
          <w:rFonts w:asciiTheme="majorBidi" w:hAnsiTheme="majorBidi" w:cstheme="majorBidi"/>
          <w:sz w:val="28"/>
          <w:szCs w:val="28"/>
        </w:rPr>
        <w:t>676</w:t>
      </w:r>
    </w:p>
    <w:p w:rsidR="00814F6C" w:rsidRPr="00DF7552" w:rsidRDefault="00814F6C" w:rsidP="00F6680D">
      <w:pPr>
        <w:tabs>
          <w:tab w:val="left" w:pos="0"/>
        </w:tabs>
        <w:autoSpaceDE w:val="0"/>
        <w:autoSpaceDN w:val="0"/>
        <w:bidi w:val="0"/>
        <w:adjustRightInd w:val="0"/>
        <w:spacing w:after="0" w:line="240" w:lineRule="auto"/>
        <w:jc w:val="both"/>
        <w:rPr>
          <w:rFonts w:asciiTheme="majorBidi" w:hAnsiTheme="majorBidi" w:cstheme="majorBidi"/>
          <w:sz w:val="28"/>
          <w:szCs w:val="28"/>
        </w:rPr>
      </w:pPr>
      <w:r w:rsidRPr="00C37C61">
        <w:rPr>
          <w:rFonts w:ascii="Times New Roman" w:eastAsia="Times New Roman" w:hAnsi="Times New Roman" w:cs="Times New Roman"/>
          <w:color w:val="231F20"/>
          <w:sz w:val="28"/>
          <w:szCs w:val="28"/>
          <w:lang w:bidi="ar-EG"/>
        </w:rPr>
        <w:t>6</w:t>
      </w:r>
      <w:r w:rsidRPr="00C37C61">
        <w:rPr>
          <w:rFonts w:ascii="Times New Roman" w:eastAsia="Times New Roman" w:hAnsi="Times New Roman" w:cs="Times New Roman"/>
          <w:i/>
          <w:iCs/>
          <w:color w:val="231F20"/>
          <w:sz w:val="28"/>
          <w:szCs w:val="28"/>
          <w:lang w:bidi="ar-EG"/>
        </w:rPr>
        <w:t xml:space="preserve">. </w:t>
      </w:r>
      <w:r w:rsidR="00C37C61" w:rsidRPr="00C37C61">
        <w:rPr>
          <w:rFonts w:asciiTheme="majorBidi" w:hAnsiTheme="majorBidi" w:cstheme="majorBidi"/>
          <w:sz w:val="28"/>
          <w:szCs w:val="28"/>
        </w:rPr>
        <w:t xml:space="preserve">Mizuno H, </w:t>
      </w:r>
      <w:proofErr w:type="spellStart"/>
      <w:r w:rsidR="00C37C61" w:rsidRPr="00C37C61">
        <w:rPr>
          <w:rFonts w:asciiTheme="majorBidi" w:hAnsiTheme="majorBidi" w:cstheme="majorBidi"/>
          <w:sz w:val="28"/>
          <w:szCs w:val="28"/>
        </w:rPr>
        <w:t>Tobita</w:t>
      </w:r>
      <w:proofErr w:type="spellEnd"/>
      <w:r w:rsidR="00C37C61" w:rsidRPr="00C37C61">
        <w:rPr>
          <w:rFonts w:asciiTheme="majorBidi" w:hAnsiTheme="majorBidi" w:cstheme="majorBidi"/>
          <w:sz w:val="28"/>
          <w:szCs w:val="28"/>
        </w:rPr>
        <w:t xml:space="preserve"> M and </w:t>
      </w:r>
      <w:proofErr w:type="spellStart"/>
      <w:r w:rsidR="00C37C61" w:rsidRPr="00C37C61">
        <w:rPr>
          <w:rFonts w:asciiTheme="majorBidi" w:hAnsiTheme="majorBidi" w:cstheme="majorBidi"/>
          <w:sz w:val="28"/>
          <w:szCs w:val="28"/>
        </w:rPr>
        <w:t>Uysal</w:t>
      </w:r>
      <w:proofErr w:type="spellEnd"/>
      <w:r w:rsidR="00C37C61" w:rsidRPr="00C37C61">
        <w:rPr>
          <w:rFonts w:asciiTheme="majorBidi" w:hAnsiTheme="majorBidi" w:cstheme="majorBidi"/>
          <w:sz w:val="28"/>
          <w:szCs w:val="28"/>
        </w:rPr>
        <w:t xml:space="preserve"> AC</w:t>
      </w:r>
      <w:r w:rsidR="00C37C61">
        <w:rPr>
          <w:rFonts w:asciiTheme="majorBidi" w:hAnsiTheme="majorBidi" w:cstheme="majorBidi"/>
          <w:sz w:val="28"/>
          <w:szCs w:val="28"/>
        </w:rPr>
        <w:t xml:space="preserve">. </w:t>
      </w:r>
      <w:r w:rsidR="00C37C61" w:rsidRPr="00C37C61">
        <w:rPr>
          <w:rFonts w:asciiTheme="majorBidi" w:hAnsiTheme="majorBidi" w:cstheme="majorBidi"/>
          <w:sz w:val="28"/>
          <w:szCs w:val="28"/>
        </w:rPr>
        <w:t>Concise review: adipose-derived stem cells as a novel tool for future regenerative medicine. Stem Cells</w:t>
      </w:r>
      <w:r w:rsidR="00C37C61">
        <w:rPr>
          <w:rFonts w:asciiTheme="majorBidi" w:hAnsiTheme="majorBidi" w:cstheme="majorBidi"/>
          <w:sz w:val="28"/>
          <w:szCs w:val="28"/>
        </w:rPr>
        <w:t xml:space="preserve"> 2012; 30(5):804-810</w:t>
      </w:r>
    </w:p>
    <w:p w:rsidR="00DF7552" w:rsidRPr="00DF7552" w:rsidRDefault="00A3275B" w:rsidP="00F6680D">
      <w:pPr>
        <w:tabs>
          <w:tab w:val="left" w:pos="0"/>
        </w:tabs>
        <w:autoSpaceDE w:val="0"/>
        <w:autoSpaceDN w:val="0"/>
        <w:bidi w:val="0"/>
        <w:adjustRightInd w:val="0"/>
        <w:spacing w:after="0" w:line="240" w:lineRule="auto"/>
        <w:jc w:val="both"/>
        <w:rPr>
          <w:rFonts w:asciiTheme="majorBidi" w:hAnsiTheme="majorBidi" w:cstheme="majorBidi"/>
          <w:sz w:val="28"/>
          <w:szCs w:val="28"/>
        </w:rPr>
      </w:pPr>
      <w:proofErr w:type="gramStart"/>
      <w:r w:rsidRPr="00DF7552">
        <w:rPr>
          <w:rFonts w:ascii="Times New Roman" w:eastAsia="Times New Roman" w:hAnsi="Times New Roman" w:cs="Times New Roman"/>
          <w:sz w:val="28"/>
          <w:szCs w:val="28"/>
          <w:lang w:bidi="ar-EG"/>
        </w:rPr>
        <w:t>7.</w:t>
      </w:r>
      <w:r w:rsidR="00DF7552">
        <w:rPr>
          <w:rFonts w:ascii="Times New Roman" w:eastAsia="Times New Roman" w:hAnsi="Times New Roman" w:cs="Times New Roman"/>
          <w:sz w:val="28"/>
          <w:szCs w:val="28"/>
          <w:lang w:bidi="ar-EG"/>
        </w:rPr>
        <w:t xml:space="preserve"> </w:t>
      </w:r>
      <w:proofErr w:type="spellStart"/>
      <w:r w:rsidR="00DF7552" w:rsidRPr="00DF7552">
        <w:rPr>
          <w:rFonts w:asciiTheme="majorBidi" w:hAnsiTheme="majorBidi" w:cstheme="majorBidi"/>
          <w:sz w:val="28"/>
          <w:szCs w:val="28"/>
        </w:rPr>
        <w:t>Gimble</w:t>
      </w:r>
      <w:proofErr w:type="spellEnd"/>
      <w:r w:rsidR="00DF7552" w:rsidRPr="00DF7552">
        <w:rPr>
          <w:rFonts w:asciiTheme="majorBidi" w:hAnsiTheme="majorBidi" w:cstheme="majorBidi"/>
          <w:sz w:val="28"/>
          <w:szCs w:val="28"/>
        </w:rPr>
        <w:t xml:space="preserve"> JM, </w:t>
      </w:r>
      <w:r w:rsidR="00DF7552">
        <w:rPr>
          <w:rFonts w:asciiTheme="majorBidi" w:hAnsiTheme="majorBidi" w:cstheme="majorBidi"/>
          <w:sz w:val="28"/>
          <w:szCs w:val="28"/>
        </w:rPr>
        <w:t xml:space="preserve">Katz AJ and </w:t>
      </w:r>
      <w:proofErr w:type="spellStart"/>
      <w:r w:rsidR="00DF7552">
        <w:rPr>
          <w:rFonts w:asciiTheme="majorBidi" w:hAnsiTheme="majorBidi" w:cstheme="majorBidi"/>
          <w:sz w:val="28"/>
          <w:szCs w:val="28"/>
        </w:rPr>
        <w:t>Bunnell</w:t>
      </w:r>
      <w:proofErr w:type="spellEnd"/>
      <w:r w:rsidR="00DF7552">
        <w:rPr>
          <w:rFonts w:asciiTheme="majorBidi" w:hAnsiTheme="majorBidi" w:cstheme="majorBidi"/>
          <w:sz w:val="28"/>
          <w:szCs w:val="28"/>
        </w:rPr>
        <w:t xml:space="preserve"> BA.</w:t>
      </w:r>
      <w:proofErr w:type="gramEnd"/>
      <w:r w:rsidR="00DF7552">
        <w:rPr>
          <w:rFonts w:asciiTheme="majorBidi" w:hAnsiTheme="majorBidi" w:cstheme="majorBidi"/>
          <w:sz w:val="28"/>
          <w:szCs w:val="28"/>
        </w:rPr>
        <w:t xml:space="preserve"> </w:t>
      </w:r>
      <w:r w:rsidR="00DF7552" w:rsidRPr="00DF7552">
        <w:rPr>
          <w:rFonts w:asciiTheme="majorBidi" w:hAnsiTheme="majorBidi" w:cstheme="majorBidi"/>
          <w:sz w:val="28"/>
          <w:szCs w:val="28"/>
        </w:rPr>
        <w:t>Adipose-derived stem cells for regenerative medicine. Circ Res</w:t>
      </w:r>
      <w:r w:rsidR="00DF7552">
        <w:rPr>
          <w:rFonts w:asciiTheme="majorBidi" w:hAnsiTheme="majorBidi" w:cstheme="majorBidi"/>
          <w:sz w:val="28"/>
          <w:szCs w:val="28"/>
        </w:rPr>
        <w:t xml:space="preserve"> 2007</w:t>
      </w:r>
      <w:r w:rsidR="00DF7552" w:rsidRPr="00DF7552">
        <w:rPr>
          <w:rFonts w:asciiTheme="majorBidi" w:hAnsiTheme="majorBidi" w:cstheme="majorBidi"/>
          <w:sz w:val="28"/>
          <w:szCs w:val="28"/>
        </w:rPr>
        <w:t>; 100:1249–</w:t>
      </w:r>
      <w:r w:rsidR="00DF7552">
        <w:rPr>
          <w:rFonts w:asciiTheme="majorBidi" w:hAnsiTheme="majorBidi" w:cstheme="majorBidi"/>
          <w:sz w:val="28"/>
          <w:szCs w:val="28"/>
        </w:rPr>
        <w:t>12</w:t>
      </w:r>
      <w:r w:rsidR="00C673C7">
        <w:rPr>
          <w:rFonts w:asciiTheme="majorBidi" w:hAnsiTheme="majorBidi" w:cstheme="majorBidi"/>
          <w:sz w:val="28"/>
          <w:szCs w:val="28"/>
        </w:rPr>
        <w:t>60</w:t>
      </w:r>
    </w:p>
    <w:p w:rsidR="00C673C7" w:rsidRPr="00C673C7" w:rsidRDefault="0045519A" w:rsidP="00F6680D">
      <w:pPr>
        <w:pStyle w:val="Heading1"/>
        <w:keepLines/>
        <w:shd w:val="clear" w:color="auto" w:fill="FFFFFF"/>
        <w:tabs>
          <w:tab w:val="left" w:pos="0"/>
        </w:tabs>
        <w:autoSpaceDE/>
        <w:autoSpaceDN/>
        <w:adjustRightInd/>
        <w:jc w:val="both"/>
        <w:rPr>
          <w:rFonts w:asciiTheme="majorBidi" w:hAnsiTheme="majorBidi"/>
          <w:b w:val="0"/>
          <w:bCs w:val="0"/>
          <w:sz w:val="28"/>
          <w:szCs w:val="28"/>
        </w:rPr>
      </w:pPr>
      <w:r w:rsidRPr="00C673C7">
        <w:rPr>
          <w:rFonts w:eastAsia="Times New Roman"/>
          <w:b w:val="0"/>
          <w:bCs w:val="0"/>
          <w:sz w:val="28"/>
          <w:szCs w:val="28"/>
          <w:lang w:bidi="ar-EG"/>
        </w:rPr>
        <w:t xml:space="preserve">8. </w:t>
      </w:r>
      <w:r w:rsidR="00C673C7" w:rsidRPr="00C673C7">
        <w:rPr>
          <w:rFonts w:asciiTheme="majorBidi" w:hAnsiTheme="majorBidi"/>
          <w:b w:val="0"/>
          <w:bCs w:val="0"/>
          <w:sz w:val="28"/>
          <w:szCs w:val="28"/>
        </w:rPr>
        <w:t>Lai D, Wang F, Chen Y et al</w:t>
      </w:r>
      <w:r w:rsidR="00C673C7">
        <w:rPr>
          <w:rFonts w:asciiTheme="majorBidi" w:hAnsiTheme="majorBidi"/>
          <w:b w:val="0"/>
          <w:bCs w:val="0"/>
          <w:sz w:val="28"/>
          <w:szCs w:val="28"/>
        </w:rPr>
        <w:t xml:space="preserve">. </w:t>
      </w:r>
      <w:r w:rsidR="00C673C7" w:rsidRPr="00C673C7">
        <w:rPr>
          <w:rFonts w:asciiTheme="majorBidi" w:hAnsiTheme="majorBidi"/>
          <w:b w:val="0"/>
          <w:bCs w:val="0"/>
          <w:sz w:val="28"/>
          <w:szCs w:val="28"/>
        </w:rPr>
        <w:t>Human amniotic fluid stem cells have a potential to recover ovarian function in mice with chemotherapy- induced sterility. BMC Develop</w:t>
      </w:r>
      <w:r w:rsidR="00C673C7">
        <w:rPr>
          <w:rFonts w:asciiTheme="majorBidi" w:hAnsiTheme="majorBidi"/>
          <w:b w:val="0"/>
          <w:bCs w:val="0"/>
          <w:sz w:val="28"/>
          <w:szCs w:val="28"/>
        </w:rPr>
        <w:t>mental Biology 2013;</w:t>
      </w:r>
      <w:r w:rsidR="00C673C7" w:rsidRPr="00C673C7">
        <w:rPr>
          <w:rFonts w:asciiTheme="majorBidi" w:hAnsiTheme="majorBidi"/>
          <w:b w:val="0"/>
          <w:bCs w:val="0"/>
          <w:sz w:val="28"/>
          <w:szCs w:val="28"/>
        </w:rPr>
        <w:t xml:space="preserve"> 13: </w:t>
      </w:r>
      <w:r w:rsidR="00C673C7">
        <w:rPr>
          <w:rFonts w:asciiTheme="majorBidi" w:hAnsiTheme="majorBidi"/>
          <w:b w:val="0"/>
          <w:bCs w:val="0"/>
          <w:sz w:val="28"/>
          <w:szCs w:val="28"/>
        </w:rPr>
        <w:t>13-34</w:t>
      </w:r>
    </w:p>
    <w:p w:rsidR="00C673C7" w:rsidRPr="00C673C7" w:rsidRDefault="0045519A" w:rsidP="00F6680D">
      <w:pPr>
        <w:tabs>
          <w:tab w:val="left" w:pos="0"/>
          <w:tab w:val="left" w:pos="900"/>
        </w:tabs>
        <w:bidi w:val="0"/>
        <w:spacing w:after="0" w:line="240" w:lineRule="auto"/>
        <w:jc w:val="both"/>
        <w:rPr>
          <w:rFonts w:asciiTheme="majorBidi" w:hAnsiTheme="majorBidi" w:cstheme="majorBidi"/>
          <w:sz w:val="28"/>
          <w:szCs w:val="28"/>
        </w:rPr>
      </w:pPr>
      <w:r w:rsidRPr="00C673C7">
        <w:rPr>
          <w:rFonts w:ascii="Times New Roman" w:eastAsia="Times New Roman" w:hAnsi="Times New Roman" w:cs="Times New Roman"/>
          <w:sz w:val="28"/>
          <w:szCs w:val="28"/>
          <w:lang w:bidi="ar-EG"/>
        </w:rPr>
        <w:t xml:space="preserve">9. </w:t>
      </w:r>
      <w:r w:rsidR="00C673C7" w:rsidRPr="00C673C7">
        <w:rPr>
          <w:rFonts w:asciiTheme="majorBidi" w:hAnsiTheme="majorBidi" w:cstheme="majorBidi"/>
          <w:sz w:val="28"/>
          <w:szCs w:val="28"/>
        </w:rPr>
        <w:t xml:space="preserve">Westwood F R. </w:t>
      </w:r>
      <w:proofErr w:type="spellStart"/>
      <w:r w:rsidR="00C673C7" w:rsidRPr="00C673C7">
        <w:rPr>
          <w:rFonts w:asciiTheme="majorBidi" w:hAnsiTheme="majorBidi" w:cstheme="majorBidi"/>
          <w:sz w:val="28"/>
          <w:szCs w:val="28"/>
        </w:rPr>
        <w:t>Toxicologic</w:t>
      </w:r>
      <w:proofErr w:type="spellEnd"/>
      <w:r w:rsidR="00C673C7" w:rsidRPr="00C673C7">
        <w:rPr>
          <w:rFonts w:asciiTheme="majorBidi" w:hAnsiTheme="majorBidi" w:cstheme="majorBidi"/>
          <w:sz w:val="28"/>
          <w:szCs w:val="28"/>
        </w:rPr>
        <w:t xml:space="preserve"> Pathology. The female rat reproductive cycle: A practical histological guide to st</w:t>
      </w:r>
      <w:r w:rsidR="00C673C7">
        <w:rPr>
          <w:rFonts w:asciiTheme="majorBidi" w:hAnsiTheme="majorBidi" w:cstheme="majorBidi"/>
          <w:sz w:val="28"/>
          <w:szCs w:val="28"/>
        </w:rPr>
        <w:t xml:space="preserve">aging. Third ed. SAGE </w:t>
      </w:r>
      <w:proofErr w:type="gramStart"/>
      <w:r w:rsidR="00C673C7">
        <w:rPr>
          <w:rFonts w:asciiTheme="majorBidi" w:hAnsiTheme="majorBidi" w:cstheme="majorBidi"/>
          <w:sz w:val="28"/>
          <w:szCs w:val="28"/>
        </w:rPr>
        <w:t>journals  2008</w:t>
      </w:r>
      <w:proofErr w:type="gramEnd"/>
      <w:r w:rsidR="00C673C7">
        <w:rPr>
          <w:rFonts w:asciiTheme="majorBidi" w:hAnsiTheme="majorBidi" w:cstheme="majorBidi"/>
          <w:sz w:val="28"/>
          <w:szCs w:val="28"/>
        </w:rPr>
        <w:t>;</w:t>
      </w:r>
      <w:r w:rsidR="00C673C7" w:rsidRPr="00C673C7">
        <w:rPr>
          <w:rFonts w:asciiTheme="majorBidi" w:hAnsiTheme="majorBidi" w:cstheme="majorBidi"/>
          <w:sz w:val="28"/>
          <w:szCs w:val="28"/>
        </w:rPr>
        <w:t xml:space="preserve"> 375-</w:t>
      </w:r>
      <w:r w:rsidR="00C673C7">
        <w:rPr>
          <w:rFonts w:asciiTheme="majorBidi" w:hAnsiTheme="majorBidi" w:cstheme="majorBidi"/>
          <w:sz w:val="28"/>
          <w:szCs w:val="28"/>
        </w:rPr>
        <w:t>3</w:t>
      </w:r>
      <w:r w:rsidR="003A571B">
        <w:rPr>
          <w:rFonts w:asciiTheme="majorBidi" w:hAnsiTheme="majorBidi" w:cstheme="majorBidi"/>
          <w:sz w:val="28"/>
          <w:szCs w:val="28"/>
        </w:rPr>
        <w:t>84</w:t>
      </w:r>
    </w:p>
    <w:p w:rsidR="003A571B" w:rsidRPr="003A571B" w:rsidRDefault="00CE6D20" w:rsidP="00F6680D">
      <w:pPr>
        <w:tabs>
          <w:tab w:val="left" w:pos="0"/>
        </w:tabs>
        <w:bidi w:val="0"/>
        <w:spacing w:after="0" w:line="240" w:lineRule="auto"/>
        <w:jc w:val="both"/>
        <w:rPr>
          <w:rFonts w:asciiTheme="majorBidi" w:hAnsiTheme="majorBidi" w:cstheme="majorBidi"/>
          <w:sz w:val="28"/>
          <w:szCs w:val="28"/>
        </w:rPr>
      </w:pPr>
      <w:r w:rsidRPr="003A571B">
        <w:rPr>
          <w:rFonts w:ascii="Times New Roman" w:eastAsia="Times New Roman" w:hAnsi="Times New Roman" w:cs="Times New Roman"/>
          <w:sz w:val="28"/>
          <w:szCs w:val="28"/>
          <w:lang w:bidi="ar-EG"/>
        </w:rPr>
        <w:t xml:space="preserve">10. </w:t>
      </w:r>
      <w:proofErr w:type="spellStart"/>
      <w:proofErr w:type="gramStart"/>
      <w:r w:rsidR="003A571B" w:rsidRPr="003A571B">
        <w:rPr>
          <w:rFonts w:asciiTheme="majorBidi" w:hAnsiTheme="majorBidi" w:cstheme="majorBidi"/>
          <w:kern w:val="36"/>
          <w:sz w:val="28"/>
          <w:szCs w:val="28"/>
        </w:rPr>
        <w:t>Knauff</w:t>
      </w:r>
      <w:proofErr w:type="spellEnd"/>
      <w:r w:rsidR="003A571B" w:rsidRPr="003A571B">
        <w:rPr>
          <w:rFonts w:asciiTheme="majorBidi" w:hAnsiTheme="majorBidi" w:cstheme="majorBidi"/>
          <w:kern w:val="36"/>
          <w:sz w:val="28"/>
          <w:szCs w:val="28"/>
        </w:rPr>
        <w:t xml:space="preserve">  EAH</w:t>
      </w:r>
      <w:proofErr w:type="gramEnd"/>
      <w:r w:rsidR="003A571B" w:rsidRPr="003A571B">
        <w:rPr>
          <w:rFonts w:asciiTheme="majorBidi" w:hAnsiTheme="majorBidi" w:cstheme="majorBidi"/>
          <w:kern w:val="36"/>
          <w:sz w:val="28"/>
          <w:szCs w:val="28"/>
        </w:rPr>
        <w:t xml:space="preserve">, </w:t>
      </w:r>
      <w:proofErr w:type="spellStart"/>
      <w:r w:rsidR="003A571B" w:rsidRPr="003A571B">
        <w:rPr>
          <w:rFonts w:asciiTheme="majorBidi" w:hAnsiTheme="majorBidi" w:cstheme="majorBidi"/>
          <w:kern w:val="36"/>
          <w:sz w:val="28"/>
          <w:szCs w:val="28"/>
        </w:rPr>
        <w:t>Eijkemans</w:t>
      </w:r>
      <w:proofErr w:type="spellEnd"/>
      <w:r w:rsidR="003A571B" w:rsidRPr="003A571B">
        <w:rPr>
          <w:rFonts w:asciiTheme="majorBidi" w:hAnsiTheme="majorBidi" w:cstheme="majorBidi"/>
          <w:kern w:val="36"/>
          <w:sz w:val="28"/>
          <w:szCs w:val="28"/>
        </w:rPr>
        <w:t xml:space="preserve"> MJC, </w:t>
      </w:r>
      <w:proofErr w:type="spellStart"/>
      <w:r w:rsidR="003A571B" w:rsidRPr="003A571B">
        <w:rPr>
          <w:rFonts w:asciiTheme="majorBidi" w:hAnsiTheme="majorBidi" w:cstheme="majorBidi"/>
          <w:kern w:val="36"/>
          <w:sz w:val="28"/>
          <w:szCs w:val="28"/>
        </w:rPr>
        <w:t>Lambalk</w:t>
      </w:r>
      <w:proofErr w:type="spellEnd"/>
      <w:r w:rsidR="003A571B" w:rsidRPr="003A571B">
        <w:rPr>
          <w:rFonts w:asciiTheme="majorBidi" w:hAnsiTheme="majorBidi" w:cstheme="majorBidi"/>
          <w:kern w:val="36"/>
          <w:sz w:val="28"/>
          <w:szCs w:val="28"/>
        </w:rPr>
        <w:t xml:space="preserve"> CB et al</w:t>
      </w:r>
      <w:r w:rsidR="003A571B">
        <w:rPr>
          <w:rFonts w:asciiTheme="majorBidi" w:hAnsiTheme="majorBidi" w:cstheme="majorBidi"/>
          <w:kern w:val="36"/>
          <w:sz w:val="28"/>
          <w:szCs w:val="28"/>
        </w:rPr>
        <w:t xml:space="preserve">. </w:t>
      </w:r>
      <w:r w:rsidR="003A571B" w:rsidRPr="003A571B">
        <w:rPr>
          <w:rFonts w:asciiTheme="majorBidi" w:hAnsiTheme="majorBidi" w:cstheme="majorBidi"/>
          <w:kern w:val="36"/>
          <w:sz w:val="28"/>
          <w:szCs w:val="28"/>
        </w:rPr>
        <w:t>Anti-</w:t>
      </w:r>
      <w:proofErr w:type="spellStart"/>
      <w:r w:rsidR="003A571B" w:rsidRPr="003A571B">
        <w:rPr>
          <w:rFonts w:asciiTheme="majorBidi" w:hAnsiTheme="majorBidi" w:cstheme="majorBidi"/>
          <w:kern w:val="36"/>
          <w:sz w:val="28"/>
          <w:szCs w:val="28"/>
        </w:rPr>
        <w:t>mullerian</w:t>
      </w:r>
      <w:proofErr w:type="spellEnd"/>
      <w:r w:rsidR="003A571B" w:rsidRPr="003A571B">
        <w:rPr>
          <w:rFonts w:asciiTheme="majorBidi" w:hAnsiTheme="majorBidi" w:cstheme="majorBidi"/>
          <w:kern w:val="36"/>
          <w:sz w:val="28"/>
          <w:szCs w:val="28"/>
        </w:rPr>
        <w:t xml:space="preserve"> hormone, </w:t>
      </w:r>
      <w:proofErr w:type="spellStart"/>
      <w:r w:rsidR="003A571B" w:rsidRPr="003A571B">
        <w:rPr>
          <w:rFonts w:asciiTheme="majorBidi" w:hAnsiTheme="majorBidi" w:cstheme="majorBidi"/>
          <w:kern w:val="36"/>
          <w:sz w:val="28"/>
          <w:szCs w:val="28"/>
        </w:rPr>
        <w:t>inhibin</w:t>
      </w:r>
      <w:proofErr w:type="spellEnd"/>
      <w:r w:rsidR="003A571B" w:rsidRPr="003A571B">
        <w:rPr>
          <w:rFonts w:asciiTheme="majorBidi" w:hAnsiTheme="majorBidi" w:cstheme="majorBidi"/>
          <w:kern w:val="36"/>
          <w:sz w:val="28"/>
          <w:szCs w:val="28"/>
        </w:rPr>
        <w:t xml:space="preserve"> b and </w:t>
      </w:r>
      <w:proofErr w:type="spellStart"/>
      <w:r w:rsidR="003A571B" w:rsidRPr="003A571B">
        <w:rPr>
          <w:rFonts w:asciiTheme="majorBidi" w:hAnsiTheme="majorBidi" w:cstheme="majorBidi"/>
          <w:kern w:val="36"/>
          <w:sz w:val="28"/>
          <w:szCs w:val="28"/>
        </w:rPr>
        <w:t>antral</w:t>
      </w:r>
      <w:proofErr w:type="spellEnd"/>
      <w:r w:rsidR="003A571B" w:rsidRPr="003A571B">
        <w:rPr>
          <w:rFonts w:asciiTheme="majorBidi" w:hAnsiTheme="majorBidi" w:cstheme="majorBidi"/>
          <w:kern w:val="36"/>
          <w:sz w:val="28"/>
          <w:szCs w:val="28"/>
        </w:rPr>
        <w:t xml:space="preserve"> follicle count in young women with ovarian failure. J </w:t>
      </w:r>
      <w:proofErr w:type="spellStart"/>
      <w:r w:rsidR="003A571B" w:rsidRPr="003A571B">
        <w:rPr>
          <w:rFonts w:asciiTheme="majorBidi" w:hAnsiTheme="majorBidi" w:cstheme="majorBidi"/>
          <w:kern w:val="36"/>
          <w:sz w:val="28"/>
          <w:szCs w:val="28"/>
        </w:rPr>
        <w:t>Clin</w:t>
      </w:r>
      <w:proofErr w:type="spellEnd"/>
      <w:r w:rsidR="003A571B" w:rsidRPr="003A571B">
        <w:rPr>
          <w:rFonts w:asciiTheme="majorBidi" w:hAnsiTheme="majorBidi" w:cstheme="majorBidi"/>
          <w:kern w:val="36"/>
          <w:sz w:val="28"/>
          <w:szCs w:val="28"/>
        </w:rPr>
        <w:t xml:space="preserve"> </w:t>
      </w:r>
      <w:proofErr w:type="spellStart"/>
      <w:r w:rsidR="003A571B" w:rsidRPr="003A571B">
        <w:rPr>
          <w:rFonts w:asciiTheme="majorBidi" w:hAnsiTheme="majorBidi" w:cstheme="majorBidi"/>
          <w:kern w:val="36"/>
          <w:sz w:val="28"/>
          <w:szCs w:val="28"/>
        </w:rPr>
        <w:t>Endocinol</w:t>
      </w:r>
      <w:proofErr w:type="spellEnd"/>
      <w:r w:rsidR="003A571B" w:rsidRPr="003A571B">
        <w:rPr>
          <w:rFonts w:asciiTheme="majorBidi" w:hAnsiTheme="majorBidi" w:cstheme="majorBidi"/>
          <w:kern w:val="36"/>
          <w:sz w:val="28"/>
          <w:szCs w:val="28"/>
        </w:rPr>
        <w:t xml:space="preserve"> </w:t>
      </w:r>
      <w:proofErr w:type="spellStart"/>
      <w:r w:rsidR="003A571B" w:rsidRPr="003A571B">
        <w:rPr>
          <w:rFonts w:asciiTheme="majorBidi" w:hAnsiTheme="majorBidi" w:cstheme="majorBidi"/>
          <w:kern w:val="36"/>
          <w:sz w:val="28"/>
          <w:szCs w:val="28"/>
        </w:rPr>
        <w:t>Metab</w:t>
      </w:r>
      <w:proofErr w:type="spellEnd"/>
      <w:r w:rsidR="003A571B">
        <w:rPr>
          <w:rFonts w:asciiTheme="majorBidi" w:hAnsiTheme="majorBidi" w:cstheme="majorBidi"/>
          <w:kern w:val="36"/>
          <w:sz w:val="28"/>
          <w:szCs w:val="28"/>
        </w:rPr>
        <w:t xml:space="preserve"> 2009</w:t>
      </w:r>
      <w:r w:rsidR="003A571B" w:rsidRPr="003A571B">
        <w:rPr>
          <w:rFonts w:asciiTheme="majorBidi" w:hAnsiTheme="majorBidi" w:cstheme="majorBidi"/>
          <w:kern w:val="36"/>
          <w:sz w:val="28"/>
          <w:szCs w:val="28"/>
        </w:rPr>
        <w:t>; 94:786-792</w:t>
      </w:r>
    </w:p>
    <w:p w:rsidR="00EF4567" w:rsidRPr="004C15E6" w:rsidRDefault="0089764D" w:rsidP="00F6680D">
      <w:pPr>
        <w:tabs>
          <w:tab w:val="left" w:pos="0"/>
        </w:tabs>
        <w:bidi w:val="0"/>
        <w:spacing w:after="0" w:line="240" w:lineRule="auto"/>
        <w:jc w:val="both"/>
        <w:rPr>
          <w:rFonts w:asciiTheme="majorBidi" w:hAnsiTheme="majorBidi" w:cstheme="majorBidi"/>
          <w:b/>
          <w:bCs/>
          <w:sz w:val="28"/>
          <w:szCs w:val="28"/>
          <w:shd w:val="clear" w:color="auto" w:fill="FFFFFF"/>
          <w:lang w:bidi="ar-EG"/>
        </w:rPr>
      </w:pPr>
      <w:r w:rsidRPr="004C15E6">
        <w:rPr>
          <w:rFonts w:ascii="Times New Roman" w:eastAsia="Times New Roman" w:hAnsi="Times New Roman" w:cs="Times New Roman"/>
          <w:sz w:val="28"/>
          <w:szCs w:val="28"/>
        </w:rPr>
        <w:t>11.</w:t>
      </w:r>
      <w:r w:rsidR="004C15E6" w:rsidRPr="004C15E6">
        <w:rPr>
          <w:rFonts w:ascii="Times New Roman" w:eastAsia="Times New Roman" w:hAnsi="Times New Roman" w:cs="Times New Roman"/>
          <w:sz w:val="28"/>
          <w:szCs w:val="28"/>
        </w:rPr>
        <w:t xml:space="preserve"> </w:t>
      </w:r>
      <w:r w:rsidR="004C15E6" w:rsidRPr="004C15E6">
        <w:rPr>
          <w:rFonts w:asciiTheme="majorBidi" w:hAnsiTheme="majorBidi" w:cstheme="majorBidi"/>
          <w:sz w:val="28"/>
          <w:szCs w:val="28"/>
          <w:shd w:val="clear" w:color="auto" w:fill="FFFFFF"/>
        </w:rPr>
        <w:t>Huang SP, Hsu CC, Chang SC et al.</w:t>
      </w:r>
      <w:r w:rsidR="004C15E6">
        <w:rPr>
          <w:rFonts w:asciiTheme="majorBidi" w:hAnsiTheme="majorBidi" w:cstheme="majorBidi"/>
          <w:b/>
          <w:bCs/>
          <w:sz w:val="28"/>
          <w:szCs w:val="28"/>
          <w:shd w:val="clear" w:color="auto" w:fill="FFFFFF"/>
        </w:rPr>
        <w:t xml:space="preserve"> </w:t>
      </w:r>
      <w:r w:rsidR="004C15E6" w:rsidRPr="004C15E6">
        <w:rPr>
          <w:rFonts w:asciiTheme="majorBidi" w:hAnsiTheme="majorBidi" w:cstheme="majorBidi"/>
          <w:sz w:val="28"/>
          <w:szCs w:val="28"/>
          <w:shd w:val="clear" w:color="auto" w:fill="FFFFFF"/>
        </w:rPr>
        <w:t xml:space="preserve">Adipose-derived stem cells seeded on </w:t>
      </w:r>
      <w:proofErr w:type="spellStart"/>
      <w:r w:rsidR="004C15E6" w:rsidRPr="004C15E6">
        <w:rPr>
          <w:rFonts w:asciiTheme="majorBidi" w:hAnsiTheme="majorBidi" w:cstheme="majorBidi"/>
          <w:sz w:val="28"/>
          <w:szCs w:val="28"/>
          <w:shd w:val="clear" w:color="auto" w:fill="FFFFFF"/>
        </w:rPr>
        <w:t>acellular</w:t>
      </w:r>
      <w:proofErr w:type="spellEnd"/>
      <w:r w:rsidR="004C15E6" w:rsidRPr="004C15E6">
        <w:rPr>
          <w:rFonts w:asciiTheme="majorBidi" w:hAnsiTheme="majorBidi" w:cstheme="majorBidi"/>
          <w:sz w:val="28"/>
          <w:szCs w:val="28"/>
          <w:shd w:val="clear" w:color="auto" w:fill="FFFFFF"/>
        </w:rPr>
        <w:t xml:space="preserve"> dermal matrix grafts enhance wound healing in a </w:t>
      </w:r>
      <w:proofErr w:type="spellStart"/>
      <w:r w:rsidR="004C15E6" w:rsidRPr="004C15E6">
        <w:rPr>
          <w:rFonts w:asciiTheme="majorBidi" w:hAnsiTheme="majorBidi" w:cstheme="majorBidi"/>
          <w:sz w:val="28"/>
          <w:szCs w:val="28"/>
          <w:shd w:val="clear" w:color="auto" w:fill="FFFFFF"/>
        </w:rPr>
        <w:t>murine</w:t>
      </w:r>
      <w:proofErr w:type="spellEnd"/>
      <w:r w:rsidR="004C15E6" w:rsidRPr="004C15E6">
        <w:rPr>
          <w:rFonts w:asciiTheme="majorBidi" w:hAnsiTheme="majorBidi" w:cstheme="majorBidi"/>
          <w:sz w:val="28"/>
          <w:szCs w:val="28"/>
          <w:shd w:val="clear" w:color="auto" w:fill="FFFFFF"/>
        </w:rPr>
        <w:t xml:space="preserve"> model of a</w:t>
      </w:r>
      <w:r w:rsidR="004C15E6" w:rsidRPr="004C15E6">
        <w:rPr>
          <w:rFonts w:asciiTheme="majorBidi" w:hAnsiTheme="majorBidi" w:cstheme="majorBidi"/>
          <w:sz w:val="28"/>
          <w:szCs w:val="28"/>
          <w:shd w:val="clear" w:color="auto" w:fill="FFFFFF"/>
          <w:lang w:bidi="ar-EG"/>
        </w:rPr>
        <w:t xml:space="preserve"> </w:t>
      </w:r>
      <w:r w:rsidR="004C15E6" w:rsidRPr="004C15E6">
        <w:rPr>
          <w:rFonts w:asciiTheme="majorBidi" w:hAnsiTheme="majorBidi" w:cstheme="majorBidi"/>
          <w:sz w:val="28"/>
          <w:szCs w:val="28"/>
          <w:shd w:val="clear" w:color="auto" w:fill="FFFFFF"/>
        </w:rPr>
        <w:t xml:space="preserve">full-thickness defect. Ann </w:t>
      </w:r>
      <w:proofErr w:type="spellStart"/>
      <w:r w:rsidR="004C15E6" w:rsidRPr="004C15E6">
        <w:rPr>
          <w:rFonts w:asciiTheme="majorBidi" w:hAnsiTheme="majorBidi" w:cstheme="majorBidi"/>
          <w:sz w:val="28"/>
          <w:szCs w:val="28"/>
          <w:shd w:val="clear" w:color="auto" w:fill="FFFFFF"/>
        </w:rPr>
        <w:t>Plast</w:t>
      </w:r>
      <w:proofErr w:type="spellEnd"/>
      <w:r w:rsidR="004C15E6" w:rsidRPr="004C15E6">
        <w:rPr>
          <w:rFonts w:asciiTheme="majorBidi" w:hAnsiTheme="majorBidi" w:cstheme="majorBidi"/>
          <w:sz w:val="28"/>
          <w:szCs w:val="28"/>
          <w:shd w:val="clear" w:color="auto" w:fill="FFFFFF"/>
        </w:rPr>
        <w:t xml:space="preserve"> </w:t>
      </w:r>
      <w:proofErr w:type="spellStart"/>
      <w:r w:rsidR="004C15E6" w:rsidRPr="004C15E6">
        <w:rPr>
          <w:rFonts w:asciiTheme="majorBidi" w:hAnsiTheme="majorBidi" w:cstheme="majorBidi"/>
          <w:sz w:val="28"/>
          <w:szCs w:val="28"/>
          <w:shd w:val="clear" w:color="auto" w:fill="FFFFFF"/>
        </w:rPr>
        <w:t>Surg</w:t>
      </w:r>
      <w:proofErr w:type="spellEnd"/>
      <w:r w:rsidR="004C15E6">
        <w:rPr>
          <w:rFonts w:asciiTheme="majorBidi" w:hAnsiTheme="majorBidi" w:cstheme="majorBidi"/>
          <w:sz w:val="28"/>
          <w:szCs w:val="28"/>
          <w:shd w:val="clear" w:color="auto" w:fill="FFFFFF"/>
        </w:rPr>
        <w:t xml:space="preserve"> 2012</w:t>
      </w:r>
      <w:r w:rsidR="004C15E6" w:rsidRPr="004C15E6">
        <w:rPr>
          <w:rFonts w:asciiTheme="majorBidi" w:hAnsiTheme="majorBidi" w:cstheme="majorBidi"/>
          <w:sz w:val="28"/>
          <w:szCs w:val="28"/>
          <w:shd w:val="clear" w:color="auto" w:fill="FFFFFF"/>
        </w:rPr>
        <w:t>; 69: 656–</w:t>
      </w:r>
      <w:r w:rsidR="004C15E6">
        <w:rPr>
          <w:rFonts w:asciiTheme="majorBidi" w:hAnsiTheme="majorBidi" w:cstheme="majorBidi"/>
          <w:sz w:val="28"/>
          <w:szCs w:val="28"/>
          <w:shd w:val="clear" w:color="auto" w:fill="FFFFFF"/>
        </w:rPr>
        <w:t>6</w:t>
      </w:r>
      <w:r w:rsidR="004C15E6" w:rsidRPr="004C15E6">
        <w:rPr>
          <w:rFonts w:asciiTheme="majorBidi" w:hAnsiTheme="majorBidi" w:cstheme="majorBidi"/>
          <w:sz w:val="28"/>
          <w:szCs w:val="28"/>
          <w:shd w:val="clear" w:color="auto" w:fill="FFFFFF"/>
        </w:rPr>
        <w:t>62</w:t>
      </w:r>
    </w:p>
    <w:p w:rsidR="004C15E6" w:rsidRPr="004C15E6" w:rsidRDefault="00EF4567" w:rsidP="00F6680D">
      <w:pPr>
        <w:tabs>
          <w:tab w:val="left" w:pos="0"/>
        </w:tabs>
        <w:bidi w:val="0"/>
        <w:spacing w:after="0" w:line="240" w:lineRule="auto"/>
        <w:jc w:val="both"/>
        <w:rPr>
          <w:rFonts w:asciiTheme="majorBidi" w:hAnsiTheme="majorBidi" w:cstheme="majorBidi"/>
          <w:sz w:val="28"/>
          <w:szCs w:val="28"/>
        </w:rPr>
      </w:pPr>
      <w:r w:rsidRPr="004C15E6">
        <w:rPr>
          <w:rFonts w:ascii="Times New Roman" w:eastAsia="Calibri" w:hAnsi="Times New Roman" w:cs="Times New Roman"/>
          <w:sz w:val="28"/>
          <w:szCs w:val="28"/>
          <w:lang w:bidi="ar-EG"/>
        </w:rPr>
        <w:t xml:space="preserve">12. </w:t>
      </w:r>
      <w:proofErr w:type="spellStart"/>
      <w:r w:rsidR="004C15E6" w:rsidRPr="004C15E6">
        <w:rPr>
          <w:rFonts w:asciiTheme="majorBidi" w:hAnsiTheme="majorBidi" w:cstheme="majorBidi"/>
          <w:sz w:val="28"/>
          <w:szCs w:val="28"/>
        </w:rPr>
        <w:t>Rochefort</w:t>
      </w:r>
      <w:proofErr w:type="spellEnd"/>
      <w:r w:rsidR="004C15E6" w:rsidRPr="004C15E6">
        <w:rPr>
          <w:rFonts w:asciiTheme="majorBidi" w:hAnsiTheme="majorBidi" w:cstheme="majorBidi"/>
          <w:sz w:val="28"/>
          <w:szCs w:val="28"/>
        </w:rPr>
        <w:t xml:space="preserve"> GY, </w:t>
      </w:r>
      <w:proofErr w:type="spellStart"/>
      <w:r w:rsidR="004C15E6" w:rsidRPr="004C15E6">
        <w:rPr>
          <w:rFonts w:asciiTheme="majorBidi" w:hAnsiTheme="majorBidi" w:cstheme="majorBidi"/>
          <w:sz w:val="28"/>
          <w:szCs w:val="28"/>
        </w:rPr>
        <w:t>Vaudin</w:t>
      </w:r>
      <w:proofErr w:type="spellEnd"/>
      <w:r w:rsidR="004C15E6" w:rsidRPr="004C15E6">
        <w:rPr>
          <w:rFonts w:asciiTheme="majorBidi" w:hAnsiTheme="majorBidi" w:cstheme="majorBidi"/>
          <w:sz w:val="28"/>
          <w:szCs w:val="28"/>
        </w:rPr>
        <w:t xml:space="preserve"> P, Bonnet N et al</w:t>
      </w:r>
      <w:r w:rsidR="004C15E6">
        <w:rPr>
          <w:rFonts w:asciiTheme="majorBidi" w:hAnsiTheme="majorBidi" w:cstheme="majorBidi"/>
          <w:sz w:val="28"/>
          <w:szCs w:val="28"/>
        </w:rPr>
        <w:t>.</w:t>
      </w:r>
      <w:r w:rsidR="004C15E6" w:rsidRPr="004C15E6">
        <w:rPr>
          <w:rFonts w:asciiTheme="majorBidi" w:hAnsiTheme="majorBidi" w:cstheme="majorBidi"/>
          <w:b/>
          <w:bCs/>
          <w:sz w:val="28"/>
          <w:szCs w:val="28"/>
        </w:rPr>
        <w:t xml:space="preserve"> </w:t>
      </w:r>
      <w:r w:rsidR="004C15E6" w:rsidRPr="004C15E6">
        <w:rPr>
          <w:rFonts w:asciiTheme="majorBidi" w:hAnsiTheme="majorBidi" w:cstheme="majorBidi"/>
          <w:sz w:val="28"/>
          <w:szCs w:val="28"/>
        </w:rPr>
        <w:t xml:space="preserve">Influence of hypoxia on the domiciliation of </w:t>
      </w:r>
      <w:proofErr w:type="spellStart"/>
      <w:r w:rsidR="004C15E6" w:rsidRPr="004C15E6">
        <w:rPr>
          <w:rFonts w:asciiTheme="majorBidi" w:hAnsiTheme="majorBidi" w:cstheme="majorBidi"/>
          <w:sz w:val="28"/>
          <w:szCs w:val="28"/>
        </w:rPr>
        <w:t>Mesenchymal</w:t>
      </w:r>
      <w:proofErr w:type="spellEnd"/>
      <w:r w:rsidR="004C15E6" w:rsidRPr="004C15E6">
        <w:rPr>
          <w:rFonts w:asciiTheme="majorBidi" w:hAnsiTheme="majorBidi" w:cstheme="majorBidi"/>
          <w:sz w:val="28"/>
          <w:szCs w:val="28"/>
        </w:rPr>
        <w:t xml:space="preserve"> Stem Cells after infusion into rats: possibilities of targeting pulmonary artery remodeling via cells therapies</w:t>
      </w:r>
      <w:proofErr w:type="gramStart"/>
      <w:r w:rsidR="004C15E6" w:rsidRPr="004C15E6">
        <w:rPr>
          <w:rFonts w:asciiTheme="majorBidi" w:hAnsiTheme="majorBidi" w:cstheme="majorBidi"/>
          <w:sz w:val="28"/>
          <w:szCs w:val="28"/>
        </w:rPr>
        <w:t>?.</w:t>
      </w:r>
      <w:proofErr w:type="gramEnd"/>
      <w:r w:rsidR="004C15E6" w:rsidRPr="004C15E6">
        <w:rPr>
          <w:rFonts w:asciiTheme="majorBidi" w:hAnsiTheme="majorBidi" w:cstheme="majorBidi"/>
          <w:i/>
          <w:iCs/>
          <w:sz w:val="28"/>
          <w:szCs w:val="28"/>
        </w:rPr>
        <w:t xml:space="preserve"> </w:t>
      </w:r>
      <w:r w:rsidR="004C15E6" w:rsidRPr="004C15E6">
        <w:rPr>
          <w:rFonts w:asciiTheme="majorBidi" w:hAnsiTheme="majorBidi" w:cstheme="majorBidi"/>
          <w:sz w:val="28"/>
          <w:szCs w:val="28"/>
        </w:rPr>
        <w:t>Respiratory Research</w:t>
      </w:r>
      <w:r w:rsidR="004C15E6">
        <w:rPr>
          <w:rFonts w:asciiTheme="majorBidi" w:hAnsiTheme="majorBidi" w:cstheme="majorBidi"/>
          <w:sz w:val="28"/>
          <w:szCs w:val="28"/>
        </w:rPr>
        <w:t xml:space="preserve"> 2005</w:t>
      </w:r>
      <w:r w:rsidR="004C15E6" w:rsidRPr="004C15E6">
        <w:rPr>
          <w:rFonts w:asciiTheme="majorBidi" w:hAnsiTheme="majorBidi" w:cstheme="majorBidi"/>
          <w:sz w:val="28"/>
          <w:szCs w:val="28"/>
        </w:rPr>
        <w:t>;</w:t>
      </w:r>
      <w:r w:rsidR="004C15E6" w:rsidRPr="004C15E6">
        <w:rPr>
          <w:rFonts w:asciiTheme="majorBidi" w:hAnsiTheme="majorBidi" w:cstheme="majorBidi"/>
          <w:i/>
          <w:iCs/>
          <w:sz w:val="28"/>
          <w:szCs w:val="28"/>
        </w:rPr>
        <w:t> </w:t>
      </w:r>
      <w:r w:rsidR="004C15E6">
        <w:rPr>
          <w:rFonts w:asciiTheme="majorBidi" w:hAnsiTheme="majorBidi" w:cstheme="majorBidi"/>
          <w:sz w:val="28"/>
          <w:szCs w:val="28"/>
        </w:rPr>
        <w:t>6:125-137</w:t>
      </w:r>
    </w:p>
    <w:p w:rsidR="004C15E6" w:rsidRPr="004C15E6" w:rsidRDefault="006E00E3" w:rsidP="00F6680D">
      <w:pPr>
        <w:tabs>
          <w:tab w:val="left" w:pos="0"/>
        </w:tabs>
        <w:autoSpaceDE w:val="0"/>
        <w:autoSpaceDN w:val="0"/>
        <w:bidi w:val="0"/>
        <w:spacing w:after="0" w:line="240" w:lineRule="auto"/>
        <w:jc w:val="both"/>
        <w:rPr>
          <w:rFonts w:asciiTheme="majorBidi" w:hAnsiTheme="majorBidi" w:cstheme="majorBidi"/>
          <w:sz w:val="28"/>
          <w:szCs w:val="28"/>
        </w:rPr>
      </w:pPr>
      <w:r w:rsidRPr="004C15E6">
        <w:rPr>
          <w:rFonts w:ascii="Times New Roman" w:eastAsia="Calibri" w:hAnsi="Times New Roman" w:cs="Times New Roman"/>
          <w:sz w:val="28"/>
          <w:szCs w:val="28"/>
          <w:lang w:bidi="ar-EG"/>
        </w:rPr>
        <w:t xml:space="preserve">13. </w:t>
      </w:r>
      <w:r w:rsidR="004C15E6" w:rsidRPr="004C15E6">
        <w:rPr>
          <w:rFonts w:asciiTheme="majorBidi" w:hAnsiTheme="majorBidi" w:cstheme="majorBidi"/>
          <w:sz w:val="28"/>
          <w:szCs w:val="28"/>
        </w:rPr>
        <w:t xml:space="preserve">Abdel Aziz MT, </w:t>
      </w:r>
      <w:proofErr w:type="spellStart"/>
      <w:r w:rsidR="004C15E6" w:rsidRPr="004C15E6">
        <w:rPr>
          <w:rFonts w:asciiTheme="majorBidi" w:hAnsiTheme="majorBidi" w:cstheme="majorBidi"/>
          <w:sz w:val="28"/>
          <w:szCs w:val="28"/>
        </w:rPr>
        <w:t>Wassef</w:t>
      </w:r>
      <w:proofErr w:type="spellEnd"/>
      <w:r w:rsidR="004C15E6" w:rsidRPr="004C15E6">
        <w:rPr>
          <w:rFonts w:asciiTheme="majorBidi" w:hAnsiTheme="majorBidi" w:cstheme="majorBidi"/>
          <w:sz w:val="28"/>
          <w:szCs w:val="28"/>
        </w:rPr>
        <w:t xml:space="preserve"> MA, </w:t>
      </w:r>
      <w:proofErr w:type="spellStart"/>
      <w:r w:rsidR="004C15E6" w:rsidRPr="004C15E6">
        <w:rPr>
          <w:rFonts w:asciiTheme="majorBidi" w:hAnsiTheme="majorBidi" w:cstheme="majorBidi"/>
          <w:sz w:val="28"/>
          <w:szCs w:val="28"/>
        </w:rPr>
        <w:t>Rashed</w:t>
      </w:r>
      <w:proofErr w:type="spellEnd"/>
      <w:r w:rsidR="004C15E6" w:rsidRPr="004C15E6">
        <w:rPr>
          <w:rFonts w:asciiTheme="majorBidi" w:hAnsiTheme="majorBidi" w:cstheme="majorBidi"/>
          <w:sz w:val="28"/>
          <w:szCs w:val="28"/>
        </w:rPr>
        <w:t xml:space="preserve"> LA et al</w:t>
      </w:r>
      <w:r w:rsidR="004C15E6">
        <w:rPr>
          <w:rFonts w:asciiTheme="majorBidi" w:hAnsiTheme="majorBidi" w:cstheme="majorBidi"/>
          <w:sz w:val="28"/>
          <w:szCs w:val="28"/>
        </w:rPr>
        <w:t>.</w:t>
      </w:r>
      <w:r w:rsidR="004C15E6" w:rsidRPr="004C15E6">
        <w:rPr>
          <w:rFonts w:asciiTheme="majorBidi" w:hAnsiTheme="majorBidi" w:cstheme="majorBidi"/>
          <w:sz w:val="28"/>
          <w:szCs w:val="28"/>
        </w:rPr>
        <w:t xml:space="preserve"> </w:t>
      </w:r>
      <w:proofErr w:type="spellStart"/>
      <w:r w:rsidR="004C15E6" w:rsidRPr="004C15E6">
        <w:rPr>
          <w:rFonts w:asciiTheme="majorBidi" w:hAnsiTheme="majorBidi" w:cstheme="majorBidi"/>
          <w:sz w:val="28"/>
          <w:szCs w:val="28"/>
        </w:rPr>
        <w:t>Mesenchymal</w:t>
      </w:r>
      <w:proofErr w:type="spellEnd"/>
      <w:r w:rsidR="004C15E6" w:rsidRPr="004C15E6">
        <w:rPr>
          <w:rFonts w:asciiTheme="majorBidi" w:hAnsiTheme="majorBidi" w:cstheme="majorBidi"/>
          <w:sz w:val="28"/>
          <w:szCs w:val="28"/>
        </w:rPr>
        <w:t xml:space="preserve"> Stem Cells Therapy in Acute Renal Failure: Possible Role of </w:t>
      </w:r>
      <w:proofErr w:type="spellStart"/>
      <w:r w:rsidR="004C15E6" w:rsidRPr="004C15E6">
        <w:rPr>
          <w:rFonts w:asciiTheme="majorBidi" w:hAnsiTheme="majorBidi" w:cstheme="majorBidi"/>
          <w:sz w:val="28"/>
          <w:szCs w:val="28"/>
        </w:rPr>
        <w:t>Hepatocyte</w:t>
      </w:r>
      <w:proofErr w:type="spellEnd"/>
      <w:r w:rsidR="004C15E6" w:rsidRPr="004C15E6">
        <w:rPr>
          <w:rFonts w:asciiTheme="majorBidi" w:hAnsiTheme="majorBidi" w:cstheme="majorBidi"/>
          <w:sz w:val="28"/>
          <w:szCs w:val="28"/>
        </w:rPr>
        <w:t xml:space="preserve"> Growth Factor. J Stem Cell Res </w:t>
      </w:r>
      <w:proofErr w:type="spellStart"/>
      <w:r w:rsidR="004C15E6" w:rsidRPr="004C15E6">
        <w:rPr>
          <w:rFonts w:asciiTheme="majorBidi" w:hAnsiTheme="majorBidi" w:cstheme="majorBidi"/>
          <w:sz w:val="28"/>
          <w:szCs w:val="28"/>
        </w:rPr>
        <w:t>Ther</w:t>
      </w:r>
      <w:proofErr w:type="spellEnd"/>
      <w:r w:rsidR="004C15E6">
        <w:rPr>
          <w:rFonts w:asciiTheme="majorBidi" w:hAnsiTheme="majorBidi" w:cstheme="majorBidi"/>
          <w:sz w:val="28"/>
          <w:szCs w:val="28"/>
        </w:rPr>
        <w:t xml:space="preserve"> 2011</w:t>
      </w:r>
      <w:r w:rsidR="004C15E6" w:rsidRPr="004C15E6">
        <w:rPr>
          <w:rFonts w:asciiTheme="majorBidi" w:hAnsiTheme="majorBidi" w:cstheme="majorBidi"/>
          <w:sz w:val="28"/>
          <w:szCs w:val="28"/>
        </w:rPr>
        <w:t>; 1:109-</w:t>
      </w:r>
      <w:r w:rsidR="004C15E6">
        <w:rPr>
          <w:rFonts w:asciiTheme="majorBidi" w:hAnsiTheme="majorBidi" w:cstheme="majorBidi"/>
          <w:sz w:val="28"/>
          <w:szCs w:val="28"/>
        </w:rPr>
        <w:t>115</w:t>
      </w:r>
    </w:p>
    <w:p w:rsidR="00136939" w:rsidRPr="00136939" w:rsidRDefault="00393B01" w:rsidP="00F6680D">
      <w:pPr>
        <w:tabs>
          <w:tab w:val="left" w:pos="0"/>
        </w:tabs>
        <w:bidi w:val="0"/>
        <w:spacing w:after="0" w:line="240" w:lineRule="auto"/>
        <w:jc w:val="both"/>
        <w:rPr>
          <w:rFonts w:asciiTheme="majorBidi" w:hAnsiTheme="majorBidi" w:cstheme="majorBidi"/>
          <w:sz w:val="28"/>
          <w:szCs w:val="28"/>
        </w:rPr>
      </w:pPr>
      <w:r w:rsidRPr="00136939">
        <w:rPr>
          <w:rFonts w:ascii="Times New Roman" w:eastAsia="Times New Roman" w:hAnsi="Times New Roman" w:cs="Times New Roman"/>
          <w:sz w:val="28"/>
          <w:szCs w:val="28"/>
        </w:rPr>
        <w:t xml:space="preserve">14. </w:t>
      </w:r>
      <w:r w:rsidR="00136939" w:rsidRPr="00136939">
        <w:rPr>
          <w:rFonts w:asciiTheme="majorBidi" w:eastAsia="SimSun" w:hAnsiTheme="majorBidi" w:cstheme="majorBidi"/>
          <w:spacing w:val="-3"/>
          <w:sz w:val="28"/>
          <w:szCs w:val="28"/>
          <w:lang w:eastAsia="zh-CN"/>
        </w:rPr>
        <w:t>Kiernan</w:t>
      </w:r>
      <w:r w:rsidR="00136939" w:rsidRPr="00136939">
        <w:rPr>
          <w:rFonts w:asciiTheme="majorBidi" w:hAnsiTheme="majorBidi" w:cstheme="majorBidi"/>
          <w:sz w:val="28"/>
          <w:szCs w:val="28"/>
        </w:rPr>
        <w:t xml:space="preserve"> JA.</w:t>
      </w:r>
      <w:r w:rsidR="00136939">
        <w:rPr>
          <w:rFonts w:asciiTheme="majorBidi" w:hAnsiTheme="majorBidi" w:cstheme="majorBidi"/>
          <w:b/>
          <w:bCs/>
          <w:sz w:val="28"/>
          <w:szCs w:val="28"/>
        </w:rPr>
        <w:t xml:space="preserve"> </w:t>
      </w:r>
      <w:r w:rsidR="00136939" w:rsidRPr="00136939">
        <w:rPr>
          <w:rFonts w:asciiTheme="majorBidi" w:hAnsiTheme="majorBidi" w:cstheme="majorBidi"/>
          <w:sz w:val="28"/>
          <w:szCs w:val="28"/>
        </w:rPr>
        <w:t xml:space="preserve"> </w:t>
      </w:r>
      <w:proofErr w:type="spellStart"/>
      <w:r w:rsidR="00136939" w:rsidRPr="00136939">
        <w:rPr>
          <w:rFonts w:asciiTheme="majorBidi" w:hAnsiTheme="majorBidi" w:cstheme="majorBidi"/>
          <w:sz w:val="28"/>
          <w:szCs w:val="28"/>
        </w:rPr>
        <w:t>Histologic</w:t>
      </w:r>
      <w:proofErr w:type="spellEnd"/>
      <w:r w:rsidR="00136939" w:rsidRPr="00136939">
        <w:rPr>
          <w:rFonts w:asciiTheme="majorBidi" w:hAnsiTheme="majorBidi" w:cstheme="majorBidi"/>
          <w:sz w:val="28"/>
          <w:szCs w:val="28"/>
        </w:rPr>
        <w:t xml:space="preserve"> and </w:t>
      </w:r>
      <w:proofErr w:type="spellStart"/>
      <w:r w:rsidR="00136939" w:rsidRPr="00136939">
        <w:rPr>
          <w:rFonts w:asciiTheme="majorBidi" w:hAnsiTheme="majorBidi" w:cstheme="majorBidi"/>
          <w:sz w:val="28"/>
          <w:szCs w:val="28"/>
        </w:rPr>
        <w:t>histochemical</w:t>
      </w:r>
      <w:proofErr w:type="spellEnd"/>
      <w:r w:rsidR="00136939" w:rsidRPr="00136939">
        <w:rPr>
          <w:rFonts w:asciiTheme="majorBidi" w:hAnsiTheme="majorBidi" w:cstheme="majorBidi"/>
          <w:sz w:val="28"/>
          <w:szCs w:val="28"/>
        </w:rPr>
        <w:t xml:space="preserve"> methods: theory and practice. 3</w:t>
      </w:r>
      <w:r w:rsidR="00136939" w:rsidRPr="00136939">
        <w:rPr>
          <w:rFonts w:asciiTheme="majorBidi" w:hAnsiTheme="majorBidi" w:cstheme="majorBidi"/>
          <w:sz w:val="28"/>
          <w:szCs w:val="28"/>
          <w:vertAlign w:val="superscript"/>
        </w:rPr>
        <w:t>rd</w:t>
      </w:r>
      <w:r w:rsidR="00136939" w:rsidRPr="00136939">
        <w:rPr>
          <w:rFonts w:asciiTheme="majorBidi" w:hAnsiTheme="majorBidi" w:cstheme="majorBidi"/>
          <w:sz w:val="28"/>
          <w:szCs w:val="28"/>
        </w:rPr>
        <w:t xml:space="preserve"> ed., Arnold publisher, London, New York &amp; New Delhi </w:t>
      </w:r>
      <w:r w:rsidR="00136939">
        <w:rPr>
          <w:rFonts w:asciiTheme="majorBidi" w:hAnsiTheme="majorBidi" w:cstheme="majorBidi"/>
          <w:sz w:val="28"/>
          <w:szCs w:val="28"/>
        </w:rPr>
        <w:t xml:space="preserve">2001; </w:t>
      </w:r>
      <w:r w:rsidR="00136939" w:rsidRPr="00136939">
        <w:rPr>
          <w:rFonts w:asciiTheme="majorBidi" w:hAnsiTheme="majorBidi" w:cstheme="majorBidi"/>
          <w:sz w:val="28"/>
          <w:szCs w:val="28"/>
        </w:rPr>
        <w:t>p: 111-</w:t>
      </w:r>
      <w:r w:rsidR="00136939">
        <w:rPr>
          <w:rFonts w:asciiTheme="majorBidi" w:hAnsiTheme="majorBidi" w:cstheme="majorBidi"/>
          <w:sz w:val="28"/>
          <w:szCs w:val="28"/>
        </w:rPr>
        <w:t>162</w:t>
      </w:r>
    </w:p>
    <w:p w:rsidR="004B03FE" w:rsidRPr="009E0B36" w:rsidRDefault="004B03FE" w:rsidP="00F6680D">
      <w:pPr>
        <w:tabs>
          <w:tab w:val="left" w:pos="0"/>
        </w:tabs>
        <w:autoSpaceDE w:val="0"/>
        <w:autoSpaceDN w:val="0"/>
        <w:bidi w:val="0"/>
        <w:adjustRightInd w:val="0"/>
        <w:spacing w:after="0" w:line="240" w:lineRule="auto"/>
        <w:jc w:val="both"/>
        <w:rPr>
          <w:rFonts w:asciiTheme="majorBidi" w:hAnsiTheme="majorBidi" w:cstheme="majorBidi"/>
          <w:sz w:val="28"/>
          <w:szCs w:val="28"/>
        </w:rPr>
      </w:pPr>
      <w:r w:rsidRPr="006F3B2E">
        <w:rPr>
          <w:rFonts w:ascii="Times New Roman" w:eastAsia="Times New Roman" w:hAnsi="Times New Roman" w:cs="Times New Roman"/>
          <w:sz w:val="28"/>
          <w:szCs w:val="28"/>
        </w:rPr>
        <w:t xml:space="preserve">15. </w:t>
      </w:r>
      <w:r w:rsidR="006F3B2E" w:rsidRPr="006F3B2E">
        <w:rPr>
          <w:rFonts w:asciiTheme="majorBidi" w:hAnsiTheme="majorBidi" w:cstheme="majorBidi"/>
          <w:sz w:val="28"/>
          <w:szCs w:val="28"/>
        </w:rPr>
        <w:t>Bancroft JD and Gamble M</w:t>
      </w:r>
      <w:r w:rsidR="006F3B2E">
        <w:rPr>
          <w:rFonts w:asciiTheme="majorBidi" w:hAnsiTheme="majorBidi" w:cstheme="majorBidi"/>
          <w:sz w:val="28"/>
          <w:szCs w:val="28"/>
        </w:rPr>
        <w:t xml:space="preserve">. </w:t>
      </w:r>
      <w:r w:rsidR="006F3B2E" w:rsidRPr="006F3B2E">
        <w:rPr>
          <w:rFonts w:asciiTheme="majorBidi" w:hAnsiTheme="majorBidi" w:cstheme="majorBidi"/>
          <w:sz w:val="28"/>
          <w:szCs w:val="28"/>
        </w:rPr>
        <w:t xml:space="preserve">Connective tissue stains. In: Theory and practice of histological techniques sixth edition. Elsevier health Sciences, Churchill </w:t>
      </w:r>
      <w:proofErr w:type="spellStart"/>
      <w:proofErr w:type="gramStart"/>
      <w:r w:rsidR="006F3B2E" w:rsidRPr="006F3B2E">
        <w:rPr>
          <w:rFonts w:asciiTheme="majorBidi" w:hAnsiTheme="majorBidi" w:cstheme="majorBidi"/>
          <w:sz w:val="28"/>
          <w:szCs w:val="28"/>
        </w:rPr>
        <w:lastRenderedPageBreak/>
        <w:t>livingstone</w:t>
      </w:r>
      <w:proofErr w:type="spellEnd"/>
      <w:proofErr w:type="gramEnd"/>
      <w:r w:rsidR="006F3B2E" w:rsidRPr="006F3B2E">
        <w:rPr>
          <w:rFonts w:asciiTheme="majorBidi" w:hAnsiTheme="majorBidi" w:cstheme="majorBidi"/>
          <w:sz w:val="28"/>
          <w:szCs w:val="28"/>
        </w:rPr>
        <w:t xml:space="preserve">, Edinburgh, London, oxford, new York, Philadelphia, St. Louis, Sydney and Toronto: </w:t>
      </w:r>
      <w:r w:rsidR="006F3B2E">
        <w:rPr>
          <w:rFonts w:asciiTheme="majorBidi" w:hAnsiTheme="majorBidi" w:cstheme="majorBidi"/>
          <w:sz w:val="28"/>
          <w:szCs w:val="28"/>
        </w:rPr>
        <w:t xml:space="preserve">2008; </w:t>
      </w:r>
      <w:r w:rsidR="006F3B2E" w:rsidRPr="006F3B2E">
        <w:rPr>
          <w:rFonts w:asciiTheme="majorBidi" w:hAnsiTheme="majorBidi" w:cstheme="majorBidi"/>
          <w:sz w:val="28"/>
          <w:szCs w:val="28"/>
        </w:rPr>
        <w:t>150-</w:t>
      </w:r>
      <w:r w:rsidR="006F3B2E">
        <w:rPr>
          <w:rFonts w:asciiTheme="majorBidi" w:hAnsiTheme="majorBidi" w:cstheme="majorBidi"/>
          <w:sz w:val="28"/>
          <w:szCs w:val="28"/>
        </w:rPr>
        <w:t>157</w:t>
      </w:r>
    </w:p>
    <w:p w:rsidR="009E0B36" w:rsidRPr="009E0B36" w:rsidRDefault="004B03FE" w:rsidP="00F6680D">
      <w:pPr>
        <w:autoSpaceDE w:val="0"/>
        <w:autoSpaceDN w:val="0"/>
        <w:bidi w:val="0"/>
        <w:adjustRightInd w:val="0"/>
        <w:spacing w:after="0" w:line="240" w:lineRule="auto"/>
        <w:jc w:val="lowKashida"/>
        <w:rPr>
          <w:rFonts w:asciiTheme="majorBidi" w:hAnsiTheme="majorBidi" w:cstheme="majorBidi"/>
          <w:sz w:val="28"/>
          <w:szCs w:val="28"/>
        </w:rPr>
      </w:pPr>
      <w:r w:rsidRPr="009E0B36">
        <w:rPr>
          <w:rFonts w:ascii="Times New Roman" w:eastAsia="Times New Roman" w:hAnsi="Times New Roman" w:cs="Times New Roman"/>
          <w:sz w:val="28"/>
          <w:szCs w:val="28"/>
        </w:rPr>
        <w:t xml:space="preserve">16. </w:t>
      </w:r>
      <w:r w:rsidR="009E0B36" w:rsidRPr="009E0B36">
        <w:rPr>
          <w:rFonts w:asciiTheme="majorBidi" w:hAnsiTheme="majorBidi" w:cstheme="majorBidi"/>
          <w:sz w:val="28"/>
          <w:szCs w:val="28"/>
        </w:rPr>
        <w:t>Bancroft J and Gamble M.</w:t>
      </w:r>
      <w:r w:rsidR="009E0B36">
        <w:rPr>
          <w:rFonts w:asciiTheme="majorBidi" w:hAnsiTheme="majorBidi" w:cstheme="majorBidi"/>
          <w:b/>
          <w:bCs/>
          <w:sz w:val="28"/>
          <w:szCs w:val="28"/>
        </w:rPr>
        <w:t xml:space="preserve"> </w:t>
      </w:r>
      <w:r w:rsidR="009E0B36" w:rsidRPr="009E0B36">
        <w:rPr>
          <w:rFonts w:asciiTheme="majorBidi" w:hAnsiTheme="majorBidi" w:cstheme="majorBidi"/>
          <w:sz w:val="28"/>
          <w:szCs w:val="28"/>
        </w:rPr>
        <w:t>Theory and Practice of Histological Techniques. 5</w:t>
      </w:r>
      <w:r w:rsidR="009E0B36" w:rsidRPr="009E0B36">
        <w:rPr>
          <w:rFonts w:asciiTheme="majorBidi" w:hAnsiTheme="majorBidi" w:cstheme="majorBidi"/>
          <w:sz w:val="28"/>
          <w:szCs w:val="28"/>
          <w:vertAlign w:val="superscript"/>
        </w:rPr>
        <w:t>th</w:t>
      </w:r>
      <w:r w:rsidR="009E0B36" w:rsidRPr="009E0B36">
        <w:rPr>
          <w:rFonts w:asciiTheme="majorBidi" w:hAnsiTheme="majorBidi" w:cstheme="majorBidi"/>
          <w:sz w:val="28"/>
          <w:szCs w:val="28"/>
        </w:rPr>
        <w:t xml:space="preserve"> ed., </w:t>
      </w:r>
      <w:proofErr w:type="spellStart"/>
      <w:r w:rsidR="009E0B36" w:rsidRPr="009E0B36">
        <w:rPr>
          <w:rFonts w:asciiTheme="majorBidi" w:hAnsiTheme="majorBidi" w:cstheme="majorBidi"/>
          <w:sz w:val="28"/>
          <w:szCs w:val="28"/>
        </w:rPr>
        <w:t>Ch</w:t>
      </w:r>
      <w:r w:rsidR="009E0B36">
        <w:rPr>
          <w:rFonts w:asciiTheme="majorBidi" w:hAnsiTheme="majorBidi" w:cstheme="majorBidi"/>
          <w:sz w:val="28"/>
          <w:szCs w:val="28"/>
        </w:rPr>
        <w:t>urchil</w:t>
      </w:r>
      <w:proofErr w:type="spellEnd"/>
      <w:r w:rsidR="009E0B36">
        <w:rPr>
          <w:rFonts w:asciiTheme="majorBidi" w:hAnsiTheme="majorBidi" w:cstheme="majorBidi"/>
          <w:sz w:val="28"/>
          <w:szCs w:val="28"/>
        </w:rPr>
        <w:t xml:space="preserve"> Livingstone, London, 2002; 231</w:t>
      </w:r>
    </w:p>
    <w:p w:rsidR="00E85E0C" w:rsidRPr="00E85E0C" w:rsidRDefault="0060430D" w:rsidP="00F6680D">
      <w:pPr>
        <w:tabs>
          <w:tab w:val="left" w:pos="0"/>
        </w:tabs>
        <w:bidi w:val="0"/>
        <w:spacing w:after="0" w:line="240" w:lineRule="auto"/>
        <w:jc w:val="both"/>
        <w:rPr>
          <w:rFonts w:asciiTheme="majorBidi" w:hAnsiTheme="majorBidi" w:cstheme="majorBidi"/>
          <w:sz w:val="28"/>
          <w:szCs w:val="28"/>
        </w:rPr>
      </w:pPr>
      <w:r w:rsidRPr="00E85E0C">
        <w:rPr>
          <w:rFonts w:ascii="Times New Roman" w:eastAsia="Times New Roman" w:hAnsi="Times New Roman" w:cs="Times New Roman"/>
          <w:sz w:val="28"/>
          <w:szCs w:val="28"/>
        </w:rPr>
        <w:t xml:space="preserve">17. </w:t>
      </w:r>
      <w:r w:rsidR="00E85E0C" w:rsidRPr="00E85E0C">
        <w:rPr>
          <w:rFonts w:asciiTheme="majorBidi" w:hAnsiTheme="majorBidi" w:cstheme="majorBidi"/>
          <w:sz w:val="28"/>
          <w:szCs w:val="28"/>
        </w:rPr>
        <w:t xml:space="preserve">Kerr JB, </w:t>
      </w:r>
      <w:proofErr w:type="spellStart"/>
      <w:r w:rsidR="00E85E0C" w:rsidRPr="00E85E0C">
        <w:rPr>
          <w:rFonts w:asciiTheme="majorBidi" w:hAnsiTheme="majorBidi" w:cstheme="majorBidi"/>
          <w:sz w:val="28"/>
          <w:szCs w:val="28"/>
        </w:rPr>
        <w:t>Duckett</w:t>
      </w:r>
      <w:proofErr w:type="spellEnd"/>
      <w:r w:rsidR="00E85E0C" w:rsidRPr="00E85E0C">
        <w:rPr>
          <w:rFonts w:asciiTheme="majorBidi" w:hAnsiTheme="majorBidi" w:cstheme="majorBidi"/>
          <w:sz w:val="28"/>
          <w:szCs w:val="28"/>
        </w:rPr>
        <w:t xml:space="preserve"> R, Myers M et al.</w:t>
      </w:r>
      <w:r w:rsidR="00E85E0C">
        <w:rPr>
          <w:rFonts w:asciiTheme="majorBidi" w:hAnsiTheme="majorBidi" w:cstheme="majorBidi"/>
          <w:b/>
          <w:bCs/>
          <w:sz w:val="28"/>
          <w:szCs w:val="28"/>
        </w:rPr>
        <w:t xml:space="preserve"> </w:t>
      </w:r>
      <w:r w:rsidR="00E85E0C" w:rsidRPr="00E85E0C">
        <w:rPr>
          <w:rFonts w:asciiTheme="majorBidi" w:hAnsiTheme="majorBidi" w:cstheme="majorBidi"/>
          <w:sz w:val="28"/>
          <w:szCs w:val="28"/>
        </w:rPr>
        <w:t>Quantification of healthy follicles in the neonatal and adult mouse ovary: evidence for maintenance of primordial follicle supply. Reproduction</w:t>
      </w:r>
      <w:r w:rsidR="00E85E0C">
        <w:rPr>
          <w:rFonts w:asciiTheme="majorBidi" w:hAnsiTheme="majorBidi" w:cstheme="majorBidi"/>
          <w:sz w:val="28"/>
          <w:szCs w:val="28"/>
        </w:rPr>
        <w:t xml:space="preserve"> 2006; 132: 95-109</w:t>
      </w:r>
    </w:p>
    <w:p w:rsidR="00F20267" w:rsidRDefault="0060430D" w:rsidP="00F6680D">
      <w:pPr>
        <w:tabs>
          <w:tab w:val="left" w:pos="0"/>
        </w:tabs>
        <w:bidi w:val="0"/>
        <w:spacing w:after="0" w:line="240" w:lineRule="auto"/>
        <w:jc w:val="both"/>
        <w:rPr>
          <w:rFonts w:asciiTheme="majorBidi" w:hAnsiTheme="majorBidi" w:cstheme="majorBidi"/>
          <w:sz w:val="28"/>
          <w:szCs w:val="28"/>
        </w:rPr>
      </w:pPr>
      <w:r w:rsidRPr="003223DD">
        <w:rPr>
          <w:rFonts w:ascii="Times New Roman" w:hAnsi="Times New Roman" w:cs="Times New Roman"/>
          <w:sz w:val="28"/>
          <w:szCs w:val="28"/>
        </w:rPr>
        <w:t xml:space="preserve">18. </w:t>
      </w:r>
      <w:hyperlink r:id="rId18" w:history="1">
        <w:proofErr w:type="spellStart"/>
        <w:r w:rsidR="003223DD" w:rsidRPr="003223DD">
          <w:rPr>
            <w:rFonts w:asciiTheme="majorBidi" w:hAnsiTheme="majorBidi" w:cstheme="majorBidi"/>
            <w:sz w:val="28"/>
            <w:szCs w:val="28"/>
          </w:rPr>
          <w:t>García-Sáez</w:t>
        </w:r>
        <w:proofErr w:type="spellEnd"/>
        <w:r w:rsidR="003223DD" w:rsidRPr="003223DD">
          <w:rPr>
            <w:rFonts w:asciiTheme="majorBidi" w:hAnsiTheme="majorBidi" w:cstheme="majorBidi"/>
            <w:sz w:val="28"/>
            <w:szCs w:val="28"/>
          </w:rPr>
          <w:t xml:space="preserve"> AJ</w:t>
        </w:r>
      </w:hyperlink>
      <w:r w:rsidR="003223DD" w:rsidRPr="003223DD">
        <w:rPr>
          <w:rFonts w:asciiTheme="majorBidi" w:hAnsiTheme="majorBidi" w:cstheme="majorBidi"/>
          <w:sz w:val="28"/>
          <w:szCs w:val="28"/>
        </w:rPr>
        <w:t>.</w:t>
      </w:r>
      <w:r w:rsidR="003223DD">
        <w:rPr>
          <w:rFonts w:asciiTheme="majorBidi" w:hAnsiTheme="majorBidi" w:cstheme="majorBidi"/>
          <w:sz w:val="28"/>
          <w:szCs w:val="28"/>
        </w:rPr>
        <w:t xml:space="preserve"> </w:t>
      </w:r>
      <w:proofErr w:type="gramStart"/>
      <w:r w:rsidR="003223DD" w:rsidRPr="003223DD">
        <w:rPr>
          <w:rFonts w:asciiTheme="majorBidi" w:hAnsiTheme="majorBidi" w:cstheme="majorBidi"/>
          <w:sz w:val="28"/>
          <w:szCs w:val="28"/>
        </w:rPr>
        <w:t>The secrets of the Bcl-2 family.</w:t>
      </w:r>
      <w:proofErr w:type="gramEnd"/>
      <w:r w:rsidR="003223DD" w:rsidRPr="003223DD">
        <w:rPr>
          <w:rFonts w:asciiTheme="majorBidi" w:hAnsiTheme="majorBidi" w:cstheme="majorBidi"/>
          <w:sz w:val="28"/>
          <w:szCs w:val="28"/>
        </w:rPr>
        <w:t xml:space="preserve"> </w:t>
      </w:r>
      <w:hyperlink r:id="rId19" w:tooltip="Cell death and differentiation." w:history="1">
        <w:r w:rsidR="003223DD" w:rsidRPr="003223DD">
          <w:rPr>
            <w:rFonts w:asciiTheme="majorBidi" w:hAnsiTheme="majorBidi" w:cstheme="majorBidi"/>
            <w:sz w:val="28"/>
            <w:szCs w:val="28"/>
          </w:rPr>
          <w:t>Cell Death and Differ</w:t>
        </w:r>
      </w:hyperlink>
      <w:r w:rsidR="003223DD" w:rsidRPr="003223DD">
        <w:rPr>
          <w:rFonts w:asciiTheme="majorBidi" w:hAnsiTheme="majorBidi" w:cstheme="majorBidi"/>
          <w:sz w:val="28"/>
          <w:szCs w:val="28"/>
        </w:rPr>
        <w:t>entiation</w:t>
      </w:r>
      <w:r w:rsidR="003223DD">
        <w:rPr>
          <w:rFonts w:asciiTheme="majorBidi" w:hAnsiTheme="majorBidi" w:cstheme="majorBidi"/>
          <w:sz w:val="28"/>
          <w:szCs w:val="28"/>
        </w:rPr>
        <w:t xml:space="preserve"> 2012</w:t>
      </w:r>
      <w:r w:rsidR="003223DD" w:rsidRPr="003223DD">
        <w:rPr>
          <w:rFonts w:asciiTheme="majorBidi" w:hAnsiTheme="majorBidi" w:cstheme="majorBidi"/>
          <w:sz w:val="28"/>
          <w:szCs w:val="28"/>
        </w:rPr>
        <w:t xml:space="preserve">; </w:t>
      </w:r>
      <w:r w:rsidR="003223DD">
        <w:rPr>
          <w:rFonts w:asciiTheme="majorBidi" w:hAnsiTheme="majorBidi" w:cstheme="majorBidi"/>
          <w:sz w:val="28"/>
          <w:szCs w:val="28"/>
        </w:rPr>
        <w:t>19 (11):1733-1740</w:t>
      </w:r>
    </w:p>
    <w:p w:rsidR="003757E7" w:rsidRPr="003757E7" w:rsidRDefault="003757E7" w:rsidP="00F6680D">
      <w:pPr>
        <w:tabs>
          <w:tab w:val="left" w:pos="0"/>
        </w:tabs>
        <w:bidi w:val="0"/>
        <w:spacing w:after="0" w:line="240" w:lineRule="auto"/>
        <w:jc w:val="both"/>
        <w:rPr>
          <w:rFonts w:asciiTheme="majorBidi" w:hAnsiTheme="majorBidi" w:cstheme="majorBidi"/>
          <w:sz w:val="28"/>
          <w:szCs w:val="28"/>
        </w:rPr>
      </w:pPr>
    </w:p>
    <w:p w:rsidR="003757E7" w:rsidRDefault="00F20267" w:rsidP="00F6680D">
      <w:pPr>
        <w:pStyle w:val="Pa8"/>
        <w:tabs>
          <w:tab w:val="left" w:pos="0"/>
        </w:tabs>
        <w:spacing w:line="240" w:lineRule="auto"/>
        <w:jc w:val="both"/>
        <w:rPr>
          <w:rFonts w:asciiTheme="majorBidi" w:hAnsiTheme="majorBidi" w:cstheme="majorBidi"/>
          <w:sz w:val="28"/>
          <w:szCs w:val="28"/>
        </w:rPr>
      </w:pPr>
      <w:r w:rsidRPr="00F20267">
        <w:rPr>
          <w:rFonts w:ascii="Times New Roman" w:eastAsia="Times New Roman" w:hAnsi="Times New Roman" w:cs="Times New Roman"/>
          <w:color w:val="333333"/>
          <w:sz w:val="28"/>
          <w:szCs w:val="28"/>
          <w:shd w:val="clear" w:color="auto" w:fill="FFFFFF"/>
        </w:rPr>
        <w:t xml:space="preserve">19. </w:t>
      </w:r>
      <w:proofErr w:type="spellStart"/>
      <w:r w:rsidR="003757E7" w:rsidRPr="003757E7">
        <w:rPr>
          <w:rFonts w:asciiTheme="majorBidi" w:hAnsiTheme="majorBidi" w:cstheme="majorBidi"/>
          <w:sz w:val="28"/>
          <w:szCs w:val="28"/>
        </w:rPr>
        <w:t>Emsley</w:t>
      </w:r>
      <w:proofErr w:type="spellEnd"/>
      <w:r w:rsidR="003757E7" w:rsidRPr="003757E7">
        <w:rPr>
          <w:rFonts w:asciiTheme="majorBidi" w:hAnsiTheme="majorBidi" w:cstheme="majorBidi"/>
          <w:sz w:val="28"/>
          <w:szCs w:val="28"/>
        </w:rPr>
        <w:t xml:space="preserve"> R, Dunn G and White IR.</w:t>
      </w:r>
      <w:r w:rsidR="003757E7">
        <w:rPr>
          <w:rFonts w:asciiTheme="majorBidi" w:hAnsiTheme="majorBidi" w:cstheme="majorBidi"/>
          <w:b/>
          <w:bCs/>
          <w:sz w:val="28"/>
          <w:szCs w:val="28"/>
        </w:rPr>
        <w:t xml:space="preserve"> </w:t>
      </w:r>
      <w:proofErr w:type="gramStart"/>
      <w:r w:rsidR="003757E7" w:rsidRPr="00D3413B">
        <w:rPr>
          <w:rFonts w:asciiTheme="majorBidi" w:hAnsiTheme="majorBidi" w:cstheme="majorBidi"/>
          <w:sz w:val="28"/>
          <w:szCs w:val="28"/>
        </w:rPr>
        <w:t>Mediation and moderation of treatment effects in randomized controlled trials</w:t>
      </w:r>
      <w:r w:rsidR="003757E7" w:rsidRPr="00BB3D92">
        <w:rPr>
          <w:rFonts w:asciiTheme="majorBidi" w:hAnsiTheme="majorBidi" w:cstheme="majorBidi"/>
          <w:sz w:val="28"/>
          <w:szCs w:val="28"/>
        </w:rPr>
        <w:t xml:space="preserve"> of complex intervention.</w:t>
      </w:r>
      <w:proofErr w:type="gramEnd"/>
      <w:r w:rsidR="003757E7" w:rsidRPr="00BB3D92">
        <w:rPr>
          <w:rFonts w:asciiTheme="majorBidi" w:hAnsiTheme="majorBidi" w:cstheme="majorBidi"/>
          <w:sz w:val="28"/>
          <w:szCs w:val="28"/>
        </w:rPr>
        <w:t xml:space="preserve"> State M</w:t>
      </w:r>
      <w:r w:rsidR="003757E7">
        <w:rPr>
          <w:rFonts w:asciiTheme="majorBidi" w:hAnsiTheme="majorBidi" w:cstheme="majorBidi"/>
          <w:sz w:val="28"/>
          <w:szCs w:val="28"/>
        </w:rPr>
        <w:t>ethods Med. Res 2010; 19: pp. 237-270</w:t>
      </w:r>
    </w:p>
    <w:p w:rsidR="00204242" w:rsidRPr="00247599" w:rsidRDefault="00204242" w:rsidP="00F6680D">
      <w:pPr>
        <w:pStyle w:val="NormalWeb"/>
        <w:tabs>
          <w:tab w:val="left" w:pos="0"/>
          <w:tab w:val="left" w:pos="900"/>
        </w:tabs>
        <w:spacing w:before="0" w:beforeAutospacing="0" w:after="0" w:afterAutospacing="0"/>
        <w:jc w:val="both"/>
        <w:rPr>
          <w:rFonts w:asciiTheme="majorBidi" w:hAnsiTheme="majorBidi" w:cstheme="majorBidi"/>
          <w:sz w:val="28"/>
          <w:szCs w:val="28"/>
        </w:rPr>
      </w:pPr>
      <w:r w:rsidRPr="00204242">
        <w:rPr>
          <w:sz w:val="28"/>
          <w:szCs w:val="28"/>
        </w:rPr>
        <w:t>20.</w:t>
      </w:r>
      <w:r>
        <w:t xml:space="preserve"> </w:t>
      </w:r>
      <w:r w:rsidRPr="00204242">
        <w:rPr>
          <w:rFonts w:asciiTheme="majorBidi" w:hAnsiTheme="majorBidi" w:cstheme="majorBidi"/>
          <w:sz w:val="28"/>
          <w:szCs w:val="28"/>
        </w:rPr>
        <w:t xml:space="preserve">Torino F, </w:t>
      </w:r>
      <w:proofErr w:type="spellStart"/>
      <w:r w:rsidRPr="00204242">
        <w:rPr>
          <w:rFonts w:asciiTheme="majorBidi" w:hAnsiTheme="majorBidi" w:cstheme="majorBidi"/>
          <w:sz w:val="28"/>
          <w:szCs w:val="28"/>
        </w:rPr>
        <w:t>Barnabei</w:t>
      </w:r>
      <w:proofErr w:type="spellEnd"/>
      <w:r w:rsidRPr="00204242">
        <w:rPr>
          <w:rFonts w:asciiTheme="majorBidi" w:hAnsiTheme="majorBidi" w:cstheme="majorBidi"/>
          <w:sz w:val="28"/>
          <w:szCs w:val="28"/>
        </w:rPr>
        <w:t xml:space="preserve"> A, De </w:t>
      </w:r>
      <w:proofErr w:type="spellStart"/>
      <w:r w:rsidRPr="00204242">
        <w:rPr>
          <w:rFonts w:asciiTheme="majorBidi" w:hAnsiTheme="majorBidi" w:cstheme="majorBidi"/>
          <w:sz w:val="28"/>
          <w:szCs w:val="28"/>
        </w:rPr>
        <w:t>Vecchis</w:t>
      </w:r>
      <w:proofErr w:type="spellEnd"/>
      <w:r w:rsidRPr="00204242">
        <w:rPr>
          <w:rFonts w:asciiTheme="majorBidi" w:hAnsiTheme="majorBidi" w:cstheme="majorBidi"/>
          <w:sz w:val="28"/>
          <w:szCs w:val="28"/>
        </w:rPr>
        <w:t xml:space="preserve"> L et al.</w:t>
      </w:r>
      <w:r>
        <w:rPr>
          <w:rFonts w:asciiTheme="majorBidi" w:hAnsiTheme="majorBidi" w:cstheme="majorBidi"/>
          <w:b/>
          <w:bCs/>
          <w:sz w:val="28"/>
          <w:szCs w:val="28"/>
        </w:rPr>
        <w:t xml:space="preserve"> </w:t>
      </w:r>
      <w:r w:rsidRPr="00BB3D92">
        <w:rPr>
          <w:rFonts w:asciiTheme="majorBidi" w:hAnsiTheme="majorBidi" w:cstheme="majorBidi"/>
          <w:sz w:val="28"/>
          <w:szCs w:val="28"/>
        </w:rPr>
        <w:t xml:space="preserve">Recognizing menopause in women with amenorrhea induced by </w:t>
      </w:r>
      <w:proofErr w:type="spellStart"/>
      <w:r w:rsidRPr="00BB3D92">
        <w:rPr>
          <w:rFonts w:asciiTheme="majorBidi" w:hAnsiTheme="majorBidi" w:cstheme="majorBidi"/>
          <w:sz w:val="28"/>
          <w:szCs w:val="28"/>
        </w:rPr>
        <w:t>cytotoxic</w:t>
      </w:r>
      <w:proofErr w:type="spellEnd"/>
      <w:r w:rsidRPr="00BB3D92">
        <w:rPr>
          <w:rFonts w:asciiTheme="majorBidi" w:hAnsiTheme="majorBidi" w:cstheme="majorBidi"/>
          <w:sz w:val="28"/>
          <w:szCs w:val="28"/>
        </w:rPr>
        <w:t xml:space="preserve"> chemotherapy for endocrine-responsive early breast cancer. </w:t>
      </w:r>
      <w:proofErr w:type="spellStart"/>
      <w:r w:rsidRPr="00BB3D92">
        <w:rPr>
          <w:rFonts w:asciiTheme="majorBidi" w:hAnsiTheme="majorBidi" w:cstheme="majorBidi"/>
          <w:sz w:val="28"/>
          <w:szCs w:val="28"/>
        </w:rPr>
        <w:t>Endocr</w:t>
      </w:r>
      <w:proofErr w:type="spellEnd"/>
      <w:r w:rsidRPr="00BB3D92">
        <w:rPr>
          <w:rFonts w:asciiTheme="majorBidi" w:hAnsiTheme="majorBidi" w:cstheme="majorBidi"/>
          <w:sz w:val="28"/>
          <w:szCs w:val="28"/>
        </w:rPr>
        <w:t xml:space="preserve"> </w:t>
      </w:r>
      <w:proofErr w:type="spellStart"/>
      <w:r w:rsidRPr="00BB3D92">
        <w:rPr>
          <w:rFonts w:asciiTheme="majorBidi" w:hAnsiTheme="majorBidi" w:cstheme="majorBidi"/>
          <w:sz w:val="28"/>
          <w:szCs w:val="28"/>
        </w:rPr>
        <w:t>Relat</w:t>
      </w:r>
      <w:proofErr w:type="spellEnd"/>
      <w:r w:rsidRPr="00BB3D92">
        <w:rPr>
          <w:rFonts w:asciiTheme="majorBidi" w:hAnsiTheme="majorBidi" w:cstheme="majorBidi"/>
          <w:sz w:val="28"/>
          <w:szCs w:val="28"/>
        </w:rPr>
        <w:t xml:space="preserve"> Cancer</w:t>
      </w:r>
      <w:r>
        <w:rPr>
          <w:rFonts w:asciiTheme="majorBidi" w:hAnsiTheme="majorBidi" w:cstheme="majorBidi"/>
          <w:sz w:val="28"/>
          <w:szCs w:val="28"/>
        </w:rPr>
        <w:t xml:space="preserve"> 2012; 19: 21-33</w:t>
      </w:r>
    </w:p>
    <w:p w:rsidR="00204242" w:rsidRPr="00204242" w:rsidRDefault="00204242" w:rsidP="00F6680D">
      <w:pPr>
        <w:tabs>
          <w:tab w:val="left" w:pos="0"/>
        </w:tabs>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21</w:t>
      </w:r>
      <w:r w:rsidR="00440F1D" w:rsidRPr="00204242">
        <w:rPr>
          <w:rFonts w:asciiTheme="majorBidi" w:hAnsiTheme="majorBidi" w:cstheme="majorBidi"/>
          <w:sz w:val="28"/>
          <w:szCs w:val="28"/>
        </w:rPr>
        <w:t>.</w:t>
      </w:r>
      <w:r w:rsidR="00440F1D" w:rsidRPr="00204242">
        <w:rPr>
          <w:sz w:val="28"/>
          <w:szCs w:val="28"/>
        </w:rPr>
        <w:t xml:space="preserve"> </w:t>
      </w:r>
      <w:proofErr w:type="spellStart"/>
      <w:r w:rsidRPr="00204242">
        <w:rPr>
          <w:rFonts w:asciiTheme="majorBidi" w:hAnsiTheme="majorBidi" w:cstheme="majorBidi"/>
          <w:sz w:val="28"/>
          <w:szCs w:val="28"/>
          <w:highlight w:val="white"/>
        </w:rPr>
        <w:t>Bukovsky</w:t>
      </w:r>
      <w:proofErr w:type="spellEnd"/>
      <w:r w:rsidRPr="00204242">
        <w:rPr>
          <w:rFonts w:asciiTheme="majorBidi" w:hAnsiTheme="majorBidi" w:cstheme="majorBidi"/>
          <w:sz w:val="28"/>
          <w:szCs w:val="28"/>
          <w:highlight w:val="white"/>
        </w:rPr>
        <w:t xml:space="preserve"> A.</w:t>
      </w:r>
      <w:r>
        <w:rPr>
          <w:rFonts w:asciiTheme="majorBidi" w:hAnsiTheme="majorBidi" w:cstheme="majorBidi"/>
          <w:b/>
          <w:bCs/>
          <w:sz w:val="28"/>
          <w:szCs w:val="28"/>
          <w:highlight w:val="white"/>
        </w:rPr>
        <w:t xml:space="preserve"> </w:t>
      </w:r>
      <w:r w:rsidRPr="00204242">
        <w:rPr>
          <w:rFonts w:asciiTheme="majorBidi" w:hAnsiTheme="majorBidi" w:cstheme="majorBidi"/>
          <w:sz w:val="28"/>
          <w:szCs w:val="28"/>
          <w:highlight w:val="white"/>
        </w:rPr>
        <w:t>Ovarian Stem Cell Niche and Follicular Renewal in Mammals. Anatomical Record</w:t>
      </w:r>
      <w:r>
        <w:rPr>
          <w:rFonts w:asciiTheme="majorBidi" w:hAnsiTheme="majorBidi" w:cstheme="majorBidi"/>
          <w:sz w:val="28"/>
          <w:szCs w:val="28"/>
          <w:highlight w:val="white"/>
        </w:rPr>
        <w:t xml:space="preserve"> 2011; 294:1284</w:t>
      </w:r>
      <w:r>
        <w:rPr>
          <w:rFonts w:asciiTheme="majorBidi" w:hAnsiTheme="majorBidi" w:cstheme="majorBidi"/>
          <w:sz w:val="28"/>
          <w:szCs w:val="28"/>
        </w:rPr>
        <w:t>-1293</w:t>
      </w:r>
    </w:p>
    <w:p w:rsidR="00247599" w:rsidRDefault="00247599" w:rsidP="00F6680D">
      <w:pPr>
        <w:pStyle w:val="NormalWeb"/>
        <w:tabs>
          <w:tab w:val="left" w:pos="0"/>
        </w:tabs>
        <w:spacing w:before="0" w:beforeAutospacing="0" w:after="0" w:afterAutospacing="0"/>
        <w:jc w:val="both"/>
        <w:rPr>
          <w:rFonts w:asciiTheme="majorBidi" w:hAnsiTheme="majorBidi" w:cstheme="majorBidi"/>
          <w:sz w:val="28"/>
          <w:szCs w:val="28"/>
        </w:rPr>
      </w:pPr>
      <w:r>
        <w:rPr>
          <w:sz w:val="28"/>
          <w:szCs w:val="28"/>
          <w:lang w:bidi="ar-EG"/>
        </w:rPr>
        <w:t>22</w:t>
      </w:r>
      <w:r w:rsidR="00440F1D" w:rsidRPr="00F20267">
        <w:rPr>
          <w:sz w:val="28"/>
          <w:szCs w:val="28"/>
          <w:lang w:bidi="ar-EG"/>
        </w:rPr>
        <w:t xml:space="preserve">. </w:t>
      </w:r>
      <w:proofErr w:type="spellStart"/>
      <w:r w:rsidRPr="00247599">
        <w:rPr>
          <w:rFonts w:asciiTheme="majorBidi" w:hAnsiTheme="majorBidi" w:cstheme="majorBidi"/>
          <w:sz w:val="28"/>
          <w:szCs w:val="28"/>
        </w:rPr>
        <w:t>Meirow</w:t>
      </w:r>
      <w:proofErr w:type="spellEnd"/>
      <w:r w:rsidRPr="00247599">
        <w:rPr>
          <w:rFonts w:asciiTheme="majorBidi" w:hAnsiTheme="majorBidi" w:cstheme="majorBidi"/>
          <w:sz w:val="28"/>
          <w:szCs w:val="28"/>
        </w:rPr>
        <w:t xml:space="preserve"> D, </w:t>
      </w:r>
      <w:proofErr w:type="spellStart"/>
      <w:r w:rsidRPr="00247599">
        <w:rPr>
          <w:rFonts w:asciiTheme="majorBidi" w:hAnsiTheme="majorBidi" w:cstheme="majorBidi"/>
          <w:sz w:val="28"/>
          <w:szCs w:val="28"/>
        </w:rPr>
        <w:t>Biederman</w:t>
      </w:r>
      <w:proofErr w:type="spellEnd"/>
      <w:r w:rsidRPr="00247599">
        <w:rPr>
          <w:rFonts w:asciiTheme="majorBidi" w:hAnsiTheme="majorBidi" w:cstheme="majorBidi"/>
          <w:sz w:val="28"/>
          <w:szCs w:val="28"/>
        </w:rPr>
        <w:t xml:space="preserve"> H, Anderson RA et al.</w:t>
      </w:r>
      <w:r>
        <w:rPr>
          <w:rFonts w:asciiTheme="majorBidi" w:hAnsiTheme="majorBidi" w:cstheme="majorBidi"/>
          <w:b/>
          <w:bCs/>
          <w:sz w:val="28"/>
          <w:szCs w:val="28"/>
        </w:rPr>
        <w:t xml:space="preserve"> </w:t>
      </w:r>
      <w:r w:rsidRPr="00BB3D92">
        <w:rPr>
          <w:rFonts w:asciiTheme="majorBidi" w:hAnsiTheme="majorBidi" w:cstheme="majorBidi"/>
          <w:sz w:val="28"/>
          <w:szCs w:val="28"/>
        </w:rPr>
        <w:t xml:space="preserve"> Toxicity of chemotherapy and radiation on female reproduction. </w:t>
      </w:r>
      <w:proofErr w:type="spellStart"/>
      <w:r w:rsidRPr="00BB3D92">
        <w:rPr>
          <w:rFonts w:asciiTheme="majorBidi" w:hAnsiTheme="majorBidi" w:cstheme="majorBidi"/>
          <w:sz w:val="28"/>
          <w:szCs w:val="28"/>
        </w:rPr>
        <w:t>Clin</w:t>
      </w:r>
      <w:proofErr w:type="spellEnd"/>
      <w:r w:rsidRPr="00BB3D92">
        <w:rPr>
          <w:rFonts w:asciiTheme="majorBidi" w:hAnsiTheme="majorBidi" w:cstheme="majorBidi"/>
          <w:sz w:val="28"/>
          <w:szCs w:val="28"/>
        </w:rPr>
        <w:t xml:space="preserve"> </w:t>
      </w:r>
      <w:proofErr w:type="spellStart"/>
      <w:r w:rsidRPr="00BB3D92">
        <w:rPr>
          <w:rFonts w:asciiTheme="majorBidi" w:hAnsiTheme="majorBidi" w:cstheme="majorBidi"/>
          <w:sz w:val="28"/>
          <w:szCs w:val="28"/>
        </w:rPr>
        <w:t>Obstet</w:t>
      </w:r>
      <w:proofErr w:type="spellEnd"/>
      <w:r w:rsidRPr="00BB3D92">
        <w:rPr>
          <w:rFonts w:asciiTheme="majorBidi" w:hAnsiTheme="majorBidi" w:cstheme="majorBidi"/>
          <w:sz w:val="28"/>
          <w:szCs w:val="28"/>
        </w:rPr>
        <w:t xml:space="preserve"> </w:t>
      </w:r>
      <w:proofErr w:type="spellStart"/>
      <w:r w:rsidRPr="00BB3D92">
        <w:rPr>
          <w:rFonts w:asciiTheme="majorBidi" w:hAnsiTheme="majorBidi" w:cstheme="majorBidi"/>
          <w:sz w:val="28"/>
          <w:szCs w:val="28"/>
        </w:rPr>
        <w:t>Gynecol</w:t>
      </w:r>
      <w:proofErr w:type="spellEnd"/>
      <w:r>
        <w:rPr>
          <w:rFonts w:asciiTheme="majorBidi" w:hAnsiTheme="majorBidi" w:cstheme="majorBidi"/>
          <w:sz w:val="28"/>
          <w:szCs w:val="28"/>
        </w:rPr>
        <w:t xml:space="preserve"> 2013</w:t>
      </w:r>
      <w:r w:rsidRPr="00BB3D92">
        <w:rPr>
          <w:rFonts w:asciiTheme="majorBidi" w:hAnsiTheme="majorBidi" w:cstheme="majorBidi"/>
          <w:sz w:val="28"/>
          <w:szCs w:val="28"/>
        </w:rPr>
        <w:t>; 53: 727-</w:t>
      </w:r>
      <w:r>
        <w:rPr>
          <w:rFonts w:asciiTheme="majorBidi" w:hAnsiTheme="majorBidi" w:cstheme="majorBidi"/>
          <w:sz w:val="28"/>
          <w:szCs w:val="28"/>
        </w:rPr>
        <w:t>7</w:t>
      </w:r>
      <w:r w:rsidR="00DE027E">
        <w:rPr>
          <w:rFonts w:asciiTheme="majorBidi" w:hAnsiTheme="majorBidi" w:cstheme="majorBidi"/>
          <w:sz w:val="28"/>
          <w:szCs w:val="28"/>
        </w:rPr>
        <w:t>39</w:t>
      </w:r>
    </w:p>
    <w:p w:rsidR="00DE027E" w:rsidRPr="00DE027E" w:rsidRDefault="00DE027E" w:rsidP="00F6680D">
      <w:pPr>
        <w:tabs>
          <w:tab w:val="left" w:pos="0"/>
        </w:tabs>
        <w:bidi w:val="0"/>
        <w:spacing w:after="0" w:line="240" w:lineRule="auto"/>
        <w:jc w:val="both"/>
        <w:rPr>
          <w:rFonts w:asciiTheme="majorBidi" w:hAnsiTheme="majorBidi" w:cstheme="majorBidi"/>
          <w:sz w:val="28"/>
          <w:szCs w:val="28"/>
        </w:rPr>
      </w:pPr>
      <w:r w:rsidRPr="00DE027E">
        <w:rPr>
          <w:rFonts w:asciiTheme="majorBidi" w:hAnsiTheme="majorBidi" w:cstheme="majorBidi"/>
          <w:sz w:val="28"/>
          <w:szCs w:val="28"/>
        </w:rPr>
        <w:t>23</w:t>
      </w:r>
      <w:r w:rsidR="009A328C" w:rsidRPr="00DE027E">
        <w:rPr>
          <w:rFonts w:asciiTheme="majorBidi" w:eastAsia="Times New Roman" w:hAnsiTheme="majorBidi" w:cstheme="majorBidi"/>
          <w:sz w:val="28"/>
          <w:szCs w:val="28"/>
        </w:rPr>
        <w:t>.</w:t>
      </w:r>
      <w:r w:rsidR="009A328C" w:rsidRPr="00DE027E">
        <w:rPr>
          <w:rFonts w:ascii="Times New Roman" w:eastAsia="Times New Roman" w:hAnsi="Times New Roman" w:cs="Times New Roman"/>
          <w:sz w:val="28"/>
          <w:szCs w:val="28"/>
        </w:rPr>
        <w:t xml:space="preserve"> </w:t>
      </w:r>
      <w:proofErr w:type="spellStart"/>
      <w:r w:rsidRPr="00DE027E">
        <w:rPr>
          <w:rFonts w:asciiTheme="majorBidi" w:hAnsiTheme="majorBidi" w:cstheme="majorBidi"/>
          <w:sz w:val="28"/>
          <w:szCs w:val="28"/>
        </w:rPr>
        <w:t>Bukovsky</w:t>
      </w:r>
      <w:proofErr w:type="spellEnd"/>
      <w:r w:rsidRPr="00DE027E">
        <w:rPr>
          <w:rFonts w:asciiTheme="majorBidi" w:hAnsiTheme="majorBidi" w:cstheme="majorBidi"/>
          <w:sz w:val="28"/>
          <w:szCs w:val="28"/>
        </w:rPr>
        <w:t xml:space="preserve"> A and Caudle MR.</w:t>
      </w:r>
      <w:r>
        <w:rPr>
          <w:rFonts w:asciiTheme="majorBidi" w:hAnsiTheme="majorBidi" w:cstheme="majorBidi"/>
          <w:b/>
          <w:bCs/>
          <w:sz w:val="28"/>
          <w:szCs w:val="28"/>
        </w:rPr>
        <w:t xml:space="preserve"> </w:t>
      </w:r>
      <w:proofErr w:type="spellStart"/>
      <w:r w:rsidRPr="00DE027E">
        <w:rPr>
          <w:rFonts w:asciiTheme="majorBidi" w:hAnsiTheme="majorBidi" w:cstheme="majorBidi"/>
          <w:sz w:val="28"/>
          <w:szCs w:val="28"/>
        </w:rPr>
        <w:t>Immunoregulation</w:t>
      </w:r>
      <w:proofErr w:type="spellEnd"/>
      <w:r w:rsidRPr="00DE027E">
        <w:rPr>
          <w:rFonts w:asciiTheme="majorBidi" w:hAnsiTheme="majorBidi" w:cstheme="majorBidi"/>
          <w:sz w:val="28"/>
          <w:szCs w:val="28"/>
        </w:rPr>
        <w:t xml:space="preserve"> of follicular renewal, selection, POF, and menopause in vivo, vs. neo-</w:t>
      </w:r>
      <w:proofErr w:type="spellStart"/>
      <w:r w:rsidRPr="00DE027E">
        <w:rPr>
          <w:rFonts w:asciiTheme="majorBidi" w:hAnsiTheme="majorBidi" w:cstheme="majorBidi"/>
          <w:sz w:val="28"/>
          <w:szCs w:val="28"/>
        </w:rPr>
        <w:t>oogenesis</w:t>
      </w:r>
      <w:proofErr w:type="spellEnd"/>
      <w:r w:rsidRPr="00DE027E">
        <w:rPr>
          <w:rFonts w:asciiTheme="majorBidi" w:hAnsiTheme="majorBidi" w:cstheme="majorBidi"/>
          <w:sz w:val="28"/>
          <w:szCs w:val="28"/>
        </w:rPr>
        <w:t xml:space="preserve"> in vitro, POF and ovarian infertility treatment, and a clinical trial. </w:t>
      </w:r>
      <w:proofErr w:type="spellStart"/>
      <w:r w:rsidRPr="00DE027E">
        <w:rPr>
          <w:rFonts w:asciiTheme="majorBidi" w:hAnsiTheme="majorBidi" w:cstheme="majorBidi"/>
          <w:sz w:val="28"/>
          <w:szCs w:val="28"/>
        </w:rPr>
        <w:t>Reprod</w:t>
      </w:r>
      <w:proofErr w:type="spellEnd"/>
      <w:r w:rsidRPr="00DE027E">
        <w:rPr>
          <w:rFonts w:asciiTheme="majorBidi" w:hAnsiTheme="majorBidi" w:cstheme="majorBidi"/>
          <w:sz w:val="28"/>
          <w:szCs w:val="28"/>
        </w:rPr>
        <w:t xml:space="preserve"> </w:t>
      </w:r>
      <w:proofErr w:type="spellStart"/>
      <w:r w:rsidRPr="00DE027E">
        <w:rPr>
          <w:rFonts w:asciiTheme="majorBidi" w:hAnsiTheme="majorBidi" w:cstheme="majorBidi"/>
          <w:sz w:val="28"/>
          <w:szCs w:val="28"/>
        </w:rPr>
        <w:t>Biol</w:t>
      </w:r>
      <w:proofErr w:type="spellEnd"/>
      <w:r w:rsidRPr="00DE027E">
        <w:rPr>
          <w:rFonts w:asciiTheme="majorBidi" w:hAnsiTheme="majorBidi" w:cstheme="majorBidi"/>
          <w:sz w:val="28"/>
          <w:szCs w:val="28"/>
        </w:rPr>
        <w:t xml:space="preserve"> </w:t>
      </w:r>
      <w:proofErr w:type="spellStart"/>
      <w:r w:rsidRPr="00DE027E">
        <w:rPr>
          <w:rFonts w:asciiTheme="majorBidi" w:hAnsiTheme="majorBidi" w:cstheme="majorBidi"/>
          <w:sz w:val="28"/>
          <w:szCs w:val="28"/>
        </w:rPr>
        <w:t>Endocrinol</w:t>
      </w:r>
      <w:proofErr w:type="spellEnd"/>
      <w:r>
        <w:rPr>
          <w:rFonts w:asciiTheme="majorBidi" w:hAnsiTheme="majorBidi" w:cstheme="majorBidi"/>
          <w:sz w:val="28"/>
          <w:szCs w:val="28"/>
        </w:rPr>
        <w:t xml:space="preserve"> 2012; 10: 97-102</w:t>
      </w:r>
    </w:p>
    <w:p w:rsidR="00BE65A7" w:rsidRPr="00BB3D92" w:rsidRDefault="00BE65A7" w:rsidP="00F6680D">
      <w:pPr>
        <w:pStyle w:val="NormalWeb"/>
        <w:tabs>
          <w:tab w:val="left" w:pos="0"/>
        </w:tabs>
        <w:spacing w:before="0" w:beforeAutospacing="0" w:after="0" w:afterAutospacing="0"/>
        <w:jc w:val="both"/>
        <w:rPr>
          <w:rFonts w:asciiTheme="majorBidi" w:hAnsiTheme="majorBidi" w:cstheme="majorBidi"/>
          <w:sz w:val="28"/>
          <w:szCs w:val="28"/>
        </w:rPr>
      </w:pPr>
      <w:r>
        <w:rPr>
          <w:sz w:val="28"/>
          <w:szCs w:val="28"/>
        </w:rPr>
        <w:t>24</w:t>
      </w:r>
      <w:r w:rsidR="009049F5" w:rsidRPr="00F20267">
        <w:rPr>
          <w:sz w:val="28"/>
          <w:szCs w:val="28"/>
        </w:rPr>
        <w:t xml:space="preserve">. </w:t>
      </w:r>
      <w:proofErr w:type="spellStart"/>
      <w:r w:rsidRPr="00BE65A7">
        <w:rPr>
          <w:rFonts w:asciiTheme="majorBidi" w:hAnsiTheme="majorBidi" w:cstheme="majorBidi"/>
          <w:sz w:val="28"/>
          <w:szCs w:val="28"/>
        </w:rPr>
        <w:t>Meirow</w:t>
      </w:r>
      <w:proofErr w:type="spellEnd"/>
      <w:r w:rsidRPr="00BE65A7">
        <w:rPr>
          <w:rFonts w:asciiTheme="majorBidi" w:hAnsiTheme="majorBidi" w:cstheme="majorBidi"/>
          <w:sz w:val="28"/>
          <w:szCs w:val="28"/>
        </w:rPr>
        <w:t xml:space="preserve"> D, </w:t>
      </w:r>
      <w:proofErr w:type="spellStart"/>
      <w:r w:rsidRPr="00BE65A7">
        <w:rPr>
          <w:rFonts w:asciiTheme="majorBidi" w:hAnsiTheme="majorBidi" w:cstheme="majorBidi"/>
          <w:sz w:val="28"/>
          <w:szCs w:val="28"/>
        </w:rPr>
        <w:t>Dor</w:t>
      </w:r>
      <w:proofErr w:type="spellEnd"/>
      <w:r w:rsidRPr="00BE65A7">
        <w:rPr>
          <w:rFonts w:asciiTheme="majorBidi" w:hAnsiTheme="majorBidi" w:cstheme="majorBidi"/>
          <w:sz w:val="28"/>
          <w:szCs w:val="28"/>
        </w:rPr>
        <w:t xml:space="preserve"> J, Kaufman B et al.</w:t>
      </w:r>
      <w:r>
        <w:rPr>
          <w:rFonts w:asciiTheme="majorBidi" w:hAnsiTheme="majorBidi" w:cstheme="majorBidi"/>
          <w:b/>
          <w:bCs/>
          <w:sz w:val="28"/>
          <w:szCs w:val="28"/>
        </w:rPr>
        <w:t xml:space="preserve"> </w:t>
      </w:r>
      <w:r w:rsidRPr="00BB3D92">
        <w:rPr>
          <w:rFonts w:asciiTheme="majorBidi" w:hAnsiTheme="majorBidi" w:cstheme="majorBidi"/>
          <w:sz w:val="28"/>
          <w:szCs w:val="28"/>
        </w:rPr>
        <w:t xml:space="preserve">Cortical fibrosis and blood vessels damage in human ovaries exposed to chemotherapy. </w:t>
      </w:r>
      <w:proofErr w:type="gramStart"/>
      <w:r w:rsidRPr="00BB3D92">
        <w:rPr>
          <w:rFonts w:asciiTheme="majorBidi" w:hAnsiTheme="majorBidi" w:cstheme="majorBidi"/>
          <w:sz w:val="28"/>
          <w:szCs w:val="28"/>
        </w:rPr>
        <w:t>Potential mechanisms of ovarian injury.</w:t>
      </w:r>
      <w:proofErr w:type="gramEnd"/>
      <w:r w:rsidRPr="00BB3D92">
        <w:rPr>
          <w:rFonts w:asciiTheme="majorBidi" w:hAnsiTheme="majorBidi" w:cstheme="majorBidi"/>
          <w:sz w:val="28"/>
          <w:szCs w:val="28"/>
        </w:rPr>
        <w:t xml:space="preserve"> Hum </w:t>
      </w:r>
      <w:proofErr w:type="spellStart"/>
      <w:r w:rsidRPr="00BB3D92">
        <w:rPr>
          <w:rFonts w:asciiTheme="majorBidi" w:hAnsiTheme="majorBidi" w:cstheme="majorBidi"/>
          <w:sz w:val="28"/>
          <w:szCs w:val="28"/>
        </w:rPr>
        <w:t>Reprod</w:t>
      </w:r>
      <w:proofErr w:type="spellEnd"/>
      <w:r>
        <w:rPr>
          <w:rFonts w:asciiTheme="majorBidi" w:hAnsiTheme="majorBidi" w:cstheme="majorBidi"/>
          <w:sz w:val="28"/>
          <w:szCs w:val="28"/>
        </w:rPr>
        <w:t xml:space="preserve"> 200716; 22: 1626-33</w:t>
      </w:r>
    </w:p>
    <w:p w:rsidR="00F20FFC" w:rsidRPr="00F20FFC" w:rsidRDefault="00F20FFC" w:rsidP="00F6680D">
      <w:pPr>
        <w:tabs>
          <w:tab w:val="left" w:pos="0"/>
          <w:tab w:val="left" w:pos="900"/>
        </w:tabs>
        <w:autoSpaceDE w:val="0"/>
        <w:autoSpaceDN w:val="0"/>
        <w:bidi w:val="0"/>
        <w:adjustRightInd w:val="0"/>
        <w:spacing w:after="0" w:line="240" w:lineRule="auto"/>
        <w:jc w:val="both"/>
        <w:rPr>
          <w:rFonts w:asciiTheme="majorBidi" w:hAnsiTheme="majorBidi" w:cstheme="majorBidi"/>
          <w:sz w:val="28"/>
          <w:szCs w:val="28"/>
        </w:rPr>
      </w:pPr>
      <w:r w:rsidRPr="00F20FFC">
        <w:rPr>
          <w:rFonts w:asciiTheme="majorBidi" w:hAnsiTheme="majorBidi" w:cstheme="majorBidi"/>
          <w:sz w:val="28"/>
          <w:szCs w:val="28"/>
        </w:rPr>
        <w:t>25</w:t>
      </w:r>
      <w:r w:rsidR="001B5288" w:rsidRPr="00F20FFC">
        <w:rPr>
          <w:rFonts w:asciiTheme="majorBidi" w:eastAsia="Times New Roman" w:hAnsiTheme="majorBidi" w:cstheme="majorBidi"/>
          <w:sz w:val="28"/>
          <w:szCs w:val="28"/>
        </w:rPr>
        <w:t>.</w:t>
      </w:r>
      <w:r w:rsidR="001B5288" w:rsidRPr="00F20FFC">
        <w:rPr>
          <w:rFonts w:ascii="Times New Roman" w:eastAsia="Times New Roman" w:hAnsi="Times New Roman" w:cs="Times New Roman"/>
          <w:sz w:val="28"/>
          <w:szCs w:val="28"/>
        </w:rPr>
        <w:t xml:space="preserve"> </w:t>
      </w:r>
      <w:proofErr w:type="spellStart"/>
      <w:r w:rsidRPr="00F20FFC">
        <w:rPr>
          <w:rFonts w:asciiTheme="majorBidi" w:hAnsiTheme="majorBidi" w:cstheme="majorBidi"/>
          <w:sz w:val="28"/>
          <w:szCs w:val="28"/>
        </w:rPr>
        <w:t>Takehara</w:t>
      </w:r>
      <w:proofErr w:type="spellEnd"/>
      <w:r w:rsidRPr="00F20FFC">
        <w:rPr>
          <w:rFonts w:asciiTheme="majorBidi" w:hAnsiTheme="majorBidi" w:cstheme="majorBidi"/>
          <w:sz w:val="28"/>
          <w:szCs w:val="28"/>
        </w:rPr>
        <w:t xml:space="preserve"> Y, </w:t>
      </w:r>
      <w:proofErr w:type="spellStart"/>
      <w:r w:rsidRPr="00F20FFC">
        <w:rPr>
          <w:rFonts w:asciiTheme="majorBidi" w:hAnsiTheme="majorBidi" w:cstheme="majorBidi"/>
          <w:sz w:val="28"/>
          <w:szCs w:val="28"/>
        </w:rPr>
        <w:t>Yabuuchi</w:t>
      </w:r>
      <w:proofErr w:type="spellEnd"/>
      <w:r w:rsidRPr="00F20FFC">
        <w:rPr>
          <w:rFonts w:asciiTheme="majorBidi" w:hAnsiTheme="majorBidi" w:cstheme="majorBidi"/>
          <w:sz w:val="28"/>
          <w:szCs w:val="28"/>
        </w:rPr>
        <w:t xml:space="preserve"> A, </w:t>
      </w:r>
      <w:proofErr w:type="spellStart"/>
      <w:r w:rsidRPr="00F20FFC">
        <w:rPr>
          <w:rFonts w:asciiTheme="majorBidi" w:hAnsiTheme="majorBidi" w:cstheme="majorBidi"/>
          <w:sz w:val="28"/>
          <w:szCs w:val="28"/>
        </w:rPr>
        <w:t>Ezoe</w:t>
      </w:r>
      <w:proofErr w:type="spellEnd"/>
      <w:r w:rsidRPr="00F20FFC">
        <w:rPr>
          <w:rFonts w:asciiTheme="majorBidi" w:hAnsiTheme="majorBidi" w:cstheme="majorBidi"/>
          <w:sz w:val="28"/>
          <w:szCs w:val="28"/>
        </w:rPr>
        <w:t xml:space="preserve"> K et al</w:t>
      </w:r>
      <w:r>
        <w:rPr>
          <w:rFonts w:asciiTheme="majorBidi" w:hAnsiTheme="majorBidi" w:cstheme="majorBidi"/>
          <w:sz w:val="28"/>
          <w:szCs w:val="28"/>
        </w:rPr>
        <w:t xml:space="preserve">. </w:t>
      </w:r>
      <w:proofErr w:type="gramStart"/>
      <w:r w:rsidRPr="00F20FFC">
        <w:rPr>
          <w:rFonts w:asciiTheme="majorBidi" w:hAnsiTheme="majorBidi" w:cstheme="majorBidi"/>
          <w:sz w:val="28"/>
          <w:szCs w:val="28"/>
        </w:rPr>
        <w:t xml:space="preserve">The restorative effects of adipose-derived </w:t>
      </w:r>
      <w:proofErr w:type="spellStart"/>
      <w:r w:rsidRPr="00F20FFC">
        <w:rPr>
          <w:rFonts w:asciiTheme="majorBidi" w:hAnsiTheme="majorBidi" w:cstheme="majorBidi"/>
          <w:sz w:val="28"/>
          <w:szCs w:val="28"/>
        </w:rPr>
        <w:t>mesenchymal</w:t>
      </w:r>
      <w:proofErr w:type="spellEnd"/>
      <w:r w:rsidRPr="00F20FFC">
        <w:rPr>
          <w:rFonts w:asciiTheme="majorBidi" w:hAnsiTheme="majorBidi" w:cstheme="majorBidi"/>
          <w:sz w:val="28"/>
          <w:szCs w:val="28"/>
        </w:rPr>
        <w:t xml:space="preserve"> stem cells on damaged ovarian function.</w:t>
      </w:r>
      <w:proofErr w:type="gramEnd"/>
      <w:r w:rsidRPr="00F20FFC">
        <w:rPr>
          <w:rFonts w:asciiTheme="majorBidi" w:hAnsiTheme="majorBidi" w:cstheme="majorBidi"/>
          <w:sz w:val="28"/>
          <w:szCs w:val="28"/>
        </w:rPr>
        <w:t xml:space="preserve"> Laboratory Investigation</w:t>
      </w:r>
      <w:r>
        <w:rPr>
          <w:rFonts w:asciiTheme="majorBidi" w:hAnsiTheme="majorBidi" w:cstheme="majorBidi"/>
          <w:sz w:val="28"/>
          <w:szCs w:val="28"/>
        </w:rPr>
        <w:t xml:space="preserve"> 2013</w:t>
      </w:r>
      <w:r w:rsidRPr="00F20FFC">
        <w:rPr>
          <w:rFonts w:asciiTheme="majorBidi" w:hAnsiTheme="majorBidi" w:cstheme="majorBidi"/>
          <w:sz w:val="28"/>
          <w:szCs w:val="28"/>
        </w:rPr>
        <w:t>; 93: 181-</w:t>
      </w:r>
      <w:r>
        <w:rPr>
          <w:rFonts w:asciiTheme="majorBidi" w:hAnsiTheme="majorBidi" w:cstheme="majorBidi"/>
          <w:sz w:val="28"/>
          <w:szCs w:val="28"/>
        </w:rPr>
        <w:t>1</w:t>
      </w:r>
      <w:r w:rsidR="00107910">
        <w:rPr>
          <w:rFonts w:asciiTheme="majorBidi" w:hAnsiTheme="majorBidi" w:cstheme="majorBidi"/>
          <w:sz w:val="28"/>
          <w:szCs w:val="28"/>
        </w:rPr>
        <w:t>93</w:t>
      </w:r>
    </w:p>
    <w:p w:rsidR="00107910" w:rsidRPr="00107910" w:rsidRDefault="006179DF" w:rsidP="00F6680D">
      <w:pPr>
        <w:tabs>
          <w:tab w:val="left" w:pos="0"/>
          <w:tab w:val="left" w:pos="900"/>
        </w:tabs>
        <w:autoSpaceDE w:val="0"/>
        <w:autoSpaceDN w:val="0"/>
        <w:bidi w:val="0"/>
        <w:adjustRightInd w:val="0"/>
        <w:spacing w:after="0" w:line="240" w:lineRule="auto"/>
        <w:jc w:val="both"/>
        <w:rPr>
          <w:rFonts w:asciiTheme="majorBidi" w:hAnsiTheme="majorBidi" w:cstheme="majorBidi"/>
          <w:sz w:val="28"/>
          <w:szCs w:val="28"/>
        </w:rPr>
      </w:pPr>
      <w:r w:rsidRPr="00107910">
        <w:rPr>
          <w:rFonts w:ascii="Times New Roman" w:eastAsia="Times New Roman" w:hAnsi="Times New Roman" w:cs="Times New Roman"/>
          <w:color w:val="000000"/>
          <w:sz w:val="28"/>
          <w:szCs w:val="28"/>
        </w:rPr>
        <w:t>2</w:t>
      </w:r>
      <w:r w:rsidR="006E3447" w:rsidRPr="00107910">
        <w:rPr>
          <w:rFonts w:ascii="Times New Roman" w:eastAsia="Times New Roman" w:hAnsi="Times New Roman" w:cs="Times New Roman"/>
          <w:color w:val="000000"/>
          <w:sz w:val="28"/>
          <w:szCs w:val="28"/>
        </w:rPr>
        <w:t>6</w:t>
      </w:r>
      <w:r w:rsidRPr="00107910">
        <w:rPr>
          <w:rFonts w:ascii="Times New Roman" w:eastAsia="Times New Roman" w:hAnsi="Times New Roman" w:cs="Times New Roman"/>
          <w:color w:val="000000"/>
          <w:sz w:val="28"/>
          <w:szCs w:val="28"/>
        </w:rPr>
        <w:t xml:space="preserve">. </w:t>
      </w:r>
      <w:proofErr w:type="spellStart"/>
      <w:r w:rsidR="00107910" w:rsidRPr="00107910">
        <w:rPr>
          <w:rFonts w:asciiTheme="majorBidi" w:hAnsiTheme="majorBidi" w:cstheme="majorBidi"/>
          <w:sz w:val="28"/>
          <w:szCs w:val="28"/>
        </w:rPr>
        <w:t>Zaragosi</w:t>
      </w:r>
      <w:proofErr w:type="spellEnd"/>
      <w:r w:rsidR="00107910" w:rsidRPr="00107910">
        <w:rPr>
          <w:rFonts w:asciiTheme="majorBidi" w:hAnsiTheme="majorBidi" w:cstheme="majorBidi"/>
          <w:sz w:val="28"/>
          <w:szCs w:val="28"/>
        </w:rPr>
        <w:t xml:space="preserve"> LE, </w:t>
      </w:r>
      <w:proofErr w:type="spellStart"/>
      <w:r w:rsidR="00107910" w:rsidRPr="00107910">
        <w:rPr>
          <w:rFonts w:asciiTheme="majorBidi" w:hAnsiTheme="majorBidi" w:cstheme="majorBidi"/>
          <w:sz w:val="28"/>
          <w:szCs w:val="28"/>
        </w:rPr>
        <w:t>Ailhaud</w:t>
      </w:r>
      <w:proofErr w:type="spellEnd"/>
      <w:r w:rsidR="00107910" w:rsidRPr="00107910">
        <w:rPr>
          <w:rFonts w:asciiTheme="majorBidi" w:hAnsiTheme="majorBidi" w:cstheme="majorBidi"/>
          <w:sz w:val="28"/>
          <w:szCs w:val="28"/>
        </w:rPr>
        <w:t xml:space="preserve"> G and </w:t>
      </w:r>
      <w:proofErr w:type="spellStart"/>
      <w:r w:rsidR="00107910" w:rsidRPr="00107910">
        <w:rPr>
          <w:rFonts w:asciiTheme="majorBidi" w:hAnsiTheme="majorBidi" w:cstheme="majorBidi"/>
          <w:sz w:val="28"/>
          <w:szCs w:val="28"/>
        </w:rPr>
        <w:t>Dani</w:t>
      </w:r>
      <w:proofErr w:type="spellEnd"/>
      <w:r w:rsidR="00107910" w:rsidRPr="00107910">
        <w:rPr>
          <w:rFonts w:asciiTheme="majorBidi" w:hAnsiTheme="majorBidi" w:cstheme="majorBidi"/>
          <w:sz w:val="28"/>
          <w:szCs w:val="28"/>
        </w:rPr>
        <w:t xml:space="preserve"> C.</w:t>
      </w:r>
      <w:r w:rsidR="00107910">
        <w:rPr>
          <w:rFonts w:asciiTheme="majorBidi" w:hAnsiTheme="majorBidi" w:cstheme="majorBidi"/>
          <w:b/>
          <w:bCs/>
          <w:sz w:val="28"/>
          <w:szCs w:val="28"/>
        </w:rPr>
        <w:t xml:space="preserve"> </w:t>
      </w:r>
      <w:proofErr w:type="spellStart"/>
      <w:r w:rsidR="00107910" w:rsidRPr="00107910">
        <w:rPr>
          <w:rFonts w:asciiTheme="majorBidi" w:hAnsiTheme="majorBidi" w:cstheme="majorBidi"/>
          <w:sz w:val="28"/>
          <w:szCs w:val="28"/>
        </w:rPr>
        <w:t>Autocrine</w:t>
      </w:r>
      <w:proofErr w:type="spellEnd"/>
      <w:r w:rsidR="00107910" w:rsidRPr="00107910">
        <w:rPr>
          <w:rFonts w:asciiTheme="majorBidi" w:hAnsiTheme="majorBidi" w:cstheme="majorBidi"/>
          <w:sz w:val="28"/>
          <w:szCs w:val="28"/>
        </w:rPr>
        <w:t xml:space="preserve"> fibroblast growth factor 2 signaling is critical for self-renewal of human </w:t>
      </w:r>
      <w:proofErr w:type="spellStart"/>
      <w:r w:rsidR="00107910" w:rsidRPr="00107910">
        <w:rPr>
          <w:rFonts w:asciiTheme="majorBidi" w:hAnsiTheme="majorBidi" w:cstheme="majorBidi"/>
          <w:sz w:val="28"/>
          <w:szCs w:val="28"/>
        </w:rPr>
        <w:t>multipotent</w:t>
      </w:r>
      <w:proofErr w:type="spellEnd"/>
      <w:r w:rsidR="00107910" w:rsidRPr="00107910">
        <w:rPr>
          <w:rFonts w:asciiTheme="majorBidi" w:hAnsiTheme="majorBidi" w:cstheme="majorBidi"/>
          <w:sz w:val="28"/>
          <w:szCs w:val="28"/>
        </w:rPr>
        <w:t xml:space="preserve"> adipose derived stem cells. Stem Cells</w:t>
      </w:r>
      <w:r w:rsidR="00107910">
        <w:rPr>
          <w:rFonts w:asciiTheme="majorBidi" w:hAnsiTheme="majorBidi" w:cstheme="majorBidi"/>
          <w:sz w:val="28"/>
          <w:szCs w:val="28"/>
        </w:rPr>
        <w:t xml:space="preserve"> 2006</w:t>
      </w:r>
      <w:r w:rsidR="00107910" w:rsidRPr="00107910">
        <w:rPr>
          <w:rFonts w:asciiTheme="majorBidi" w:hAnsiTheme="majorBidi" w:cstheme="majorBidi"/>
          <w:sz w:val="28"/>
          <w:szCs w:val="28"/>
        </w:rPr>
        <w:t>; 24:2412–</w:t>
      </w:r>
      <w:r w:rsidR="00107910">
        <w:rPr>
          <w:rFonts w:asciiTheme="majorBidi" w:hAnsiTheme="majorBidi" w:cstheme="majorBidi"/>
          <w:sz w:val="28"/>
          <w:szCs w:val="28"/>
        </w:rPr>
        <w:t>2419</w:t>
      </w:r>
    </w:p>
    <w:p w:rsidR="00107910" w:rsidRPr="00107910" w:rsidRDefault="006179DF" w:rsidP="00F6680D">
      <w:pPr>
        <w:tabs>
          <w:tab w:val="left" w:pos="0"/>
        </w:tabs>
        <w:autoSpaceDE w:val="0"/>
        <w:autoSpaceDN w:val="0"/>
        <w:bidi w:val="0"/>
        <w:adjustRightInd w:val="0"/>
        <w:spacing w:after="0" w:line="240" w:lineRule="auto"/>
        <w:jc w:val="both"/>
        <w:rPr>
          <w:rFonts w:asciiTheme="majorBidi" w:hAnsiTheme="majorBidi" w:cstheme="majorBidi"/>
          <w:sz w:val="28"/>
          <w:szCs w:val="28"/>
        </w:rPr>
      </w:pPr>
      <w:r w:rsidRPr="00107910">
        <w:rPr>
          <w:rFonts w:ascii="Times New Roman" w:eastAsia="Times New Roman" w:hAnsi="Times New Roman" w:cs="Times New Roman"/>
          <w:sz w:val="28"/>
          <w:szCs w:val="28"/>
          <w:lang w:bidi="ar-EG"/>
        </w:rPr>
        <w:t>2</w:t>
      </w:r>
      <w:r w:rsidR="006E3447" w:rsidRPr="00107910">
        <w:rPr>
          <w:rFonts w:ascii="Times New Roman" w:eastAsia="Times New Roman" w:hAnsi="Times New Roman" w:cs="Times New Roman"/>
          <w:sz w:val="28"/>
          <w:szCs w:val="28"/>
          <w:lang w:bidi="ar-EG"/>
        </w:rPr>
        <w:t>7</w:t>
      </w:r>
      <w:r w:rsidRPr="00107910">
        <w:rPr>
          <w:rFonts w:ascii="Times New Roman" w:eastAsia="Times New Roman" w:hAnsi="Times New Roman" w:cs="Times New Roman"/>
          <w:sz w:val="28"/>
          <w:szCs w:val="28"/>
          <w:lang w:bidi="ar-EG"/>
        </w:rPr>
        <w:t xml:space="preserve">. </w:t>
      </w:r>
      <w:r w:rsidR="00107910" w:rsidRPr="00107910">
        <w:rPr>
          <w:rFonts w:asciiTheme="majorBidi" w:hAnsiTheme="majorBidi" w:cstheme="majorBidi"/>
          <w:sz w:val="28"/>
          <w:szCs w:val="28"/>
        </w:rPr>
        <w:t xml:space="preserve">Li </w:t>
      </w:r>
      <w:proofErr w:type="gramStart"/>
      <w:r w:rsidR="00107910" w:rsidRPr="00107910">
        <w:rPr>
          <w:rFonts w:asciiTheme="majorBidi" w:hAnsiTheme="majorBidi" w:cstheme="majorBidi"/>
          <w:sz w:val="28"/>
          <w:szCs w:val="28"/>
        </w:rPr>
        <w:t xml:space="preserve">H </w:t>
      </w:r>
      <w:proofErr w:type="gramEnd"/>
      <w:r w:rsidR="00107910" w:rsidRPr="00107910">
        <w:rPr>
          <w:rFonts w:asciiTheme="majorBidi" w:hAnsiTheme="majorBidi" w:cstheme="majorBidi"/>
          <w:vanish/>
          <w:sz w:val="28"/>
          <w:szCs w:val="28"/>
        </w:rPr>
        <w:t>H</w:t>
      </w:r>
      <w:r w:rsidR="00107910" w:rsidRPr="00107910">
        <w:rPr>
          <w:rFonts w:asciiTheme="majorBidi" w:hAnsiTheme="majorBidi" w:cstheme="majorBidi"/>
          <w:sz w:val="28"/>
          <w:szCs w:val="28"/>
        </w:rPr>
        <w:t xml:space="preserve">, </w:t>
      </w:r>
      <w:proofErr w:type="spellStart"/>
      <w:r w:rsidR="00107910" w:rsidRPr="00107910">
        <w:rPr>
          <w:rFonts w:asciiTheme="majorBidi" w:hAnsiTheme="majorBidi" w:cstheme="majorBidi"/>
          <w:sz w:val="28"/>
          <w:szCs w:val="28"/>
        </w:rPr>
        <w:t>Xu</w:t>
      </w:r>
      <w:proofErr w:type="spellEnd"/>
      <w:r w:rsidR="00107910" w:rsidRPr="00107910">
        <w:rPr>
          <w:rFonts w:asciiTheme="majorBidi" w:hAnsiTheme="majorBidi" w:cstheme="majorBidi"/>
          <w:sz w:val="28"/>
          <w:szCs w:val="28"/>
        </w:rPr>
        <w:t xml:space="preserve"> Y, Fu Q et al.</w:t>
      </w:r>
      <w:r w:rsidR="00107910">
        <w:rPr>
          <w:rFonts w:asciiTheme="majorBidi" w:hAnsiTheme="majorBidi" w:cstheme="majorBidi"/>
          <w:b/>
          <w:bCs/>
          <w:sz w:val="28"/>
          <w:szCs w:val="28"/>
        </w:rPr>
        <w:t xml:space="preserve"> </w:t>
      </w:r>
      <w:r w:rsidR="00107910" w:rsidRPr="00107910">
        <w:rPr>
          <w:rFonts w:asciiTheme="majorBidi" w:hAnsiTheme="majorBidi" w:cstheme="majorBidi"/>
          <w:sz w:val="28"/>
          <w:szCs w:val="28"/>
        </w:rPr>
        <w:t>Effects of multiple agents on epithelial differentiation of rabbit adipose-derived stem cells in 3D culture. Tissue Engineering</w:t>
      </w:r>
      <w:r w:rsidR="00107910">
        <w:rPr>
          <w:rFonts w:asciiTheme="majorBidi" w:hAnsiTheme="majorBidi" w:cstheme="majorBidi"/>
          <w:sz w:val="28"/>
          <w:szCs w:val="28"/>
        </w:rPr>
        <w:t xml:space="preserve"> 2012</w:t>
      </w:r>
      <w:r w:rsidR="00107910" w:rsidRPr="00107910">
        <w:rPr>
          <w:rFonts w:asciiTheme="majorBidi" w:hAnsiTheme="majorBidi" w:cstheme="majorBidi"/>
          <w:sz w:val="28"/>
          <w:szCs w:val="28"/>
        </w:rPr>
        <w:t>; 18(17): 1760–</w:t>
      </w:r>
      <w:r w:rsidR="00107910">
        <w:rPr>
          <w:rFonts w:asciiTheme="majorBidi" w:hAnsiTheme="majorBidi" w:cstheme="majorBidi"/>
          <w:sz w:val="28"/>
          <w:szCs w:val="28"/>
        </w:rPr>
        <w:t>17</w:t>
      </w:r>
      <w:r w:rsidR="00107910" w:rsidRPr="00107910">
        <w:rPr>
          <w:rFonts w:asciiTheme="majorBidi" w:hAnsiTheme="majorBidi" w:cstheme="majorBidi"/>
          <w:sz w:val="28"/>
          <w:szCs w:val="28"/>
        </w:rPr>
        <w:t>70.</w:t>
      </w:r>
    </w:p>
    <w:p w:rsidR="00107910" w:rsidRDefault="00107910" w:rsidP="00F6680D">
      <w:pPr>
        <w:pStyle w:val="NormalWeb"/>
        <w:tabs>
          <w:tab w:val="left" w:pos="0"/>
        </w:tabs>
        <w:spacing w:before="0" w:beforeAutospacing="0" w:after="0" w:afterAutospacing="0"/>
        <w:jc w:val="both"/>
        <w:rPr>
          <w:rFonts w:asciiTheme="majorBidi" w:hAnsiTheme="majorBidi" w:cstheme="majorBidi"/>
          <w:sz w:val="28"/>
          <w:szCs w:val="28"/>
        </w:rPr>
      </w:pPr>
      <w:r>
        <w:rPr>
          <w:sz w:val="28"/>
          <w:szCs w:val="28"/>
          <w:lang w:bidi="ar-EG"/>
        </w:rPr>
        <w:t xml:space="preserve">28. </w:t>
      </w:r>
      <w:r w:rsidRPr="00107910">
        <w:rPr>
          <w:rFonts w:asciiTheme="majorBidi" w:hAnsiTheme="majorBidi" w:cstheme="majorBidi"/>
          <w:sz w:val="28"/>
          <w:szCs w:val="28"/>
        </w:rPr>
        <w:t xml:space="preserve">Bollard C, </w:t>
      </w:r>
      <w:proofErr w:type="spellStart"/>
      <w:r w:rsidRPr="00107910">
        <w:rPr>
          <w:rFonts w:asciiTheme="majorBidi" w:hAnsiTheme="majorBidi" w:cstheme="majorBidi"/>
          <w:sz w:val="28"/>
          <w:szCs w:val="28"/>
        </w:rPr>
        <w:t>Krance</w:t>
      </w:r>
      <w:proofErr w:type="spellEnd"/>
      <w:r w:rsidRPr="00107910">
        <w:rPr>
          <w:rFonts w:asciiTheme="majorBidi" w:hAnsiTheme="majorBidi" w:cstheme="majorBidi"/>
          <w:sz w:val="28"/>
          <w:szCs w:val="28"/>
        </w:rPr>
        <w:t xml:space="preserve"> RA and </w:t>
      </w:r>
      <w:proofErr w:type="spellStart"/>
      <w:r w:rsidRPr="00107910">
        <w:rPr>
          <w:rFonts w:asciiTheme="majorBidi" w:hAnsiTheme="majorBidi" w:cstheme="majorBidi"/>
          <w:sz w:val="28"/>
          <w:szCs w:val="28"/>
        </w:rPr>
        <w:t>Heslop</w:t>
      </w:r>
      <w:proofErr w:type="spellEnd"/>
      <w:r w:rsidRPr="00107910">
        <w:rPr>
          <w:rFonts w:asciiTheme="majorBidi" w:hAnsiTheme="majorBidi" w:cstheme="majorBidi"/>
          <w:sz w:val="28"/>
          <w:szCs w:val="28"/>
        </w:rPr>
        <w:t xml:space="preserve"> HE.</w:t>
      </w:r>
      <w:r>
        <w:rPr>
          <w:rFonts w:asciiTheme="majorBidi" w:hAnsiTheme="majorBidi" w:cstheme="majorBidi"/>
          <w:b/>
          <w:bCs/>
          <w:sz w:val="28"/>
          <w:szCs w:val="28"/>
        </w:rPr>
        <w:t xml:space="preserve"> </w:t>
      </w:r>
      <w:r w:rsidRPr="00BB3D92">
        <w:rPr>
          <w:rFonts w:asciiTheme="majorBidi" w:hAnsiTheme="majorBidi" w:cstheme="majorBidi"/>
          <w:sz w:val="28"/>
          <w:szCs w:val="28"/>
        </w:rPr>
        <w:t xml:space="preserve"> Hematopoietic stem cell </w:t>
      </w:r>
      <w:proofErr w:type="spellStart"/>
      <w:r w:rsidRPr="00BB3D92">
        <w:rPr>
          <w:rFonts w:asciiTheme="majorBidi" w:hAnsiTheme="majorBidi" w:cstheme="majorBidi"/>
          <w:sz w:val="28"/>
          <w:szCs w:val="28"/>
        </w:rPr>
        <w:t>transplantion</w:t>
      </w:r>
      <w:proofErr w:type="spellEnd"/>
      <w:r w:rsidRPr="00BB3D92">
        <w:rPr>
          <w:rFonts w:asciiTheme="majorBidi" w:hAnsiTheme="majorBidi" w:cstheme="majorBidi"/>
          <w:sz w:val="28"/>
          <w:szCs w:val="28"/>
        </w:rPr>
        <w:t xml:space="preserve"> in</w:t>
      </w:r>
      <w:r>
        <w:rPr>
          <w:rFonts w:asciiTheme="majorBidi" w:hAnsiTheme="majorBidi" w:cstheme="majorBidi"/>
          <w:sz w:val="28"/>
          <w:szCs w:val="28"/>
        </w:rPr>
        <w:t xml:space="preserve"> pediatric oncology. </w:t>
      </w:r>
      <w:proofErr w:type="spellStart"/>
      <w:proofErr w:type="gramStart"/>
      <w:r>
        <w:rPr>
          <w:rFonts w:asciiTheme="majorBidi" w:hAnsiTheme="majorBidi" w:cstheme="majorBidi"/>
          <w:sz w:val="28"/>
          <w:szCs w:val="28"/>
        </w:rPr>
        <w:t>Pizzo</w:t>
      </w:r>
      <w:proofErr w:type="spellEnd"/>
      <w:r>
        <w:rPr>
          <w:rFonts w:asciiTheme="majorBidi" w:hAnsiTheme="majorBidi" w:cstheme="majorBidi"/>
          <w:sz w:val="28"/>
          <w:szCs w:val="28"/>
        </w:rPr>
        <w:t xml:space="preserve"> P A &amp; </w:t>
      </w:r>
      <w:proofErr w:type="spellStart"/>
      <w:r>
        <w:rPr>
          <w:rFonts w:asciiTheme="majorBidi" w:hAnsiTheme="majorBidi" w:cstheme="majorBidi"/>
          <w:sz w:val="28"/>
          <w:szCs w:val="28"/>
        </w:rPr>
        <w:t>Poplack</w:t>
      </w:r>
      <w:proofErr w:type="spellEnd"/>
      <w:r>
        <w:rPr>
          <w:rFonts w:asciiTheme="majorBidi" w:hAnsiTheme="majorBidi" w:cstheme="majorBidi"/>
          <w:sz w:val="28"/>
          <w:szCs w:val="28"/>
        </w:rPr>
        <w:t xml:space="preserve"> </w:t>
      </w:r>
      <w:r w:rsidRPr="00BB3D92">
        <w:rPr>
          <w:rFonts w:asciiTheme="majorBidi" w:hAnsiTheme="majorBidi" w:cstheme="majorBidi"/>
          <w:sz w:val="28"/>
          <w:szCs w:val="28"/>
        </w:rPr>
        <w:t>DG (Eds.).</w:t>
      </w:r>
      <w:proofErr w:type="gramEnd"/>
      <w:r w:rsidRPr="00BB3D92">
        <w:rPr>
          <w:rFonts w:asciiTheme="majorBidi" w:hAnsiTheme="majorBidi" w:cstheme="majorBidi"/>
          <w:sz w:val="28"/>
          <w:szCs w:val="28"/>
        </w:rPr>
        <w:t xml:space="preserve"> </w:t>
      </w:r>
      <w:r w:rsidRPr="00BB3D92">
        <w:rPr>
          <w:rStyle w:val="apple-converted-space"/>
          <w:rFonts w:asciiTheme="majorBidi" w:eastAsiaTheme="majorEastAsia" w:hAnsiTheme="majorBidi" w:cstheme="majorBidi"/>
          <w:sz w:val="28"/>
          <w:szCs w:val="28"/>
        </w:rPr>
        <w:t xml:space="preserve"> </w:t>
      </w:r>
      <w:r w:rsidRPr="00BB3D92">
        <w:rPr>
          <w:rFonts w:asciiTheme="majorBidi" w:hAnsiTheme="majorBidi" w:cstheme="majorBidi"/>
          <w:sz w:val="28"/>
          <w:szCs w:val="28"/>
        </w:rPr>
        <w:t xml:space="preserve">Principles and </w:t>
      </w:r>
      <w:proofErr w:type="gramStart"/>
      <w:r w:rsidRPr="00BB3D92">
        <w:rPr>
          <w:rFonts w:asciiTheme="majorBidi" w:hAnsiTheme="majorBidi" w:cstheme="majorBidi"/>
          <w:sz w:val="28"/>
          <w:szCs w:val="28"/>
        </w:rPr>
        <w:t>Practice  of</w:t>
      </w:r>
      <w:proofErr w:type="gramEnd"/>
      <w:r w:rsidRPr="00BB3D92">
        <w:rPr>
          <w:rFonts w:asciiTheme="majorBidi" w:hAnsiTheme="majorBidi" w:cstheme="majorBidi"/>
          <w:sz w:val="28"/>
          <w:szCs w:val="28"/>
        </w:rPr>
        <w:t xml:space="preserve">  Pediatric Oncology.  6th Ed. Philadelphia: Lippincott Williams &amp; Wilkins</w:t>
      </w:r>
      <w:r>
        <w:rPr>
          <w:rFonts w:asciiTheme="majorBidi" w:hAnsiTheme="majorBidi" w:cstheme="majorBidi"/>
          <w:sz w:val="28"/>
          <w:szCs w:val="28"/>
        </w:rPr>
        <w:t xml:space="preserve"> 2011</w:t>
      </w:r>
      <w:r w:rsidRPr="00BB3D92">
        <w:rPr>
          <w:rFonts w:asciiTheme="majorBidi" w:hAnsiTheme="majorBidi" w:cstheme="majorBidi"/>
          <w:sz w:val="28"/>
          <w:szCs w:val="28"/>
        </w:rPr>
        <w:t>; 16: 467-</w:t>
      </w:r>
      <w:r>
        <w:rPr>
          <w:rFonts w:asciiTheme="majorBidi" w:hAnsiTheme="majorBidi" w:cstheme="majorBidi"/>
          <w:sz w:val="28"/>
          <w:szCs w:val="28"/>
        </w:rPr>
        <w:t>490</w:t>
      </w:r>
    </w:p>
    <w:p w:rsidR="00010D7A" w:rsidRDefault="00010D7A" w:rsidP="00F6680D">
      <w:pPr>
        <w:tabs>
          <w:tab w:val="left" w:pos="0"/>
          <w:tab w:val="left" w:pos="900"/>
        </w:tabs>
        <w:autoSpaceDE w:val="0"/>
        <w:autoSpaceDN w:val="0"/>
        <w:bidi w:val="0"/>
        <w:adjustRightInd w:val="0"/>
        <w:spacing w:after="0" w:line="240" w:lineRule="auto"/>
        <w:jc w:val="both"/>
        <w:rPr>
          <w:rFonts w:asciiTheme="majorBidi" w:hAnsiTheme="majorBidi" w:cstheme="majorBidi"/>
          <w:sz w:val="28"/>
          <w:szCs w:val="28"/>
        </w:rPr>
      </w:pPr>
      <w:r w:rsidRPr="00010D7A">
        <w:rPr>
          <w:rFonts w:asciiTheme="majorBidi" w:hAnsiTheme="majorBidi" w:cstheme="majorBidi"/>
          <w:sz w:val="28"/>
          <w:szCs w:val="28"/>
        </w:rPr>
        <w:lastRenderedPageBreak/>
        <w:t xml:space="preserve">29. Sun M, </w:t>
      </w:r>
      <w:proofErr w:type="spellStart"/>
      <w:r w:rsidRPr="00010D7A">
        <w:rPr>
          <w:rFonts w:asciiTheme="majorBidi" w:hAnsiTheme="majorBidi" w:cstheme="majorBidi"/>
          <w:sz w:val="28"/>
          <w:szCs w:val="28"/>
        </w:rPr>
        <w:t>Shufang</w:t>
      </w:r>
      <w:proofErr w:type="spellEnd"/>
      <w:r w:rsidRPr="00010D7A">
        <w:rPr>
          <w:rFonts w:asciiTheme="majorBidi" w:hAnsiTheme="majorBidi" w:cstheme="majorBidi"/>
          <w:sz w:val="28"/>
          <w:szCs w:val="28"/>
        </w:rPr>
        <w:t xml:space="preserve"> W, Yi L et al.</w:t>
      </w:r>
      <w:r>
        <w:rPr>
          <w:rFonts w:asciiTheme="majorBidi" w:hAnsiTheme="majorBidi" w:cstheme="majorBidi"/>
          <w:b/>
          <w:bCs/>
          <w:sz w:val="28"/>
          <w:szCs w:val="28"/>
        </w:rPr>
        <w:t xml:space="preserve"> </w:t>
      </w:r>
      <w:r w:rsidRPr="00010D7A">
        <w:rPr>
          <w:rFonts w:asciiTheme="majorBidi" w:hAnsiTheme="majorBidi" w:cstheme="majorBidi"/>
          <w:sz w:val="28"/>
          <w:szCs w:val="28"/>
        </w:rPr>
        <w:t xml:space="preserve"> Adipose-derived stem cells improved mouse ovary function after chemotherapy-induced ovary failure. Stem Cell Research &amp; Therapy</w:t>
      </w:r>
      <w:r>
        <w:rPr>
          <w:rFonts w:asciiTheme="majorBidi" w:hAnsiTheme="majorBidi" w:cstheme="majorBidi"/>
          <w:sz w:val="28"/>
          <w:szCs w:val="28"/>
        </w:rPr>
        <w:t xml:space="preserve"> 2013; 4:8-16</w:t>
      </w:r>
    </w:p>
    <w:p w:rsidR="00010D7A" w:rsidRDefault="00010D7A" w:rsidP="00F6680D">
      <w:pPr>
        <w:tabs>
          <w:tab w:val="left" w:pos="0"/>
        </w:tabs>
        <w:bidi w:val="0"/>
        <w:spacing w:after="0" w:line="240" w:lineRule="auto"/>
        <w:jc w:val="both"/>
        <w:rPr>
          <w:rFonts w:asciiTheme="majorBidi" w:hAnsiTheme="majorBidi" w:cstheme="majorBidi"/>
          <w:sz w:val="28"/>
          <w:szCs w:val="28"/>
          <w:shd w:val="clear" w:color="auto" w:fill="FFFFFF"/>
        </w:rPr>
      </w:pPr>
      <w:r w:rsidRPr="00010D7A">
        <w:rPr>
          <w:rFonts w:asciiTheme="majorBidi" w:hAnsiTheme="majorBidi" w:cstheme="majorBidi"/>
          <w:sz w:val="28"/>
          <w:szCs w:val="28"/>
        </w:rPr>
        <w:t xml:space="preserve">30. </w:t>
      </w:r>
      <w:proofErr w:type="spellStart"/>
      <w:r w:rsidRPr="00010D7A">
        <w:rPr>
          <w:rFonts w:asciiTheme="majorBidi" w:hAnsiTheme="majorBidi" w:cstheme="majorBidi"/>
          <w:sz w:val="28"/>
          <w:szCs w:val="28"/>
          <w:shd w:val="clear" w:color="auto" w:fill="FFFFFF"/>
        </w:rPr>
        <w:t>Abd</w:t>
      </w:r>
      <w:proofErr w:type="spellEnd"/>
      <w:r w:rsidRPr="00010D7A">
        <w:rPr>
          <w:rFonts w:asciiTheme="majorBidi" w:hAnsiTheme="majorBidi" w:cstheme="majorBidi"/>
          <w:sz w:val="28"/>
          <w:szCs w:val="28"/>
          <w:shd w:val="clear" w:color="auto" w:fill="FFFFFF"/>
        </w:rPr>
        <w:t xml:space="preserve">-Allah SH, </w:t>
      </w:r>
      <w:proofErr w:type="spellStart"/>
      <w:r w:rsidRPr="00010D7A">
        <w:rPr>
          <w:rFonts w:asciiTheme="majorBidi" w:hAnsiTheme="majorBidi" w:cstheme="majorBidi"/>
          <w:sz w:val="28"/>
          <w:szCs w:val="28"/>
          <w:shd w:val="clear" w:color="auto" w:fill="FFFFFF"/>
        </w:rPr>
        <w:t>Shalaby</w:t>
      </w:r>
      <w:proofErr w:type="spellEnd"/>
      <w:r w:rsidRPr="00010D7A">
        <w:rPr>
          <w:rFonts w:asciiTheme="majorBidi" w:hAnsiTheme="majorBidi" w:cstheme="majorBidi"/>
          <w:sz w:val="28"/>
          <w:szCs w:val="28"/>
          <w:shd w:val="clear" w:color="auto" w:fill="FFFFFF"/>
        </w:rPr>
        <w:t xml:space="preserve"> SM, Pasha HF et al.</w:t>
      </w:r>
      <w:r>
        <w:rPr>
          <w:rFonts w:asciiTheme="majorBidi" w:hAnsiTheme="majorBidi" w:cstheme="majorBidi"/>
          <w:b/>
          <w:bCs/>
          <w:sz w:val="28"/>
          <w:szCs w:val="28"/>
          <w:shd w:val="clear" w:color="auto" w:fill="FFFFFF"/>
        </w:rPr>
        <w:t xml:space="preserve"> </w:t>
      </w:r>
      <w:r w:rsidRPr="00010D7A">
        <w:rPr>
          <w:rFonts w:asciiTheme="majorBidi" w:hAnsiTheme="majorBidi" w:cstheme="majorBidi"/>
          <w:sz w:val="28"/>
          <w:szCs w:val="28"/>
          <w:shd w:val="clear" w:color="auto" w:fill="FFFFFF"/>
        </w:rPr>
        <w:t xml:space="preserve">Mechanistic action of </w:t>
      </w:r>
      <w:proofErr w:type="spellStart"/>
      <w:r w:rsidRPr="00010D7A">
        <w:rPr>
          <w:rFonts w:asciiTheme="majorBidi" w:hAnsiTheme="majorBidi" w:cstheme="majorBidi"/>
          <w:sz w:val="28"/>
          <w:szCs w:val="28"/>
          <w:shd w:val="clear" w:color="auto" w:fill="FFFFFF"/>
        </w:rPr>
        <w:t>mesenchymal</w:t>
      </w:r>
      <w:proofErr w:type="spellEnd"/>
      <w:r w:rsidRPr="00010D7A">
        <w:rPr>
          <w:rFonts w:asciiTheme="majorBidi" w:hAnsiTheme="majorBidi" w:cstheme="majorBidi"/>
          <w:sz w:val="28"/>
          <w:szCs w:val="28"/>
          <w:shd w:val="clear" w:color="auto" w:fill="FFFFFF"/>
        </w:rPr>
        <w:t xml:space="preserve"> stem cell injection in the treatment of chemically induced ovarian failure in rabbits.</w:t>
      </w:r>
      <w:r w:rsidRPr="00010D7A">
        <w:rPr>
          <w:rStyle w:val="apple-converted-space"/>
          <w:rFonts w:asciiTheme="majorBidi" w:hAnsiTheme="majorBidi" w:cstheme="majorBidi"/>
          <w:sz w:val="28"/>
          <w:szCs w:val="28"/>
          <w:shd w:val="clear" w:color="auto" w:fill="FFFFFF"/>
        </w:rPr>
        <w:t> </w:t>
      </w:r>
      <w:proofErr w:type="spellStart"/>
      <w:r w:rsidRPr="00010D7A">
        <w:rPr>
          <w:rFonts w:asciiTheme="majorBidi" w:hAnsiTheme="majorBidi" w:cstheme="majorBidi"/>
          <w:sz w:val="28"/>
          <w:szCs w:val="28"/>
          <w:shd w:val="clear" w:color="auto" w:fill="FFFFFF"/>
        </w:rPr>
        <w:t>Cytotherapy</w:t>
      </w:r>
      <w:proofErr w:type="spellEnd"/>
      <w:r>
        <w:rPr>
          <w:rFonts w:asciiTheme="majorBidi" w:hAnsiTheme="majorBidi" w:cstheme="majorBidi"/>
          <w:sz w:val="28"/>
          <w:szCs w:val="28"/>
          <w:shd w:val="clear" w:color="auto" w:fill="FFFFFF"/>
        </w:rPr>
        <w:t xml:space="preserve"> 2013</w:t>
      </w:r>
      <w:r w:rsidRPr="00010D7A">
        <w:rPr>
          <w:rFonts w:asciiTheme="majorBidi" w:hAnsiTheme="majorBidi" w:cstheme="majorBidi"/>
          <w:sz w:val="28"/>
          <w:szCs w:val="28"/>
          <w:shd w:val="clear" w:color="auto" w:fill="FFFFFF"/>
        </w:rPr>
        <w:t>; 15</w:t>
      </w:r>
      <w:r w:rsidRPr="00010D7A">
        <w:rPr>
          <w:rFonts w:asciiTheme="majorBidi" w:hAnsiTheme="majorBidi" w:cstheme="majorBidi"/>
          <w:sz w:val="28"/>
          <w:szCs w:val="28"/>
          <w:shd w:val="clear" w:color="auto" w:fill="FFFFFF"/>
          <w:rtl/>
        </w:rPr>
        <w:t xml:space="preserve"> </w:t>
      </w:r>
      <w:r w:rsidRPr="00010D7A">
        <w:rPr>
          <w:rFonts w:asciiTheme="majorBidi" w:hAnsiTheme="majorBidi" w:cstheme="majorBidi"/>
          <w:sz w:val="28"/>
          <w:szCs w:val="28"/>
          <w:shd w:val="clear" w:color="auto" w:fill="FFFFFF"/>
        </w:rPr>
        <w:t>(1): 64–75</w:t>
      </w:r>
    </w:p>
    <w:p w:rsidR="00010D7A" w:rsidRDefault="00010D7A" w:rsidP="00F6680D">
      <w:pPr>
        <w:pStyle w:val="yiv4003929229msonormal"/>
        <w:shd w:val="clear" w:color="auto" w:fill="FFFFFF"/>
        <w:tabs>
          <w:tab w:val="left" w:pos="0"/>
        </w:tabs>
        <w:spacing w:before="0" w:beforeAutospacing="0" w:after="0" w:afterAutospacing="0"/>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31. </w:t>
      </w:r>
      <w:r w:rsidRPr="00010D7A">
        <w:rPr>
          <w:rStyle w:val="apple-converted-space"/>
          <w:rFonts w:asciiTheme="majorBidi" w:hAnsiTheme="majorBidi" w:cstheme="majorBidi"/>
          <w:sz w:val="28"/>
          <w:szCs w:val="28"/>
          <w:bdr w:val="none" w:sz="0" w:space="0" w:color="auto" w:frame="1"/>
          <w:shd w:val="clear" w:color="auto" w:fill="FFFFFF"/>
        </w:rPr>
        <w:t> </w:t>
      </w:r>
      <w:proofErr w:type="spellStart"/>
      <w:r w:rsidRPr="00010D7A">
        <w:rPr>
          <w:rFonts w:asciiTheme="majorBidi" w:hAnsiTheme="majorBidi" w:cstheme="majorBidi"/>
          <w:sz w:val="28"/>
          <w:szCs w:val="28"/>
        </w:rPr>
        <w:t>Bukovsky</w:t>
      </w:r>
      <w:proofErr w:type="spellEnd"/>
      <w:r w:rsidRPr="00010D7A">
        <w:rPr>
          <w:rFonts w:asciiTheme="majorBidi" w:hAnsiTheme="majorBidi" w:cstheme="majorBidi"/>
          <w:sz w:val="28"/>
          <w:szCs w:val="28"/>
        </w:rPr>
        <w:t xml:space="preserve"> A, Caudle MR, </w:t>
      </w:r>
      <w:proofErr w:type="spellStart"/>
      <w:r w:rsidRPr="00010D7A">
        <w:rPr>
          <w:rFonts w:asciiTheme="majorBidi" w:hAnsiTheme="majorBidi" w:cstheme="majorBidi"/>
          <w:sz w:val="28"/>
          <w:szCs w:val="28"/>
        </w:rPr>
        <w:t>Svetlikova</w:t>
      </w:r>
      <w:proofErr w:type="spellEnd"/>
      <w:r w:rsidRPr="00010D7A">
        <w:rPr>
          <w:rFonts w:asciiTheme="majorBidi" w:hAnsiTheme="majorBidi" w:cstheme="majorBidi"/>
          <w:sz w:val="28"/>
          <w:szCs w:val="28"/>
        </w:rPr>
        <w:t xml:space="preserve"> M et al.</w:t>
      </w:r>
      <w:r>
        <w:rPr>
          <w:rFonts w:asciiTheme="majorBidi" w:hAnsiTheme="majorBidi" w:cstheme="majorBidi"/>
          <w:b/>
          <w:bCs/>
          <w:sz w:val="28"/>
          <w:szCs w:val="28"/>
        </w:rPr>
        <w:t xml:space="preserve"> </w:t>
      </w:r>
      <w:r w:rsidRPr="00324C95">
        <w:rPr>
          <w:rFonts w:asciiTheme="majorBidi" w:hAnsiTheme="majorBidi" w:cstheme="majorBidi"/>
          <w:sz w:val="28"/>
          <w:szCs w:val="28"/>
        </w:rPr>
        <w:t xml:space="preserve"> Formation of new primary follicles in adult human ovaries. Reproductive Biology and Endocrinology</w:t>
      </w:r>
      <w:r>
        <w:rPr>
          <w:rFonts w:asciiTheme="majorBidi" w:hAnsiTheme="majorBidi" w:cstheme="majorBidi"/>
          <w:sz w:val="28"/>
          <w:szCs w:val="28"/>
        </w:rPr>
        <w:t xml:space="preserve"> 2004; 2:1-20</w:t>
      </w:r>
    </w:p>
    <w:p w:rsidR="00484E9F" w:rsidRDefault="00484E9F" w:rsidP="00F6680D">
      <w:pPr>
        <w:tabs>
          <w:tab w:val="left" w:pos="0"/>
          <w:tab w:val="left" w:pos="900"/>
        </w:tabs>
        <w:autoSpaceDE w:val="0"/>
        <w:autoSpaceDN w:val="0"/>
        <w:bidi w:val="0"/>
        <w:adjustRightInd w:val="0"/>
        <w:spacing w:after="0" w:line="240" w:lineRule="auto"/>
        <w:jc w:val="both"/>
        <w:rPr>
          <w:rFonts w:asciiTheme="majorBidi" w:hAnsiTheme="majorBidi" w:cstheme="majorBidi"/>
          <w:sz w:val="28"/>
          <w:szCs w:val="28"/>
        </w:rPr>
      </w:pPr>
      <w:proofErr w:type="gramStart"/>
      <w:r w:rsidRPr="00484E9F">
        <w:rPr>
          <w:rFonts w:asciiTheme="majorBidi" w:hAnsiTheme="majorBidi" w:cstheme="majorBidi"/>
          <w:sz w:val="28"/>
          <w:szCs w:val="28"/>
        </w:rPr>
        <w:t>32.</w:t>
      </w:r>
      <w:r>
        <w:rPr>
          <w:rFonts w:asciiTheme="majorBidi" w:eastAsia="Times New Roman" w:hAnsiTheme="majorBidi" w:cstheme="majorBidi"/>
          <w:sz w:val="28"/>
          <w:szCs w:val="28"/>
        </w:rPr>
        <w:t xml:space="preserve"> </w:t>
      </w:r>
      <w:r w:rsidRPr="00484E9F">
        <w:rPr>
          <w:rFonts w:asciiTheme="majorBidi" w:eastAsia="Times New Roman" w:hAnsiTheme="majorBidi" w:cstheme="majorBidi"/>
          <w:sz w:val="28"/>
          <w:szCs w:val="28"/>
        </w:rPr>
        <w:t>Tan OL and </w:t>
      </w:r>
      <w:hyperlink r:id="rId20" w:tgtFrame="_blank" w:history="1">
        <w:r w:rsidRPr="00484E9F">
          <w:rPr>
            <w:rStyle w:val="Hyperlink"/>
            <w:rFonts w:asciiTheme="majorBidi" w:hAnsiTheme="majorBidi" w:cstheme="majorBidi"/>
            <w:color w:val="auto"/>
            <w:sz w:val="28"/>
            <w:szCs w:val="28"/>
            <w:u w:val="none"/>
          </w:rPr>
          <w:t>Fleming</w:t>
        </w:r>
      </w:hyperlink>
      <w:r w:rsidRPr="00484E9F">
        <w:rPr>
          <w:rFonts w:asciiTheme="majorBidi" w:eastAsia="Times New Roman" w:hAnsiTheme="majorBidi" w:cstheme="majorBidi"/>
          <w:sz w:val="28"/>
          <w:szCs w:val="28"/>
        </w:rPr>
        <w:t xml:space="preserve"> JS.</w:t>
      </w:r>
      <w:proofErr w:type="gramEnd"/>
      <w:r>
        <w:rPr>
          <w:rFonts w:asciiTheme="majorBidi" w:eastAsia="Times New Roman" w:hAnsiTheme="majorBidi" w:cstheme="majorBidi"/>
          <w:b/>
          <w:bCs/>
          <w:sz w:val="28"/>
          <w:szCs w:val="28"/>
        </w:rPr>
        <w:t xml:space="preserve"> </w:t>
      </w:r>
      <w:r w:rsidRPr="00484E9F">
        <w:rPr>
          <w:rFonts w:asciiTheme="majorBidi" w:eastAsia="Times New Roman" w:hAnsiTheme="majorBidi" w:cstheme="majorBidi"/>
          <w:b/>
          <w:bCs/>
          <w:sz w:val="28"/>
          <w:szCs w:val="28"/>
        </w:rPr>
        <w:t> </w:t>
      </w:r>
      <w:proofErr w:type="gramStart"/>
      <w:r w:rsidRPr="00484E9F">
        <w:rPr>
          <w:rFonts w:asciiTheme="majorBidi" w:eastAsia="Times New Roman" w:hAnsiTheme="majorBidi" w:cstheme="majorBidi"/>
          <w:sz w:val="28"/>
          <w:szCs w:val="28"/>
        </w:rPr>
        <w:t xml:space="preserve">Proliferating Cell Nuclear Antigen                </w:t>
      </w:r>
      <w:proofErr w:type="spellStart"/>
      <w:r w:rsidRPr="00484E9F">
        <w:rPr>
          <w:rFonts w:asciiTheme="majorBidi" w:eastAsia="Times New Roman" w:hAnsiTheme="majorBidi" w:cstheme="majorBidi"/>
          <w:sz w:val="28"/>
          <w:szCs w:val="28"/>
        </w:rPr>
        <w:t>Immunoreactivity</w:t>
      </w:r>
      <w:proofErr w:type="spellEnd"/>
      <w:r w:rsidRPr="00484E9F">
        <w:rPr>
          <w:rFonts w:asciiTheme="majorBidi" w:eastAsia="Times New Roman" w:hAnsiTheme="majorBidi" w:cstheme="majorBidi"/>
          <w:sz w:val="28"/>
          <w:szCs w:val="28"/>
        </w:rPr>
        <w:t xml:space="preserve"> in the ovarian surface epithelium of mice of varying ages and total lifetime ovulation number following ovulation.</w:t>
      </w:r>
      <w:proofErr w:type="gramEnd"/>
      <w:r w:rsidRPr="00484E9F">
        <w:rPr>
          <w:rFonts w:asciiTheme="majorBidi" w:eastAsia="Times New Roman" w:hAnsiTheme="majorBidi" w:cstheme="majorBidi"/>
          <w:sz w:val="28"/>
          <w:szCs w:val="28"/>
        </w:rPr>
        <w:t> Biology of Reproduction</w:t>
      </w:r>
      <w:r>
        <w:rPr>
          <w:rFonts w:asciiTheme="majorBidi" w:eastAsia="Times New Roman" w:hAnsiTheme="majorBidi" w:cstheme="majorBidi"/>
          <w:sz w:val="28"/>
          <w:szCs w:val="28"/>
        </w:rPr>
        <w:t xml:space="preserve"> 2004</w:t>
      </w:r>
      <w:r w:rsidRPr="00484E9F">
        <w:rPr>
          <w:rFonts w:asciiTheme="majorBidi" w:eastAsia="Times New Roman" w:hAnsiTheme="majorBidi" w:cstheme="majorBidi"/>
          <w:sz w:val="28"/>
          <w:szCs w:val="28"/>
        </w:rPr>
        <w:t>; 71(5): 1501-</w:t>
      </w:r>
      <w:r>
        <w:rPr>
          <w:rFonts w:asciiTheme="majorBidi" w:eastAsia="Times New Roman" w:hAnsiTheme="majorBidi" w:cstheme="majorBidi"/>
          <w:sz w:val="28"/>
          <w:szCs w:val="28"/>
        </w:rPr>
        <w:t>1507</w:t>
      </w:r>
    </w:p>
    <w:p w:rsidR="00484E9F" w:rsidRDefault="00484E9F" w:rsidP="00F6680D">
      <w:pPr>
        <w:pStyle w:val="yiv4003929229msonormal"/>
        <w:shd w:val="clear" w:color="auto" w:fill="FFFFFF"/>
        <w:tabs>
          <w:tab w:val="left" w:pos="0"/>
        </w:tabs>
        <w:spacing w:before="0" w:beforeAutospacing="0" w:after="0" w:afterAutospacing="0"/>
        <w:jc w:val="both"/>
        <w:rPr>
          <w:rFonts w:asciiTheme="majorBidi" w:hAnsiTheme="majorBidi" w:cstheme="majorBidi"/>
          <w:sz w:val="28"/>
          <w:szCs w:val="28"/>
        </w:rPr>
      </w:pPr>
      <w:r>
        <w:rPr>
          <w:rFonts w:asciiTheme="majorBidi" w:hAnsiTheme="majorBidi" w:cstheme="majorBidi"/>
          <w:sz w:val="28"/>
          <w:szCs w:val="28"/>
        </w:rPr>
        <w:t xml:space="preserve">33. </w:t>
      </w:r>
      <w:proofErr w:type="spellStart"/>
      <w:r w:rsidRPr="00484E9F">
        <w:rPr>
          <w:rFonts w:asciiTheme="majorBidi" w:hAnsiTheme="majorBidi" w:cstheme="majorBidi"/>
          <w:sz w:val="28"/>
          <w:szCs w:val="28"/>
        </w:rPr>
        <w:t>Muskhelishvili</w:t>
      </w:r>
      <w:proofErr w:type="spellEnd"/>
      <w:r w:rsidRPr="00484E9F">
        <w:rPr>
          <w:rFonts w:asciiTheme="majorBidi" w:hAnsiTheme="majorBidi" w:cstheme="majorBidi"/>
          <w:sz w:val="28"/>
          <w:szCs w:val="28"/>
        </w:rPr>
        <w:t xml:space="preserve"> L, </w:t>
      </w:r>
      <w:proofErr w:type="spellStart"/>
      <w:r w:rsidRPr="00484E9F">
        <w:rPr>
          <w:rFonts w:asciiTheme="majorBidi" w:hAnsiTheme="majorBidi" w:cstheme="majorBidi"/>
          <w:sz w:val="28"/>
          <w:szCs w:val="28"/>
        </w:rPr>
        <w:t>Wingard</w:t>
      </w:r>
      <w:proofErr w:type="spellEnd"/>
      <w:r w:rsidRPr="00484E9F">
        <w:rPr>
          <w:rFonts w:asciiTheme="majorBidi" w:hAnsiTheme="majorBidi" w:cstheme="majorBidi"/>
          <w:sz w:val="28"/>
          <w:szCs w:val="28"/>
        </w:rPr>
        <w:t xml:space="preserve"> SK and </w:t>
      </w:r>
      <w:proofErr w:type="spellStart"/>
      <w:r w:rsidRPr="00484E9F">
        <w:rPr>
          <w:rFonts w:asciiTheme="majorBidi" w:hAnsiTheme="majorBidi" w:cstheme="majorBidi"/>
          <w:sz w:val="28"/>
          <w:szCs w:val="28"/>
        </w:rPr>
        <w:t>Latendresse</w:t>
      </w:r>
      <w:proofErr w:type="spellEnd"/>
      <w:r w:rsidRPr="00484E9F">
        <w:rPr>
          <w:rFonts w:asciiTheme="majorBidi" w:hAnsiTheme="majorBidi" w:cstheme="majorBidi"/>
          <w:sz w:val="28"/>
          <w:szCs w:val="28"/>
        </w:rPr>
        <w:t xml:space="preserve"> JR.</w:t>
      </w:r>
      <w:r>
        <w:rPr>
          <w:rFonts w:asciiTheme="majorBidi" w:hAnsiTheme="majorBidi" w:cstheme="majorBidi"/>
          <w:b/>
          <w:bCs/>
          <w:sz w:val="28"/>
          <w:szCs w:val="28"/>
        </w:rPr>
        <w:t xml:space="preserve"> </w:t>
      </w:r>
      <w:r w:rsidRPr="00BB3D92">
        <w:rPr>
          <w:rFonts w:asciiTheme="majorBidi" w:hAnsiTheme="majorBidi" w:cstheme="majorBidi"/>
          <w:sz w:val="28"/>
          <w:szCs w:val="28"/>
        </w:rPr>
        <w:t>Proliferating Cell Nuclear Antigen—</w:t>
      </w:r>
      <w:proofErr w:type="gramStart"/>
      <w:r w:rsidRPr="00BB3D92">
        <w:rPr>
          <w:rFonts w:asciiTheme="majorBidi" w:hAnsiTheme="majorBidi" w:cstheme="majorBidi"/>
          <w:sz w:val="28"/>
          <w:szCs w:val="28"/>
        </w:rPr>
        <w:t>A</w:t>
      </w:r>
      <w:proofErr w:type="gramEnd"/>
      <w:r w:rsidRPr="00BB3D92">
        <w:rPr>
          <w:rFonts w:asciiTheme="majorBidi" w:hAnsiTheme="majorBidi" w:cstheme="majorBidi"/>
          <w:sz w:val="28"/>
          <w:szCs w:val="28"/>
        </w:rPr>
        <w:t xml:space="preserve"> Marker for Ovarian Follicle Counts. </w:t>
      </w:r>
      <w:proofErr w:type="spellStart"/>
      <w:r w:rsidRPr="00BB3D92">
        <w:rPr>
          <w:rFonts w:asciiTheme="majorBidi" w:hAnsiTheme="majorBidi" w:cstheme="majorBidi"/>
          <w:sz w:val="28"/>
          <w:szCs w:val="28"/>
        </w:rPr>
        <w:t>Toxicologic</w:t>
      </w:r>
      <w:proofErr w:type="spellEnd"/>
      <w:r w:rsidRPr="00BB3D92">
        <w:rPr>
          <w:rFonts w:asciiTheme="majorBidi" w:hAnsiTheme="majorBidi" w:cstheme="majorBidi"/>
          <w:sz w:val="28"/>
          <w:szCs w:val="28"/>
        </w:rPr>
        <w:t xml:space="preserve"> Pathology</w:t>
      </w:r>
      <w:r>
        <w:rPr>
          <w:rFonts w:asciiTheme="majorBidi" w:hAnsiTheme="majorBidi" w:cstheme="majorBidi"/>
          <w:sz w:val="28"/>
          <w:szCs w:val="28"/>
        </w:rPr>
        <w:t xml:space="preserve"> 2005; 33:365–368</w:t>
      </w:r>
    </w:p>
    <w:p w:rsidR="00484E9F" w:rsidRDefault="00484E9F" w:rsidP="00F6680D">
      <w:pPr>
        <w:tabs>
          <w:tab w:val="left" w:pos="0"/>
        </w:tabs>
        <w:autoSpaceDE w:val="0"/>
        <w:autoSpaceDN w:val="0"/>
        <w:bidi w:val="0"/>
        <w:adjustRightInd w:val="0"/>
        <w:spacing w:after="0" w:line="240" w:lineRule="auto"/>
        <w:jc w:val="both"/>
        <w:rPr>
          <w:rFonts w:asciiTheme="majorBidi" w:hAnsiTheme="majorBidi" w:cstheme="majorBidi"/>
          <w:sz w:val="28"/>
          <w:szCs w:val="28"/>
          <w:highlight w:val="white"/>
        </w:rPr>
      </w:pPr>
      <w:r w:rsidRPr="00484E9F">
        <w:rPr>
          <w:rFonts w:asciiTheme="majorBidi" w:hAnsiTheme="majorBidi" w:cstheme="majorBidi"/>
          <w:sz w:val="28"/>
          <w:szCs w:val="28"/>
        </w:rPr>
        <w:t xml:space="preserve">34. </w:t>
      </w:r>
      <w:hyperlink r:id="rId21" w:history="1">
        <w:r w:rsidRPr="00484E9F">
          <w:rPr>
            <w:rFonts w:asciiTheme="majorBidi" w:hAnsiTheme="majorBidi" w:cstheme="majorBidi"/>
            <w:sz w:val="28"/>
            <w:szCs w:val="28"/>
            <w:highlight w:val="white"/>
          </w:rPr>
          <w:t>Fu X</w:t>
        </w:r>
      </w:hyperlink>
      <w:r w:rsidRPr="00484E9F">
        <w:rPr>
          <w:rFonts w:asciiTheme="majorBidi" w:hAnsiTheme="majorBidi" w:cstheme="majorBidi"/>
          <w:sz w:val="28"/>
          <w:szCs w:val="28"/>
          <w:highlight w:val="white"/>
        </w:rPr>
        <w:t xml:space="preserve">, </w:t>
      </w:r>
      <w:hyperlink r:id="rId22" w:history="1">
        <w:r w:rsidRPr="00484E9F">
          <w:rPr>
            <w:rFonts w:asciiTheme="majorBidi" w:hAnsiTheme="majorBidi" w:cstheme="majorBidi"/>
            <w:sz w:val="28"/>
            <w:szCs w:val="28"/>
            <w:highlight w:val="white"/>
          </w:rPr>
          <w:t>He Y</w:t>
        </w:r>
      </w:hyperlink>
      <w:r w:rsidRPr="00484E9F">
        <w:rPr>
          <w:rFonts w:asciiTheme="majorBidi" w:hAnsiTheme="majorBidi" w:cstheme="majorBidi"/>
          <w:sz w:val="28"/>
          <w:szCs w:val="28"/>
          <w:highlight w:val="white"/>
        </w:rPr>
        <w:t xml:space="preserve">, </w:t>
      </w:r>
      <w:hyperlink r:id="rId23" w:history="1">
        <w:proofErr w:type="spellStart"/>
        <w:r w:rsidRPr="00484E9F">
          <w:rPr>
            <w:rFonts w:asciiTheme="majorBidi" w:hAnsiTheme="majorBidi" w:cstheme="majorBidi"/>
            <w:sz w:val="28"/>
            <w:szCs w:val="28"/>
            <w:highlight w:val="white"/>
          </w:rPr>
          <w:t>Xie</w:t>
        </w:r>
        <w:proofErr w:type="spellEnd"/>
        <w:r w:rsidRPr="00484E9F">
          <w:rPr>
            <w:rFonts w:asciiTheme="majorBidi" w:hAnsiTheme="majorBidi" w:cstheme="majorBidi"/>
            <w:sz w:val="28"/>
            <w:szCs w:val="28"/>
            <w:highlight w:val="white"/>
          </w:rPr>
          <w:t xml:space="preserve"> C</w:t>
        </w:r>
      </w:hyperlink>
      <w:r w:rsidRPr="00484E9F">
        <w:rPr>
          <w:rFonts w:asciiTheme="majorBidi" w:hAnsiTheme="majorBidi" w:cstheme="majorBidi"/>
          <w:sz w:val="28"/>
          <w:szCs w:val="28"/>
          <w:highlight w:val="white"/>
        </w:rPr>
        <w:t xml:space="preserve"> et al</w:t>
      </w:r>
      <w:r>
        <w:rPr>
          <w:rFonts w:asciiTheme="majorBidi" w:hAnsiTheme="majorBidi" w:cstheme="majorBidi"/>
          <w:sz w:val="28"/>
          <w:szCs w:val="28"/>
          <w:highlight w:val="white"/>
        </w:rPr>
        <w:t xml:space="preserve">. </w:t>
      </w:r>
      <w:r w:rsidRPr="00484E9F">
        <w:rPr>
          <w:rFonts w:asciiTheme="majorBidi" w:hAnsiTheme="majorBidi" w:cstheme="majorBidi"/>
          <w:sz w:val="28"/>
          <w:szCs w:val="28"/>
          <w:highlight w:val="white"/>
        </w:rPr>
        <w:t xml:space="preserve">Bone marrow </w:t>
      </w:r>
      <w:proofErr w:type="spellStart"/>
      <w:r w:rsidRPr="00484E9F">
        <w:rPr>
          <w:rFonts w:asciiTheme="majorBidi" w:hAnsiTheme="majorBidi" w:cstheme="majorBidi"/>
          <w:sz w:val="28"/>
          <w:szCs w:val="28"/>
          <w:highlight w:val="white"/>
        </w:rPr>
        <w:t>mesenchymal</w:t>
      </w:r>
      <w:proofErr w:type="spellEnd"/>
      <w:r w:rsidRPr="00484E9F">
        <w:rPr>
          <w:rFonts w:asciiTheme="majorBidi" w:hAnsiTheme="majorBidi" w:cstheme="majorBidi"/>
          <w:sz w:val="28"/>
          <w:szCs w:val="28"/>
          <w:highlight w:val="white"/>
        </w:rPr>
        <w:t xml:space="preserve"> stem cell transplantation improves ovarian function and structure in rats with chemotherapy-induced ovarian damage. </w:t>
      </w:r>
      <w:hyperlink r:id="rId24" w:history="1">
        <w:proofErr w:type="spellStart"/>
        <w:r w:rsidRPr="00484E9F">
          <w:rPr>
            <w:rFonts w:asciiTheme="majorBidi" w:hAnsiTheme="majorBidi" w:cstheme="majorBidi"/>
            <w:sz w:val="28"/>
            <w:szCs w:val="28"/>
            <w:highlight w:val="white"/>
          </w:rPr>
          <w:t>Cytotherapy</w:t>
        </w:r>
        <w:proofErr w:type="spellEnd"/>
      </w:hyperlink>
      <w:r>
        <w:t xml:space="preserve"> </w:t>
      </w:r>
      <w:r w:rsidRPr="00484E9F">
        <w:rPr>
          <w:rFonts w:asciiTheme="majorBidi" w:hAnsiTheme="majorBidi" w:cstheme="majorBidi"/>
          <w:sz w:val="28"/>
          <w:szCs w:val="28"/>
        </w:rPr>
        <w:t>2008;</w:t>
      </w:r>
      <w:r w:rsidRPr="00484E9F">
        <w:rPr>
          <w:rFonts w:asciiTheme="majorBidi" w:hAnsiTheme="majorBidi" w:cstheme="majorBidi"/>
          <w:sz w:val="28"/>
          <w:szCs w:val="28"/>
          <w:highlight w:val="white"/>
        </w:rPr>
        <w:t xml:space="preserve"> 10</w:t>
      </w:r>
      <w:r>
        <w:rPr>
          <w:rFonts w:asciiTheme="majorBidi" w:hAnsiTheme="majorBidi" w:cstheme="majorBidi"/>
          <w:sz w:val="28"/>
          <w:szCs w:val="28"/>
          <w:highlight w:val="white"/>
        </w:rPr>
        <w:t>(4):353-363</w:t>
      </w:r>
    </w:p>
    <w:p w:rsidR="00F6680D" w:rsidRPr="00BB3D92" w:rsidRDefault="00484E9F" w:rsidP="00F6680D">
      <w:pPr>
        <w:pStyle w:val="yiv4003929229msonormal"/>
        <w:shd w:val="clear" w:color="auto" w:fill="FFFFFF"/>
        <w:tabs>
          <w:tab w:val="left" w:pos="0"/>
        </w:tabs>
        <w:spacing w:before="0" w:beforeAutospacing="0" w:after="0" w:afterAutospacing="0"/>
        <w:jc w:val="both"/>
        <w:rPr>
          <w:rFonts w:asciiTheme="majorBidi" w:hAnsiTheme="majorBidi" w:cstheme="majorBidi"/>
          <w:sz w:val="28"/>
          <w:szCs w:val="28"/>
        </w:rPr>
      </w:pPr>
      <w:r>
        <w:rPr>
          <w:rFonts w:asciiTheme="majorBidi" w:hAnsiTheme="majorBidi" w:cstheme="majorBidi"/>
          <w:sz w:val="28"/>
          <w:szCs w:val="28"/>
          <w:highlight w:val="white"/>
        </w:rPr>
        <w:t xml:space="preserve">35. </w:t>
      </w:r>
      <w:proofErr w:type="spellStart"/>
      <w:r w:rsidR="00F6680D" w:rsidRPr="00F6680D">
        <w:rPr>
          <w:rFonts w:asciiTheme="majorBidi" w:hAnsiTheme="majorBidi" w:cstheme="majorBidi"/>
          <w:sz w:val="28"/>
          <w:szCs w:val="28"/>
        </w:rPr>
        <w:t>Picut</w:t>
      </w:r>
      <w:proofErr w:type="spellEnd"/>
      <w:r w:rsidR="00F6680D" w:rsidRPr="00F6680D">
        <w:rPr>
          <w:rFonts w:asciiTheme="majorBidi" w:hAnsiTheme="majorBidi" w:cstheme="majorBidi"/>
          <w:sz w:val="28"/>
          <w:szCs w:val="28"/>
        </w:rPr>
        <w:t xml:space="preserve"> CA, Swanson CL, Scully KL et al. Ovarian</w:t>
      </w:r>
      <w:r w:rsidR="00F6680D" w:rsidRPr="00BB3D92">
        <w:rPr>
          <w:rFonts w:asciiTheme="majorBidi" w:hAnsiTheme="majorBidi" w:cstheme="majorBidi"/>
          <w:sz w:val="28"/>
          <w:szCs w:val="28"/>
        </w:rPr>
        <w:t xml:space="preserve"> Follicle Counts Using Proliferating Cell Nuclear Antigen (PCNA) and Semi-Automated Image Analysis in Rats. </w:t>
      </w:r>
      <w:proofErr w:type="spellStart"/>
      <w:r w:rsidR="00F6680D" w:rsidRPr="00BB3D92">
        <w:rPr>
          <w:rFonts w:asciiTheme="majorBidi" w:hAnsiTheme="majorBidi" w:cstheme="majorBidi"/>
          <w:sz w:val="28"/>
          <w:szCs w:val="28"/>
        </w:rPr>
        <w:t>Toxicologic</w:t>
      </w:r>
      <w:proofErr w:type="spellEnd"/>
      <w:r w:rsidR="00F6680D" w:rsidRPr="00BB3D92">
        <w:rPr>
          <w:rFonts w:asciiTheme="majorBidi" w:hAnsiTheme="majorBidi" w:cstheme="majorBidi"/>
          <w:sz w:val="28"/>
          <w:szCs w:val="28"/>
        </w:rPr>
        <w:t xml:space="preserve"> Pathology</w:t>
      </w:r>
      <w:r w:rsidR="00F6680D">
        <w:rPr>
          <w:rFonts w:asciiTheme="majorBidi" w:hAnsiTheme="majorBidi" w:cstheme="majorBidi"/>
          <w:sz w:val="28"/>
          <w:szCs w:val="28"/>
        </w:rPr>
        <w:t xml:space="preserve"> 2008; 36: 674-679</w:t>
      </w:r>
    </w:p>
    <w:p w:rsidR="00484E9F" w:rsidRPr="00484E9F" w:rsidRDefault="00484E9F" w:rsidP="00F6680D">
      <w:pPr>
        <w:tabs>
          <w:tab w:val="left" w:pos="0"/>
        </w:tabs>
        <w:autoSpaceDE w:val="0"/>
        <w:autoSpaceDN w:val="0"/>
        <w:bidi w:val="0"/>
        <w:adjustRightInd w:val="0"/>
        <w:spacing w:after="0" w:line="240" w:lineRule="auto"/>
        <w:jc w:val="both"/>
        <w:rPr>
          <w:rFonts w:asciiTheme="majorBidi" w:hAnsiTheme="majorBidi" w:cstheme="majorBidi"/>
          <w:sz w:val="28"/>
          <w:szCs w:val="28"/>
          <w:highlight w:val="white"/>
        </w:rPr>
      </w:pPr>
    </w:p>
    <w:p w:rsidR="00484E9F" w:rsidRPr="00BB3D92" w:rsidRDefault="00484E9F" w:rsidP="00F6680D">
      <w:pPr>
        <w:pStyle w:val="yiv4003929229msonormal"/>
        <w:shd w:val="clear" w:color="auto" w:fill="FFFFFF"/>
        <w:tabs>
          <w:tab w:val="left" w:pos="0"/>
        </w:tabs>
        <w:spacing w:before="0" w:beforeAutospacing="0" w:after="0" w:afterAutospacing="0"/>
        <w:jc w:val="both"/>
        <w:rPr>
          <w:rFonts w:asciiTheme="majorBidi" w:hAnsiTheme="majorBidi" w:cstheme="majorBidi"/>
          <w:sz w:val="28"/>
          <w:szCs w:val="28"/>
        </w:rPr>
      </w:pPr>
    </w:p>
    <w:p w:rsidR="00484E9F" w:rsidRPr="00484E9F" w:rsidRDefault="00484E9F" w:rsidP="00F6680D">
      <w:pPr>
        <w:tabs>
          <w:tab w:val="left" w:pos="0"/>
          <w:tab w:val="left" w:pos="900"/>
        </w:tabs>
        <w:autoSpaceDE w:val="0"/>
        <w:autoSpaceDN w:val="0"/>
        <w:bidi w:val="0"/>
        <w:adjustRightInd w:val="0"/>
        <w:spacing w:after="0" w:line="240" w:lineRule="auto"/>
        <w:jc w:val="both"/>
        <w:rPr>
          <w:rFonts w:asciiTheme="majorBidi" w:hAnsiTheme="majorBidi" w:cstheme="majorBidi"/>
          <w:sz w:val="28"/>
          <w:szCs w:val="28"/>
        </w:rPr>
      </w:pPr>
    </w:p>
    <w:p w:rsidR="00484E9F" w:rsidRPr="00324C95" w:rsidRDefault="00484E9F" w:rsidP="00F6680D">
      <w:pPr>
        <w:pStyle w:val="yiv4003929229msonormal"/>
        <w:shd w:val="clear" w:color="auto" w:fill="FFFFFF"/>
        <w:tabs>
          <w:tab w:val="left" w:pos="0"/>
        </w:tabs>
        <w:spacing w:before="0" w:beforeAutospacing="0" w:after="0" w:afterAutospacing="0"/>
        <w:jc w:val="both"/>
        <w:rPr>
          <w:rFonts w:asciiTheme="majorBidi" w:hAnsiTheme="majorBidi" w:cstheme="majorBidi"/>
          <w:sz w:val="28"/>
          <w:szCs w:val="28"/>
        </w:rPr>
      </w:pPr>
    </w:p>
    <w:p w:rsidR="00010D7A" w:rsidRPr="00010D7A" w:rsidRDefault="00010D7A" w:rsidP="00F6680D">
      <w:pPr>
        <w:tabs>
          <w:tab w:val="left" w:pos="0"/>
        </w:tabs>
        <w:bidi w:val="0"/>
        <w:spacing w:after="0" w:line="240" w:lineRule="auto"/>
        <w:jc w:val="both"/>
        <w:rPr>
          <w:rStyle w:val="apple-converted-space"/>
          <w:rFonts w:asciiTheme="majorBidi" w:hAnsiTheme="majorBidi" w:cstheme="majorBidi"/>
          <w:sz w:val="28"/>
          <w:szCs w:val="28"/>
        </w:rPr>
      </w:pPr>
    </w:p>
    <w:p w:rsidR="00010D7A" w:rsidRPr="00010D7A" w:rsidRDefault="00010D7A" w:rsidP="00F6680D">
      <w:pPr>
        <w:tabs>
          <w:tab w:val="left" w:pos="0"/>
          <w:tab w:val="left" w:pos="900"/>
        </w:tabs>
        <w:autoSpaceDE w:val="0"/>
        <w:autoSpaceDN w:val="0"/>
        <w:bidi w:val="0"/>
        <w:adjustRightInd w:val="0"/>
        <w:spacing w:after="0" w:line="240" w:lineRule="auto"/>
        <w:jc w:val="both"/>
        <w:rPr>
          <w:rFonts w:asciiTheme="majorBidi" w:hAnsiTheme="majorBidi" w:cstheme="majorBidi"/>
          <w:sz w:val="28"/>
          <w:szCs w:val="28"/>
        </w:rPr>
      </w:pPr>
    </w:p>
    <w:p w:rsidR="00010D7A" w:rsidRPr="00BB3D92" w:rsidRDefault="00010D7A" w:rsidP="00F6680D">
      <w:pPr>
        <w:pStyle w:val="NormalWeb"/>
        <w:tabs>
          <w:tab w:val="left" w:pos="0"/>
        </w:tabs>
        <w:spacing w:before="0" w:beforeAutospacing="0" w:after="0" w:afterAutospacing="0"/>
        <w:jc w:val="both"/>
        <w:rPr>
          <w:rFonts w:asciiTheme="majorBidi" w:hAnsiTheme="majorBidi" w:cstheme="majorBidi"/>
          <w:sz w:val="28"/>
          <w:szCs w:val="28"/>
        </w:rPr>
      </w:pPr>
    </w:p>
    <w:p w:rsidR="00B6102E" w:rsidRPr="00F20267" w:rsidRDefault="00B6102E" w:rsidP="00F6680D">
      <w:pPr>
        <w:shd w:val="clear" w:color="auto" w:fill="FFFFFF"/>
        <w:bidi w:val="0"/>
        <w:spacing w:after="0" w:line="240" w:lineRule="auto"/>
        <w:jc w:val="lowKashida"/>
        <w:rPr>
          <w:rFonts w:ascii="Times New Roman" w:eastAsia="Times New Roman" w:hAnsi="Times New Roman" w:cs="Times New Roman"/>
          <w:sz w:val="28"/>
          <w:szCs w:val="28"/>
          <w:lang w:bidi="ar-EG"/>
        </w:rPr>
      </w:pPr>
    </w:p>
    <w:p w:rsidR="000B412E" w:rsidRPr="00F20267" w:rsidRDefault="000B412E" w:rsidP="00F6680D">
      <w:pPr>
        <w:shd w:val="clear" w:color="auto" w:fill="FFFFFF"/>
        <w:bidi w:val="0"/>
        <w:spacing w:after="0" w:line="240" w:lineRule="auto"/>
        <w:jc w:val="lowKashida"/>
        <w:textAlignment w:val="baseline"/>
        <w:rPr>
          <w:rFonts w:ascii="Times New Roman" w:eastAsia="Times New Roman" w:hAnsi="Times New Roman" w:cs="Times New Roman"/>
          <w:b/>
          <w:bCs/>
          <w:sz w:val="28"/>
          <w:szCs w:val="28"/>
          <w:lang w:bidi="ar-EG"/>
        </w:rPr>
      </w:pPr>
    </w:p>
    <w:sectPr w:rsidR="000B412E" w:rsidRPr="00F20267" w:rsidSect="00A10D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DA4"/>
    <w:multiLevelType w:val="hybridMultilevel"/>
    <w:tmpl w:val="4F969254"/>
    <w:lvl w:ilvl="0" w:tplc="44D65092">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B12852"/>
    <w:multiLevelType w:val="hybridMultilevel"/>
    <w:tmpl w:val="44141D72"/>
    <w:lvl w:ilvl="0" w:tplc="1D78E00C">
      <w:start w:val="1"/>
      <w:numFmt w:val="lowerLetter"/>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76730"/>
    <w:multiLevelType w:val="hybridMultilevel"/>
    <w:tmpl w:val="F64A2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F2B3B"/>
    <w:multiLevelType w:val="hybridMultilevel"/>
    <w:tmpl w:val="ACD4BFB6"/>
    <w:lvl w:ilvl="0" w:tplc="1FBCF8DC">
      <w:start w:val="1"/>
      <w:numFmt w:val="lowerLetter"/>
      <w:lvlText w:val="%1)"/>
      <w:lvlJc w:val="left"/>
      <w:pPr>
        <w:ind w:left="786" w:hanging="360"/>
      </w:pPr>
      <w:rPr>
        <w:rFonts w:ascii="TimesNewRomanPS-BoldMT" w:eastAsiaTheme="minorHAnsi" w:hAnsi="TimesNewRomanPS-BoldMT" w:cs="TimesNewRomanPS-BoldMT"/>
        <w:b w:val="0"/>
        <w:bCs w:val="0"/>
        <w:i w:val="0"/>
        <w:iCs w:val="0"/>
        <w:sz w:val="28"/>
        <w:szCs w:val="28"/>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147F7B57"/>
    <w:multiLevelType w:val="hybridMultilevel"/>
    <w:tmpl w:val="2040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874E60"/>
    <w:multiLevelType w:val="hybridMultilevel"/>
    <w:tmpl w:val="728E490C"/>
    <w:lvl w:ilvl="0" w:tplc="B8589706">
      <w:start w:val="1"/>
      <w:numFmt w:val="decimal"/>
      <w:lvlText w:val="%1."/>
      <w:lvlJc w:val="left"/>
      <w:pPr>
        <w:ind w:left="900" w:hanging="360"/>
      </w:pPr>
      <w:rPr>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289D5ACF"/>
    <w:multiLevelType w:val="hybridMultilevel"/>
    <w:tmpl w:val="F57AE3EC"/>
    <w:lvl w:ilvl="0" w:tplc="04090001">
      <w:start w:val="1"/>
      <w:numFmt w:val="bullet"/>
      <w:lvlText w:val=""/>
      <w:lvlJc w:val="left"/>
      <w:pPr>
        <w:ind w:left="7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CC71BFA"/>
    <w:multiLevelType w:val="hybridMultilevel"/>
    <w:tmpl w:val="BF546E16"/>
    <w:lvl w:ilvl="0" w:tplc="7C30B93C">
      <w:start w:val="1"/>
      <w:numFmt w:val="lowerLetter"/>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5885907"/>
    <w:multiLevelType w:val="hybridMultilevel"/>
    <w:tmpl w:val="CA8E39FC"/>
    <w:lvl w:ilvl="0" w:tplc="A0DECF3E">
      <w:start w:val="1"/>
      <w:numFmt w:val="decimal"/>
      <w:lvlText w:val="%1."/>
      <w:lvlJc w:val="left"/>
      <w:pPr>
        <w:ind w:left="90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FF3E13"/>
    <w:multiLevelType w:val="hybridMultilevel"/>
    <w:tmpl w:val="440E5304"/>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0">
    <w:nsid w:val="476110C0"/>
    <w:multiLevelType w:val="hybridMultilevel"/>
    <w:tmpl w:val="DFB48C52"/>
    <w:lvl w:ilvl="0" w:tplc="CBF053BA">
      <w:start w:val="1"/>
      <w:numFmt w:val="lowerLetter"/>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AAC6496"/>
    <w:multiLevelType w:val="hybridMultilevel"/>
    <w:tmpl w:val="413C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3554F1"/>
    <w:multiLevelType w:val="hybridMultilevel"/>
    <w:tmpl w:val="4BA42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117574"/>
    <w:multiLevelType w:val="hybridMultilevel"/>
    <w:tmpl w:val="02E421DE"/>
    <w:lvl w:ilvl="0" w:tplc="92368E16">
      <w:start w:val="1"/>
      <w:numFmt w:val="lowerRoman"/>
      <w:lvlText w:val="%1)"/>
      <w:lvlJc w:val="left"/>
      <w:pPr>
        <w:ind w:left="1095" w:hanging="720"/>
      </w:pPr>
      <w:rPr>
        <w:rFonts w:hint="default"/>
        <w:b/>
        <w:bCs w:val="0"/>
        <w:i w:val="0"/>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nsid w:val="67171CBA"/>
    <w:multiLevelType w:val="hybridMultilevel"/>
    <w:tmpl w:val="709C78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8286353"/>
    <w:multiLevelType w:val="hybridMultilevel"/>
    <w:tmpl w:val="101A1474"/>
    <w:lvl w:ilvl="0" w:tplc="28E40206">
      <w:start w:val="1"/>
      <w:numFmt w:val="decimal"/>
      <w:lvlText w:val="%1."/>
      <w:lvlJc w:val="left"/>
      <w:pPr>
        <w:ind w:left="63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9C765D"/>
    <w:multiLevelType w:val="hybridMultilevel"/>
    <w:tmpl w:val="6ECAA550"/>
    <w:lvl w:ilvl="0" w:tplc="7B1C5CA0">
      <w:start w:val="1"/>
      <w:numFmt w:val="lowerLetter"/>
      <w:lvlText w:val="%1)"/>
      <w:lvlJc w:val="left"/>
      <w:pPr>
        <w:tabs>
          <w:tab w:val="num" w:pos="810"/>
        </w:tabs>
        <w:ind w:left="81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
  </w:num>
  <w:num w:numId="3">
    <w:abstractNumId w:val="5"/>
  </w:num>
  <w:num w:numId="4">
    <w:abstractNumId w:val="3"/>
  </w:num>
  <w:num w:numId="5">
    <w:abstractNumId w:val="12"/>
  </w:num>
  <w:num w:numId="6">
    <w:abstractNumId w:val="4"/>
  </w:num>
  <w:num w:numId="7">
    <w:abstractNumId w:val="0"/>
  </w:num>
  <w:num w:numId="8">
    <w:abstractNumId w:val="7"/>
  </w:num>
  <w:num w:numId="9">
    <w:abstractNumId w:val="14"/>
  </w:num>
  <w:num w:numId="10">
    <w:abstractNumId w:val="8"/>
  </w:num>
  <w:num w:numId="11">
    <w:abstractNumId w:val="9"/>
  </w:num>
  <w:num w:numId="12">
    <w:abstractNumId w:val="13"/>
  </w:num>
  <w:num w:numId="13">
    <w:abstractNumId w:val="10"/>
  </w:num>
  <w:num w:numId="14">
    <w:abstractNumId w:val="2"/>
  </w:num>
  <w:num w:numId="15">
    <w:abstractNumId w:val="11"/>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F485F"/>
    <w:rsid w:val="00001A00"/>
    <w:rsid w:val="00004B5C"/>
    <w:rsid w:val="000051BD"/>
    <w:rsid w:val="0000670A"/>
    <w:rsid w:val="00010D7A"/>
    <w:rsid w:val="00012361"/>
    <w:rsid w:val="00016CFA"/>
    <w:rsid w:val="00024CDE"/>
    <w:rsid w:val="00030F1D"/>
    <w:rsid w:val="00043DC8"/>
    <w:rsid w:val="00052B2D"/>
    <w:rsid w:val="00052B99"/>
    <w:rsid w:val="00054A63"/>
    <w:rsid w:val="00073415"/>
    <w:rsid w:val="000850D5"/>
    <w:rsid w:val="00085C6B"/>
    <w:rsid w:val="0009677C"/>
    <w:rsid w:val="000B020D"/>
    <w:rsid w:val="000B1E91"/>
    <w:rsid w:val="000B2452"/>
    <w:rsid w:val="000B412E"/>
    <w:rsid w:val="000B4317"/>
    <w:rsid w:val="000B5E10"/>
    <w:rsid w:val="000C261E"/>
    <w:rsid w:val="000C42FC"/>
    <w:rsid w:val="000D30C2"/>
    <w:rsid w:val="000D3D0C"/>
    <w:rsid w:val="000E2BB7"/>
    <w:rsid w:val="000F2C0F"/>
    <w:rsid w:val="000F4D2E"/>
    <w:rsid w:val="000F5A76"/>
    <w:rsid w:val="00107910"/>
    <w:rsid w:val="00113C6C"/>
    <w:rsid w:val="001241A0"/>
    <w:rsid w:val="00130F15"/>
    <w:rsid w:val="00136939"/>
    <w:rsid w:val="00140BB2"/>
    <w:rsid w:val="00151979"/>
    <w:rsid w:val="00155D3B"/>
    <w:rsid w:val="00157D6C"/>
    <w:rsid w:val="00161468"/>
    <w:rsid w:val="00174B68"/>
    <w:rsid w:val="00183A54"/>
    <w:rsid w:val="00190E88"/>
    <w:rsid w:val="0019542F"/>
    <w:rsid w:val="001967B5"/>
    <w:rsid w:val="001B5288"/>
    <w:rsid w:val="001C2238"/>
    <w:rsid w:val="001D2FD8"/>
    <w:rsid w:val="001E7A44"/>
    <w:rsid w:val="00204242"/>
    <w:rsid w:val="00210710"/>
    <w:rsid w:val="00222903"/>
    <w:rsid w:val="002302B2"/>
    <w:rsid w:val="00247599"/>
    <w:rsid w:val="0026370A"/>
    <w:rsid w:val="0026587D"/>
    <w:rsid w:val="002720C1"/>
    <w:rsid w:val="0027398F"/>
    <w:rsid w:val="00275230"/>
    <w:rsid w:val="002829BC"/>
    <w:rsid w:val="0029263A"/>
    <w:rsid w:val="002A0DD4"/>
    <w:rsid w:val="002C218B"/>
    <w:rsid w:val="002C35D3"/>
    <w:rsid w:val="002D4190"/>
    <w:rsid w:val="002E322D"/>
    <w:rsid w:val="002E7B75"/>
    <w:rsid w:val="002F5143"/>
    <w:rsid w:val="002F7E0B"/>
    <w:rsid w:val="003223DD"/>
    <w:rsid w:val="00327F41"/>
    <w:rsid w:val="00336D6D"/>
    <w:rsid w:val="00343B11"/>
    <w:rsid w:val="003455FA"/>
    <w:rsid w:val="0036791F"/>
    <w:rsid w:val="00371EDC"/>
    <w:rsid w:val="003757E7"/>
    <w:rsid w:val="00376C4B"/>
    <w:rsid w:val="003840BD"/>
    <w:rsid w:val="00390DB6"/>
    <w:rsid w:val="00393B01"/>
    <w:rsid w:val="003A571B"/>
    <w:rsid w:val="003B22D3"/>
    <w:rsid w:val="003B4612"/>
    <w:rsid w:val="003B4E21"/>
    <w:rsid w:val="003E1B76"/>
    <w:rsid w:val="00402A31"/>
    <w:rsid w:val="00405AA3"/>
    <w:rsid w:val="00412042"/>
    <w:rsid w:val="004134F5"/>
    <w:rsid w:val="00424487"/>
    <w:rsid w:val="00424B82"/>
    <w:rsid w:val="00433787"/>
    <w:rsid w:val="00440F1D"/>
    <w:rsid w:val="0045519A"/>
    <w:rsid w:val="004634F1"/>
    <w:rsid w:val="00471905"/>
    <w:rsid w:val="004804FA"/>
    <w:rsid w:val="00484E9F"/>
    <w:rsid w:val="00486F2B"/>
    <w:rsid w:val="00491191"/>
    <w:rsid w:val="00493722"/>
    <w:rsid w:val="00495673"/>
    <w:rsid w:val="00495D46"/>
    <w:rsid w:val="004B03FE"/>
    <w:rsid w:val="004C15E6"/>
    <w:rsid w:val="004C6A5E"/>
    <w:rsid w:val="004E72A7"/>
    <w:rsid w:val="004F0B99"/>
    <w:rsid w:val="004F5997"/>
    <w:rsid w:val="00506AD8"/>
    <w:rsid w:val="005140EC"/>
    <w:rsid w:val="00523468"/>
    <w:rsid w:val="00524FB3"/>
    <w:rsid w:val="00537608"/>
    <w:rsid w:val="005406D5"/>
    <w:rsid w:val="00542F26"/>
    <w:rsid w:val="005435FB"/>
    <w:rsid w:val="005538E1"/>
    <w:rsid w:val="00557298"/>
    <w:rsid w:val="00560891"/>
    <w:rsid w:val="005653E9"/>
    <w:rsid w:val="00570153"/>
    <w:rsid w:val="005710C0"/>
    <w:rsid w:val="0058233B"/>
    <w:rsid w:val="00583BF7"/>
    <w:rsid w:val="00590DF9"/>
    <w:rsid w:val="005B10B8"/>
    <w:rsid w:val="005C3579"/>
    <w:rsid w:val="005D6426"/>
    <w:rsid w:val="005E5737"/>
    <w:rsid w:val="0060430D"/>
    <w:rsid w:val="00610D20"/>
    <w:rsid w:val="0061714E"/>
    <w:rsid w:val="006179DF"/>
    <w:rsid w:val="006254EF"/>
    <w:rsid w:val="0065352B"/>
    <w:rsid w:val="00654C03"/>
    <w:rsid w:val="00660688"/>
    <w:rsid w:val="00681C7E"/>
    <w:rsid w:val="006A5208"/>
    <w:rsid w:val="006A583D"/>
    <w:rsid w:val="006B0B79"/>
    <w:rsid w:val="006B3210"/>
    <w:rsid w:val="006C0B25"/>
    <w:rsid w:val="006C4326"/>
    <w:rsid w:val="006D7D0E"/>
    <w:rsid w:val="006E00E3"/>
    <w:rsid w:val="006E16B2"/>
    <w:rsid w:val="006E3447"/>
    <w:rsid w:val="006F11BD"/>
    <w:rsid w:val="006F3B2E"/>
    <w:rsid w:val="007023C7"/>
    <w:rsid w:val="00706EF6"/>
    <w:rsid w:val="00707064"/>
    <w:rsid w:val="007145DA"/>
    <w:rsid w:val="00723A64"/>
    <w:rsid w:val="00740C16"/>
    <w:rsid w:val="00743867"/>
    <w:rsid w:val="007452E7"/>
    <w:rsid w:val="007501B8"/>
    <w:rsid w:val="00757CF5"/>
    <w:rsid w:val="007650F1"/>
    <w:rsid w:val="00766A51"/>
    <w:rsid w:val="0076728F"/>
    <w:rsid w:val="007727DA"/>
    <w:rsid w:val="0077645E"/>
    <w:rsid w:val="007A3DA5"/>
    <w:rsid w:val="007A623B"/>
    <w:rsid w:val="007C6D5C"/>
    <w:rsid w:val="007D0FA1"/>
    <w:rsid w:val="007D10FB"/>
    <w:rsid w:val="007D4B78"/>
    <w:rsid w:val="00814F6C"/>
    <w:rsid w:val="008178B0"/>
    <w:rsid w:val="008457C1"/>
    <w:rsid w:val="00857BFD"/>
    <w:rsid w:val="00880D1D"/>
    <w:rsid w:val="008853EB"/>
    <w:rsid w:val="0089764D"/>
    <w:rsid w:val="008A19E7"/>
    <w:rsid w:val="008B131A"/>
    <w:rsid w:val="008B1FD7"/>
    <w:rsid w:val="008B69B8"/>
    <w:rsid w:val="008C32D0"/>
    <w:rsid w:val="008C738C"/>
    <w:rsid w:val="008D0943"/>
    <w:rsid w:val="008E1E71"/>
    <w:rsid w:val="008E1EAD"/>
    <w:rsid w:val="008F409C"/>
    <w:rsid w:val="009009EE"/>
    <w:rsid w:val="00900ECF"/>
    <w:rsid w:val="009027CD"/>
    <w:rsid w:val="009049F5"/>
    <w:rsid w:val="0090562A"/>
    <w:rsid w:val="00910E92"/>
    <w:rsid w:val="0091147C"/>
    <w:rsid w:val="009153A6"/>
    <w:rsid w:val="009350EA"/>
    <w:rsid w:val="0093583F"/>
    <w:rsid w:val="00947FCD"/>
    <w:rsid w:val="0095364F"/>
    <w:rsid w:val="009655BE"/>
    <w:rsid w:val="00970C48"/>
    <w:rsid w:val="009721DC"/>
    <w:rsid w:val="00972D05"/>
    <w:rsid w:val="00976E93"/>
    <w:rsid w:val="009A328C"/>
    <w:rsid w:val="009B1CB2"/>
    <w:rsid w:val="009B61FF"/>
    <w:rsid w:val="009C1DD9"/>
    <w:rsid w:val="009E0B36"/>
    <w:rsid w:val="009E2659"/>
    <w:rsid w:val="009E6707"/>
    <w:rsid w:val="009E6DD8"/>
    <w:rsid w:val="009F22B8"/>
    <w:rsid w:val="00A10DC0"/>
    <w:rsid w:val="00A139D3"/>
    <w:rsid w:val="00A1720A"/>
    <w:rsid w:val="00A20D56"/>
    <w:rsid w:val="00A25BBF"/>
    <w:rsid w:val="00A27557"/>
    <w:rsid w:val="00A3275B"/>
    <w:rsid w:val="00A428D6"/>
    <w:rsid w:val="00A4605C"/>
    <w:rsid w:val="00A74A11"/>
    <w:rsid w:val="00A75883"/>
    <w:rsid w:val="00A768BD"/>
    <w:rsid w:val="00A835F7"/>
    <w:rsid w:val="00A86B3A"/>
    <w:rsid w:val="00A906AD"/>
    <w:rsid w:val="00A96A2A"/>
    <w:rsid w:val="00AA1EA9"/>
    <w:rsid w:val="00AA233E"/>
    <w:rsid w:val="00AA59FF"/>
    <w:rsid w:val="00AA5CFB"/>
    <w:rsid w:val="00AA6D26"/>
    <w:rsid w:val="00AA794E"/>
    <w:rsid w:val="00AB04FF"/>
    <w:rsid w:val="00AB50A4"/>
    <w:rsid w:val="00AC078A"/>
    <w:rsid w:val="00AC0ED3"/>
    <w:rsid w:val="00AD1222"/>
    <w:rsid w:val="00AF16CA"/>
    <w:rsid w:val="00AF485F"/>
    <w:rsid w:val="00B158DF"/>
    <w:rsid w:val="00B208E9"/>
    <w:rsid w:val="00B327DF"/>
    <w:rsid w:val="00B35267"/>
    <w:rsid w:val="00B6030B"/>
    <w:rsid w:val="00B60F7C"/>
    <w:rsid w:val="00B6102E"/>
    <w:rsid w:val="00B62B74"/>
    <w:rsid w:val="00B63D38"/>
    <w:rsid w:val="00B63E6F"/>
    <w:rsid w:val="00B675BE"/>
    <w:rsid w:val="00B75452"/>
    <w:rsid w:val="00B80475"/>
    <w:rsid w:val="00B91F91"/>
    <w:rsid w:val="00BA06F0"/>
    <w:rsid w:val="00BA2AB9"/>
    <w:rsid w:val="00BD2E39"/>
    <w:rsid w:val="00BE65A7"/>
    <w:rsid w:val="00BF2EEF"/>
    <w:rsid w:val="00BF3CE1"/>
    <w:rsid w:val="00C02FFC"/>
    <w:rsid w:val="00C114FF"/>
    <w:rsid w:val="00C15898"/>
    <w:rsid w:val="00C1670E"/>
    <w:rsid w:val="00C34DE2"/>
    <w:rsid w:val="00C372E0"/>
    <w:rsid w:val="00C37C61"/>
    <w:rsid w:val="00C673C7"/>
    <w:rsid w:val="00C71B42"/>
    <w:rsid w:val="00C71E72"/>
    <w:rsid w:val="00C73C94"/>
    <w:rsid w:val="00C86CCD"/>
    <w:rsid w:val="00C93B37"/>
    <w:rsid w:val="00CC2573"/>
    <w:rsid w:val="00CC6066"/>
    <w:rsid w:val="00CD1FAA"/>
    <w:rsid w:val="00CE6D20"/>
    <w:rsid w:val="00CE7C5B"/>
    <w:rsid w:val="00CF0AC4"/>
    <w:rsid w:val="00D055BD"/>
    <w:rsid w:val="00D07010"/>
    <w:rsid w:val="00D23D75"/>
    <w:rsid w:val="00D310D5"/>
    <w:rsid w:val="00D40AAF"/>
    <w:rsid w:val="00D43465"/>
    <w:rsid w:val="00D45E37"/>
    <w:rsid w:val="00D4741E"/>
    <w:rsid w:val="00D6057F"/>
    <w:rsid w:val="00D64B5F"/>
    <w:rsid w:val="00D65DA6"/>
    <w:rsid w:val="00D7416A"/>
    <w:rsid w:val="00D7781A"/>
    <w:rsid w:val="00D9750E"/>
    <w:rsid w:val="00DA79DF"/>
    <w:rsid w:val="00DB1B1B"/>
    <w:rsid w:val="00DB51CF"/>
    <w:rsid w:val="00DC727A"/>
    <w:rsid w:val="00DD2070"/>
    <w:rsid w:val="00DD6153"/>
    <w:rsid w:val="00DD61CA"/>
    <w:rsid w:val="00DE027E"/>
    <w:rsid w:val="00DE05F8"/>
    <w:rsid w:val="00DE573D"/>
    <w:rsid w:val="00DE7373"/>
    <w:rsid w:val="00DF352A"/>
    <w:rsid w:val="00DF5864"/>
    <w:rsid w:val="00DF7552"/>
    <w:rsid w:val="00E130CF"/>
    <w:rsid w:val="00E14B07"/>
    <w:rsid w:val="00E153DC"/>
    <w:rsid w:val="00E25F0B"/>
    <w:rsid w:val="00E3379E"/>
    <w:rsid w:val="00E4305E"/>
    <w:rsid w:val="00E46786"/>
    <w:rsid w:val="00E563A8"/>
    <w:rsid w:val="00E60970"/>
    <w:rsid w:val="00E63B33"/>
    <w:rsid w:val="00E64D39"/>
    <w:rsid w:val="00E6611D"/>
    <w:rsid w:val="00E85A91"/>
    <w:rsid w:val="00E85E0C"/>
    <w:rsid w:val="00E97B67"/>
    <w:rsid w:val="00EA4BEE"/>
    <w:rsid w:val="00EA5531"/>
    <w:rsid w:val="00EB14C7"/>
    <w:rsid w:val="00EB362F"/>
    <w:rsid w:val="00EB4D72"/>
    <w:rsid w:val="00EB7C05"/>
    <w:rsid w:val="00ED5610"/>
    <w:rsid w:val="00EE19F1"/>
    <w:rsid w:val="00EE43D6"/>
    <w:rsid w:val="00EE7812"/>
    <w:rsid w:val="00EF2CAE"/>
    <w:rsid w:val="00EF4567"/>
    <w:rsid w:val="00F02668"/>
    <w:rsid w:val="00F078B1"/>
    <w:rsid w:val="00F07C0F"/>
    <w:rsid w:val="00F16AD6"/>
    <w:rsid w:val="00F20267"/>
    <w:rsid w:val="00F20FFC"/>
    <w:rsid w:val="00F21AD6"/>
    <w:rsid w:val="00F534ED"/>
    <w:rsid w:val="00F54CE8"/>
    <w:rsid w:val="00F6680D"/>
    <w:rsid w:val="00F81307"/>
    <w:rsid w:val="00F81435"/>
    <w:rsid w:val="00F90682"/>
    <w:rsid w:val="00F94029"/>
    <w:rsid w:val="00FA59F0"/>
    <w:rsid w:val="00FB2296"/>
    <w:rsid w:val="00FB27E9"/>
    <w:rsid w:val="00FB5B33"/>
    <w:rsid w:val="00FC0F95"/>
    <w:rsid w:val="00FC2AB7"/>
    <w:rsid w:val="00FC64D9"/>
    <w:rsid w:val="00FC6DA1"/>
    <w:rsid w:val="00FD31AA"/>
    <w:rsid w:val="00FE73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38"/>
    <w:pPr>
      <w:bidi/>
    </w:pPr>
  </w:style>
  <w:style w:type="paragraph" w:styleId="Heading1">
    <w:name w:val="heading 1"/>
    <w:basedOn w:val="Normal"/>
    <w:next w:val="Normal"/>
    <w:link w:val="Heading1Char"/>
    <w:uiPriority w:val="9"/>
    <w:qFormat/>
    <w:rsid w:val="0061714E"/>
    <w:pPr>
      <w:keepNext/>
      <w:autoSpaceDE w:val="0"/>
      <w:autoSpaceDN w:val="0"/>
      <w:bidi w:val="0"/>
      <w:adjustRightInd w:val="0"/>
      <w:spacing w:after="0" w:line="240" w:lineRule="auto"/>
      <w:jc w:val="center"/>
      <w:outlineLvl w:val="0"/>
    </w:pPr>
    <w:rPr>
      <w:rFonts w:ascii="Times New Roman" w:hAnsi="Times New Roman" w:cs="Times New Roman"/>
      <w:b/>
      <w:bCs/>
      <w:sz w:val="32"/>
      <w:szCs w:val="32"/>
    </w:rPr>
  </w:style>
  <w:style w:type="paragraph" w:styleId="Heading2">
    <w:name w:val="heading 2"/>
    <w:basedOn w:val="Normal"/>
    <w:next w:val="Normal"/>
    <w:link w:val="Heading2Char"/>
    <w:uiPriority w:val="9"/>
    <w:unhideWhenUsed/>
    <w:qFormat/>
    <w:rsid w:val="0061714E"/>
    <w:pPr>
      <w:keepNext/>
      <w:autoSpaceDE w:val="0"/>
      <w:autoSpaceDN w:val="0"/>
      <w:bidi w:val="0"/>
      <w:adjustRightInd w:val="0"/>
      <w:spacing w:after="0" w:line="240" w:lineRule="auto"/>
      <w:ind w:left="113" w:right="113"/>
      <w:jc w:val="center"/>
      <w:outlineLvl w:val="1"/>
    </w:pPr>
    <w:rPr>
      <w:rFonts w:ascii="Times New Roman" w:hAnsi="Times New Roman" w:cs="Times New Roman"/>
      <w:b/>
      <w:bCs/>
      <w:sz w:val="32"/>
      <w:szCs w:val="32"/>
    </w:rPr>
  </w:style>
  <w:style w:type="paragraph" w:styleId="Heading3">
    <w:name w:val="heading 3"/>
    <w:basedOn w:val="Normal"/>
    <w:next w:val="Normal"/>
    <w:link w:val="Heading3Char"/>
    <w:uiPriority w:val="9"/>
    <w:unhideWhenUsed/>
    <w:qFormat/>
    <w:rsid w:val="00D6057F"/>
    <w:pPr>
      <w:keepNext/>
      <w:autoSpaceDE w:val="0"/>
      <w:autoSpaceDN w:val="0"/>
      <w:bidi w:val="0"/>
      <w:adjustRightInd w:val="0"/>
      <w:spacing w:after="0" w:line="240" w:lineRule="auto"/>
      <w:jc w:val="lowKashida"/>
      <w:outlineLvl w:val="2"/>
    </w:pPr>
    <w:rPr>
      <w:rFonts w:ascii="Times New Roman" w:eastAsia="Calibri" w:hAnsi="Times New Roman" w:cs="Times New Roman"/>
      <w:b/>
      <w:bCs/>
      <w:sz w:val="28"/>
      <w:szCs w:val="28"/>
    </w:rPr>
  </w:style>
  <w:style w:type="paragraph" w:styleId="Heading6">
    <w:name w:val="heading 6"/>
    <w:basedOn w:val="Normal"/>
    <w:next w:val="Normal"/>
    <w:link w:val="Heading6Char"/>
    <w:uiPriority w:val="9"/>
    <w:unhideWhenUsed/>
    <w:qFormat/>
    <w:rsid w:val="0061714E"/>
    <w:pPr>
      <w:keepNext/>
      <w:bidi w:val="0"/>
      <w:spacing w:after="0" w:line="240" w:lineRule="auto"/>
      <w:ind w:left="113" w:right="113"/>
      <w:outlineLvl w:val="5"/>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D56"/>
    <w:pPr>
      <w:bidi w:val="0"/>
      <w:ind w:left="720"/>
      <w:contextualSpacing/>
    </w:pPr>
    <w:rPr>
      <w:lang w:bidi="ar-EG"/>
    </w:rPr>
  </w:style>
  <w:style w:type="character" w:styleId="Hyperlink">
    <w:name w:val="Hyperlink"/>
    <w:basedOn w:val="DefaultParagraphFont"/>
    <w:uiPriority w:val="99"/>
    <w:unhideWhenUsed/>
    <w:rsid w:val="00E563A8"/>
    <w:rPr>
      <w:color w:val="0000FF" w:themeColor="hyperlink"/>
      <w:u w:val="single"/>
    </w:rPr>
  </w:style>
  <w:style w:type="table" w:styleId="TableGrid">
    <w:name w:val="Table Grid"/>
    <w:basedOn w:val="TableNormal"/>
    <w:uiPriority w:val="59"/>
    <w:rsid w:val="00433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3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64F"/>
    <w:rPr>
      <w:rFonts w:ascii="Tahoma" w:hAnsi="Tahoma" w:cs="Tahoma"/>
      <w:sz w:val="16"/>
      <w:szCs w:val="16"/>
    </w:rPr>
  </w:style>
  <w:style w:type="character" w:customStyle="1" w:styleId="Heading1Char">
    <w:name w:val="Heading 1 Char"/>
    <w:basedOn w:val="DefaultParagraphFont"/>
    <w:link w:val="Heading1"/>
    <w:uiPriority w:val="9"/>
    <w:rsid w:val="0061714E"/>
    <w:rPr>
      <w:rFonts w:ascii="Times New Roman" w:hAnsi="Times New Roman" w:cs="Times New Roman"/>
      <w:b/>
      <w:bCs/>
      <w:sz w:val="32"/>
      <w:szCs w:val="32"/>
    </w:rPr>
  </w:style>
  <w:style w:type="character" w:customStyle="1" w:styleId="Heading6Char">
    <w:name w:val="Heading 6 Char"/>
    <w:basedOn w:val="DefaultParagraphFont"/>
    <w:link w:val="Heading6"/>
    <w:uiPriority w:val="9"/>
    <w:rsid w:val="0061714E"/>
    <w:rPr>
      <w:b/>
      <w:bCs/>
      <w:sz w:val="32"/>
      <w:szCs w:val="32"/>
    </w:rPr>
  </w:style>
  <w:style w:type="character" w:customStyle="1" w:styleId="Heading2Char">
    <w:name w:val="Heading 2 Char"/>
    <w:basedOn w:val="DefaultParagraphFont"/>
    <w:link w:val="Heading2"/>
    <w:uiPriority w:val="9"/>
    <w:rsid w:val="0061714E"/>
    <w:rPr>
      <w:rFonts w:ascii="Times New Roman" w:hAnsi="Times New Roman" w:cs="Times New Roman"/>
      <w:b/>
      <w:bCs/>
      <w:sz w:val="32"/>
      <w:szCs w:val="32"/>
    </w:rPr>
  </w:style>
  <w:style w:type="paragraph" w:styleId="NoSpacing">
    <w:name w:val="No Spacing"/>
    <w:uiPriority w:val="1"/>
    <w:qFormat/>
    <w:rsid w:val="0060430D"/>
    <w:pPr>
      <w:spacing w:after="0" w:line="240" w:lineRule="auto"/>
    </w:pPr>
    <w:rPr>
      <w:rFonts w:ascii="Calibri" w:eastAsia="Calibri" w:hAnsi="Calibri" w:cs="Arial"/>
    </w:rPr>
  </w:style>
  <w:style w:type="paragraph" w:customStyle="1" w:styleId="yiv156777632msolistparagraph">
    <w:name w:val="yiv156777632msolistparagraph"/>
    <w:basedOn w:val="Normal"/>
    <w:rsid w:val="0060430D"/>
    <w:pPr>
      <w:bidi w:val="0"/>
      <w:spacing w:before="100" w:beforeAutospacing="1" w:after="100" w:afterAutospacing="1" w:line="240" w:lineRule="auto"/>
    </w:pPr>
    <w:rPr>
      <w:rFonts w:ascii="Times New Roman" w:eastAsia="Calibri" w:hAnsi="Times New Roman" w:cs="Times New Roman"/>
      <w:sz w:val="24"/>
      <w:szCs w:val="24"/>
    </w:rPr>
  </w:style>
  <w:style w:type="character" w:customStyle="1" w:styleId="Heading3Char">
    <w:name w:val="Heading 3 Char"/>
    <w:basedOn w:val="DefaultParagraphFont"/>
    <w:link w:val="Heading3"/>
    <w:uiPriority w:val="9"/>
    <w:rsid w:val="00D6057F"/>
    <w:rPr>
      <w:rFonts w:ascii="Times New Roman" w:eastAsia="Calibri" w:hAnsi="Times New Roman" w:cs="Times New Roman"/>
      <w:b/>
      <w:bCs/>
      <w:sz w:val="28"/>
      <w:szCs w:val="28"/>
    </w:rPr>
  </w:style>
  <w:style w:type="paragraph" w:styleId="NormalWeb">
    <w:name w:val="Normal (Web)"/>
    <w:basedOn w:val="Normal"/>
    <w:uiPriority w:val="99"/>
    <w:rsid w:val="0000670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09677C"/>
    <w:pPr>
      <w:bidi w:val="0"/>
      <w:spacing w:after="120"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09677C"/>
    <w:rPr>
      <w:rFonts w:ascii="Times New Roman" w:eastAsia="SimSun" w:hAnsi="Times New Roman" w:cs="Times New Roman"/>
      <w:sz w:val="24"/>
      <w:szCs w:val="24"/>
      <w:lang w:eastAsia="zh-CN"/>
    </w:rPr>
  </w:style>
  <w:style w:type="table" w:styleId="LightList-Accent5">
    <w:name w:val="Light List Accent 5"/>
    <w:basedOn w:val="TableNormal"/>
    <w:uiPriority w:val="61"/>
    <w:rsid w:val="00BA06F0"/>
    <w:pPr>
      <w:spacing w:after="0" w:line="240" w:lineRule="auto"/>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DefaultParagraphFont"/>
    <w:rsid w:val="007D4B78"/>
  </w:style>
  <w:style w:type="paragraph" w:customStyle="1" w:styleId="Pa8">
    <w:name w:val="Pa8"/>
    <w:basedOn w:val="Normal"/>
    <w:next w:val="Normal"/>
    <w:uiPriority w:val="99"/>
    <w:rsid w:val="003757E7"/>
    <w:pPr>
      <w:autoSpaceDE w:val="0"/>
      <w:autoSpaceDN w:val="0"/>
      <w:bidi w:val="0"/>
      <w:adjustRightInd w:val="0"/>
      <w:spacing w:after="0" w:line="240" w:lineRule="atLeast"/>
    </w:pPr>
    <w:rPr>
      <w:rFonts w:ascii="Arial" w:hAnsi="Arial" w:cs="Arial"/>
      <w:sz w:val="24"/>
      <w:szCs w:val="24"/>
    </w:rPr>
  </w:style>
  <w:style w:type="paragraph" w:customStyle="1" w:styleId="yiv4003929229msonormal">
    <w:name w:val="yiv4003929229msonormal"/>
    <w:basedOn w:val="Normal"/>
    <w:rsid w:val="00010D7A"/>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38"/>
    <w:pPr>
      <w:bidi/>
    </w:pPr>
  </w:style>
  <w:style w:type="paragraph" w:styleId="Heading1">
    <w:name w:val="heading 1"/>
    <w:basedOn w:val="Normal"/>
    <w:next w:val="Normal"/>
    <w:link w:val="Heading1Char"/>
    <w:uiPriority w:val="9"/>
    <w:qFormat/>
    <w:rsid w:val="0061714E"/>
    <w:pPr>
      <w:keepNext/>
      <w:autoSpaceDE w:val="0"/>
      <w:autoSpaceDN w:val="0"/>
      <w:bidi w:val="0"/>
      <w:adjustRightInd w:val="0"/>
      <w:spacing w:after="0" w:line="240" w:lineRule="auto"/>
      <w:jc w:val="center"/>
      <w:outlineLvl w:val="0"/>
    </w:pPr>
    <w:rPr>
      <w:rFonts w:ascii="Times New Roman" w:hAnsi="Times New Roman" w:cs="Times New Roman"/>
      <w:b/>
      <w:bCs/>
      <w:sz w:val="32"/>
      <w:szCs w:val="32"/>
    </w:rPr>
  </w:style>
  <w:style w:type="paragraph" w:styleId="Heading2">
    <w:name w:val="heading 2"/>
    <w:basedOn w:val="Normal"/>
    <w:next w:val="Normal"/>
    <w:link w:val="Heading2Char"/>
    <w:uiPriority w:val="9"/>
    <w:unhideWhenUsed/>
    <w:qFormat/>
    <w:rsid w:val="0061714E"/>
    <w:pPr>
      <w:keepNext/>
      <w:autoSpaceDE w:val="0"/>
      <w:autoSpaceDN w:val="0"/>
      <w:bidi w:val="0"/>
      <w:adjustRightInd w:val="0"/>
      <w:spacing w:after="0" w:line="240" w:lineRule="auto"/>
      <w:ind w:left="113" w:right="113"/>
      <w:jc w:val="center"/>
      <w:outlineLvl w:val="1"/>
    </w:pPr>
    <w:rPr>
      <w:rFonts w:ascii="Times New Roman" w:hAnsi="Times New Roman" w:cs="Times New Roman"/>
      <w:b/>
      <w:bCs/>
      <w:sz w:val="32"/>
      <w:szCs w:val="32"/>
    </w:rPr>
  </w:style>
  <w:style w:type="paragraph" w:styleId="Heading3">
    <w:name w:val="heading 3"/>
    <w:basedOn w:val="Normal"/>
    <w:next w:val="Normal"/>
    <w:link w:val="Heading3Char"/>
    <w:uiPriority w:val="9"/>
    <w:unhideWhenUsed/>
    <w:qFormat/>
    <w:rsid w:val="00D6057F"/>
    <w:pPr>
      <w:keepNext/>
      <w:autoSpaceDE w:val="0"/>
      <w:autoSpaceDN w:val="0"/>
      <w:bidi w:val="0"/>
      <w:adjustRightInd w:val="0"/>
      <w:spacing w:after="0" w:line="240" w:lineRule="auto"/>
      <w:jc w:val="lowKashida"/>
      <w:outlineLvl w:val="2"/>
    </w:pPr>
    <w:rPr>
      <w:rFonts w:ascii="Times New Roman" w:eastAsia="Calibri" w:hAnsi="Times New Roman" w:cs="Times New Roman"/>
      <w:b/>
      <w:bCs/>
      <w:sz w:val="28"/>
      <w:szCs w:val="28"/>
    </w:rPr>
  </w:style>
  <w:style w:type="paragraph" w:styleId="Heading6">
    <w:name w:val="heading 6"/>
    <w:basedOn w:val="Normal"/>
    <w:next w:val="Normal"/>
    <w:link w:val="Heading6Char"/>
    <w:uiPriority w:val="9"/>
    <w:unhideWhenUsed/>
    <w:qFormat/>
    <w:rsid w:val="0061714E"/>
    <w:pPr>
      <w:keepNext/>
      <w:bidi w:val="0"/>
      <w:spacing w:after="0" w:line="240" w:lineRule="auto"/>
      <w:ind w:left="113" w:right="113"/>
      <w:outlineLvl w:val="5"/>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20D56"/>
    <w:pPr>
      <w:bidi w:val="0"/>
      <w:ind w:left="720"/>
      <w:contextualSpacing/>
    </w:pPr>
    <w:rPr>
      <w:lang w:bidi="ar-EG"/>
    </w:rPr>
  </w:style>
  <w:style w:type="character" w:styleId="Hyperlink">
    <w:name w:val="Hyperlink"/>
    <w:basedOn w:val="DefaultParagraphFont"/>
    <w:uiPriority w:val="99"/>
    <w:unhideWhenUsed/>
    <w:rsid w:val="00E563A8"/>
    <w:rPr>
      <w:color w:val="0000FF" w:themeColor="hyperlink"/>
      <w:u w:val="single"/>
    </w:rPr>
  </w:style>
  <w:style w:type="table" w:styleId="TableGrid">
    <w:name w:val="Table Grid"/>
    <w:basedOn w:val="TableNormal"/>
    <w:uiPriority w:val="59"/>
    <w:rsid w:val="00433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3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64F"/>
    <w:rPr>
      <w:rFonts w:ascii="Tahoma" w:hAnsi="Tahoma" w:cs="Tahoma"/>
      <w:sz w:val="16"/>
      <w:szCs w:val="16"/>
    </w:rPr>
  </w:style>
  <w:style w:type="character" w:customStyle="1" w:styleId="Heading1Char">
    <w:name w:val="Heading 1 Char"/>
    <w:basedOn w:val="DefaultParagraphFont"/>
    <w:link w:val="Heading1"/>
    <w:uiPriority w:val="9"/>
    <w:rsid w:val="0061714E"/>
    <w:rPr>
      <w:rFonts w:ascii="Times New Roman" w:hAnsi="Times New Roman" w:cs="Times New Roman"/>
      <w:b/>
      <w:bCs/>
      <w:sz w:val="32"/>
      <w:szCs w:val="32"/>
    </w:rPr>
  </w:style>
  <w:style w:type="character" w:customStyle="1" w:styleId="Heading6Char">
    <w:name w:val="Heading 6 Char"/>
    <w:basedOn w:val="DefaultParagraphFont"/>
    <w:link w:val="Heading6"/>
    <w:uiPriority w:val="9"/>
    <w:rsid w:val="0061714E"/>
    <w:rPr>
      <w:b/>
      <w:bCs/>
      <w:sz w:val="32"/>
      <w:szCs w:val="32"/>
    </w:rPr>
  </w:style>
  <w:style w:type="character" w:customStyle="1" w:styleId="Heading2Char">
    <w:name w:val="Heading 2 Char"/>
    <w:basedOn w:val="DefaultParagraphFont"/>
    <w:link w:val="Heading2"/>
    <w:uiPriority w:val="9"/>
    <w:rsid w:val="0061714E"/>
    <w:rPr>
      <w:rFonts w:ascii="Times New Roman" w:hAnsi="Times New Roman" w:cs="Times New Roman"/>
      <w:b/>
      <w:bCs/>
      <w:sz w:val="32"/>
      <w:szCs w:val="32"/>
    </w:rPr>
  </w:style>
  <w:style w:type="paragraph" w:styleId="NoSpacing">
    <w:name w:val="No Spacing"/>
    <w:uiPriority w:val="1"/>
    <w:qFormat/>
    <w:rsid w:val="0060430D"/>
    <w:pPr>
      <w:spacing w:after="0" w:line="240" w:lineRule="auto"/>
    </w:pPr>
    <w:rPr>
      <w:rFonts w:ascii="Calibri" w:eastAsia="Calibri" w:hAnsi="Calibri" w:cs="Arial"/>
    </w:rPr>
  </w:style>
  <w:style w:type="paragraph" w:customStyle="1" w:styleId="yiv156777632msolistparagraph">
    <w:name w:val="yiv156777632msolistparagraph"/>
    <w:basedOn w:val="Normal"/>
    <w:rsid w:val="0060430D"/>
    <w:pPr>
      <w:bidi w:val="0"/>
      <w:spacing w:before="100" w:beforeAutospacing="1" w:after="100" w:afterAutospacing="1" w:line="240" w:lineRule="auto"/>
    </w:pPr>
    <w:rPr>
      <w:rFonts w:ascii="Times New Roman" w:eastAsia="Calibri" w:hAnsi="Times New Roman" w:cs="Times New Roman"/>
      <w:sz w:val="24"/>
      <w:szCs w:val="24"/>
    </w:rPr>
  </w:style>
  <w:style w:type="character" w:customStyle="1" w:styleId="Heading3Char">
    <w:name w:val="Heading 3 Char"/>
    <w:basedOn w:val="DefaultParagraphFont"/>
    <w:link w:val="Heading3"/>
    <w:uiPriority w:val="9"/>
    <w:rsid w:val="00D6057F"/>
    <w:rPr>
      <w:rFonts w:ascii="Times New Roman" w:eastAsia="Calibri"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ncbi.nlm.nih.gov/pubmed?term=Garc%C3%ADa-S%C3%A1ez%20AJ%5BAuthor%5D&amp;cauthor=true&amp;cauthor_uid=2293560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cbi.nlm.nih.gov/pubmed?term=%22Fu%20X%22%5BAuthor%5D"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biolreprod.org/search?author1=J.S.+Fleming&amp;sortspec=date&amp;submit=Submit"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mailto:noha_afifi@windowslive.com" TargetMode="External"/><Relationship Id="rId11" Type="http://schemas.openxmlformats.org/officeDocument/2006/relationships/image" Target="media/image5.jpeg"/><Relationship Id="rId24" Type="http://schemas.openxmlformats.org/officeDocument/2006/relationships/hyperlink" Target="http://www.ncbi.nlm.nih.gov/pubmed/18574768"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ncbi.nlm.nih.gov/pubmed?term=%22Xie%20C%22%5BAuthor%5D" TargetMode="External"/><Relationship Id="rId10" Type="http://schemas.openxmlformats.org/officeDocument/2006/relationships/image" Target="media/image4.jpeg"/><Relationship Id="rId19" Type="http://schemas.openxmlformats.org/officeDocument/2006/relationships/hyperlink" Target="http://www.ncbi.nlm.nih.gov/pubmed/22935609"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ncbi.nlm.nih.gov/pubmed?term=%22He%20Y%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A8F7E-EF59-462E-945A-50AC690B0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31</Pages>
  <Words>9084</Words>
  <Characters>51781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Dr_Noha</cp:lastModifiedBy>
  <cp:revision>114</cp:revision>
  <dcterms:created xsi:type="dcterms:W3CDTF">2014-05-13T10:04:00Z</dcterms:created>
  <dcterms:modified xsi:type="dcterms:W3CDTF">2015-08-11T22:49:00Z</dcterms:modified>
</cp:coreProperties>
</file>