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9E" w:rsidRDefault="00EA5B9E" w:rsidP="00EA5B9E">
      <w:pPr>
        <w:bidi/>
        <w:rPr>
          <w:rFonts w:ascii="Simplified Arabic" w:hAnsi="Simplified Arabic" w:cs="Simplified Arabic"/>
          <w:sz w:val="28"/>
          <w:szCs w:val="28"/>
          <w:rtl/>
          <w:lang w:bidi="ar-EG"/>
        </w:rPr>
      </w:pPr>
    </w:p>
    <w:p w:rsidR="00EA5B9E" w:rsidRDefault="00EA5B9E" w:rsidP="00EA5B9E">
      <w:pPr>
        <w:bidi/>
        <w:rPr>
          <w:rFonts w:ascii="Simplified Arabic" w:hAnsi="Simplified Arabic" w:cs="Simplified Arabic"/>
          <w:sz w:val="28"/>
          <w:szCs w:val="28"/>
          <w:rtl/>
          <w:lang w:bidi="ar-EG"/>
        </w:rPr>
      </w:pPr>
    </w:p>
    <w:p w:rsidR="00EA5B9E" w:rsidRDefault="00EA5B9E" w:rsidP="00EA5B9E">
      <w:pPr>
        <w:bidi/>
        <w:rPr>
          <w:rFonts w:ascii="Simplified Arabic" w:hAnsi="Simplified Arabic" w:cs="Simplified Arabic"/>
          <w:sz w:val="28"/>
          <w:szCs w:val="28"/>
          <w:rtl/>
          <w:lang w:bidi="ar-EG"/>
        </w:rPr>
      </w:pPr>
    </w:p>
    <w:p w:rsidR="00EA5B9E" w:rsidRPr="00EA5B9E" w:rsidRDefault="00EA5B9E" w:rsidP="00EA5B9E">
      <w:pPr>
        <w:bidi/>
        <w:jc w:val="center"/>
        <w:rPr>
          <w:rFonts w:ascii="Simplified Arabic" w:hAnsi="Simplified Arabic" w:cs="Simplified Arabic"/>
          <w:sz w:val="28"/>
          <w:szCs w:val="28"/>
          <w:u w:val="single"/>
          <w:rtl/>
          <w:lang w:bidi="ar-EG"/>
        </w:rPr>
      </w:pPr>
      <w:r w:rsidRPr="00EA5B9E">
        <w:rPr>
          <w:rFonts w:ascii="Simplified Arabic" w:hAnsi="Simplified Arabic" w:cs="Simplified Arabic" w:hint="cs"/>
          <w:sz w:val="28"/>
          <w:szCs w:val="28"/>
          <w:u w:val="single"/>
          <w:rtl/>
          <w:lang w:bidi="ar-EG"/>
        </w:rPr>
        <w:t>ملخص بحث عن:</w:t>
      </w:r>
    </w:p>
    <w:p w:rsidR="008972AE" w:rsidRDefault="004037F4" w:rsidP="00EA5B9E">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دور مضامين الترفيه الإعلامي في تحقيق المتعة وأثرها على الترابط الأسري</w:t>
      </w:r>
    </w:p>
    <w:p w:rsidR="00EA5B9E" w:rsidRPr="00EA5B9E" w:rsidRDefault="00EA5B9E" w:rsidP="00EA5B9E">
      <w:pPr>
        <w:bidi/>
        <w:jc w:val="center"/>
        <w:rPr>
          <w:rFonts w:ascii="Simplified Arabic" w:hAnsi="Simplified Arabic" w:cs="Simplified Arabic"/>
          <w:sz w:val="28"/>
          <w:szCs w:val="28"/>
          <w:rtl/>
          <w:lang w:bidi="ar-EG"/>
        </w:rPr>
      </w:pPr>
    </w:p>
    <w:p w:rsidR="00EA5B9E" w:rsidRPr="00EA5B9E" w:rsidRDefault="00EA5B9E" w:rsidP="00EA5B9E">
      <w:pPr>
        <w:jc w:val="center"/>
        <w:rPr>
          <w:rFonts w:ascii="Simplified Arabic" w:hAnsi="Simplified Arabic" w:cs="Simplified Arabic"/>
          <w:b/>
          <w:bCs/>
          <w:sz w:val="28"/>
          <w:szCs w:val="28"/>
          <w:lang w:bidi="ar-EG"/>
        </w:rPr>
      </w:pPr>
      <w:r w:rsidRPr="00EA5B9E">
        <w:rPr>
          <w:rFonts w:ascii="Simplified Arabic" w:hAnsi="Simplified Arabic" w:cs="Simplified Arabic" w:hint="cs"/>
          <w:sz w:val="28"/>
          <w:szCs w:val="28"/>
          <w:rtl/>
          <w:lang w:bidi="ar-EG"/>
        </w:rPr>
        <w:t>بحث مقدم للمؤتمر العلمي</w:t>
      </w:r>
      <w:r w:rsidR="003F7130">
        <w:rPr>
          <w:rFonts w:ascii="Simplified Arabic" w:hAnsi="Simplified Arabic" w:cs="Simplified Arabic" w:hint="cs"/>
          <w:sz w:val="28"/>
          <w:szCs w:val="28"/>
          <w:rtl/>
          <w:lang w:bidi="ar-EG"/>
        </w:rPr>
        <w:t xml:space="preserve"> بعنوان:</w:t>
      </w:r>
      <w:r w:rsidRPr="00EA5B9E">
        <w:rPr>
          <w:rFonts w:ascii="Simplified Arabic" w:hAnsi="Simplified Arabic" w:cs="Simplified Arabic"/>
          <w:sz w:val="28"/>
          <w:szCs w:val="28"/>
          <w:rtl/>
          <w:lang w:bidi="ar-EG"/>
        </w:rPr>
        <w:t xml:space="preserve"> </w:t>
      </w:r>
    </w:p>
    <w:p w:rsidR="00EA5B9E" w:rsidRDefault="00EA5B9E" w:rsidP="00EA5B9E">
      <w:pPr>
        <w:bidi/>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Pr="00EA5B9E">
        <w:rPr>
          <w:rFonts w:ascii="Simplified Arabic" w:hAnsi="Simplified Arabic" w:cs="Simplified Arabic" w:hint="cs"/>
          <w:b/>
          <w:bCs/>
          <w:sz w:val="28"/>
          <w:szCs w:val="28"/>
          <w:rtl/>
          <w:lang w:bidi="ar-EG"/>
        </w:rPr>
        <w:t>الإعلام</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والترابط</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الأسري</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في</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ظل</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ظاهرة</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العولمة</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تشخيص</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للوضع</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الراهن</w:t>
      </w:r>
      <w:r w:rsidRPr="00EA5B9E">
        <w:rPr>
          <w:rFonts w:ascii="Simplified Arabic" w:hAnsi="Simplified Arabic" w:cs="Simplified Arabic"/>
          <w:b/>
          <w:bCs/>
          <w:sz w:val="28"/>
          <w:szCs w:val="28"/>
          <w:rtl/>
          <w:lang w:bidi="ar-EG"/>
        </w:rPr>
        <w:t xml:space="preserve"> </w:t>
      </w:r>
      <w:r w:rsidRPr="00EA5B9E">
        <w:rPr>
          <w:rFonts w:ascii="Simplified Arabic" w:hAnsi="Simplified Arabic" w:cs="Simplified Arabic" w:hint="cs"/>
          <w:b/>
          <w:bCs/>
          <w:sz w:val="28"/>
          <w:szCs w:val="28"/>
          <w:rtl/>
          <w:lang w:bidi="ar-EG"/>
        </w:rPr>
        <w:t>وأساليب</w:t>
      </w:r>
      <w:r w:rsidRPr="00EA5B9E">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المعالجة"</w:t>
      </w:r>
    </w:p>
    <w:p w:rsidR="00EA5B9E" w:rsidRPr="00EA5B9E" w:rsidRDefault="00EA5B9E" w:rsidP="00EA5B9E">
      <w:pPr>
        <w:bidi/>
        <w:jc w:val="center"/>
        <w:rPr>
          <w:rFonts w:ascii="Simplified Arabic" w:hAnsi="Simplified Arabic" w:cs="Simplified Arabic"/>
          <w:sz w:val="28"/>
          <w:szCs w:val="28"/>
          <w:rtl/>
          <w:lang w:bidi="ar-EG"/>
        </w:rPr>
      </w:pPr>
      <w:r w:rsidRPr="00EA5B9E">
        <w:rPr>
          <w:rFonts w:ascii="Simplified Arabic" w:hAnsi="Simplified Arabic" w:cs="Simplified Arabic" w:hint="cs"/>
          <w:sz w:val="28"/>
          <w:szCs w:val="28"/>
          <w:rtl/>
          <w:lang w:bidi="ar-EG"/>
        </w:rPr>
        <w:t>كلية</w:t>
      </w:r>
      <w:r w:rsidRPr="00EA5B9E">
        <w:rPr>
          <w:rFonts w:ascii="Simplified Arabic" w:hAnsi="Simplified Arabic" w:cs="Simplified Arabic"/>
          <w:sz w:val="28"/>
          <w:szCs w:val="28"/>
          <w:rtl/>
          <w:lang w:bidi="ar-EG"/>
        </w:rPr>
        <w:t xml:space="preserve"> </w:t>
      </w:r>
      <w:r w:rsidRPr="00EA5B9E">
        <w:rPr>
          <w:rFonts w:ascii="Simplified Arabic" w:hAnsi="Simplified Arabic" w:cs="Simplified Arabic" w:hint="cs"/>
          <w:sz w:val="28"/>
          <w:szCs w:val="28"/>
          <w:rtl/>
          <w:lang w:bidi="ar-EG"/>
        </w:rPr>
        <w:t>الإعلام</w:t>
      </w:r>
      <w:r w:rsidRPr="00EA5B9E">
        <w:rPr>
          <w:rFonts w:ascii="Simplified Arabic" w:hAnsi="Simplified Arabic" w:cs="Simplified Arabic"/>
          <w:sz w:val="28"/>
          <w:szCs w:val="28"/>
          <w:rtl/>
          <w:lang w:bidi="ar-EG"/>
        </w:rPr>
        <w:t xml:space="preserve"> – </w:t>
      </w:r>
      <w:r w:rsidRPr="00EA5B9E">
        <w:rPr>
          <w:rFonts w:ascii="Simplified Arabic" w:hAnsi="Simplified Arabic" w:cs="Simplified Arabic" w:hint="cs"/>
          <w:sz w:val="28"/>
          <w:szCs w:val="28"/>
          <w:rtl/>
          <w:lang w:bidi="ar-EG"/>
        </w:rPr>
        <w:t>جامعة</w:t>
      </w:r>
      <w:r w:rsidRPr="00EA5B9E">
        <w:rPr>
          <w:rFonts w:ascii="Simplified Arabic" w:hAnsi="Simplified Arabic" w:cs="Simplified Arabic"/>
          <w:sz w:val="28"/>
          <w:szCs w:val="28"/>
          <w:rtl/>
          <w:lang w:bidi="ar-EG"/>
        </w:rPr>
        <w:t xml:space="preserve"> </w:t>
      </w:r>
      <w:r w:rsidRPr="00EA5B9E">
        <w:rPr>
          <w:rFonts w:ascii="Simplified Arabic" w:hAnsi="Simplified Arabic" w:cs="Simplified Arabic" w:hint="cs"/>
          <w:sz w:val="28"/>
          <w:szCs w:val="28"/>
          <w:rtl/>
          <w:lang w:bidi="ar-EG"/>
        </w:rPr>
        <w:t>أكتوبر</w:t>
      </w:r>
      <w:r w:rsidRPr="00EA5B9E">
        <w:rPr>
          <w:rFonts w:ascii="Simplified Arabic" w:hAnsi="Simplified Arabic" w:cs="Simplified Arabic"/>
          <w:sz w:val="28"/>
          <w:szCs w:val="28"/>
          <w:rtl/>
          <w:lang w:bidi="ar-EG"/>
        </w:rPr>
        <w:t xml:space="preserve"> </w:t>
      </w:r>
      <w:r w:rsidRPr="00EA5B9E">
        <w:rPr>
          <w:rFonts w:ascii="Simplified Arabic" w:hAnsi="Simplified Arabic" w:cs="Simplified Arabic" w:hint="cs"/>
          <w:sz w:val="28"/>
          <w:szCs w:val="28"/>
          <w:rtl/>
          <w:lang w:bidi="ar-EG"/>
        </w:rPr>
        <w:t>للعلوم</w:t>
      </w:r>
      <w:r w:rsidRPr="00EA5B9E">
        <w:rPr>
          <w:rFonts w:ascii="Simplified Arabic" w:hAnsi="Simplified Arabic" w:cs="Simplified Arabic"/>
          <w:sz w:val="28"/>
          <w:szCs w:val="28"/>
          <w:rtl/>
          <w:lang w:bidi="ar-EG"/>
        </w:rPr>
        <w:t xml:space="preserve"> </w:t>
      </w:r>
      <w:r w:rsidRPr="00EA5B9E">
        <w:rPr>
          <w:rFonts w:ascii="Simplified Arabic" w:hAnsi="Simplified Arabic" w:cs="Simplified Arabic" w:hint="cs"/>
          <w:sz w:val="28"/>
          <w:szCs w:val="28"/>
          <w:rtl/>
          <w:lang w:bidi="ar-EG"/>
        </w:rPr>
        <w:t>الحديثة</w:t>
      </w:r>
      <w:r w:rsidRPr="00EA5B9E">
        <w:rPr>
          <w:rFonts w:ascii="Simplified Arabic" w:hAnsi="Simplified Arabic" w:cs="Simplified Arabic"/>
          <w:sz w:val="28"/>
          <w:szCs w:val="28"/>
          <w:rtl/>
          <w:lang w:bidi="ar-EG"/>
        </w:rPr>
        <w:t xml:space="preserve"> </w:t>
      </w:r>
      <w:r w:rsidRPr="00EA5B9E">
        <w:rPr>
          <w:rFonts w:ascii="Simplified Arabic" w:hAnsi="Simplified Arabic" w:cs="Simplified Arabic" w:hint="cs"/>
          <w:sz w:val="28"/>
          <w:szCs w:val="28"/>
          <w:rtl/>
          <w:lang w:bidi="ar-EG"/>
        </w:rPr>
        <w:t>والأداب</w:t>
      </w:r>
      <w:r w:rsidRPr="00EA5B9E">
        <w:rPr>
          <w:rFonts w:ascii="Simplified Arabic" w:hAnsi="Simplified Arabic" w:cs="Simplified Arabic"/>
          <w:sz w:val="28"/>
          <w:szCs w:val="28"/>
          <w:rtl/>
          <w:lang w:bidi="ar-EG"/>
        </w:rPr>
        <w:t xml:space="preserve"> ( </w:t>
      </w:r>
      <w:r w:rsidRPr="00EA5B9E">
        <w:rPr>
          <w:rFonts w:ascii="Simplified Arabic" w:hAnsi="Simplified Arabic" w:cs="Simplified Arabic"/>
          <w:sz w:val="28"/>
          <w:szCs w:val="28"/>
          <w:lang w:bidi="ar-EG"/>
        </w:rPr>
        <w:t>MSA</w:t>
      </w:r>
      <w:r w:rsidRPr="00EA5B9E">
        <w:rPr>
          <w:rFonts w:ascii="Simplified Arabic" w:hAnsi="Simplified Arabic" w:cs="Simplified Arabic"/>
          <w:sz w:val="28"/>
          <w:szCs w:val="28"/>
          <w:rtl/>
          <w:lang w:bidi="ar-EG"/>
        </w:rPr>
        <w:t>)</w:t>
      </w:r>
    </w:p>
    <w:p w:rsidR="00EA5B9E" w:rsidRPr="00EA5B9E" w:rsidRDefault="00EA5B9E" w:rsidP="00EA5B9E">
      <w:pPr>
        <w:bidi/>
        <w:jc w:val="center"/>
        <w:rPr>
          <w:rFonts w:ascii="Simplified Arabic" w:hAnsi="Simplified Arabic" w:cs="Simplified Arabic"/>
          <w:sz w:val="28"/>
          <w:szCs w:val="28"/>
          <w:rtl/>
          <w:lang w:bidi="ar-EG"/>
        </w:rPr>
      </w:pPr>
      <w:r w:rsidRPr="00EA5B9E">
        <w:rPr>
          <w:rFonts w:ascii="Simplified Arabic" w:hAnsi="Simplified Arabic" w:cs="Simplified Arabic" w:hint="cs"/>
          <w:sz w:val="28"/>
          <w:szCs w:val="28"/>
          <w:rtl/>
          <w:lang w:bidi="ar-EG"/>
        </w:rPr>
        <w:t>في</w:t>
      </w:r>
      <w:r w:rsidRPr="00EA5B9E">
        <w:rPr>
          <w:rFonts w:ascii="Simplified Arabic" w:hAnsi="Simplified Arabic" w:cs="Simplified Arabic"/>
          <w:sz w:val="28"/>
          <w:szCs w:val="28"/>
          <w:rtl/>
          <w:lang w:bidi="ar-EG"/>
        </w:rPr>
        <w:t xml:space="preserve"> </w:t>
      </w:r>
      <w:r w:rsidRPr="00EA5B9E">
        <w:rPr>
          <w:rFonts w:ascii="Simplified Arabic" w:hAnsi="Simplified Arabic" w:cs="Simplified Arabic" w:hint="cs"/>
          <w:sz w:val="28"/>
          <w:szCs w:val="28"/>
          <w:rtl/>
          <w:lang w:bidi="ar-EG"/>
        </w:rPr>
        <w:t>الفترة</w:t>
      </w:r>
      <w:r w:rsidRPr="00EA5B9E">
        <w:rPr>
          <w:rFonts w:ascii="Simplified Arabic" w:hAnsi="Simplified Arabic" w:cs="Simplified Arabic"/>
          <w:sz w:val="28"/>
          <w:szCs w:val="28"/>
          <w:rtl/>
          <w:lang w:bidi="ar-EG"/>
        </w:rPr>
        <w:t xml:space="preserve"> </w:t>
      </w:r>
      <w:r w:rsidRPr="00EA5B9E">
        <w:rPr>
          <w:rFonts w:ascii="Simplified Arabic" w:hAnsi="Simplified Arabic" w:cs="Simplified Arabic" w:hint="cs"/>
          <w:sz w:val="28"/>
          <w:szCs w:val="28"/>
          <w:rtl/>
          <w:lang w:bidi="ar-EG"/>
        </w:rPr>
        <w:t>من</w:t>
      </w:r>
      <w:r w:rsidRPr="00EA5B9E">
        <w:rPr>
          <w:rFonts w:ascii="Simplified Arabic" w:hAnsi="Simplified Arabic" w:cs="Simplified Arabic"/>
          <w:sz w:val="28"/>
          <w:szCs w:val="28"/>
          <w:rtl/>
          <w:lang w:bidi="ar-EG"/>
        </w:rPr>
        <w:t xml:space="preserve"> 24 </w:t>
      </w:r>
      <w:r w:rsidRPr="00EA5B9E">
        <w:rPr>
          <w:rFonts w:ascii="Simplified Arabic" w:hAnsi="Simplified Arabic" w:cs="Simplified Arabic" w:hint="cs"/>
          <w:sz w:val="28"/>
          <w:szCs w:val="28"/>
          <w:rtl/>
          <w:lang w:bidi="ar-EG"/>
        </w:rPr>
        <w:t>إلى</w:t>
      </w:r>
      <w:r w:rsidRPr="00EA5B9E">
        <w:rPr>
          <w:rFonts w:ascii="Simplified Arabic" w:hAnsi="Simplified Arabic" w:cs="Simplified Arabic"/>
          <w:sz w:val="28"/>
          <w:szCs w:val="28"/>
          <w:rtl/>
          <w:lang w:bidi="ar-EG"/>
        </w:rPr>
        <w:t xml:space="preserve"> 25 </w:t>
      </w:r>
      <w:r w:rsidRPr="00EA5B9E">
        <w:rPr>
          <w:rFonts w:ascii="Simplified Arabic" w:hAnsi="Simplified Arabic" w:cs="Simplified Arabic" w:hint="cs"/>
          <w:sz w:val="28"/>
          <w:szCs w:val="28"/>
          <w:rtl/>
          <w:lang w:bidi="ar-EG"/>
        </w:rPr>
        <w:t>نوفمبر</w:t>
      </w:r>
      <w:r w:rsidRPr="00EA5B9E">
        <w:rPr>
          <w:rFonts w:ascii="Simplified Arabic" w:hAnsi="Simplified Arabic" w:cs="Simplified Arabic"/>
          <w:sz w:val="28"/>
          <w:szCs w:val="28"/>
          <w:rtl/>
          <w:lang w:bidi="ar-EG"/>
        </w:rPr>
        <w:t xml:space="preserve"> 2018</w:t>
      </w:r>
    </w:p>
    <w:p w:rsidR="00EA5B9E" w:rsidRDefault="00EA5B9E" w:rsidP="003F7130">
      <w:pPr>
        <w:bidi/>
        <w:rPr>
          <w:rFonts w:ascii="Simplified Arabic" w:hAnsi="Simplified Arabic" w:cs="Simplified Arabic"/>
          <w:b/>
          <w:bCs/>
          <w:sz w:val="28"/>
          <w:szCs w:val="28"/>
          <w:rtl/>
          <w:lang w:bidi="ar-EG"/>
        </w:rPr>
      </w:pPr>
    </w:p>
    <w:p w:rsidR="00EA5B9E" w:rsidRDefault="00EA5B9E" w:rsidP="00EA5B9E">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إعداد:</w:t>
      </w:r>
    </w:p>
    <w:p w:rsidR="00EA5B9E" w:rsidRDefault="00EA5B9E" w:rsidP="00EA5B9E">
      <w:pPr>
        <w:bidi/>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د/ أماني رضا عبد المقصود</w:t>
      </w:r>
    </w:p>
    <w:p w:rsidR="00EA5B9E" w:rsidRDefault="00EA5B9E" w:rsidP="00EA5B9E">
      <w:pPr>
        <w:bidi/>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المدرس بكلية الإعلام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القاهرة</w:t>
      </w:r>
    </w:p>
    <w:p w:rsidR="00FC0135" w:rsidRDefault="00FC0135" w:rsidP="00FC0135">
      <w:pPr>
        <w:bidi/>
        <w:jc w:val="center"/>
        <w:rPr>
          <w:rFonts w:ascii="Simplified Arabic" w:hAnsi="Simplified Arabic" w:cs="Simplified Arabic"/>
          <w:sz w:val="28"/>
          <w:szCs w:val="28"/>
          <w:rtl/>
          <w:lang w:bidi="ar-EG"/>
        </w:rPr>
      </w:pPr>
    </w:p>
    <w:p w:rsidR="00FC0135" w:rsidRPr="00D147BE" w:rsidRDefault="00FC0135" w:rsidP="00FC0135">
      <w:pPr>
        <w:bidi/>
        <w:jc w:val="center"/>
        <w:rPr>
          <w:rFonts w:ascii="Simplified Arabic" w:hAnsi="Simplified Arabic" w:cs="Simplified Arabic"/>
          <w:b/>
          <w:bCs/>
          <w:sz w:val="28"/>
          <w:szCs w:val="28"/>
          <w:rtl/>
          <w:lang w:bidi="ar-EG"/>
        </w:rPr>
      </w:pPr>
      <w:r w:rsidRPr="00D147BE">
        <w:rPr>
          <w:rFonts w:ascii="Simplified Arabic" w:hAnsi="Simplified Arabic" w:cs="Simplified Arabic" w:hint="cs"/>
          <w:b/>
          <w:bCs/>
          <w:sz w:val="28"/>
          <w:szCs w:val="28"/>
          <w:rtl/>
          <w:lang w:bidi="ar-EG"/>
        </w:rPr>
        <w:t>مايو 2018</w:t>
      </w:r>
    </w:p>
    <w:p w:rsidR="003F7130" w:rsidRDefault="003F7130" w:rsidP="00B874EF">
      <w:pPr>
        <w:bidi/>
        <w:jc w:val="both"/>
        <w:rPr>
          <w:rFonts w:ascii="Simplified Arabic" w:hAnsi="Simplified Arabic" w:cs="Simplified Arabic"/>
          <w:b/>
          <w:bCs/>
          <w:sz w:val="28"/>
          <w:szCs w:val="28"/>
          <w:rtl/>
          <w:lang w:bidi="ar-EG"/>
        </w:rPr>
      </w:pPr>
    </w:p>
    <w:p w:rsidR="004C5490" w:rsidRDefault="004C5490" w:rsidP="003F7130">
      <w:pPr>
        <w:bidi/>
        <w:jc w:val="both"/>
        <w:rPr>
          <w:rFonts w:ascii="Simplified Arabic" w:hAnsi="Simplified Arabic" w:cs="Simplified Arabic"/>
          <w:b/>
          <w:bCs/>
          <w:sz w:val="28"/>
          <w:szCs w:val="28"/>
          <w:rtl/>
          <w:lang w:bidi="ar-EG"/>
        </w:rPr>
      </w:pPr>
    </w:p>
    <w:p w:rsidR="004A3FE2" w:rsidRPr="00D147BE" w:rsidRDefault="004A3FE2" w:rsidP="004C5490">
      <w:pPr>
        <w:bidi/>
        <w:jc w:val="both"/>
        <w:rPr>
          <w:rFonts w:ascii="Simplified Arabic" w:hAnsi="Simplified Arabic" w:cs="Simplified Arabic"/>
          <w:b/>
          <w:bCs/>
          <w:sz w:val="28"/>
          <w:szCs w:val="28"/>
          <w:rtl/>
          <w:lang w:bidi="ar-EG"/>
        </w:rPr>
      </w:pPr>
      <w:r w:rsidRPr="00D147BE">
        <w:rPr>
          <w:rFonts w:ascii="Simplified Arabic" w:hAnsi="Simplified Arabic" w:cs="Simplified Arabic" w:hint="cs"/>
          <w:b/>
          <w:bCs/>
          <w:sz w:val="28"/>
          <w:szCs w:val="28"/>
          <w:rtl/>
          <w:lang w:bidi="ar-EG"/>
        </w:rPr>
        <w:lastRenderedPageBreak/>
        <w:t>ملخص البحث:</w:t>
      </w:r>
    </w:p>
    <w:p w:rsidR="00EA5B9E" w:rsidRDefault="00D11084" w:rsidP="004C5490">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C5490">
        <w:rPr>
          <w:rFonts w:ascii="Simplified Arabic" w:hAnsi="Simplified Arabic" w:cs="Simplified Arabic" w:hint="cs"/>
          <w:sz w:val="28"/>
          <w:szCs w:val="28"/>
          <w:rtl/>
          <w:lang w:bidi="ar-EG"/>
        </w:rPr>
        <w:t xml:space="preserve">تعد وظيفة الترفيه من الوظائف الأساسية لوسائل الإعلام وذلك لمحاولة هذه الوسائل تحقيق بعض الإشباعات النفسية والاجتماعية والعاطفية والمعرفية لدى المتلقي، وكما أوضحت بعض الدراسات </w:t>
      </w:r>
      <w:r w:rsidR="005E7CD4">
        <w:rPr>
          <w:rFonts w:ascii="Simplified Arabic" w:hAnsi="Simplified Arabic" w:cs="Simplified Arabic" w:hint="cs"/>
          <w:sz w:val="28"/>
          <w:szCs w:val="28"/>
          <w:rtl/>
          <w:lang w:bidi="ar-EG"/>
        </w:rPr>
        <w:t>"</w:t>
      </w:r>
      <w:r w:rsidR="004C5490">
        <w:rPr>
          <w:rStyle w:val="FootnoteReference"/>
          <w:rFonts w:ascii="Simplified Arabic" w:hAnsi="Simplified Arabic" w:cs="Simplified Arabic"/>
          <w:sz w:val="28"/>
          <w:szCs w:val="28"/>
          <w:rtl/>
          <w:lang w:bidi="ar-EG"/>
        </w:rPr>
        <w:footnoteReference w:id="1"/>
      </w:r>
      <w:r w:rsidR="004C5490">
        <w:rPr>
          <w:rFonts w:ascii="Simplified Arabic" w:hAnsi="Simplified Arabic" w:cs="Simplified Arabic" w:hint="cs"/>
          <w:sz w:val="28"/>
          <w:szCs w:val="28"/>
          <w:rtl/>
          <w:lang w:bidi="ar-EG"/>
        </w:rPr>
        <w:t>"</w:t>
      </w:r>
      <w:r w:rsidR="00FD304E">
        <w:rPr>
          <w:rFonts w:ascii="Simplified Arabic" w:hAnsi="Simplified Arabic" w:cs="Simplified Arabic"/>
          <w:sz w:val="28"/>
          <w:szCs w:val="28"/>
          <w:lang w:bidi="ar-EG"/>
        </w:rPr>
        <w:t xml:space="preserve"> </w:t>
      </w:r>
      <w:r w:rsidR="00FD18A1">
        <w:rPr>
          <w:rFonts w:ascii="Simplified Arabic" w:hAnsi="Simplified Arabic" w:cs="Simplified Arabic" w:hint="cs"/>
          <w:sz w:val="28"/>
          <w:szCs w:val="28"/>
          <w:rtl/>
          <w:lang w:bidi="ar-EG"/>
        </w:rPr>
        <w:t>أن استخدام وسائل الإعلام للترفيه يفترض غالباً أنه يتم بدافع رغبة الأفراد في تجربة المشاعر المختلفة حيث أن جمهور المضمون الترفيهي يريدون التجارب أو الخبرات التي تجعلهم يضحكون أو يبكون، وتوصلت هذه الدراسة إلى أن الاشباعات العاطفية يمكن أن تتحقق بمستويات مختلفة تتراوح بين الاشباعات الممتعة البسيطة وحتى الاشباعات الأكثر تعقيداً مثل إشباع الاحتياجات المعرفية والاجتماعية.</w:t>
      </w:r>
    </w:p>
    <w:p w:rsidR="0000659D" w:rsidRDefault="0000659D" w:rsidP="00D74211">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D74211">
        <w:rPr>
          <w:rFonts w:ascii="Simplified Arabic" w:hAnsi="Simplified Arabic" w:cs="Simplified Arabic" w:hint="cs"/>
          <w:sz w:val="28"/>
          <w:szCs w:val="28"/>
          <w:rtl/>
          <w:lang w:bidi="ar-EG"/>
        </w:rPr>
        <w:t xml:space="preserve"> كما يفترض أن تعرض الأفراد المتلقين للمضمون الترفيهي في وسائل الإعلام يجعلهم يشعرون بالمتعة واللذة على عدد من المستويات وبأكثر من طريقة، وقد تختلف هذه الاشباعات والأهداف باختلاف الدوافع التي توجد لدى الفرد والتي بناءاً عليها يختار أن يتعرض لمضمون ما دون غيره. ونظراً لأهمية هذه الوظيفة من وظائف وسائل الإعلام وبسبب تزايد الإمكانيات الإعلامية المتاحة لتحقيق وظيفة الترفيه سواءً على المستوى التقني التكنولوجي والذي يتمثل في الأجهزة </w:t>
      </w:r>
      <w:r w:rsidR="00D74211">
        <w:rPr>
          <w:rFonts w:ascii="Simplified Arabic" w:hAnsi="Simplified Arabic" w:cs="Simplified Arabic"/>
          <w:sz w:val="28"/>
          <w:szCs w:val="28"/>
          <w:lang w:bidi="ar-EG"/>
        </w:rPr>
        <w:t xml:space="preserve">(Hard Wares) </w:t>
      </w:r>
      <w:r w:rsidR="00D74211">
        <w:rPr>
          <w:rFonts w:ascii="Simplified Arabic" w:hAnsi="Simplified Arabic" w:cs="Simplified Arabic" w:hint="cs"/>
          <w:sz w:val="28"/>
          <w:szCs w:val="28"/>
          <w:rtl/>
          <w:lang w:bidi="ar-EG"/>
        </w:rPr>
        <w:t xml:space="preserve"> المختلفة وانتشار أجهزة الموبايل الذكية وأجهزة التابلت وغيرها، أو على مستوى المضامين والمحتويات الترفيهية التي يمكن التعرض لها من خلال هذه الأجهزة (</w:t>
      </w:r>
      <w:r w:rsidR="00D74211">
        <w:rPr>
          <w:rFonts w:ascii="Simplified Arabic" w:hAnsi="Simplified Arabic" w:cs="Simplified Arabic"/>
          <w:sz w:val="28"/>
          <w:szCs w:val="28"/>
          <w:lang w:bidi="ar-EG"/>
        </w:rPr>
        <w:t>Soft Wares</w:t>
      </w:r>
      <w:r w:rsidR="00D74211">
        <w:rPr>
          <w:rFonts w:ascii="Simplified Arabic" w:hAnsi="Simplified Arabic" w:cs="Simplified Arabic" w:hint="cs"/>
          <w:sz w:val="28"/>
          <w:szCs w:val="28"/>
          <w:rtl/>
          <w:lang w:bidi="ar-EG"/>
        </w:rPr>
        <w:t>).</w:t>
      </w:r>
    </w:p>
    <w:p w:rsidR="00D74211" w:rsidRDefault="00D74211" w:rsidP="00D74211">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ومن خلال ما سبق تحاول الباحثة رصد وعرض مدى أهمية الوظيفة الترفيهية لوسائل الإعلام ومدى أهمية هذا النوع من المضامين الإعلامية في تحقيق المتعة لدى الأفراد المتلقين وذلك بالمستويات المختلفة لها، ومحاولة رصد مدى تأثير هذه الوظيفة على تحقيق الترابط الأسري وهو ما يثير تساؤل هام يتمثل في: هل نجحت هذه المضامين الترفيهية في تحقيق الترابط الأسري من خلال تجمع أفراد الأسرة ككل واختيار محتوى ترفيهي معين والتعرض له؟ </w:t>
      </w:r>
      <w:r w:rsidR="00AB48A3">
        <w:rPr>
          <w:rFonts w:ascii="Simplified Arabic" w:hAnsi="Simplified Arabic" w:cs="Simplified Arabic" w:hint="cs"/>
          <w:sz w:val="28"/>
          <w:szCs w:val="28"/>
          <w:rtl/>
          <w:lang w:bidi="ar-EG"/>
        </w:rPr>
        <w:t xml:space="preserve">أم ساعدت هذه المضامين على توسيع الفجوة بين أفراد الأسرة أكثر من خلال أحد الدوافع النفسية التي تكمن وراء التعرض لمثل هذا المحتوى الترفيهي والتي تتمثل في الهروب من الواقع </w:t>
      </w:r>
      <w:r w:rsidR="00AB48A3">
        <w:rPr>
          <w:rFonts w:ascii="Simplified Arabic" w:hAnsi="Simplified Arabic" w:cs="Simplified Arabic" w:hint="cs"/>
          <w:sz w:val="28"/>
          <w:szCs w:val="28"/>
          <w:rtl/>
          <w:lang w:bidi="ar-EG"/>
        </w:rPr>
        <w:lastRenderedPageBreak/>
        <w:t>ومن الحياة ال</w:t>
      </w:r>
      <w:r w:rsidR="00B41E72">
        <w:rPr>
          <w:rFonts w:ascii="Simplified Arabic" w:hAnsi="Simplified Arabic" w:cs="Simplified Arabic" w:hint="cs"/>
          <w:sz w:val="28"/>
          <w:szCs w:val="28"/>
          <w:rtl/>
          <w:lang w:bidi="ar-EG"/>
        </w:rPr>
        <w:t xml:space="preserve">طبيعية التي يعيشها الفرد ليبقى كل شخص منعزلاً عن الأخرين ويعيش داخل حالة من الحالات الافتراضية التي خلقها </w:t>
      </w:r>
      <w:r w:rsidR="00686AEC">
        <w:rPr>
          <w:rFonts w:ascii="Simplified Arabic" w:hAnsi="Simplified Arabic" w:cs="Simplified Arabic" w:hint="cs"/>
          <w:sz w:val="28"/>
          <w:szCs w:val="28"/>
          <w:rtl/>
          <w:lang w:bidi="ar-EG"/>
        </w:rPr>
        <w:t>لنفسه بالتعرض لمثل هذه المضامين؟</w:t>
      </w:r>
    </w:p>
    <w:p w:rsidR="002F29CB" w:rsidRDefault="00BF264E" w:rsidP="00BF264E">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2F29CB">
        <w:rPr>
          <w:rFonts w:ascii="Simplified Arabic" w:hAnsi="Simplified Arabic" w:cs="Simplified Arabic" w:hint="cs"/>
          <w:sz w:val="28"/>
          <w:szCs w:val="28"/>
          <w:rtl/>
          <w:lang w:bidi="ar-EG"/>
        </w:rPr>
        <w:t xml:space="preserve">وتحاول الدراسة الحالية  عمل دراسة تحليلية من النوع الثاني </w:t>
      </w:r>
      <w:r w:rsidR="002F29CB">
        <w:rPr>
          <w:rFonts w:ascii="Simplified Arabic" w:hAnsi="Simplified Arabic" w:cs="Simplified Arabic"/>
          <w:sz w:val="28"/>
          <w:szCs w:val="28"/>
          <w:lang w:bidi="ar-EG"/>
        </w:rPr>
        <w:t>Secondary Analysis</w:t>
      </w:r>
      <w:r w:rsidR="002F29CB">
        <w:rPr>
          <w:rFonts w:ascii="Simplified Arabic" w:hAnsi="Simplified Arabic" w:cs="Simplified Arabic" w:hint="cs"/>
          <w:sz w:val="28"/>
          <w:szCs w:val="28"/>
          <w:rtl/>
          <w:lang w:bidi="ar-EG"/>
        </w:rPr>
        <w:t xml:space="preserve"> لعدد من الدراسات الإعلامية التي تناولت </w:t>
      </w:r>
      <w:r>
        <w:rPr>
          <w:rFonts w:ascii="Simplified Arabic" w:hAnsi="Simplified Arabic" w:cs="Simplified Arabic" w:hint="cs"/>
          <w:sz w:val="28"/>
          <w:szCs w:val="28"/>
          <w:rtl/>
          <w:lang w:bidi="ar-EG"/>
        </w:rPr>
        <w:t>أبحاث الترفيه الإعلامي على اختلاف دوافعها</w:t>
      </w:r>
      <w:r w:rsidR="002F29CB">
        <w:rPr>
          <w:rFonts w:ascii="Simplified Arabic" w:hAnsi="Simplified Arabic" w:cs="Simplified Arabic" w:hint="cs"/>
          <w:sz w:val="28"/>
          <w:szCs w:val="28"/>
          <w:rtl/>
          <w:lang w:bidi="ar-EG"/>
        </w:rPr>
        <w:t xml:space="preserve"> بهدف ما يلي:</w:t>
      </w:r>
    </w:p>
    <w:p w:rsidR="002F29CB" w:rsidRDefault="002F29CB" w:rsidP="00BF264E">
      <w:pPr>
        <w:pStyle w:val="ListParagraph"/>
        <w:numPr>
          <w:ilvl w:val="0"/>
          <w:numId w:val="1"/>
        </w:numPr>
        <w:bidi/>
        <w:jc w:val="both"/>
        <w:rPr>
          <w:rFonts w:ascii="Simplified Arabic" w:hAnsi="Simplified Arabic" w:cs="Simplified Arabic"/>
          <w:sz w:val="28"/>
          <w:szCs w:val="28"/>
          <w:lang w:bidi="ar-EG"/>
        </w:rPr>
      </w:pPr>
      <w:r w:rsidRPr="002F29CB">
        <w:rPr>
          <w:rFonts w:ascii="Simplified Arabic" w:hAnsi="Simplified Arabic" w:cs="Simplified Arabic" w:hint="cs"/>
          <w:sz w:val="28"/>
          <w:szCs w:val="28"/>
          <w:rtl/>
          <w:lang w:bidi="ar-EG"/>
        </w:rPr>
        <w:t xml:space="preserve">تسليط الضوء على </w:t>
      </w:r>
      <w:r w:rsidR="00BF264E">
        <w:rPr>
          <w:rFonts w:ascii="Simplified Arabic" w:hAnsi="Simplified Arabic" w:cs="Simplified Arabic" w:hint="cs"/>
          <w:sz w:val="28"/>
          <w:szCs w:val="28"/>
          <w:rtl/>
          <w:lang w:bidi="ar-EG"/>
        </w:rPr>
        <w:t>وظيفة</w:t>
      </w:r>
      <w:r w:rsidRPr="002F29CB">
        <w:rPr>
          <w:rFonts w:ascii="Simplified Arabic" w:hAnsi="Simplified Arabic" w:cs="Simplified Arabic" w:hint="cs"/>
          <w:sz w:val="28"/>
          <w:szCs w:val="28"/>
          <w:rtl/>
          <w:lang w:bidi="ar-EG"/>
        </w:rPr>
        <w:t xml:space="preserve"> الترفيه </w:t>
      </w:r>
      <w:r w:rsidR="00BF264E">
        <w:rPr>
          <w:rFonts w:ascii="Simplified Arabic" w:hAnsi="Simplified Arabic" w:cs="Simplified Arabic" w:hint="cs"/>
          <w:sz w:val="28"/>
          <w:szCs w:val="28"/>
          <w:rtl/>
          <w:lang w:bidi="ar-EG"/>
        </w:rPr>
        <w:t>الإعلامي.</w:t>
      </w:r>
    </w:p>
    <w:p w:rsidR="002F29CB" w:rsidRDefault="00632B2C" w:rsidP="00B874EF">
      <w:pPr>
        <w:pStyle w:val="ListParagraph"/>
        <w:numPr>
          <w:ilvl w:val="0"/>
          <w:numId w:val="1"/>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رصد أهم النظريات الإعلامية التي حاولت تفسير وظيفة الترفيه الإعلامي</w:t>
      </w:r>
      <w:r w:rsidR="002153C3">
        <w:rPr>
          <w:rFonts w:ascii="Simplified Arabic" w:hAnsi="Simplified Arabic" w:cs="Simplified Arabic" w:hint="cs"/>
          <w:sz w:val="28"/>
          <w:szCs w:val="28"/>
          <w:rtl/>
          <w:lang w:bidi="ar-EG"/>
        </w:rPr>
        <w:t xml:space="preserve"> (المدخل النظري)</w:t>
      </w:r>
      <w:r>
        <w:rPr>
          <w:rFonts w:ascii="Simplified Arabic" w:hAnsi="Simplified Arabic" w:cs="Simplified Arabic" w:hint="cs"/>
          <w:sz w:val="28"/>
          <w:szCs w:val="28"/>
          <w:rtl/>
          <w:lang w:bidi="ar-EG"/>
        </w:rPr>
        <w:t xml:space="preserve"> مثل: </w:t>
      </w:r>
      <w:r w:rsidR="005E07B2" w:rsidRPr="005E07B2">
        <w:rPr>
          <w:rFonts w:ascii="Simplified Arabic" w:hAnsi="Simplified Arabic" w:cs="Simplified Arabic" w:hint="cs"/>
          <w:color w:val="FF0000"/>
          <w:sz w:val="28"/>
          <w:szCs w:val="28"/>
          <w:rtl/>
          <w:lang w:bidi="ar-EG"/>
        </w:rPr>
        <w:t xml:space="preserve">"" اولا عن </w:t>
      </w:r>
      <w:r w:rsidR="005E07B2" w:rsidRPr="005E07B2">
        <w:rPr>
          <w:rFonts w:ascii="Simplified Arabic" w:hAnsi="Simplified Arabic" w:cs="Simplified Arabic"/>
          <w:color w:val="FF0000"/>
          <w:sz w:val="28"/>
          <w:szCs w:val="28"/>
          <w:lang w:bidi="ar-EG"/>
        </w:rPr>
        <w:t>media dependency theory</w:t>
      </w:r>
      <w:r w:rsidR="005E07B2" w:rsidRPr="005E07B2">
        <w:rPr>
          <w:rFonts w:ascii="Simplified Arabic" w:hAnsi="Simplified Arabic" w:cs="Simplified Arabic" w:hint="cs"/>
          <w:color w:val="FF0000"/>
          <w:sz w:val="28"/>
          <w:szCs w:val="28"/>
          <w:rtl/>
          <w:lang w:bidi="ar-EG"/>
        </w:rPr>
        <w:t>""</w:t>
      </w:r>
    </w:p>
    <w:p w:rsidR="00632B2C" w:rsidRDefault="00632B2C" w:rsidP="00B874EF">
      <w:pPr>
        <w:pStyle w:val="ListParagraph"/>
        <w:numPr>
          <w:ilvl w:val="0"/>
          <w:numId w:val="2"/>
        </w:numPr>
        <w:bidi/>
        <w:jc w:val="both"/>
        <w:rPr>
          <w:rFonts w:ascii="Simplified Arabic" w:hAnsi="Simplified Arabic" w:cs="Simplified Arabic"/>
          <w:sz w:val="28"/>
          <w:szCs w:val="28"/>
          <w:lang w:bidi="ar-EG"/>
        </w:rPr>
      </w:pPr>
      <w:r>
        <w:rPr>
          <w:rFonts w:ascii="Simplified Arabic" w:hAnsi="Simplified Arabic" w:cs="Simplified Arabic"/>
          <w:sz w:val="28"/>
          <w:szCs w:val="28"/>
          <w:lang w:bidi="ar-EG"/>
        </w:rPr>
        <w:t>Entertainment Theory</w:t>
      </w:r>
      <w:r>
        <w:rPr>
          <w:rFonts w:ascii="Simplified Arabic" w:hAnsi="Simplified Arabic" w:cs="Simplified Arabic" w:hint="cs"/>
          <w:sz w:val="28"/>
          <w:szCs w:val="28"/>
          <w:rtl/>
          <w:lang w:bidi="ar-EG"/>
        </w:rPr>
        <w:t>.</w:t>
      </w:r>
    </w:p>
    <w:p w:rsidR="00632B2C" w:rsidRDefault="00632B2C" w:rsidP="00B874EF">
      <w:pPr>
        <w:pStyle w:val="ListParagraph"/>
        <w:numPr>
          <w:ilvl w:val="0"/>
          <w:numId w:val="2"/>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Mood Management Theory</w:t>
      </w:r>
      <w:r>
        <w:rPr>
          <w:rFonts w:ascii="Simplified Arabic" w:hAnsi="Simplified Arabic" w:cs="Simplified Arabic" w:hint="cs"/>
          <w:sz w:val="28"/>
          <w:szCs w:val="28"/>
          <w:rtl/>
          <w:lang w:bidi="ar-EG"/>
        </w:rPr>
        <w:t>.</w:t>
      </w:r>
    </w:p>
    <w:p w:rsidR="00632B2C" w:rsidRDefault="00632B2C" w:rsidP="00B874EF">
      <w:pPr>
        <w:bidi/>
        <w:ind w:left="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ج- </w:t>
      </w:r>
      <w:r>
        <w:rPr>
          <w:rFonts w:ascii="Simplified Arabic" w:hAnsi="Simplified Arabic" w:cs="Simplified Arabic"/>
          <w:sz w:val="28"/>
          <w:szCs w:val="28"/>
          <w:lang w:bidi="ar-EG"/>
        </w:rPr>
        <w:t>Affective Disposition Theory</w:t>
      </w:r>
      <w:r>
        <w:rPr>
          <w:rFonts w:ascii="Simplified Arabic" w:hAnsi="Simplified Arabic" w:cs="Simplified Arabic" w:hint="cs"/>
          <w:sz w:val="28"/>
          <w:szCs w:val="28"/>
          <w:rtl/>
          <w:lang w:bidi="ar-EG"/>
        </w:rPr>
        <w:t>.</w:t>
      </w:r>
    </w:p>
    <w:p w:rsidR="002153C3" w:rsidRDefault="00BF264E" w:rsidP="00B874EF">
      <w:pPr>
        <w:pStyle w:val="ListParagraph"/>
        <w:numPr>
          <w:ilvl w:val="0"/>
          <w:numId w:val="1"/>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عرض نموذج يوضح مدى تعقيد تجربة الترفيه الإعلامي ودورها في تحقيق المتعة بمكوناتها المختلفة (معرفية، نفسية، عاطفية).</w:t>
      </w:r>
    </w:p>
    <w:p w:rsidR="00BF264E" w:rsidRDefault="00BF264E" w:rsidP="00B874EF">
      <w:pPr>
        <w:pStyle w:val="ListParagraph"/>
        <w:numPr>
          <w:ilvl w:val="0"/>
          <w:numId w:val="1"/>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التركيز على الجانب المعرفي الذي تحققه مضامين الترفيه الإعلامي والذي يتمثل في الترفيه المعلوماتي " </w:t>
      </w:r>
      <w:r>
        <w:rPr>
          <w:rFonts w:ascii="Simplified Arabic" w:hAnsi="Simplified Arabic" w:cs="Simplified Arabic"/>
          <w:sz w:val="28"/>
          <w:szCs w:val="28"/>
          <w:lang w:bidi="ar-EG"/>
        </w:rPr>
        <w:t>Infotainment</w:t>
      </w:r>
      <w:r>
        <w:rPr>
          <w:rFonts w:ascii="Simplified Arabic" w:hAnsi="Simplified Arabic" w:cs="Simplified Arabic" w:hint="cs"/>
          <w:sz w:val="28"/>
          <w:szCs w:val="28"/>
          <w:rtl/>
          <w:lang w:bidi="ar-EG"/>
        </w:rPr>
        <w:t xml:space="preserve">"، والتعلم الترفيهي " </w:t>
      </w:r>
      <w:r>
        <w:rPr>
          <w:rFonts w:ascii="Simplified Arabic" w:hAnsi="Simplified Arabic" w:cs="Simplified Arabic"/>
          <w:sz w:val="28"/>
          <w:szCs w:val="28"/>
          <w:lang w:bidi="ar-EG"/>
        </w:rPr>
        <w:t>Edutainment</w:t>
      </w:r>
      <w:r>
        <w:rPr>
          <w:rFonts w:ascii="Simplified Arabic" w:hAnsi="Simplified Arabic" w:cs="Simplified Arabic" w:hint="cs"/>
          <w:sz w:val="28"/>
          <w:szCs w:val="28"/>
          <w:rtl/>
          <w:lang w:bidi="ar-EG"/>
        </w:rPr>
        <w:t>".</w:t>
      </w:r>
    </w:p>
    <w:p w:rsidR="002153C3" w:rsidRDefault="00BF264E" w:rsidP="00BF264E">
      <w:pPr>
        <w:pStyle w:val="ListParagraph"/>
        <w:numPr>
          <w:ilvl w:val="0"/>
          <w:numId w:val="1"/>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رصد بعض</w:t>
      </w:r>
      <w:r w:rsidR="002153C3">
        <w:rPr>
          <w:rFonts w:ascii="Simplified Arabic" w:hAnsi="Simplified Arabic" w:cs="Simplified Arabic" w:hint="cs"/>
          <w:sz w:val="28"/>
          <w:szCs w:val="28"/>
          <w:rtl/>
          <w:lang w:bidi="ar-EG"/>
        </w:rPr>
        <w:t xml:space="preserve"> المضامين التي تقدم</w:t>
      </w:r>
      <w:bookmarkStart w:id="0" w:name="_GoBack"/>
      <w:bookmarkEnd w:id="0"/>
      <w:r w:rsidR="002153C3">
        <w:rPr>
          <w:rFonts w:ascii="Simplified Arabic" w:hAnsi="Simplified Arabic" w:cs="Simplified Arabic" w:hint="cs"/>
          <w:sz w:val="28"/>
          <w:szCs w:val="28"/>
          <w:rtl/>
          <w:lang w:bidi="ar-EG"/>
        </w:rPr>
        <w:t xml:space="preserve"> هذا النوع من الترفيه المعلوماتي ( المدخل التطبيقي) مثل: </w:t>
      </w:r>
      <w:r w:rsidR="002153C3">
        <w:rPr>
          <w:rFonts w:ascii="Simplified Arabic" w:hAnsi="Simplified Arabic" w:cs="Simplified Arabic"/>
          <w:sz w:val="28"/>
          <w:szCs w:val="28"/>
          <w:lang w:bidi="ar-EG"/>
        </w:rPr>
        <w:t>Soft News</w:t>
      </w:r>
      <w:r w:rsidR="002153C3">
        <w:rPr>
          <w:rFonts w:ascii="Simplified Arabic" w:hAnsi="Simplified Arabic" w:cs="Simplified Arabic" w:hint="cs"/>
          <w:sz w:val="28"/>
          <w:szCs w:val="28"/>
          <w:rtl/>
          <w:lang w:bidi="ar-EG"/>
        </w:rPr>
        <w:t xml:space="preserve"> وبعض البرامج المتخصصة لتقديم هذا النوع.</w:t>
      </w:r>
    </w:p>
    <w:p w:rsidR="002153C3" w:rsidRDefault="002153C3" w:rsidP="00B874EF">
      <w:pPr>
        <w:pStyle w:val="ListParagraph"/>
        <w:numPr>
          <w:ilvl w:val="0"/>
          <w:numId w:val="1"/>
        </w:numPr>
        <w:bidi/>
        <w:jc w:val="both"/>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 xml:space="preserve"> محاولة الربط بين هذا النوع من المضامين وبين وسائل الإعلام الجديد فيما يعرف ب </w:t>
      </w:r>
      <w:r>
        <w:rPr>
          <w:rFonts w:ascii="Simplified Arabic" w:hAnsi="Simplified Arabic" w:cs="Simplified Arabic"/>
          <w:sz w:val="28"/>
          <w:szCs w:val="28"/>
          <w:lang w:bidi="ar-EG"/>
        </w:rPr>
        <w:t>Online Infotainment</w:t>
      </w:r>
      <w:r>
        <w:rPr>
          <w:rFonts w:ascii="Simplified Arabic" w:hAnsi="Simplified Arabic" w:cs="Simplified Arabic" w:hint="cs"/>
          <w:sz w:val="28"/>
          <w:szCs w:val="28"/>
          <w:rtl/>
          <w:lang w:bidi="ar-EG"/>
        </w:rPr>
        <w:t>.</w:t>
      </w:r>
    </w:p>
    <w:p w:rsidR="004B587D" w:rsidRPr="004B587D" w:rsidRDefault="004B587D" w:rsidP="004B587D">
      <w:pPr>
        <w:pStyle w:val="ListParagraph"/>
        <w:numPr>
          <w:ilvl w:val="0"/>
          <w:numId w:val="1"/>
        </w:numPr>
        <w:bidi/>
        <w:jc w:val="both"/>
        <w:rPr>
          <w:rFonts w:ascii="Simplified Arabic" w:hAnsi="Simplified Arabic" w:cs="Simplified Arabic"/>
          <w:color w:val="FF0000"/>
          <w:sz w:val="28"/>
          <w:szCs w:val="28"/>
          <w:lang w:bidi="ar-EG"/>
        </w:rPr>
      </w:pPr>
      <w:r w:rsidRPr="004B587D">
        <w:rPr>
          <w:rFonts w:ascii="Simplified Arabic" w:hAnsi="Simplified Arabic" w:cs="Simplified Arabic" w:hint="cs"/>
          <w:color w:val="FF0000"/>
          <w:sz w:val="28"/>
          <w:szCs w:val="28"/>
          <w:rtl/>
          <w:lang w:bidi="ar-EG"/>
        </w:rPr>
        <w:t>الترابط الاسري والترفيه " فكرة الهروب والحضور او التواجد الافتراضي" ص 41، 42</w:t>
      </w:r>
    </w:p>
    <w:p w:rsidR="002153C3" w:rsidRDefault="00B874EF" w:rsidP="00BF264E">
      <w:pPr>
        <w:bidi/>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8E4F45">
        <w:rPr>
          <w:rFonts w:ascii="Simplified Arabic" w:hAnsi="Simplified Arabic" w:cs="Simplified Arabic" w:hint="cs"/>
          <w:sz w:val="28"/>
          <w:szCs w:val="28"/>
          <w:rtl/>
          <w:lang w:bidi="ar-EG"/>
        </w:rPr>
        <w:t xml:space="preserve"> ومن خلال الأهداف السابقة التي تحاول الدراسة الحالية تسليط الضوء عليها، تسعى الباحثة لوضع إطار عام يمكن من خلاله التعرف </w:t>
      </w:r>
      <w:r w:rsidR="00BF264E">
        <w:rPr>
          <w:rFonts w:ascii="Simplified Arabic" w:hAnsi="Simplified Arabic" w:cs="Simplified Arabic" w:hint="cs"/>
          <w:sz w:val="28"/>
          <w:szCs w:val="28"/>
          <w:rtl/>
          <w:lang w:bidi="ar-EG"/>
        </w:rPr>
        <w:t>على تأثير هذا النوع من المضامين الترفيهية على الترابط الاسري وهل تشجع هذه المضامين على الترابط أم الأنفصال داخل الأسرة الواحدة.</w:t>
      </w:r>
    </w:p>
    <w:p w:rsidR="00C24B9F" w:rsidRPr="00EA5B9E" w:rsidRDefault="00C24B9F" w:rsidP="00B874EF">
      <w:pPr>
        <w:bidi/>
        <w:jc w:val="both"/>
        <w:rPr>
          <w:rFonts w:ascii="Simplified Arabic" w:hAnsi="Simplified Arabic" w:cs="Simplified Arabic"/>
          <w:sz w:val="28"/>
          <w:szCs w:val="28"/>
          <w:rtl/>
          <w:lang w:bidi="ar-EG"/>
        </w:rPr>
      </w:pPr>
    </w:p>
    <w:sectPr w:rsidR="00C24B9F" w:rsidRPr="00EA5B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E9" w:rsidRDefault="003F31E9" w:rsidP="00CD1A8F">
      <w:pPr>
        <w:spacing w:after="0" w:line="240" w:lineRule="auto"/>
      </w:pPr>
      <w:r>
        <w:separator/>
      </w:r>
    </w:p>
  </w:endnote>
  <w:endnote w:type="continuationSeparator" w:id="0">
    <w:p w:rsidR="003F31E9" w:rsidRDefault="003F31E9" w:rsidP="00CD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E9" w:rsidRDefault="003F31E9" w:rsidP="00CD1A8F">
      <w:pPr>
        <w:spacing w:after="0" w:line="240" w:lineRule="auto"/>
      </w:pPr>
      <w:r>
        <w:separator/>
      </w:r>
    </w:p>
  </w:footnote>
  <w:footnote w:type="continuationSeparator" w:id="0">
    <w:p w:rsidR="003F31E9" w:rsidRDefault="003F31E9" w:rsidP="00CD1A8F">
      <w:pPr>
        <w:spacing w:after="0" w:line="240" w:lineRule="auto"/>
      </w:pPr>
      <w:r>
        <w:continuationSeparator/>
      </w:r>
    </w:p>
  </w:footnote>
  <w:footnote w:id="1">
    <w:p w:rsidR="004C5490" w:rsidRDefault="004C5490">
      <w:pPr>
        <w:pStyle w:val="FootnoteText"/>
        <w:rPr>
          <w:lang w:bidi="ar-EG"/>
        </w:rPr>
      </w:pPr>
      <w:r>
        <w:rPr>
          <w:rFonts w:hint="cs"/>
          <w:rtl/>
        </w:rPr>
        <w:t>)</w:t>
      </w:r>
      <w:r>
        <w:rPr>
          <w:rStyle w:val="FootnoteReference"/>
        </w:rPr>
        <w:footnoteRef/>
      </w:r>
      <w:r w:rsidR="005E7CD4">
        <w:t>)</w:t>
      </w:r>
      <w:r>
        <w:rPr>
          <w:rFonts w:hint="cs"/>
          <w:rtl/>
          <w:lang w:bidi="ar-EG"/>
        </w:rPr>
        <w:t xml:space="preserve"> </w:t>
      </w:r>
      <w:r>
        <w:rPr>
          <w:lang w:bidi="ar-EG"/>
        </w:rPr>
        <w:t xml:space="preserve">Anna </w:t>
      </w:r>
      <w:proofErr w:type="spellStart"/>
      <w:r>
        <w:rPr>
          <w:lang w:bidi="ar-EG"/>
        </w:rPr>
        <w:t>Bartesh</w:t>
      </w:r>
      <w:proofErr w:type="spellEnd"/>
      <w:r>
        <w:rPr>
          <w:lang w:bidi="ar-EG"/>
        </w:rPr>
        <w:t xml:space="preserve">&amp; Reinhold </w:t>
      </w:r>
      <w:proofErr w:type="spellStart"/>
      <w:r>
        <w:rPr>
          <w:lang w:bidi="ar-EG"/>
        </w:rPr>
        <w:t>Viehoff</w:t>
      </w:r>
      <w:proofErr w:type="spellEnd"/>
      <w:r>
        <w:rPr>
          <w:lang w:bidi="ar-EG"/>
        </w:rPr>
        <w:t xml:space="preserve">, “ The Use of Media Entertainment and Emotional Gratification”, </w:t>
      </w:r>
      <w:r w:rsidRPr="005E7CD4">
        <w:rPr>
          <w:b/>
          <w:bCs/>
          <w:lang w:bidi="ar-EG"/>
        </w:rPr>
        <w:t>Social and Behavioral Sciences</w:t>
      </w:r>
      <w:r>
        <w:rPr>
          <w:lang w:bidi="ar-EG"/>
        </w:rPr>
        <w:t xml:space="preserve">, Vol (5),2010,P (2247).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44F43"/>
    <w:multiLevelType w:val="hybridMultilevel"/>
    <w:tmpl w:val="F752B0EA"/>
    <w:lvl w:ilvl="0" w:tplc="2A6E4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0C717D"/>
    <w:multiLevelType w:val="hybridMultilevel"/>
    <w:tmpl w:val="A8041A32"/>
    <w:lvl w:ilvl="0" w:tplc="586462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538"/>
    <w:rsid w:val="0000659D"/>
    <w:rsid w:val="002153C3"/>
    <w:rsid w:val="002F29CB"/>
    <w:rsid w:val="00303538"/>
    <w:rsid w:val="003C53DC"/>
    <w:rsid w:val="003F31E9"/>
    <w:rsid w:val="003F45EB"/>
    <w:rsid w:val="003F7130"/>
    <w:rsid w:val="004037F4"/>
    <w:rsid w:val="004A3FE2"/>
    <w:rsid w:val="004B587D"/>
    <w:rsid w:val="004C5490"/>
    <w:rsid w:val="005E07B2"/>
    <w:rsid w:val="005E7CD4"/>
    <w:rsid w:val="00632B2C"/>
    <w:rsid w:val="00686AEC"/>
    <w:rsid w:val="006F59F0"/>
    <w:rsid w:val="00785C6B"/>
    <w:rsid w:val="008972AE"/>
    <w:rsid w:val="008E4F45"/>
    <w:rsid w:val="009C0B2E"/>
    <w:rsid w:val="00AB48A3"/>
    <w:rsid w:val="00B41E72"/>
    <w:rsid w:val="00B874EF"/>
    <w:rsid w:val="00BF264E"/>
    <w:rsid w:val="00C24B9F"/>
    <w:rsid w:val="00C50A95"/>
    <w:rsid w:val="00CD1A8F"/>
    <w:rsid w:val="00D11084"/>
    <w:rsid w:val="00D147BE"/>
    <w:rsid w:val="00D74211"/>
    <w:rsid w:val="00EA5B9E"/>
    <w:rsid w:val="00FC0135"/>
    <w:rsid w:val="00FD18A1"/>
    <w:rsid w:val="00FD30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A8F"/>
    <w:rPr>
      <w:sz w:val="20"/>
      <w:szCs w:val="20"/>
    </w:rPr>
  </w:style>
  <w:style w:type="character" w:styleId="FootnoteReference">
    <w:name w:val="footnote reference"/>
    <w:basedOn w:val="DefaultParagraphFont"/>
    <w:uiPriority w:val="99"/>
    <w:semiHidden/>
    <w:unhideWhenUsed/>
    <w:rsid w:val="00CD1A8F"/>
    <w:rPr>
      <w:vertAlign w:val="superscript"/>
    </w:rPr>
  </w:style>
  <w:style w:type="paragraph" w:styleId="ListParagraph">
    <w:name w:val="List Paragraph"/>
    <w:basedOn w:val="Normal"/>
    <w:uiPriority w:val="34"/>
    <w:qFormat/>
    <w:rsid w:val="002F29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A8F"/>
    <w:rPr>
      <w:sz w:val="20"/>
      <w:szCs w:val="20"/>
    </w:rPr>
  </w:style>
  <w:style w:type="character" w:styleId="FootnoteReference">
    <w:name w:val="footnote reference"/>
    <w:basedOn w:val="DefaultParagraphFont"/>
    <w:uiPriority w:val="99"/>
    <w:semiHidden/>
    <w:unhideWhenUsed/>
    <w:rsid w:val="00CD1A8F"/>
    <w:rPr>
      <w:vertAlign w:val="superscript"/>
    </w:rPr>
  </w:style>
  <w:style w:type="paragraph" w:styleId="ListParagraph">
    <w:name w:val="List Paragraph"/>
    <w:basedOn w:val="Normal"/>
    <w:uiPriority w:val="34"/>
    <w:qFormat/>
    <w:rsid w:val="002F2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DE4E-2F79-4DDA-A6B9-B4912B2D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dc:creator>
  <cp:keywords/>
  <dc:description/>
  <cp:lastModifiedBy>Haitham</cp:lastModifiedBy>
  <cp:revision>30</cp:revision>
  <dcterms:created xsi:type="dcterms:W3CDTF">2018-05-27T11:47:00Z</dcterms:created>
  <dcterms:modified xsi:type="dcterms:W3CDTF">2018-07-10T10:19:00Z</dcterms:modified>
</cp:coreProperties>
</file>